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9B" w:rsidRPr="00E83715" w:rsidRDefault="00CF6E9B" w:rsidP="00E83715">
      <w:pPr>
        <w:spacing w:after="0" w:line="240" w:lineRule="auto"/>
        <w:jc w:val="right"/>
        <w:rPr>
          <w:i/>
          <w:iCs/>
        </w:rPr>
      </w:pPr>
      <w:r>
        <w:rPr>
          <w:i/>
          <w:iCs/>
        </w:rPr>
        <w:t>z</w:t>
      </w:r>
      <w:r w:rsidRPr="00E83715">
        <w:rPr>
          <w:i/>
          <w:iCs/>
        </w:rPr>
        <w:t>ałącznik nr 1</w:t>
      </w:r>
    </w:p>
    <w:p w:rsidR="00CF6E9B" w:rsidRPr="00C95899" w:rsidRDefault="00CF6E9B" w:rsidP="007D44F4">
      <w:pPr>
        <w:spacing w:after="0" w:line="240" w:lineRule="auto"/>
        <w:jc w:val="center"/>
        <w:outlineLvl w:val="0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Pr="00133C3A" w:rsidRDefault="00CF6E9B" w:rsidP="00484C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133C3A">
        <w:rPr>
          <w:sz w:val="24"/>
          <w:szCs w:val="24"/>
        </w:rPr>
        <w:t xml:space="preserve">Zadanie pn. </w:t>
      </w:r>
      <w:r w:rsidRPr="00133C3A">
        <w:rPr>
          <w:i/>
          <w:iCs/>
          <w:sz w:val="24"/>
          <w:szCs w:val="24"/>
        </w:rPr>
        <w:t>„Dostawa i wymiana drzwi w  Kom</w:t>
      </w:r>
      <w:r w:rsidR="005921D8" w:rsidRPr="00133C3A">
        <w:rPr>
          <w:i/>
          <w:iCs/>
          <w:sz w:val="24"/>
          <w:szCs w:val="24"/>
        </w:rPr>
        <w:t>isariacie Policji Bydgoszcz Fordon</w:t>
      </w:r>
      <w:r w:rsidR="005921D8" w:rsidRPr="00133C3A">
        <w:rPr>
          <w:i/>
          <w:iCs/>
          <w:sz w:val="24"/>
          <w:szCs w:val="24"/>
        </w:rPr>
        <w:br/>
        <w:t xml:space="preserve">oraz  w </w:t>
      </w:r>
      <w:r w:rsidR="005921D8" w:rsidRPr="00133C3A">
        <w:rPr>
          <w:i/>
          <w:iCs/>
          <w:sz w:val="24"/>
          <w:szCs w:val="24"/>
        </w:rPr>
        <w:t xml:space="preserve"> Komisariacie Policji Bydgoszcz </w:t>
      </w:r>
      <w:r w:rsidR="005921D8" w:rsidRPr="00133C3A">
        <w:rPr>
          <w:i/>
          <w:iCs/>
          <w:sz w:val="24"/>
          <w:szCs w:val="24"/>
        </w:rPr>
        <w:t>Błonie</w:t>
      </w:r>
      <w:r w:rsidRPr="00133C3A">
        <w:rPr>
          <w:i/>
          <w:iCs/>
          <w:sz w:val="24"/>
          <w:szCs w:val="24"/>
        </w:rPr>
        <w:t>”</w:t>
      </w:r>
    </w:p>
    <w:p w:rsidR="00CF6E9B" w:rsidRPr="00C95899" w:rsidRDefault="00CF6E9B" w:rsidP="00A33390">
      <w:pPr>
        <w:rPr>
          <w:u w:val="single"/>
          <w:lang w:eastAsia="hi-IN" w:bidi="hi-IN"/>
        </w:rPr>
      </w:pPr>
    </w:p>
    <w:p w:rsidR="00CF6E9B" w:rsidRPr="0052553E" w:rsidRDefault="00CF6E9B" w:rsidP="007D44F4">
      <w:pPr>
        <w:spacing w:after="0"/>
        <w:outlineLvl w:val="0"/>
        <w:rPr>
          <w:b/>
          <w:bCs/>
          <w:u w:val="single"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CF6E9B" w:rsidRDefault="00CF6E9B" w:rsidP="00460939">
      <w:pPr>
        <w:spacing w:after="0" w:line="24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CF6E9B" w:rsidRDefault="00CF6E9B" w:rsidP="00460939">
      <w:pPr>
        <w:spacing w:after="0" w:line="240" w:lineRule="auto"/>
        <w:rPr>
          <w:lang w:eastAsia="hi-IN" w:bidi="hi-IN"/>
        </w:rPr>
      </w:pPr>
      <w:r>
        <w:rPr>
          <w:lang w:eastAsia="hi-IN" w:bidi="hi-IN"/>
        </w:rPr>
        <w:t xml:space="preserve">      roboty w zakresie stolarki budowlanej</w:t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>45421000 – 4</w:t>
      </w:r>
    </w:p>
    <w:p w:rsidR="00CF6E9B" w:rsidRPr="00C95899" w:rsidRDefault="00CF6E9B" w:rsidP="00460939">
      <w:pPr>
        <w:spacing w:after="0" w:line="240" w:lineRule="auto"/>
        <w:rPr>
          <w:lang w:eastAsia="hi-IN" w:bidi="hi-IN"/>
        </w:rPr>
      </w:pPr>
      <w:bookmarkStart w:id="0" w:name="_GoBack"/>
      <w:bookmarkEnd w:id="0"/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  <w:r w:rsidRPr="00C95899">
        <w:rPr>
          <w:lang w:eastAsia="hi-IN" w:bidi="hi-IN"/>
        </w:rPr>
        <w:t>b)   Dostawa,  usługa,</w:t>
      </w:r>
      <w:r w:rsidRPr="00C95899">
        <w:rPr>
          <w:b/>
          <w:bCs/>
          <w:lang w:eastAsia="hi-IN" w:bidi="hi-IN"/>
        </w:rPr>
        <w:t xml:space="preserve">  </w:t>
      </w:r>
      <w:r w:rsidRPr="00C95899">
        <w:rPr>
          <w:b/>
          <w:bCs/>
          <w:u w:val="single"/>
          <w:lang w:eastAsia="hi-IN" w:bidi="hi-IN"/>
        </w:rPr>
        <w:t>robota budowlana</w:t>
      </w: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</w:p>
    <w:p w:rsidR="00CF6E9B" w:rsidRDefault="00CF6E9B" w:rsidP="00460939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c)    Przedmiot</w:t>
      </w:r>
      <w:r w:rsidRPr="00C95899">
        <w:rPr>
          <w:lang w:eastAsia="hi-IN" w:bidi="hi-IN"/>
        </w:rPr>
        <w:t xml:space="preserve"> zamówie</w:t>
      </w:r>
      <w:r>
        <w:rPr>
          <w:lang w:eastAsia="hi-IN" w:bidi="hi-IN"/>
        </w:rPr>
        <w:t xml:space="preserve">nia  określa: </w:t>
      </w:r>
    </w:p>
    <w:p w:rsidR="00CF6E9B" w:rsidRPr="00C95899" w:rsidRDefault="00CF6E9B" w:rsidP="00460939">
      <w:pPr>
        <w:numPr>
          <w:ilvl w:val="0"/>
          <w:numId w:val="4"/>
        </w:numPr>
        <w:suppressAutoHyphens/>
        <w:spacing w:after="0" w:line="100" w:lineRule="atLeast"/>
        <w:jc w:val="both"/>
        <w:rPr>
          <w:lang w:eastAsia="hi-IN" w:bidi="hi-IN"/>
        </w:rPr>
      </w:pPr>
      <w:r>
        <w:rPr>
          <w:lang w:eastAsia="hi-IN" w:bidi="hi-IN"/>
        </w:rPr>
        <w:t xml:space="preserve"> projekt umowy </w:t>
      </w:r>
    </w:p>
    <w:p w:rsidR="00CF6E9B" w:rsidRPr="00C95899" w:rsidRDefault="00CF6E9B" w:rsidP="00460939">
      <w:pPr>
        <w:spacing w:after="0" w:line="240" w:lineRule="auto"/>
        <w:rPr>
          <w:b/>
          <w:bCs/>
        </w:rPr>
      </w:pPr>
    </w:p>
    <w:p w:rsidR="00CF6E9B" w:rsidRPr="002B59EB" w:rsidRDefault="00CF6E9B" w:rsidP="002B59EB">
      <w:pPr>
        <w:numPr>
          <w:ilvl w:val="0"/>
          <w:numId w:val="9"/>
        </w:numPr>
        <w:spacing w:after="0" w:line="240" w:lineRule="auto"/>
        <w:jc w:val="both"/>
      </w:pPr>
      <w:r w:rsidRPr="00077751">
        <w:t>Szczegó</w:t>
      </w:r>
      <w:r>
        <w:t>łowy opis przedmiotu zamówienia:</w:t>
      </w:r>
      <w:r>
        <w:rPr>
          <w:u w:val="single"/>
        </w:rPr>
        <w:t xml:space="preserve"> </w:t>
      </w:r>
    </w:p>
    <w:p w:rsidR="00CF6E9B" w:rsidRPr="002B59EB" w:rsidRDefault="00CF6E9B" w:rsidP="002B59EB">
      <w:pPr>
        <w:spacing w:after="0" w:line="240" w:lineRule="auto"/>
        <w:jc w:val="both"/>
      </w:pPr>
    </w:p>
    <w:p w:rsidR="005921D8" w:rsidRPr="00133C3A" w:rsidRDefault="005921D8" w:rsidP="00692B16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33C3A">
        <w:rPr>
          <w:rFonts w:asciiTheme="minorHAnsi" w:hAnsiTheme="minorHAnsi" w:cstheme="minorHAnsi"/>
          <w:iCs/>
        </w:rPr>
        <w:t>D</w:t>
      </w:r>
      <w:r w:rsidRPr="00133C3A">
        <w:rPr>
          <w:rFonts w:asciiTheme="minorHAnsi" w:hAnsiTheme="minorHAnsi" w:cstheme="minorHAnsi"/>
          <w:iCs/>
        </w:rPr>
        <w:t>rzwi w  Komisariacie Policji Bydgoszcz Fordon</w:t>
      </w:r>
      <w:r w:rsidRPr="00133C3A">
        <w:rPr>
          <w:rFonts w:asciiTheme="minorHAnsi" w:hAnsiTheme="minorHAnsi" w:cstheme="minorHAnsi"/>
          <w:iCs/>
        </w:rPr>
        <w:t>:</w:t>
      </w:r>
    </w:p>
    <w:p w:rsidR="00CF6E9B" w:rsidRPr="00460939" w:rsidRDefault="005921D8" w:rsidP="005921D8">
      <w:pPr>
        <w:spacing w:after="0" w:line="240" w:lineRule="auto"/>
        <w:ind w:left="360"/>
        <w:jc w:val="both"/>
      </w:pPr>
      <w:r>
        <w:t xml:space="preserve">- </w:t>
      </w:r>
      <w:r w:rsidR="00CF6E9B">
        <w:t xml:space="preserve">Demontaż </w:t>
      </w:r>
      <w:r w:rsidR="00A16A55">
        <w:rPr>
          <w:b/>
          <w:bCs/>
        </w:rPr>
        <w:t>1</w:t>
      </w:r>
      <w:r w:rsidR="00CF6E9B" w:rsidRPr="00E11307">
        <w:rPr>
          <w:b/>
          <w:bCs/>
        </w:rPr>
        <w:t xml:space="preserve"> szt.</w:t>
      </w:r>
      <w:r w:rsidR="00CF6E9B">
        <w:t xml:space="preserve"> istniejących drzwi wewnętrznych</w:t>
      </w:r>
      <w:r w:rsidR="00A16A55">
        <w:t xml:space="preserve"> </w:t>
      </w:r>
      <w:r w:rsidR="008D201E">
        <w:t xml:space="preserve"> z ościeżnicami </w:t>
      </w:r>
      <w:r w:rsidR="00CF6E9B">
        <w:t xml:space="preserve">o wymiarze skrzydła </w:t>
      </w:r>
      <w:r w:rsidR="008D201E">
        <w:t>90x200 cm</w:t>
      </w:r>
      <w:r w:rsidR="00CF6E9B">
        <w:t xml:space="preserve">.  </w:t>
      </w:r>
    </w:p>
    <w:p w:rsidR="00CF6E9B" w:rsidRDefault="005921D8" w:rsidP="00A16A55">
      <w:pPr>
        <w:spacing w:after="0" w:line="240" w:lineRule="auto"/>
        <w:ind w:left="360" w:right="72"/>
        <w:jc w:val="both"/>
      </w:pPr>
      <w:r>
        <w:t xml:space="preserve">- </w:t>
      </w:r>
      <w:r w:rsidR="00CF6E9B">
        <w:t xml:space="preserve">Dostawa i montaż </w:t>
      </w:r>
      <w:r w:rsidR="00A16A55" w:rsidRPr="00A16A55">
        <w:rPr>
          <w:b/>
          <w:bCs/>
        </w:rPr>
        <w:t>1</w:t>
      </w:r>
      <w:r w:rsidR="00CF6E9B" w:rsidRPr="00A16A55">
        <w:rPr>
          <w:b/>
          <w:bCs/>
        </w:rPr>
        <w:t xml:space="preserve"> szt.</w:t>
      </w:r>
      <w:r w:rsidR="00CF6E9B">
        <w:t xml:space="preserve"> drzwi wewnętrznych płaskich pełnych</w:t>
      </w:r>
      <w:r w:rsidR="008D201E">
        <w:t xml:space="preserve"> </w:t>
      </w:r>
      <w:r>
        <w:t>o odporności na włamanie RC3</w:t>
      </w:r>
      <w:r w:rsidR="00A16A55">
        <w:t xml:space="preserve"> z dwoma zamkami ( w tym jeden typ 3)</w:t>
      </w:r>
      <w:r w:rsidR="00133C3A">
        <w:t>,</w:t>
      </w:r>
      <w:r w:rsidR="00A16A55">
        <w:t xml:space="preserve">  wyposażonych w </w:t>
      </w:r>
      <w:r>
        <w:t xml:space="preserve">klamki z obu stron </w:t>
      </w:r>
      <w:r w:rsidR="00CF6E9B">
        <w:t xml:space="preserve">- </w:t>
      </w:r>
      <w:r w:rsidR="00A16A55">
        <w:t>90</w:t>
      </w:r>
      <w:r w:rsidR="00FF68DD">
        <w:t xml:space="preserve">  </w:t>
      </w:r>
      <w:r>
        <w:t>prawe</w:t>
      </w:r>
      <w:r w:rsidR="00FF68DD">
        <w:t xml:space="preserve">   </w:t>
      </w:r>
      <w:r w:rsidR="00CF6E9B">
        <w:t>1szt.</w:t>
      </w:r>
      <w:r w:rsidR="00DF621A">
        <w:t xml:space="preserve"> </w:t>
      </w:r>
      <w:r w:rsidR="00A16A55">
        <w:t>w</w:t>
      </w:r>
      <w:r w:rsidR="00DF621A">
        <w:t xml:space="preserve">  pom. </w:t>
      </w:r>
      <w:r w:rsidR="00A16A55">
        <w:t>n</w:t>
      </w:r>
      <w:r w:rsidR="00DF621A">
        <w:t xml:space="preserve">r </w:t>
      </w:r>
      <w:r>
        <w:t>12</w:t>
      </w:r>
      <w:r w:rsidR="00A16A55">
        <w:t xml:space="preserve"> w budynku </w:t>
      </w:r>
      <w:r>
        <w:t>KP Bydgoszcz Fordon.</w:t>
      </w:r>
    </w:p>
    <w:p w:rsidR="005921D8" w:rsidRDefault="005921D8" w:rsidP="00A16A55">
      <w:pPr>
        <w:spacing w:after="0" w:line="240" w:lineRule="auto"/>
        <w:ind w:left="360" w:right="72"/>
        <w:jc w:val="both"/>
      </w:pPr>
      <w:r>
        <w:t>- obrobienie i pomalowanie ścian po demontażu.</w:t>
      </w:r>
    </w:p>
    <w:p w:rsidR="005921D8" w:rsidRPr="00133C3A" w:rsidRDefault="005921D8" w:rsidP="005921D8">
      <w:pPr>
        <w:numPr>
          <w:ilvl w:val="0"/>
          <w:numId w:val="10"/>
        </w:numPr>
        <w:spacing w:after="0" w:line="240" w:lineRule="auto"/>
        <w:jc w:val="both"/>
      </w:pPr>
      <w:r w:rsidRPr="00133C3A">
        <w:rPr>
          <w:iCs/>
        </w:rPr>
        <w:t xml:space="preserve">Drzwi w  Komisariacie Policji Bydgoszcz </w:t>
      </w:r>
      <w:r w:rsidRPr="00133C3A">
        <w:rPr>
          <w:iCs/>
        </w:rPr>
        <w:t>Błonie</w:t>
      </w:r>
      <w:r w:rsidRPr="00133C3A">
        <w:rPr>
          <w:iCs/>
        </w:rPr>
        <w:t>:</w:t>
      </w:r>
    </w:p>
    <w:p w:rsidR="005921D8" w:rsidRPr="00460939" w:rsidRDefault="005921D8" w:rsidP="005921D8">
      <w:pPr>
        <w:spacing w:after="0" w:line="240" w:lineRule="auto"/>
        <w:ind w:left="360"/>
        <w:jc w:val="both"/>
      </w:pPr>
      <w:r>
        <w:t xml:space="preserve">- Demontaż </w:t>
      </w:r>
      <w:r>
        <w:rPr>
          <w:b/>
          <w:bCs/>
        </w:rPr>
        <w:t>1</w:t>
      </w:r>
      <w:r w:rsidRPr="00E11307">
        <w:rPr>
          <w:b/>
          <w:bCs/>
        </w:rPr>
        <w:t xml:space="preserve"> szt.</w:t>
      </w:r>
      <w:r>
        <w:t xml:space="preserve"> istniejących drzwi wewnętrznych </w:t>
      </w:r>
      <w:proofErr w:type="spellStart"/>
      <w:r>
        <w:t>Porta</w:t>
      </w:r>
      <w:proofErr w:type="spellEnd"/>
      <w:r>
        <w:t xml:space="preserve">  z ościeżnicami o wymiarze skrzydła </w:t>
      </w:r>
      <w:r>
        <w:t>8</w:t>
      </w:r>
      <w:r>
        <w:t xml:space="preserve">0x200 cm.  </w:t>
      </w:r>
    </w:p>
    <w:p w:rsidR="005921D8" w:rsidRDefault="005921D8" w:rsidP="005921D8">
      <w:pPr>
        <w:spacing w:after="0" w:line="240" w:lineRule="auto"/>
        <w:ind w:left="360" w:right="72"/>
        <w:jc w:val="both"/>
      </w:pPr>
      <w:r>
        <w:t xml:space="preserve">- Dostawa i montaż </w:t>
      </w:r>
      <w:r w:rsidRPr="00A16A55">
        <w:rPr>
          <w:b/>
          <w:bCs/>
        </w:rPr>
        <w:t>1 szt.</w:t>
      </w:r>
      <w:r>
        <w:t xml:space="preserve"> drzwi wewnętrznych płaskich pełnych o odporności na włamanie RC3 z dwoma zamkami ( w tym jeden typ 3)  wyposażonych w klamki z obu stron - </w:t>
      </w:r>
      <w:r w:rsidR="00133C3A">
        <w:t>80</w:t>
      </w:r>
      <w:r>
        <w:t xml:space="preserve">  prawe   1szt. w  pom. nr 1</w:t>
      </w:r>
      <w:r w:rsidR="00133C3A">
        <w:t>2</w:t>
      </w:r>
      <w:r>
        <w:t xml:space="preserve">2 w budynku KP Bydgoszcz </w:t>
      </w:r>
      <w:r w:rsidR="00133C3A">
        <w:t>Błonie</w:t>
      </w:r>
      <w:r>
        <w:t>.</w:t>
      </w:r>
    </w:p>
    <w:p w:rsidR="005921D8" w:rsidRDefault="005921D8" w:rsidP="005921D8">
      <w:pPr>
        <w:spacing w:after="0" w:line="240" w:lineRule="auto"/>
        <w:ind w:left="360" w:right="72"/>
        <w:jc w:val="both"/>
      </w:pPr>
      <w:r>
        <w:t>- obrobienie i pomalowanie ścian po demontażu.</w:t>
      </w:r>
    </w:p>
    <w:p w:rsidR="005921D8" w:rsidRDefault="005921D8" w:rsidP="00A16A55">
      <w:pPr>
        <w:spacing w:after="0" w:line="240" w:lineRule="auto"/>
        <w:ind w:left="360" w:right="72"/>
        <w:jc w:val="both"/>
      </w:pPr>
    </w:p>
    <w:p w:rsidR="00CF6E9B" w:rsidRDefault="00CF6E9B" w:rsidP="004B758C">
      <w:pPr>
        <w:spacing w:after="0" w:line="240" w:lineRule="auto"/>
        <w:ind w:right="72"/>
        <w:jc w:val="both"/>
      </w:pPr>
      <w:r>
        <w:tab/>
      </w:r>
    </w:p>
    <w:p w:rsidR="00CF6E9B" w:rsidRPr="00A91924" w:rsidRDefault="00CF6E9B" w:rsidP="00FF68DD">
      <w:pPr>
        <w:spacing w:after="0" w:line="240" w:lineRule="auto"/>
        <w:ind w:left="45"/>
        <w:jc w:val="both"/>
      </w:pPr>
      <w:r>
        <w:t xml:space="preserve">  </w:t>
      </w:r>
      <w:r>
        <w:tab/>
      </w:r>
    </w:p>
    <w:p w:rsidR="00CF6E9B" w:rsidRPr="005F6CC6" w:rsidRDefault="00CF6E9B" w:rsidP="007D44F4">
      <w:pPr>
        <w:spacing w:after="0" w:line="240" w:lineRule="auto"/>
        <w:jc w:val="both"/>
        <w:outlineLvl w:val="0"/>
        <w:rPr>
          <w:b/>
          <w:bCs/>
          <w:u w:val="single"/>
        </w:rPr>
      </w:pPr>
      <w:r w:rsidRPr="00F5570E">
        <w:rPr>
          <w:b/>
          <w:bCs/>
          <w:u w:val="single"/>
        </w:rPr>
        <w:t>POZOSTAŁE INFORMACJE – WSPÓLNE DLA CAŁ</w:t>
      </w:r>
      <w:r>
        <w:rPr>
          <w:b/>
          <w:bCs/>
          <w:u w:val="single"/>
        </w:rPr>
        <w:t>EGO ZAKRESU PRAC.</w:t>
      </w:r>
      <w:r>
        <w:t xml:space="preserve"> </w:t>
      </w:r>
    </w:p>
    <w:p w:rsidR="00CF6E9B" w:rsidRDefault="00CF6E9B" w:rsidP="00107E5C">
      <w:pPr>
        <w:spacing w:after="0" w:line="240" w:lineRule="auto"/>
        <w:jc w:val="both"/>
      </w:pPr>
      <w:r>
        <w:t>Okres udzielonej gwarancji na wykonaną usługę powinien wynosić minimum 3 lata.</w:t>
      </w:r>
    </w:p>
    <w:p w:rsidR="00CF6E9B" w:rsidRDefault="00CF6E9B" w:rsidP="00107E5C">
      <w:pPr>
        <w:spacing w:after="0" w:line="240" w:lineRule="auto"/>
        <w:jc w:val="both"/>
      </w:pPr>
      <w:r w:rsidRPr="00C95899">
        <w:t>Wszystkie prace powinny być wykonane zgodnie z</w:t>
      </w:r>
      <w:r>
        <w:t> </w:t>
      </w:r>
      <w:r w:rsidRPr="00C95899">
        <w:t>obowiązującymi przepisami, w szczególności przepis</w:t>
      </w:r>
      <w:r>
        <w:t xml:space="preserve">ami bhp i p.poż, w uzgodnieniu ze </w:t>
      </w:r>
      <w:r w:rsidRPr="00C95899">
        <w:t xml:space="preserve">zlecającym (Wydział Inwestycji i Remontów KWP w Bydgoszczy). </w:t>
      </w:r>
      <w:r w:rsidR="00FF68DD">
        <w:t>Przed przystąpieniem do demontażu starych drzwi należy zabezpieczyć pomieszczenia folią ponieważ są to pomieszczenia użytkowane</w:t>
      </w:r>
      <w:r w:rsidR="00A33E2E">
        <w:t>.</w:t>
      </w:r>
    </w:p>
    <w:p w:rsidR="00CF6E9B" w:rsidRDefault="00CF6E9B" w:rsidP="00107E5C">
      <w:pPr>
        <w:spacing w:after="0" w:line="240" w:lineRule="auto"/>
        <w:jc w:val="both"/>
      </w:pPr>
      <w:r w:rsidRPr="00C95899">
        <w:t>W</w:t>
      </w:r>
      <w:r>
        <w:t>ykonawca będzie zobowiązany na 5</w:t>
      </w:r>
      <w:r w:rsidRPr="00C95899">
        <w:t xml:space="preserve"> dni przed rozpoczęciem robót przekazać listę o</w:t>
      </w:r>
      <w:r>
        <w:t xml:space="preserve">sób (z nr dokumentu tożsamości </w:t>
      </w:r>
      <w:r w:rsidRPr="00C95899">
        <w:t>) oraz listę pojazdów (z podaniem marki i</w:t>
      </w:r>
      <w:r>
        <w:t> </w:t>
      </w:r>
      <w:r w:rsidRPr="00C95899">
        <w:t>nr rejestracyjnymi), biorących udział w realizacji zamówienia. Roboty będą mogły być wykonywane tylko w obecności pracowników Polic</w:t>
      </w:r>
      <w:r>
        <w:t>ji, w godzinach pracy jednostki tj. 7</w:t>
      </w:r>
      <w:r>
        <w:rPr>
          <w:rFonts w:ascii="Bookman Old Style" w:hAnsi="Bookman Old Style" w:cs="Bookman Old Style"/>
        </w:rPr>
        <w:t>³º</w:t>
      </w:r>
      <w:r>
        <w:t>- 15</w:t>
      </w:r>
      <w:r>
        <w:rPr>
          <w:rFonts w:ascii="Bookman Old Style" w:hAnsi="Bookman Old Style" w:cs="Bookman Old Style"/>
        </w:rPr>
        <w:t>³º</w:t>
      </w:r>
      <w:r w:rsidRPr="00C95899">
        <w:t xml:space="preserve">. </w:t>
      </w:r>
    </w:p>
    <w:p w:rsidR="00CF6E9B" w:rsidRDefault="00CF6E9B" w:rsidP="00107E5C">
      <w:pPr>
        <w:spacing w:after="0" w:line="240" w:lineRule="auto"/>
        <w:jc w:val="both"/>
      </w:pPr>
    </w:p>
    <w:p w:rsidR="00CF6E9B" w:rsidRDefault="00CF6E9B" w:rsidP="00107E5C">
      <w:pPr>
        <w:spacing w:after="0" w:line="240" w:lineRule="auto"/>
        <w:jc w:val="both"/>
      </w:pPr>
    </w:p>
    <w:p w:rsidR="00CF6E9B" w:rsidRDefault="00CF6E9B"/>
    <w:sectPr w:rsidR="00CF6E9B" w:rsidSect="00AD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03F"/>
    <w:multiLevelType w:val="hybridMultilevel"/>
    <w:tmpl w:val="A3A0B3F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80E70"/>
    <w:multiLevelType w:val="hybridMultilevel"/>
    <w:tmpl w:val="D4BA805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2A08B3"/>
    <w:multiLevelType w:val="hybridMultilevel"/>
    <w:tmpl w:val="304A04B6"/>
    <w:lvl w:ilvl="0" w:tplc="338273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1DFD3ADC"/>
    <w:multiLevelType w:val="hybridMultilevel"/>
    <w:tmpl w:val="32486D56"/>
    <w:lvl w:ilvl="0" w:tplc="4E86EBB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212664CE"/>
    <w:multiLevelType w:val="hybridMultilevel"/>
    <w:tmpl w:val="1F5C6CDA"/>
    <w:lvl w:ilvl="0" w:tplc="88AC929E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413E40"/>
    <w:multiLevelType w:val="hybridMultilevel"/>
    <w:tmpl w:val="037E6F92"/>
    <w:lvl w:ilvl="0" w:tplc="BD5AD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11AB"/>
    <w:multiLevelType w:val="hybridMultilevel"/>
    <w:tmpl w:val="57C81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9B510E"/>
    <w:multiLevelType w:val="hybridMultilevel"/>
    <w:tmpl w:val="758E4BF4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0C2C4A"/>
    <w:multiLevelType w:val="hybridMultilevel"/>
    <w:tmpl w:val="402E8CEC"/>
    <w:lvl w:ilvl="0" w:tplc="596CDD0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0"/>
    <w:rsid w:val="00027F84"/>
    <w:rsid w:val="00030752"/>
    <w:rsid w:val="000426FF"/>
    <w:rsid w:val="00044E4C"/>
    <w:rsid w:val="00077751"/>
    <w:rsid w:val="00080313"/>
    <w:rsid w:val="0008462F"/>
    <w:rsid w:val="000916B2"/>
    <w:rsid w:val="000A6FFD"/>
    <w:rsid w:val="000B42FB"/>
    <w:rsid w:val="000C3533"/>
    <w:rsid w:val="000D2BB8"/>
    <w:rsid w:val="000E2D0E"/>
    <w:rsid w:val="00106B6A"/>
    <w:rsid w:val="00107E5C"/>
    <w:rsid w:val="00133C3A"/>
    <w:rsid w:val="00144A9C"/>
    <w:rsid w:val="00151EF7"/>
    <w:rsid w:val="00180542"/>
    <w:rsid w:val="001A390F"/>
    <w:rsid w:val="001B3E13"/>
    <w:rsid w:val="001D7730"/>
    <w:rsid w:val="001F3BA5"/>
    <w:rsid w:val="001F7F60"/>
    <w:rsid w:val="00201E5E"/>
    <w:rsid w:val="00216FA3"/>
    <w:rsid w:val="0025221A"/>
    <w:rsid w:val="002674FE"/>
    <w:rsid w:val="00292F26"/>
    <w:rsid w:val="002A3EAF"/>
    <w:rsid w:val="002A6D51"/>
    <w:rsid w:val="002B0B68"/>
    <w:rsid w:val="002B59EB"/>
    <w:rsid w:val="002D6F8F"/>
    <w:rsid w:val="002E6E85"/>
    <w:rsid w:val="002F2701"/>
    <w:rsid w:val="00302154"/>
    <w:rsid w:val="00302F29"/>
    <w:rsid w:val="003212EB"/>
    <w:rsid w:val="003407CB"/>
    <w:rsid w:val="00345CE3"/>
    <w:rsid w:val="00350666"/>
    <w:rsid w:val="003506E1"/>
    <w:rsid w:val="003776E1"/>
    <w:rsid w:val="003A7C87"/>
    <w:rsid w:val="003B48CB"/>
    <w:rsid w:val="003D28BF"/>
    <w:rsid w:val="003D43E8"/>
    <w:rsid w:val="003D46D0"/>
    <w:rsid w:val="003E67D5"/>
    <w:rsid w:val="004025C4"/>
    <w:rsid w:val="004227A9"/>
    <w:rsid w:val="004371A6"/>
    <w:rsid w:val="00445A0B"/>
    <w:rsid w:val="0045193B"/>
    <w:rsid w:val="00460939"/>
    <w:rsid w:val="00477D29"/>
    <w:rsid w:val="004849C1"/>
    <w:rsid w:val="00484C0E"/>
    <w:rsid w:val="00484C65"/>
    <w:rsid w:val="004A7084"/>
    <w:rsid w:val="004B758C"/>
    <w:rsid w:val="004C0B05"/>
    <w:rsid w:val="004C636E"/>
    <w:rsid w:val="004D3657"/>
    <w:rsid w:val="004E2D5E"/>
    <w:rsid w:val="00520DE9"/>
    <w:rsid w:val="00521EE3"/>
    <w:rsid w:val="0052553E"/>
    <w:rsid w:val="00560672"/>
    <w:rsid w:val="00566AFE"/>
    <w:rsid w:val="00573A23"/>
    <w:rsid w:val="0058295A"/>
    <w:rsid w:val="005921D8"/>
    <w:rsid w:val="005B5DCE"/>
    <w:rsid w:val="005C1577"/>
    <w:rsid w:val="005F57BD"/>
    <w:rsid w:val="005F6CC6"/>
    <w:rsid w:val="006117D4"/>
    <w:rsid w:val="00613F03"/>
    <w:rsid w:val="00636C32"/>
    <w:rsid w:val="00653CCF"/>
    <w:rsid w:val="006563DB"/>
    <w:rsid w:val="0066531D"/>
    <w:rsid w:val="00684FC0"/>
    <w:rsid w:val="00687545"/>
    <w:rsid w:val="00692B16"/>
    <w:rsid w:val="006A6233"/>
    <w:rsid w:val="006C7266"/>
    <w:rsid w:val="006E6515"/>
    <w:rsid w:val="00701187"/>
    <w:rsid w:val="00706608"/>
    <w:rsid w:val="0071552D"/>
    <w:rsid w:val="00730225"/>
    <w:rsid w:val="00730F26"/>
    <w:rsid w:val="00736A61"/>
    <w:rsid w:val="00775E3E"/>
    <w:rsid w:val="007B0553"/>
    <w:rsid w:val="007B2164"/>
    <w:rsid w:val="007B3589"/>
    <w:rsid w:val="007C4EFD"/>
    <w:rsid w:val="007D44F4"/>
    <w:rsid w:val="00800E45"/>
    <w:rsid w:val="00810C66"/>
    <w:rsid w:val="0081281A"/>
    <w:rsid w:val="00815303"/>
    <w:rsid w:val="00817E64"/>
    <w:rsid w:val="0084391E"/>
    <w:rsid w:val="00861C9E"/>
    <w:rsid w:val="00876607"/>
    <w:rsid w:val="00883810"/>
    <w:rsid w:val="00885329"/>
    <w:rsid w:val="0089457A"/>
    <w:rsid w:val="008A323E"/>
    <w:rsid w:val="008D1C18"/>
    <w:rsid w:val="008D201E"/>
    <w:rsid w:val="008D2E25"/>
    <w:rsid w:val="008D7912"/>
    <w:rsid w:val="008E6FEC"/>
    <w:rsid w:val="008F1A7D"/>
    <w:rsid w:val="008F3A42"/>
    <w:rsid w:val="009236C0"/>
    <w:rsid w:val="009251F9"/>
    <w:rsid w:val="00933B52"/>
    <w:rsid w:val="0094732D"/>
    <w:rsid w:val="0095162E"/>
    <w:rsid w:val="009558AA"/>
    <w:rsid w:val="00980E51"/>
    <w:rsid w:val="00990668"/>
    <w:rsid w:val="0099641C"/>
    <w:rsid w:val="009B6960"/>
    <w:rsid w:val="009E0A2A"/>
    <w:rsid w:val="009E3341"/>
    <w:rsid w:val="00A126A9"/>
    <w:rsid w:val="00A128D3"/>
    <w:rsid w:val="00A16A55"/>
    <w:rsid w:val="00A16F9E"/>
    <w:rsid w:val="00A33390"/>
    <w:rsid w:val="00A33E2E"/>
    <w:rsid w:val="00A43818"/>
    <w:rsid w:val="00A46CCE"/>
    <w:rsid w:val="00A51FD7"/>
    <w:rsid w:val="00A63326"/>
    <w:rsid w:val="00A77F91"/>
    <w:rsid w:val="00A821BC"/>
    <w:rsid w:val="00A8636D"/>
    <w:rsid w:val="00A91924"/>
    <w:rsid w:val="00AA14A2"/>
    <w:rsid w:val="00AA261D"/>
    <w:rsid w:val="00AA5AB7"/>
    <w:rsid w:val="00AA5D43"/>
    <w:rsid w:val="00AD047C"/>
    <w:rsid w:val="00AD05AC"/>
    <w:rsid w:val="00AD1269"/>
    <w:rsid w:val="00AD29F2"/>
    <w:rsid w:val="00B014B1"/>
    <w:rsid w:val="00B07D9A"/>
    <w:rsid w:val="00B51F92"/>
    <w:rsid w:val="00B63982"/>
    <w:rsid w:val="00B64DE8"/>
    <w:rsid w:val="00BB39A6"/>
    <w:rsid w:val="00BE507B"/>
    <w:rsid w:val="00BE79A1"/>
    <w:rsid w:val="00BF31B6"/>
    <w:rsid w:val="00C1222C"/>
    <w:rsid w:val="00C21168"/>
    <w:rsid w:val="00C2228B"/>
    <w:rsid w:val="00C2670D"/>
    <w:rsid w:val="00C438CE"/>
    <w:rsid w:val="00C51B72"/>
    <w:rsid w:val="00C71CCA"/>
    <w:rsid w:val="00C74B38"/>
    <w:rsid w:val="00C768A9"/>
    <w:rsid w:val="00C9315D"/>
    <w:rsid w:val="00C94531"/>
    <w:rsid w:val="00C95899"/>
    <w:rsid w:val="00CB549A"/>
    <w:rsid w:val="00CC645F"/>
    <w:rsid w:val="00CD1D13"/>
    <w:rsid w:val="00CF6E9B"/>
    <w:rsid w:val="00D0510F"/>
    <w:rsid w:val="00D24B8A"/>
    <w:rsid w:val="00D61A1B"/>
    <w:rsid w:val="00D72792"/>
    <w:rsid w:val="00D820DA"/>
    <w:rsid w:val="00DA13BE"/>
    <w:rsid w:val="00DB4379"/>
    <w:rsid w:val="00DB4B37"/>
    <w:rsid w:val="00DE12BE"/>
    <w:rsid w:val="00DF1B34"/>
    <w:rsid w:val="00DF621A"/>
    <w:rsid w:val="00E11307"/>
    <w:rsid w:val="00E17D26"/>
    <w:rsid w:val="00E2431F"/>
    <w:rsid w:val="00E47E4C"/>
    <w:rsid w:val="00E50034"/>
    <w:rsid w:val="00E55E18"/>
    <w:rsid w:val="00E66EF6"/>
    <w:rsid w:val="00E83715"/>
    <w:rsid w:val="00EA0475"/>
    <w:rsid w:val="00EA332E"/>
    <w:rsid w:val="00EA56AC"/>
    <w:rsid w:val="00EC2F27"/>
    <w:rsid w:val="00ED33A0"/>
    <w:rsid w:val="00EF48FA"/>
    <w:rsid w:val="00F06931"/>
    <w:rsid w:val="00F21606"/>
    <w:rsid w:val="00F4223E"/>
    <w:rsid w:val="00F42BB3"/>
    <w:rsid w:val="00F5570E"/>
    <w:rsid w:val="00F94DE8"/>
    <w:rsid w:val="00FA34FB"/>
    <w:rsid w:val="00FB5C13"/>
    <w:rsid w:val="00FC60C3"/>
    <w:rsid w:val="00FE2C41"/>
    <w:rsid w:val="00FE65E2"/>
    <w:rsid w:val="00FF2058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63959"/>
  <w15:docId w15:val="{A548A5D6-79CF-4FFA-B3FD-581EA658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3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3533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7D44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73022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Mirisław Malinowski</dc:creator>
  <cp:keywords/>
  <dc:description/>
  <cp:lastModifiedBy>Jacek Makowski</cp:lastModifiedBy>
  <cp:revision>2</cp:revision>
  <cp:lastPrinted>2021-11-24T11:32:00Z</cp:lastPrinted>
  <dcterms:created xsi:type="dcterms:W3CDTF">2024-11-06T08:48:00Z</dcterms:created>
  <dcterms:modified xsi:type="dcterms:W3CDTF">2024-11-06T08:48:00Z</dcterms:modified>
</cp:coreProperties>
</file>