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170B578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08B19BB" w14:textId="11683380" w:rsidR="007C75F1" w:rsidRDefault="0040407C" w:rsidP="00DA387D">
      <w:pPr>
        <w:spacing w:before="148" w:line="276" w:lineRule="auto"/>
        <w:jc w:val="both"/>
        <w:rPr>
          <w:rFonts w:ascii="Trebuchet MS" w:hAnsi="Trebuchet MS" w:cs="Arial"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291E66" w:rsidRPr="00C94CB2">
        <w:rPr>
          <w:rFonts w:ascii="Trebuchet MS" w:hAnsi="Trebuchet MS"/>
          <w:b/>
          <w:bCs/>
          <w:color w:val="FF6600"/>
        </w:rPr>
        <w:t xml:space="preserve">„Projekt Budowlany budowy sieci kanalizacji sanitarnej </w:t>
      </w:r>
      <w:r w:rsidR="009635D1">
        <w:rPr>
          <w:rFonts w:ascii="Trebuchet MS" w:hAnsi="Trebuchet MS"/>
          <w:b/>
          <w:bCs/>
          <w:color w:val="FF6600"/>
        </w:rPr>
        <w:br/>
      </w:r>
      <w:r w:rsidR="00291E66" w:rsidRPr="00C94CB2">
        <w:rPr>
          <w:rFonts w:ascii="Trebuchet MS" w:hAnsi="Trebuchet MS"/>
          <w:b/>
          <w:bCs/>
          <w:color w:val="FF6600"/>
        </w:rPr>
        <w:t xml:space="preserve">z przyłączami </w:t>
      </w:r>
      <w:r w:rsidR="001B5DD1" w:rsidRPr="001B5DD1">
        <w:rPr>
          <w:rFonts w:ascii="Trebuchet MS" w:hAnsi="Trebuchet MS"/>
          <w:b/>
          <w:bCs/>
          <w:color w:val="FF6600"/>
        </w:rPr>
        <w:t>w Dymaczewie Starym</w:t>
      </w:r>
      <w:r w:rsidR="00291E66" w:rsidRPr="00C94CB2">
        <w:rPr>
          <w:rFonts w:ascii="Trebuchet MS" w:hAnsi="Trebuchet MS"/>
          <w:b/>
          <w:bCs/>
          <w:color w:val="FF6600"/>
        </w:rPr>
        <w:t>”</w:t>
      </w:r>
      <w:r w:rsidR="00291E66">
        <w:rPr>
          <w:rFonts w:ascii="Trebuchet MS" w:hAnsi="Trebuchet MS"/>
          <w:b/>
          <w:bCs/>
          <w:color w:val="FF6600"/>
        </w:rPr>
        <w:t>.</w:t>
      </w:r>
    </w:p>
    <w:p w14:paraId="571BFD9F" w14:textId="64E5E57B" w:rsidR="00A91790" w:rsidRPr="007C75F1" w:rsidRDefault="00A91790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16598" w14:textId="77777777" w:rsidR="0069435E" w:rsidRDefault="0069435E">
      <w:r>
        <w:separator/>
      </w:r>
    </w:p>
  </w:endnote>
  <w:endnote w:type="continuationSeparator" w:id="0">
    <w:p w14:paraId="4663D4DB" w14:textId="77777777" w:rsidR="0069435E" w:rsidRDefault="0069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61144" w14:textId="77777777" w:rsidR="0069435E" w:rsidRDefault="0069435E">
      <w:r>
        <w:separator/>
      </w:r>
    </w:p>
  </w:footnote>
  <w:footnote w:type="continuationSeparator" w:id="0">
    <w:p w14:paraId="7475CDB6" w14:textId="77777777" w:rsidR="0069435E" w:rsidRDefault="00694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E794" w14:textId="1CCD8D07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1B5DD1">
      <w:rPr>
        <w:rFonts w:ascii="Trebuchet MS" w:hAnsi="Trebuchet MS" w:cs="Arial"/>
        <w:b/>
        <w:bCs/>
      </w:rPr>
      <w:t>30</w:t>
    </w:r>
    <w:r w:rsidRPr="00841EE1">
      <w:rPr>
        <w:rFonts w:ascii="Trebuchet MS" w:hAnsi="Trebuchet MS" w:cs="Arial"/>
        <w:b/>
        <w:bCs/>
      </w:rPr>
      <w:t>.2024</w:t>
    </w: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5D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570C6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3E9A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1E66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6898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3DDE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442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3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91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8E3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3F8B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1A1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35D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58D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C6DDC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33</cp:revision>
  <cp:lastPrinted>2021-09-08T10:26:00Z</cp:lastPrinted>
  <dcterms:created xsi:type="dcterms:W3CDTF">2022-05-12T10:36:00Z</dcterms:created>
  <dcterms:modified xsi:type="dcterms:W3CDTF">2024-11-29T10:42:00Z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