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D195" w14:textId="6AB5A6FB" w:rsidR="0085774D" w:rsidRPr="001A2A37" w:rsidRDefault="0085774D" w:rsidP="0085774D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85774D" w:rsidRPr="001A2A37" w14:paraId="493C1BDD" w14:textId="77777777" w:rsidTr="001047B8">
        <w:trPr>
          <w:trHeight w:val="1125"/>
        </w:trPr>
        <w:tc>
          <w:tcPr>
            <w:tcW w:w="9139" w:type="dxa"/>
            <w:shd w:val="clear" w:color="auto" w:fill="CCCCCC"/>
            <w:vAlign w:val="center"/>
          </w:tcPr>
          <w:p w14:paraId="26F612CD" w14:textId="77777777" w:rsidR="0085774D" w:rsidRPr="001A2A37" w:rsidRDefault="0085774D" w:rsidP="001047B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</w:tr>
    </w:tbl>
    <w:p w14:paraId="2205BB83" w14:textId="77777777" w:rsidR="0085774D" w:rsidRPr="001A2A37" w:rsidRDefault="0085774D" w:rsidP="0085774D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</w:p>
    <w:p w14:paraId="50F75C57" w14:textId="2E578D1A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związku z prowadzonym postępowaniem o udzielenie zamówienia pn.: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br/>
      </w:r>
    </w:p>
    <w:p w14:paraId="3C9E67F2" w14:textId="0E8F6663" w:rsidR="0085774D" w:rsidRPr="001A2A37" w:rsidRDefault="0085774D" w:rsidP="0085774D">
      <w:pPr>
        <w:tabs>
          <w:tab w:val="left" w:pos="9214"/>
        </w:tabs>
        <w:spacing w:before="120" w:after="120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  <w:r w:rsidRPr="001A2A37">
        <w:rPr>
          <w:rStyle w:val="FontStyle23"/>
          <w:rFonts w:ascii="Arial" w:eastAsia="Calibri" w:hAnsi="Arial" w:cs="Arial"/>
          <w:sz w:val="20"/>
          <w:szCs w:val="20"/>
        </w:rPr>
        <w:t>„</w:t>
      </w:r>
      <w:r w:rsidRPr="0085774D">
        <w:rPr>
          <w:rStyle w:val="FontStyle23"/>
          <w:rFonts w:ascii="Arial" w:eastAsia="Calibri" w:hAnsi="Arial" w:cs="Arial"/>
          <w:sz w:val="20"/>
          <w:szCs w:val="20"/>
        </w:rPr>
        <w:t>Sukcesywne dostawy kruszywa naturalnego na potrzeby Nadleśnictwa Brzesko w 2024 r.</w:t>
      </w:r>
      <w:r w:rsidRPr="001A2A37">
        <w:rPr>
          <w:rStyle w:val="FontStyle23"/>
          <w:rFonts w:ascii="Arial" w:eastAsia="Calibri" w:hAnsi="Arial" w:cs="Arial"/>
          <w:sz w:val="20"/>
          <w:szCs w:val="20"/>
        </w:rPr>
        <w:t>”</w:t>
      </w:r>
    </w:p>
    <w:p w14:paraId="24068FCC" w14:textId="3D57D33B" w:rsidR="0085774D" w:rsidRDefault="0085774D" w:rsidP="0085774D">
      <w:pPr>
        <w:tabs>
          <w:tab w:val="left" w:pos="9214"/>
        </w:tabs>
        <w:spacing w:before="120" w:after="120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  <w:r w:rsidRPr="001A2A37">
        <w:rPr>
          <w:rStyle w:val="FontStyle23"/>
          <w:rFonts w:ascii="Arial" w:eastAsia="Calibri" w:hAnsi="Arial" w:cs="Arial"/>
          <w:sz w:val="20"/>
          <w:szCs w:val="20"/>
        </w:rPr>
        <w:t xml:space="preserve">Znak postępowania: </w:t>
      </w:r>
      <w:r w:rsidRPr="0085774D">
        <w:rPr>
          <w:rStyle w:val="FontStyle23"/>
          <w:rFonts w:ascii="Arial" w:eastAsia="Calibri" w:hAnsi="Arial" w:cs="Arial"/>
          <w:sz w:val="20"/>
          <w:szCs w:val="20"/>
        </w:rPr>
        <w:t>SA.270.2.9.2024</w:t>
      </w:r>
    </w:p>
    <w:p w14:paraId="2AC759A1" w14:textId="77777777" w:rsidR="0085774D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p w14:paraId="3CC64B22" w14:textId="77777777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zakresie niezbędnym do wykazania spełniania opisanego przez Zamawiającego warunku udziału w postępowaniu:</w:t>
      </w:r>
    </w:p>
    <w:p w14:paraId="1E3D226F" w14:textId="77777777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675"/>
        <w:gridCol w:w="1586"/>
        <w:gridCol w:w="1451"/>
        <w:gridCol w:w="3794"/>
        <w:gridCol w:w="1375"/>
      </w:tblGrid>
      <w:tr w:rsidR="0085774D" w:rsidRPr="001A2A37" w14:paraId="65934392" w14:textId="77777777" w:rsidTr="001047B8">
        <w:trPr>
          <w:trHeight w:val="9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FF4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DCE4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Nazwa Wykonawcy, który bezpośrednio uczestniczył w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dostawie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C19E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zwa podmiotu, na rzecz którego dostawy</w:t>
            </w: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zostały wykonane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303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Pełna nazwa zamówienia</w:t>
            </w: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i miejsce wykonania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FECC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Charakterystyka </w:t>
            </w:r>
            <w:r w:rsidRPr="001A2A3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zamówienia, informacje potwierdzające spełnianie warunku,</w:t>
            </w:r>
            <w:r w:rsidRPr="001A2A3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br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79A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Data wykonania (dzień, miesiąc, rok)</w:t>
            </w:r>
          </w:p>
        </w:tc>
      </w:tr>
      <w:tr w:rsidR="0085774D" w:rsidRPr="001A2A37" w14:paraId="5A218BB6" w14:textId="77777777" w:rsidTr="001047B8">
        <w:trPr>
          <w:trHeight w:val="1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611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7F3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7CB9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EEE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5B0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9FD" w14:textId="77777777" w:rsidR="0085774D" w:rsidRPr="001A2A37" w:rsidRDefault="0085774D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6</w:t>
            </w:r>
          </w:p>
        </w:tc>
      </w:tr>
      <w:tr w:rsidR="0085774D" w:rsidRPr="001A2A37" w14:paraId="60E392A7" w14:textId="77777777" w:rsidTr="001047B8">
        <w:trPr>
          <w:trHeight w:val="5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5EC" w14:textId="77777777" w:rsidR="0085774D" w:rsidRPr="001A2A37" w:rsidRDefault="0085774D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2A6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413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0E4E13E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509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39E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8B9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5774D" w:rsidRPr="001A2A37" w14:paraId="12E23BD8" w14:textId="77777777" w:rsidTr="001047B8">
        <w:trPr>
          <w:trHeight w:val="8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FB85" w14:textId="77777777" w:rsidR="0085774D" w:rsidRPr="001A2A37" w:rsidRDefault="0085774D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18B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C1F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E2A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9AA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B10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5774D" w:rsidRPr="001A2A37" w14:paraId="437A4FD0" w14:textId="77777777" w:rsidTr="001047B8">
        <w:trPr>
          <w:trHeight w:val="8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0F5" w14:textId="3972AD44" w:rsidR="0085774D" w:rsidRPr="001A2A37" w:rsidRDefault="0085774D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9BB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3A6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38A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5F9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06E" w14:textId="77777777" w:rsidR="0085774D" w:rsidRPr="001A2A37" w:rsidRDefault="0085774D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C1E7795" w14:textId="77777777" w:rsidR="0085774D" w:rsidRPr="001A2A37" w:rsidRDefault="0085774D" w:rsidP="0085774D">
      <w:pPr>
        <w:rPr>
          <w:rFonts w:ascii="Arial" w:hAnsi="Arial" w:cs="Arial"/>
        </w:rPr>
      </w:pPr>
    </w:p>
    <w:p w14:paraId="1131F7DA" w14:textId="77777777" w:rsidR="005B5225" w:rsidRDefault="005B5225"/>
    <w:sectPr w:rsidR="005B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4D"/>
    <w:rsid w:val="005B5225"/>
    <w:rsid w:val="007F2A60"/>
    <w:rsid w:val="008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33F"/>
  <w15:chartTrackingRefBased/>
  <w15:docId w15:val="{418C5798-BD82-4844-B7C1-85BB76E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Normal,Akapit z listą3,Akapit z listą31,Wypunktowanie,Normal2,Asia 2  Akapit z listą,tekst normalny"/>
    <w:basedOn w:val="Normalny"/>
    <w:link w:val="AkapitzlistZnak"/>
    <w:uiPriority w:val="34"/>
    <w:qFormat/>
    <w:rsid w:val="0085774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Normal Znak,Akapit z listą3 Znak,Akapit z listą31 Znak,Wypunktowanie Znak,Normal2 Znak,Asia 2  Akapit z listą Znak,tekst normalny Znak"/>
    <w:link w:val="Akapitzlist"/>
    <w:uiPriority w:val="34"/>
    <w:rsid w:val="0085774D"/>
    <w:rPr>
      <w:rFonts w:ascii="Arial" w:eastAsia="Times New Roman" w:hAnsi="Arial" w:cs="Arial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5774D"/>
    <w:rPr>
      <w:rFonts w:ascii="Calibri" w:hAnsi="Calibri" w:cs="Calibri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 (Nadl. Brzesko)</dc:creator>
  <cp:keywords/>
  <dc:description/>
  <cp:lastModifiedBy>Jakub Wacnik (Nadl. Brzesko)</cp:lastModifiedBy>
  <cp:revision>1</cp:revision>
  <dcterms:created xsi:type="dcterms:W3CDTF">2024-04-18T07:29:00Z</dcterms:created>
  <dcterms:modified xsi:type="dcterms:W3CDTF">2024-04-18T07:31:00Z</dcterms:modified>
</cp:coreProperties>
</file>