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28D1C" w14:textId="6CFDA208" w:rsidR="00B44D8D" w:rsidRPr="009E0E82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 w:rsidRPr="009E0E82"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3806C1">
        <w:rPr>
          <w:rFonts w:ascii="Cambria" w:hAnsi="Cambria" w:cstheme="minorHAnsi"/>
          <w:b/>
          <w:bCs/>
          <w:sz w:val="20"/>
          <w:szCs w:val="20"/>
        </w:rPr>
        <w:t>8a</w:t>
      </w:r>
      <w:r w:rsidR="00DA72E6" w:rsidRPr="009E0E82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9E0E82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51F28D1D" w14:textId="77777777" w:rsidR="00B44D8D" w:rsidRPr="009E0E82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9E0E82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51F28D1E" w14:textId="77777777" w:rsidR="00BF0B98" w:rsidRPr="009E0E82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51F28D1F" w14:textId="77777777" w:rsidR="00BF0B98" w:rsidRPr="009E0E82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9E0E82">
        <w:rPr>
          <w:rFonts w:ascii="Cambria" w:hAnsi="Cambria" w:cs="Arial"/>
          <w:b/>
          <w:sz w:val="20"/>
          <w:u w:val="single"/>
        </w:rPr>
        <w:t>U m o w a</w:t>
      </w:r>
      <w:r w:rsidR="00EE01F6">
        <w:rPr>
          <w:rFonts w:ascii="Cambria" w:hAnsi="Cambria" w:cs="Arial"/>
          <w:b/>
          <w:sz w:val="20"/>
          <w:u w:val="single"/>
        </w:rPr>
        <w:t xml:space="preserve"> </w:t>
      </w:r>
      <w:r w:rsidRPr="009E0E82">
        <w:rPr>
          <w:rFonts w:ascii="Cambria" w:hAnsi="Cambria" w:cs="Arial"/>
          <w:b/>
          <w:sz w:val="20"/>
          <w:u w:val="single"/>
        </w:rPr>
        <w:t>nr ..........</w:t>
      </w:r>
    </w:p>
    <w:p w14:paraId="51F28D20" w14:textId="77777777" w:rsidR="00BF0B98" w:rsidRPr="009E0E82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50400E43" w14:textId="77777777" w:rsidR="004B6C6F" w:rsidRPr="00D271A8" w:rsidRDefault="004B6C6F" w:rsidP="004B6C6F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446FFDED" w14:textId="77777777" w:rsidR="004B6C6F" w:rsidRPr="007D4327" w:rsidRDefault="004B6C6F" w:rsidP="004B6C6F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7D4327">
        <w:rPr>
          <w:rFonts w:ascii="Cambria" w:hAnsi="Cambria"/>
          <w:sz w:val="20"/>
          <w:szCs w:val="20"/>
        </w:rPr>
        <w:t xml:space="preserve">zawarta w dniu ………………….  roku w </w:t>
      </w:r>
      <w:r>
        <w:rPr>
          <w:rFonts w:ascii="Cambria" w:hAnsi="Cambria"/>
          <w:b/>
          <w:bCs/>
          <w:sz w:val="20"/>
          <w:szCs w:val="20"/>
        </w:rPr>
        <w:t>Kazimierzy Wielkiej</w:t>
      </w:r>
      <w:r w:rsidRPr="007D4327">
        <w:rPr>
          <w:rFonts w:ascii="Cambria" w:hAnsi="Cambria"/>
          <w:sz w:val="20"/>
          <w:szCs w:val="20"/>
        </w:rPr>
        <w:t xml:space="preserve"> pomiędzy:</w:t>
      </w:r>
    </w:p>
    <w:p w14:paraId="176D41EB" w14:textId="77777777" w:rsidR="004B6C6F" w:rsidRDefault="004B6C6F" w:rsidP="004B6C6F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70588618"/>
      <w:r>
        <w:rPr>
          <w:rFonts w:ascii="Cambria" w:hAnsi="Cambria" w:cs="Arial"/>
          <w:b/>
          <w:bCs/>
          <w:iCs/>
          <w:sz w:val="20"/>
          <w:szCs w:val="20"/>
        </w:rPr>
        <w:t>Powiat Kazimierski</w:t>
      </w:r>
    </w:p>
    <w:p w14:paraId="55869F86" w14:textId="77777777" w:rsidR="004B6C6F" w:rsidRDefault="004B6C6F" w:rsidP="004B6C6F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ul. T. Kościuszki 12,  </w:t>
      </w:r>
    </w:p>
    <w:p w14:paraId="28A2B8A3" w14:textId="77777777" w:rsidR="004B6C6F" w:rsidRPr="00CD035E" w:rsidRDefault="004B6C6F" w:rsidP="004B6C6F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 – 500 Kazimierza Wielka</w:t>
      </w:r>
    </w:p>
    <w:p w14:paraId="059220B5" w14:textId="77777777" w:rsidR="004B6C6F" w:rsidRPr="000B0C83" w:rsidRDefault="004B6C6F" w:rsidP="004B6C6F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0B0C83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0"/>
    <w:p w14:paraId="51FD6AE9" w14:textId="69656153" w:rsidR="004B6C6F" w:rsidRPr="007D4327" w:rsidRDefault="004B6C6F" w:rsidP="004B6C6F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7D4327">
        <w:rPr>
          <w:rFonts w:ascii="Cambria" w:hAnsi="Cambria"/>
          <w:sz w:val="20"/>
          <w:szCs w:val="20"/>
        </w:rPr>
        <w:t>reprezentowaną przez:</w:t>
      </w:r>
    </w:p>
    <w:p w14:paraId="01FB5E77" w14:textId="77777777" w:rsidR="004B6C6F" w:rsidRPr="007D4327" w:rsidRDefault="004B6C6F" w:rsidP="004B6C6F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7D4327">
        <w:rPr>
          <w:rFonts w:ascii="Cambria" w:hAnsi="Cambria"/>
          <w:b/>
          <w:sz w:val="20"/>
          <w:szCs w:val="20"/>
        </w:rPr>
        <w:t>………………………………………………………………… - ……………………………………..………</w:t>
      </w:r>
    </w:p>
    <w:p w14:paraId="2363AB56" w14:textId="77777777" w:rsidR="004B6C6F" w:rsidRPr="007D4327" w:rsidRDefault="004B6C6F" w:rsidP="004B6C6F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7D4327">
        <w:rPr>
          <w:rFonts w:ascii="Cambria" w:hAnsi="Cambria"/>
          <w:bCs/>
          <w:sz w:val="20"/>
          <w:szCs w:val="20"/>
        </w:rPr>
        <w:t>przy kontrasygnacie</w:t>
      </w:r>
      <w:r w:rsidRPr="007D4327">
        <w:rPr>
          <w:rFonts w:ascii="Cambria" w:hAnsi="Cambria"/>
          <w:b/>
          <w:sz w:val="20"/>
          <w:szCs w:val="20"/>
        </w:rPr>
        <w:t xml:space="preserve"> …………………………………… - …………………………………….</w:t>
      </w:r>
    </w:p>
    <w:p w14:paraId="41B0CD3F" w14:textId="77777777" w:rsidR="004B6C6F" w:rsidRPr="007D4327" w:rsidRDefault="004B6C6F" w:rsidP="004B6C6F">
      <w:pPr>
        <w:pStyle w:val="Standard"/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7D4327">
        <w:rPr>
          <w:rFonts w:ascii="Cambria" w:hAnsi="Cambria"/>
          <w:b/>
          <w:sz w:val="20"/>
          <w:szCs w:val="20"/>
        </w:rPr>
        <w:t xml:space="preserve"> </w:t>
      </w:r>
      <w:r w:rsidRPr="007D4327">
        <w:rPr>
          <w:rFonts w:ascii="Cambria" w:hAnsi="Cambria"/>
          <w:sz w:val="20"/>
          <w:szCs w:val="20"/>
        </w:rPr>
        <w:t>zwany dalej</w:t>
      </w:r>
      <w:r w:rsidRPr="007D4327">
        <w:rPr>
          <w:rFonts w:ascii="Cambria" w:hAnsi="Cambria"/>
          <w:b/>
          <w:sz w:val="20"/>
          <w:szCs w:val="20"/>
        </w:rPr>
        <w:t xml:space="preserve"> </w:t>
      </w:r>
      <w:r w:rsidRPr="007D4327">
        <w:rPr>
          <w:rFonts w:ascii="Cambria" w:hAnsi="Cambria"/>
          <w:b/>
          <w:bCs/>
          <w:sz w:val="20"/>
          <w:szCs w:val="20"/>
        </w:rPr>
        <w:t>Zamawiającym</w:t>
      </w:r>
      <w:r w:rsidRPr="007D4327">
        <w:rPr>
          <w:rFonts w:ascii="Cambria" w:hAnsi="Cambria"/>
          <w:bCs/>
          <w:sz w:val="20"/>
          <w:szCs w:val="20"/>
        </w:rPr>
        <w:t xml:space="preserve">, </w:t>
      </w:r>
    </w:p>
    <w:p w14:paraId="36BED3E9" w14:textId="77777777" w:rsidR="004B6C6F" w:rsidRPr="007D4327" w:rsidRDefault="004B6C6F" w:rsidP="004B6C6F">
      <w:pPr>
        <w:pStyle w:val="Standard"/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7D4327">
        <w:rPr>
          <w:rFonts w:ascii="Cambria" w:hAnsi="Cambria"/>
          <w:b/>
          <w:bCs/>
          <w:sz w:val="20"/>
          <w:szCs w:val="20"/>
        </w:rPr>
        <w:t xml:space="preserve">a  </w:t>
      </w:r>
    </w:p>
    <w:p w14:paraId="51D46C4F" w14:textId="77777777" w:rsidR="004B6C6F" w:rsidRPr="007D4327" w:rsidRDefault="004B6C6F" w:rsidP="004B6C6F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7D4327">
        <w:rPr>
          <w:rFonts w:ascii="Cambria" w:hAnsi="Cambria"/>
          <w:b/>
          <w:sz w:val="20"/>
          <w:szCs w:val="20"/>
        </w:rPr>
        <w:t xml:space="preserve">.............................................................................................................................................    </w:t>
      </w:r>
    </w:p>
    <w:p w14:paraId="5D4BE44B" w14:textId="77777777" w:rsidR="004B6C6F" w:rsidRPr="007D4327" w:rsidRDefault="004B6C6F" w:rsidP="004B6C6F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7D4327">
        <w:rPr>
          <w:rFonts w:ascii="Cambria" w:hAnsi="Cambria"/>
          <w:sz w:val="20"/>
          <w:szCs w:val="20"/>
        </w:rPr>
        <w:t>reprezentowanym przez:</w:t>
      </w:r>
    </w:p>
    <w:p w14:paraId="43820A08" w14:textId="77777777" w:rsidR="004B6C6F" w:rsidRPr="007D4327" w:rsidRDefault="004B6C6F" w:rsidP="004B6C6F">
      <w:pPr>
        <w:pStyle w:val="Standard"/>
        <w:spacing w:line="360" w:lineRule="auto"/>
        <w:rPr>
          <w:rFonts w:ascii="Cambria" w:hAnsi="Cambria"/>
          <w:sz w:val="20"/>
          <w:szCs w:val="20"/>
        </w:rPr>
      </w:pPr>
      <w:r w:rsidRPr="007D4327">
        <w:rPr>
          <w:rFonts w:ascii="Cambria" w:hAnsi="Cambria"/>
          <w:b/>
          <w:sz w:val="20"/>
          <w:szCs w:val="20"/>
        </w:rPr>
        <w:t xml:space="preserve">......................................  -  ..............................,   </w:t>
      </w:r>
      <w:r w:rsidRPr="007D4327">
        <w:rPr>
          <w:rFonts w:ascii="Cambria" w:hAnsi="Cambria"/>
          <w:sz w:val="20"/>
          <w:szCs w:val="20"/>
        </w:rPr>
        <w:t xml:space="preserve">zwany dalej </w:t>
      </w:r>
      <w:r w:rsidRPr="007D4327">
        <w:rPr>
          <w:rFonts w:ascii="Cambria" w:hAnsi="Cambria"/>
          <w:b/>
          <w:bCs/>
          <w:sz w:val="20"/>
          <w:szCs w:val="20"/>
        </w:rPr>
        <w:t>Wykonawcą</w:t>
      </w:r>
      <w:r w:rsidRPr="007D4327">
        <w:rPr>
          <w:rFonts w:ascii="Cambria" w:hAnsi="Cambria"/>
          <w:sz w:val="20"/>
          <w:szCs w:val="20"/>
        </w:rPr>
        <w:t>.</w:t>
      </w:r>
    </w:p>
    <w:p w14:paraId="51F28D2B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</w:t>
      </w:r>
    </w:p>
    <w:p w14:paraId="51F28D2C" w14:textId="39E97B23" w:rsidR="00BF0B98" w:rsidRPr="00EA2A6C" w:rsidRDefault="00BF0B98" w:rsidP="005D75C1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5D75C1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5D75C1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 w:rsidRPr="005D75C1">
        <w:rPr>
          <w:rFonts w:ascii="Cambria" w:hAnsi="Cambria" w:cs="Arial"/>
          <w:bCs/>
          <w:sz w:val="20"/>
          <w:szCs w:val="20"/>
        </w:rPr>
        <w:br/>
      </w:r>
      <w:r w:rsidR="00DA72E6" w:rsidRPr="005D75C1">
        <w:rPr>
          <w:rFonts w:ascii="Cambria" w:hAnsi="Cambria" w:cs="Arial"/>
          <w:bCs/>
          <w:sz w:val="20"/>
          <w:szCs w:val="20"/>
        </w:rPr>
        <w:t xml:space="preserve">z dnia 11 września 2019 r. - Prawo zamówień publicznych (Dz. U. z </w:t>
      </w:r>
      <w:r w:rsidR="00D9307C" w:rsidRPr="005D75C1">
        <w:rPr>
          <w:rFonts w:ascii="Cambria" w:hAnsi="Cambria" w:cs="Arial"/>
          <w:bCs/>
          <w:sz w:val="20"/>
          <w:szCs w:val="20"/>
        </w:rPr>
        <w:t>2023</w:t>
      </w:r>
      <w:r w:rsidR="00DA72E6" w:rsidRPr="005D75C1">
        <w:rPr>
          <w:rFonts w:ascii="Cambria" w:hAnsi="Cambria" w:cs="Arial"/>
          <w:bCs/>
          <w:sz w:val="20"/>
          <w:szCs w:val="20"/>
        </w:rPr>
        <w:t xml:space="preserve"> r., poz. </w:t>
      </w:r>
      <w:r w:rsidR="00D9307C" w:rsidRPr="005D75C1">
        <w:rPr>
          <w:rFonts w:ascii="Cambria" w:hAnsi="Cambria" w:cs="Arial"/>
          <w:bCs/>
          <w:sz w:val="20"/>
          <w:szCs w:val="20"/>
        </w:rPr>
        <w:t>1605</w:t>
      </w:r>
      <w:r w:rsidR="00DA72E6" w:rsidRPr="005D75C1">
        <w:rPr>
          <w:rFonts w:ascii="Cambria" w:hAnsi="Cambria" w:cs="Arial"/>
          <w:bCs/>
          <w:sz w:val="20"/>
          <w:szCs w:val="20"/>
        </w:rPr>
        <w:t xml:space="preserve"> ze zm.) [zwanej dalej także „ustawa </w:t>
      </w:r>
      <w:proofErr w:type="spellStart"/>
      <w:r w:rsidR="00DA72E6" w:rsidRPr="005D75C1">
        <w:rPr>
          <w:rFonts w:ascii="Cambria" w:hAnsi="Cambria" w:cs="Arial"/>
          <w:bCs/>
          <w:sz w:val="20"/>
          <w:szCs w:val="20"/>
        </w:rPr>
        <w:t>Pzp</w:t>
      </w:r>
      <w:proofErr w:type="spellEnd"/>
      <w:r w:rsidR="00DA72E6" w:rsidRPr="005D75C1">
        <w:rPr>
          <w:rFonts w:ascii="Cambria" w:hAnsi="Cambria" w:cs="Arial"/>
          <w:bCs/>
          <w:sz w:val="20"/>
          <w:szCs w:val="20"/>
        </w:rPr>
        <w:t>”]</w:t>
      </w:r>
      <w:r w:rsidRPr="005D75C1">
        <w:rPr>
          <w:rFonts w:ascii="Cambria" w:hAnsi="Cambria" w:cs="Arial"/>
          <w:bCs/>
          <w:sz w:val="20"/>
          <w:szCs w:val="20"/>
        </w:rPr>
        <w:t xml:space="preserve">, </w:t>
      </w:r>
      <w:r w:rsidRPr="00EA2A6C">
        <w:rPr>
          <w:rFonts w:ascii="Cambria" w:hAnsi="Cambria" w:cs="Arial"/>
          <w:b/>
          <w:sz w:val="20"/>
          <w:szCs w:val="20"/>
        </w:rPr>
        <w:t>Zamawiający</w:t>
      </w:r>
      <w:r w:rsidR="00DA72E6" w:rsidRPr="00EA2A6C">
        <w:rPr>
          <w:rFonts w:ascii="Cambria" w:hAnsi="Cambria" w:cs="Arial"/>
          <w:bCs/>
          <w:sz w:val="20"/>
          <w:szCs w:val="20"/>
        </w:rPr>
        <w:t xml:space="preserve"> zleca, </w:t>
      </w:r>
      <w:r w:rsidRPr="00EA2A6C">
        <w:rPr>
          <w:rFonts w:ascii="Cambria" w:hAnsi="Cambria" w:cs="Arial"/>
          <w:bCs/>
          <w:sz w:val="20"/>
          <w:szCs w:val="20"/>
        </w:rPr>
        <w:t xml:space="preserve">a </w:t>
      </w:r>
      <w:r w:rsidRPr="00EA2A6C">
        <w:rPr>
          <w:rFonts w:ascii="Cambria" w:hAnsi="Cambria" w:cs="Arial"/>
          <w:b/>
          <w:sz w:val="20"/>
          <w:szCs w:val="20"/>
        </w:rPr>
        <w:t>Wykonawca</w:t>
      </w:r>
      <w:r w:rsidRPr="00EA2A6C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3B1DA9" w:rsidRPr="00EA2A6C">
        <w:rPr>
          <w:rFonts w:ascii="Cambria" w:hAnsi="Cambria" w:cs="Arial"/>
          <w:bCs/>
          <w:sz w:val="20"/>
          <w:szCs w:val="20"/>
        </w:rPr>
        <w:t xml:space="preserve"> zadanie</w:t>
      </w:r>
      <w:r w:rsidR="00EA2A6C">
        <w:rPr>
          <w:rFonts w:ascii="Cambria" w:hAnsi="Cambria" w:cs="Arial"/>
          <w:bCs/>
          <w:sz w:val="20"/>
          <w:szCs w:val="20"/>
        </w:rPr>
        <w:t>/zadania</w:t>
      </w:r>
      <w:r w:rsidR="003B1DA9" w:rsidRPr="00EA2A6C">
        <w:rPr>
          <w:rFonts w:ascii="Cambria" w:hAnsi="Cambria" w:cs="Arial"/>
          <w:bCs/>
          <w:sz w:val="20"/>
          <w:szCs w:val="20"/>
        </w:rPr>
        <w:t xml:space="preserve"> </w:t>
      </w:r>
      <w:r w:rsidR="00EA2A6C">
        <w:rPr>
          <w:rFonts w:ascii="Cambria" w:hAnsi="Cambria" w:cs="Arial"/>
          <w:bCs/>
          <w:sz w:val="20"/>
          <w:szCs w:val="20"/>
        </w:rPr>
        <w:t xml:space="preserve">w ramach postępowania </w:t>
      </w:r>
      <w:r w:rsidR="003B1DA9" w:rsidRPr="00EA2A6C">
        <w:rPr>
          <w:rFonts w:ascii="Cambria" w:hAnsi="Cambria" w:cs="Arial"/>
          <w:bCs/>
          <w:sz w:val="20"/>
          <w:szCs w:val="20"/>
        </w:rPr>
        <w:t>pn.</w:t>
      </w:r>
      <w:r w:rsidRPr="00EA2A6C">
        <w:rPr>
          <w:rFonts w:ascii="Cambria" w:hAnsi="Cambria" w:cs="Arial"/>
          <w:bCs/>
          <w:sz w:val="20"/>
          <w:szCs w:val="20"/>
        </w:rPr>
        <w:t xml:space="preserve">: </w:t>
      </w:r>
    </w:p>
    <w:p w14:paraId="1B2BD1E8" w14:textId="00232277" w:rsidR="003B1DA9" w:rsidRPr="00EA2A6C" w:rsidRDefault="00581D2B" w:rsidP="00136004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bookmarkStart w:id="1" w:name="_Hlk60466352"/>
      <w:r w:rsidRPr="00EA2A6C">
        <w:rPr>
          <w:rFonts w:ascii="Cambria" w:hAnsi="Cambria"/>
          <w:b/>
          <w:color w:val="000000"/>
          <w:sz w:val="20"/>
          <w:szCs w:val="20"/>
        </w:rPr>
        <w:t>„</w:t>
      </w:r>
      <w:r w:rsidR="00A41053" w:rsidRPr="00EA2A6C">
        <w:rPr>
          <w:rFonts w:ascii="Cambria" w:hAnsi="Cambria"/>
          <w:b/>
          <w:color w:val="000000"/>
          <w:sz w:val="20"/>
          <w:szCs w:val="20"/>
        </w:rPr>
        <w:t>Modernizacja infrastruktury edukacyjnej na terenie powiatu kazimierskiego</w:t>
      </w:r>
      <w:r w:rsidRPr="00EA2A6C">
        <w:rPr>
          <w:rFonts w:ascii="Cambria" w:hAnsi="Cambria"/>
          <w:b/>
          <w:color w:val="000000"/>
          <w:sz w:val="20"/>
          <w:szCs w:val="20"/>
        </w:rPr>
        <w:t>”</w:t>
      </w:r>
      <w:bookmarkEnd w:id="1"/>
    </w:p>
    <w:p w14:paraId="4D7635C7" w14:textId="4DC71101" w:rsidR="003B1DA9" w:rsidRPr="00EA2A6C" w:rsidRDefault="003B1DA9" w:rsidP="003B1DA9">
      <w:pPr>
        <w:tabs>
          <w:tab w:val="center" w:pos="4536"/>
          <w:tab w:val="left" w:pos="6945"/>
        </w:tabs>
        <w:spacing w:before="40" w:line="276" w:lineRule="auto"/>
        <w:rPr>
          <w:rFonts w:ascii="Cambria" w:hAnsi="Cambria" w:cs="Arial"/>
          <w:sz w:val="20"/>
          <w:szCs w:val="20"/>
        </w:rPr>
      </w:pPr>
      <w:r w:rsidRPr="00EA2A6C">
        <w:rPr>
          <w:rFonts w:ascii="Cambria" w:hAnsi="Cambria" w:cs="Arial"/>
          <w:sz w:val="20"/>
          <w:szCs w:val="20"/>
        </w:rPr>
        <w:t>na które składają się następujące części:</w:t>
      </w:r>
    </w:p>
    <w:p w14:paraId="6EF1C079" w14:textId="57A7BC8A" w:rsidR="004B6C6F" w:rsidRDefault="00356A4E" w:rsidP="00356A4E">
      <w:pPr>
        <w:jc w:val="both"/>
        <w:rPr>
          <w:rFonts w:ascii="Cambria" w:hAnsi="Cambria"/>
          <w:b/>
          <w:bCs/>
          <w:sz w:val="20"/>
          <w:szCs w:val="20"/>
        </w:rPr>
      </w:pPr>
      <w:r w:rsidRPr="00EA2A6C">
        <w:rPr>
          <w:rFonts w:ascii="Cambria" w:hAnsi="Cambria"/>
          <w:b/>
          <w:bCs/>
          <w:sz w:val="20"/>
          <w:szCs w:val="20"/>
        </w:rPr>
        <w:t>Część 1: Modernizacja źródła ciepła wraz z pracami towarzyszącymi w Zespole Szkół Zawodowych w Odonowie poprzez budowę kotłowni</w:t>
      </w:r>
      <w:r w:rsidRPr="00356A4E">
        <w:rPr>
          <w:rFonts w:ascii="Cambria" w:hAnsi="Cambria"/>
          <w:b/>
          <w:bCs/>
          <w:sz w:val="20"/>
          <w:szCs w:val="20"/>
        </w:rPr>
        <w:t xml:space="preserve"> gazowej na LPG z instalacją zbiornikową</w:t>
      </w:r>
      <w:r>
        <w:rPr>
          <w:rFonts w:ascii="Cambria" w:hAnsi="Cambria"/>
          <w:b/>
          <w:bCs/>
          <w:sz w:val="20"/>
          <w:szCs w:val="20"/>
        </w:rPr>
        <w:t>.</w:t>
      </w:r>
    </w:p>
    <w:p w14:paraId="5F0AF08E" w14:textId="7EED7296" w:rsidR="00356A4E" w:rsidRDefault="002E5622" w:rsidP="00356A4E">
      <w:pPr>
        <w:jc w:val="both"/>
        <w:rPr>
          <w:rFonts w:ascii="Cambria" w:hAnsi="Cambria"/>
          <w:b/>
          <w:bCs/>
          <w:sz w:val="20"/>
          <w:szCs w:val="20"/>
        </w:rPr>
      </w:pPr>
      <w:r w:rsidRPr="002E5622">
        <w:rPr>
          <w:rFonts w:ascii="Cambria" w:hAnsi="Cambria"/>
          <w:b/>
          <w:bCs/>
          <w:sz w:val="20"/>
          <w:szCs w:val="20"/>
        </w:rPr>
        <w:t>Część 2: Poprawa bazy sportowej w Zespole Szkół Rolniczych w Cudzynowicach poprzez budowę boiska sportowego wielofunkcyjnego</w:t>
      </w:r>
      <w:r>
        <w:rPr>
          <w:rFonts w:ascii="Cambria" w:hAnsi="Cambria"/>
          <w:b/>
          <w:bCs/>
          <w:sz w:val="20"/>
          <w:szCs w:val="20"/>
        </w:rPr>
        <w:t>.</w:t>
      </w:r>
    </w:p>
    <w:p w14:paraId="195EB8EF" w14:textId="5A4A018C" w:rsidR="00136004" w:rsidRDefault="00136004" w:rsidP="00136004">
      <w:pPr>
        <w:pStyle w:val="Tekstpodstawowy2"/>
        <w:spacing w:line="276" w:lineRule="auto"/>
        <w:jc w:val="both"/>
        <w:rPr>
          <w:rFonts w:ascii="Cambria" w:hAnsi="Cambria"/>
          <w:b/>
          <w:bCs/>
          <w:kern w:val="2"/>
          <w:sz w:val="20"/>
          <w:szCs w:val="20"/>
        </w:rPr>
      </w:pPr>
      <w:r>
        <w:rPr>
          <w:rFonts w:ascii="Cambria" w:hAnsi="Cambria"/>
          <w:b/>
          <w:bCs/>
          <w:kern w:val="2"/>
          <w:sz w:val="20"/>
          <w:szCs w:val="20"/>
        </w:rPr>
        <w:t xml:space="preserve">Część 3: </w:t>
      </w:r>
      <w:r w:rsidRPr="002C6C2C">
        <w:rPr>
          <w:rFonts w:ascii="Cambria" w:hAnsi="Cambria"/>
          <w:b/>
          <w:bCs/>
          <w:kern w:val="2"/>
          <w:sz w:val="20"/>
          <w:szCs w:val="20"/>
        </w:rPr>
        <w:t>Poprawa bazy edukacyjnej w Zespole Szkół Rolniczych w Cudzynowicach poprzez doposażenie pracowni tematycznych</w:t>
      </w:r>
      <w:r>
        <w:rPr>
          <w:rFonts w:ascii="Cambria" w:hAnsi="Cambria"/>
          <w:b/>
          <w:bCs/>
          <w:kern w:val="2"/>
          <w:sz w:val="20"/>
          <w:szCs w:val="20"/>
        </w:rPr>
        <w:t xml:space="preserve">. </w:t>
      </w:r>
    </w:p>
    <w:p w14:paraId="4028CB02" w14:textId="1B3E5628" w:rsidR="00136004" w:rsidRDefault="00136004" w:rsidP="00136004">
      <w:pPr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kern w:val="2"/>
          <w:sz w:val="20"/>
          <w:szCs w:val="20"/>
        </w:rPr>
        <w:t xml:space="preserve">Część 4: </w:t>
      </w:r>
      <w:r w:rsidRPr="00ED5456">
        <w:rPr>
          <w:rFonts w:ascii="Cambria" w:hAnsi="Cambria"/>
          <w:b/>
          <w:bCs/>
          <w:kern w:val="2"/>
          <w:sz w:val="20"/>
          <w:szCs w:val="20"/>
        </w:rPr>
        <w:t>Poprawa bazy edukacyjnej w Zespole Placówek Szkolno-Wychowawczo-Rewalidacyjnych w Cudzynowicach poprzez doposażenie pracowni tematycznych</w:t>
      </w:r>
      <w:r>
        <w:rPr>
          <w:rFonts w:ascii="Cambria" w:hAnsi="Cambria"/>
          <w:b/>
          <w:bCs/>
          <w:kern w:val="2"/>
          <w:sz w:val="20"/>
          <w:szCs w:val="20"/>
        </w:rPr>
        <w:t>.</w:t>
      </w:r>
    </w:p>
    <w:p w14:paraId="3F40AC84" w14:textId="28BC2068" w:rsidR="002E5622" w:rsidRDefault="00A5713E" w:rsidP="00356A4E">
      <w:pPr>
        <w:jc w:val="both"/>
        <w:rPr>
          <w:rFonts w:ascii="Cambria" w:hAnsi="Cambria"/>
          <w:b/>
          <w:bCs/>
          <w:sz w:val="20"/>
          <w:szCs w:val="20"/>
        </w:rPr>
      </w:pPr>
      <w:r w:rsidRPr="00A5713E">
        <w:rPr>
          <w:rFonts w:ascii="Cambria" w:hAnsi="Cambria"/>
          <w:b/>
          <w:bCs/>
          <w:sz w:val="20"/>
          <w:szCs w:val="20"/>
        </w:rPr>
        <w:t>Część 5: Poprawa bazy sportowej w Zespole Szkół Zawodowych w Skalbmierzu poprzez budowę boiska sportowego wielofunkcyjnego</w:t>
      </w:r>
      <w:r>
        <w:rPr>
          <w:rFonts w:ascii="Cambria" w:hAnsi="Cambria"/>
          <w:b/>
          <w:bCs/>
          <w:sz w:val="20"/>
          <w:szCs w:val="20"/>
        </w:rPr>
        <w:t>.</w:t>
      </w:r>
    </w:p>
    <w:p w14:paraId="56D92CC7" w14:textId="6497B3D2" w:rsidR="00136004" w:rsidRDefault="00BE4CA6" w:rsidP="00356A4E">
      <w:pPr>
        <w:jc w:val="both"/>
        <w:rPr>
          <w:rFonts w:ascii="Cambria" w:hAnsi="Cambria"/>
          <w:b/>
          <w:bCs/>
          <w:sz w:val="20"/>
          <w:szCs w:val="20"/>
        </w:rPr>
      </w:pPr>
      <w:r w:rsidRPr="00BE4CA6">
        <w:rPr>
          <w:rFonts w:ascii="Cambria" w:hAnsi="Cambria"/>
          <w:b/>
          <w:bCs/>
          <w:sz w:val="20"/>
          <w:szCs w:val="20"/>
        </w:rPr>
        <w:lastRenderedPageBreak/>
        <w:t>Część 6: Poprawa dostępności komunikacyjnej, zwłaszcza dla osób z niepełnosprawnościami, w Zespole Placówek Szkolno-Wychowawczo-Rewalidacyjnych w Cudzynowicach poprzez wykonanie wewnętrznej klatki schodowej</w:t>
      </w:r>
      <w:r>
        <w:rPr>
          <w:rFonts w:ascii="Cambria" w:hAnsi="Cambria"/>
          <w:b/>
          <w:bCs/>
          <w:sz w:val="20"/>
          <w:szCs w:val="20"/>
        </w:rPr>
        <w:t>. *</w:t>
      </w:r>
    </w:p>
    <w:p w14:paraId="75F8BECD" w14:textId="5BDE89D7" w:rsidR="003B1DA9" w:rsidRDefault="003B1DA9" w:rsidP="003B1DA9">
      <w:pPr>
        <w:pStyle w:val="Stopka"/>
        <w:rPr>
          <w:rFonts w:ascii="Cambria" w:hAnsi="Cambria"/>
          <w:i/>
          <w:iCs/>
          <w:sz w:val="18"/>
          <w:szCs w:val="16"/>
        </w:rPr>
      </w:pPr>
      <w:r w:rsidRPr="003B1DA9">
        <w:rPr>
          <w:rFonts w:ascii="Cambria" w:hAnsi="Cambria"/>
          <w:i/>
          <w:iCs/>
          <w:sz w:val="18"/>
          <w:szCs w:val="16"/>
        </w:rPr>
        <w:t>* - Zamawiający pozostawi zapis dla wybranej części, w przypadku wyłonienia różnych Wykonawców</w:t>
      </w:r>
      <w:r>
        <w:rPr>
          <w:rFonts w:ascii="Cambria" w:hAnsi="Cambria"/>
          <w:i/>
          <w:iCs/>
          <w:sz w:val="18"/>
          <w:szCs w:val="16"/>
        </w:rPr>
        <w:t>.</w:t>
      </w:r>
    </w:p>
    <w:p w14:paraId="3F5A728C" w14:textId="77777777" w:rsidR="003B1DA9" w:rsidRPr="003B1DA9" w:rsidRDefault="003B1DA9" w:rsidP="003B1DA9">
      <w:pPr>
        <w:pStyle w:val="Stopka"/>
        <w:rPr>
          <w:rFonts w:ascii="Cambria" w:hAnsi="Cambria"/>
          <w:i/>
          <w:iCs/>
          <w:sz w:val="18"/>
          <w:szCs w:val="16"/>
        </w:rPr>
      </w:pPr>
    </w:p>
    <w:p w14:paraId="164F3084" w14:textId="6CC83D82" w:rsidR="00136004" w:rsidRPr="00512955" w:rsidRDefault="00501DE0" w:rsidP="00356A4E">
      <w:pPr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Wymienione wyżej</w:t>
      </w:r>
      <w:r w:rsidR="00136004"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/>
          <w:b/>
          <w:bCs/>
          <w:sz w:val="20"/>
          <w:szCs w:val="20"/>
        </w:rPr>
        <w:t>c</w:t>
      </w:r>
      <w:r w:rsidR="00136004">
        <w:rPr>
          <w:rFonts w:ascii="Cambria" w:hAnsi="Cambria"/>
          <w:b/>
          <w:bCs/>
          <w:sz w:val="20"/>
          <w:szCs w:val="20"/>
        </w:rPr>
        <w:t>zęści zwane są w dalszej części niniejszej umowy</w:t>
      </w:r>
      <w:r>
        <w:rPr>
          <w:rFonts w:ascii="Cambria" w:hAnsi="Cambria"/>
          <w:b/>
          <w:bCs/>
          <w:sz w:val="20"/>
          <w:szCs w:val="20"/>
        </w:rPr>
        <w:t>:</w:t>
      </w:r>
      <w:r w:rsidR="00136004"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/>
          <w:b/>
          <w:bCs/>
          <w:sz w:val="20"/>
          <w:szCs w:val="20"/>
        </w:rPr>
        <w:t xml:space="preserve">„Częściami”, a wszystkie </w:t>
      </w:r>
      <w:r w:rsidR="00136004">
        <w:rPr>
          <w:rFonts w:ascii="Cambria" w:hAnsi="Cambria"/>
          <w:b/>
          <w:bCs/>
          <w:sz w:val="20"/>
          <w:szCs w:val="20"/>
        </w:rPr>
        <w:t>ł</w:t>
      </w:r>
      <w:r>
        <w:rPr>
          <w:rFonts w:ascii="Cambria" w:hAnsi="Cambria"/>
          <w:b/>
          <w:bCs/>
          <w:sz w:val="20"/>
          <w:szCs w:val="20"/>
        </w:rPr>
        <w:t>ą</w:t>
      </w:r>
      <w:r w:rsidR="00136004">
        <w:rPr>
          <w:rFonts w:ascii="Cambria" w:hAnsi="Cambria"/>
          <w:b/>
          <w:bCs/>
          <w:sz w:val="20"/>
          <w:szCs w:val="20"/>
        </w:rPr>
        <w:t>cznie</w:t>
      </w:r>
      <w:r>
        <w:rPr>
          <w:rFonts w:ascii="Cambria" w:hAnsi="Cambria"/>
          <w:b/>
          <w:bCs/>
          <w:sz w:val="20"/>
          <w:szCs w:val="20"/>
        </w:rPr>
        <w:t>:</w:t>
      </w:r>
      <w:r w:rsidR="00136004">
        <w:rPr>
          <w:rFonts w:ascii="Cambria" w:hAnsi="Cambria"/>
          <w:b/>
          <w:bCs/>
          <w:sz w:val="20"/>
          <w:szCs w:val="20"/>
        </w:rPr>
        <w:t xml:space="preserve"> „Inwestycją”.</w:t>
      </w:r>
    </w:p>
    <w:p w14:paraId="5B370929" w14:textId="78EC6C85" w:rsidR="005D75C1" w:rsidRPr="005D75C1" w:rsidRDefault="00BF0B98" w:rsidP="00E75FB0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mbria" w:hAnsi="Cambria" w:cs="Arial"/>
          <w:bCs/>
          <w:sz w:val="20"/>
          <w:szCs w:val="20"/>
        </w:rPr>
      </w:pPr>
      <w:r w:rsidRPr="005D75C1">
        <w:rPr>
          <w:rFonts w:ascii="Cambria" w:hAnsi="Cambria" w:cs="Arial"/>
          <w:bCs/>
          <w:sz w:val="20"/>
          <w:szCs w:val="20"/>
        </w:rPr>
        <w:t xml:space="preserve">Zakres </w:t>
      </w:r>
      <w:r w:rsidR="00BF4310" w:rsidRPr="005D75C1">
        <w:rPr>
          <w:rFonts w:ascii="Cambria" w:hAnsi="Cambria" w:cs="Arial"/>
          <w:bCs/>
          <w:sz w:val="20"/>
          <w:szCs w:val="20"/>
        </w:rPr>
        <w:t>P</w:t>
      </w:r>
      <w:r w:rsidRPr="005D75C1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 w:rsidRPr="005D75C1">
        <w:rPr>
          <w:rFonts w:ascii="Cambria" w:hAnsi="Cambria" w:cs="Arial"/>
          <w:bCs/>
          <w:sz w:val="20"/>
          <w:szCs w:val="20"/>
        </w:rPr>
        <w:t xml:space="preserve"> </w:t>
      </w:r>
      <w:r w:rsidR="00DA0D11" w:rsidRPr="005D75C1">
        <w:rPr>
          <w:rFonts w:ascii="Cambria" w:hAnsi="Cambria" w:cs="Arial"/>
          <w:bCs/>
          <w:sz w:val="20"/>
          <w:szCs w:val="20"/>
        </w:rPr>
        <w:t>–</w:t>
      </w:r>
      <w:r w:rsidR="00DA72E6" w:rsidRPr="005D75C1">
        <w:rPr>
          <w:rFonts w:ascii="Cambria" w:hAnsi="Cambria" w:cs="Arial"/>
          <w:bCs/>
          <w:sz w:val="20"/>
          <w:szCs w:val="20"/>
        </w:rPr>
        <w:t xml:space="preserve"> </w:t>
      </w:r>
      <w:r w:rsidR="00DA0D11" w:rsidRPr="005D75C1">
        <w:rPr>
          <w:rFonts w:ascii="Cambria" w:hAnsi="Cambria" w:cs="Arial"/>
          <w:bCs/>
          <w:sz w:val="20"/>
          <w:szCs w:val="20"/>
        </w:rPr>
        <w:t xml:space="preserve">przedmiar, </w:t>
      </w:r>
      <w:r w:rsidRPr="005D75C1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51F28D30" w14:textId="77777777" w:rsidR="007256F4" w:rsidRPr="005D75C1" w:rsidRDefault="007256F4" w:rsidP="00E75FB0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mbria" w:hAnsi="Cambria" w:cs="Arial"/>
          <w:bCs/>
          <w:sz w:val="20"/>
          <w:szCs w:val="20"/>
        </w:rPr>
      </w:pPr>
      <w:r w:rsidRPr="005D75C1">
        <w:rPr>
          <w:rFonts w:ascii="Cambria" w:hAnsi="Cambria" w:cs="Arial"/>
          <w:b/>
          <w:bCs/>
          <w:sz w:val="20"/>
          <w:szCs w:val="20"/>
        </w:rPr>
        <w:t>Wykonawca</w:t>
      </w:r>
      <w:r w:rsidRPr="005D75C1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="00DA0D11" w:rsidRPr="005D75C1">
        <w:rPr>
          <w:rFonts w:ascii="Cambria" w:hAnsi="Cambria" w:cs="Arial"/>
          <w:sz w:val="20"/>
          <w:szCs w:val="20"/>
        </w:rPr>
        <w:t>przedmiarem</w:t>
      </w:r>
      <w:r w:rsidRPr="005D75C1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51F28D31" w14:textId="77777777" w:rsidR="007256F4" w:rsidRPr="009E0E82" w:rsidRDefault="007256F4" w:rsidP="00E75FB0">
      <w:pPr>
        <w:numPr>
          <w:ilvl w:val="0"/>
          <w:numId w:val="55"/>
        </w:numPr>
        <w:spacing w:after="12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51F28D32" w14:textId="77777777" w:rsidR="007256F4" w:rsidRPr="009E0E82" w:rsidRDefault="007256F4" w:rsidP="00E75FB0">
      <w:pPr>
        <w:numPr>
          <w:ilvl w:val="0"/>
          <w:numId w:val="55"/>
        </w:numPr>
        <w:spacing w:after="12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4A4B54">
        <w:rPr>
          <w:rFonts w:ascii="Cambria" w:eastAsia="Calibri" w:hAnsi="Cambria" w:cs="Calibri"/>
          <w:sz w:val="20"/>
          <w:szCs w:val="20"/>
        </w:rPr>
        <w:t>dziesięciu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</w:t>
      </w:r>
      <w:r w:rsidRPr="009E0E82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9E0E82">
        <w:rPr>
          <w:rFonts w:ascii="Cambria" w:eastAsia="Calibri" w:hAnsi="Cambria" w:cs="Calibri"/>
          <w:sz w:val="20"/>
          <w:szCs w:val="20"/>
        </w:rPr>
        <w:t>)</w:t>
      </w:r>
      <w:r w:rsidRPr="009E0E82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51F28D33" w14:textId="77777777" w:rsidR="007256F4" w:rsidRPr="009E0E82" w:rsidRDefault="007256F4" w:rsidP="00E75FB0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1F28D34" w14:textId="77777777" w:rsidR="007256F4" w:rsidRPr="009E0E82" w:rsidRDefault="007256F4" w:rsidP="00E75FB0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</w:t>
      </w:r>
      <w:r w:rsidR="00EE01F6">
        <w:rPr>
          <w:rFonts w:ascii="Cambria" w:eastAsia="Calibri" w:hAnsi="Cambria" w:cs="Calibri"/>
          <w:sz w:val="20"/>
          <w:szCs w:val="20"/>
        </w:rPr>
        <w:t xml:space="preserve"> </w:t>
      </w:r>
      <w:r w:rsidRPr="009E0E82">
        <w:rPr>
          <w:rFonts w:ascii="Cambria" w:eastAsia="Calibri" w:hAnsi="Cambria" w:cs="Calibri"/>
          <w:sz w:val="20"/>
          <w:szCs w:val="20"/>
        </w:rPr>
        <w:t>kosztorysów ofertowych) z podaniem ich zakresu i wartości netto/brutto zgodnych z ofertą wraz z uwzględnieniem terminów i zakresu rzeczowo-finansowego przedmiotów odbioru częściowego i końcowego.</w:t>
      </w:r>
    </w:p>
    <w:p w14:paraId="51F28D35" w14:textId="77777777" w:rsidR="007256F4" w:rsidRPr="009E0E82" w:rsidRDefault="007256F4" w:rsidP="00E75FB0">
      <w:pPr>
        <w:numPr>
          <w:ilvl w:val="0"/>
          <w:numId w:val="55"/>
        </w:numPr>
        <w:spacing w:after="12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 w:rsidRPr="009E0E82">
        <w:rPr>
          <w:rFonts w:ascii="Cambria" w:eastAsia="Calibri" w:hAnsi="Cambria" w:cs="Calibri"/>
          <w:sz w:val="20"/>
          <w:szCs w:val="20"/>
        </w:rPr>
        <w:t>20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E877B5" w14:textId="6915F584" w:rsidR="005D75C1" w:rsidRDefault="007256F4" w:rsidP="00E75FB0">
      <w:pPr>
        <w:numPr>
          <w:ilvl w:val="0"/>
          <w:numId w:val="55"/>
        </w:numPr>
        <w:spacing w:after="12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AB5D57">
        <w:rPr>
          <w:rFonts w:ascii="Cambria" w:eastAsia="Calibri" w:hAnsi="Cambria" w:cs="Calibri"/>
          <w:b/>
          <w:bCs/>
          <w:sz w:val="20"/>
          <w:szCs w:val="20"/>
        </w:rPr>
        <w:t>Postęp robót winien odpowiadać ww. harmonogramowi, a zachowanie uzgodnionych terminów jest podstawowym obowiązkiem Wykonawcy.</w:t>
      </w:r>
      <w:r w:rsidR="009A5E7F"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 W przypadku wyłonienia różnych Wykonawców na </w:t>
      </w:r>
      <w:r w:rsidR="003806C1">
        <w:rPr>
          <w:rFonts w:ascii="Cambria" w:eastAsia="Calibri" w:hAnsi="Cambria" w:cs="Calibri"/>
          <w:b/>
          <w:bCs/>
          <w:sz w:val="20"/>
          <w:szCs w:val="20"/>
        </w:rPr>
        <w:t>części</w:t>
      </w:r>
      <w:r w:rsidR="009A5E7F"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 </w:t>
      </w:r>
      <w:r w:rsidR="005D75C1">
        <w:rPr>
          <w:rFonts w:ascii="Cambria" w:eastAsia="Calibri" w:hAnsi="Cambria" w:cs="Calibri"/>
          <w:b/>
          <w:bCs/>
          <w:sz w:val="20"/>
          <w:szCs w:val="20"/>
        </w:rPr>
        <w:t xml:space="preserve">Inwestycji </w:t>
      </w:r>
      <w:r w:rsidR="009A5E7F"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opisane w </w:t>
      </w:r>
      <w:r w:rsidR="005E7969"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rozdziale </w:t>
      </w:r>
      <w:r w:rsidR="00DF21CF" w:rsidRPr="00AB5D57">
        <w:rPr>
          <w:rFonts w:ascii="Cambria" w:eastAsia="Calibri" w:hAnsi="Cambria" w:cs="Calibri"/>
          <w:b/>
          <w:bCs/>
          <w:sz w:val="20"/>
          <w:szCs w:val="20"/>
        </w:rPr>
        <w:t>IV ust. 1 SWZ</w:t>
      </w:r>
      <w:r w:rsidR="009A5E7F"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 </w:t>
      </w:r>
      <w:r w:rsidR="005D75C1">
        <w:rPr>
          <w:rFonts w:ascii="Cambria" w:eastAsia="Calibri" w:hAnsi="Cambria" w:cs="Calibri"/>
          <w:b/>
          <w:bCs/>
          <w:sz w:val="20"/>
          <w:szCs w:val="20"/>
        </w:rPr>
        <w:t xml:space="preserve">oraz w § 1 ust. 1 powyżej </w:t>
      </w:r>
      <w:r w:rsidR="009A5E7F"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Wykonawcy </w:t>
      </w:r>
      <w:r w:rsidR="005D75C1">
        <w:rPr>
          <w:rFonts w:ascii="Cambria" w:eastAsia="Calibri" w:hAnsi="Cambria" w:cs="Calibri"/>
          <w:b/>
          <w:bCs/>
          <w:sz w:val="20"/>
          <w:szCs w:val="20"/>
        </w:rPr>
        <w:t xml:space="preserve">są zobowiązani </w:t>
      </w:r>
      <w:r w:rsidR="009A5E7F" w:rsidRPr="00AB5D57">
        <w:rPr>
          <w:rFonts w:ascii="Cambria" w:eastAsia="Calibri" w:hAnsi="Cambria" w:cs="Calibri"/>
          <w:b/>
          <w:bCs/>
          <w:sz w:val="20"/>
          <w:szCs w:val="20"/>
        </w:rPr>
        <w:t xml:space="preserve">dostosować harmonogramy w zakresie terminów realizacji poszczególnych etapów prac oraz płatności do wypłacanych transz z dofinansowania określonych w § 11 ust. </w:t>
      </w:r>
      <w:r w:rsidR="00DF21CF" w:rsidRPr="00AB5D57">
        <w:rPr>
          <w:rFonts w:ascii="Cambria" w:eastAsia="Calibri" w:hAnsi="Cambria" w:cs="Calibri"/>
          <w:b/>
          <w:bCs/>
          <w:sz w:val="20"/>
          <w:szCs w:val="20"/>
        </w:rPr>
        <w:t>3</w:t>
      </w:r>
      <w:r w:rsidR="009A5E7F" w:rsidRPr="009E0E82">
        <w:rPr>
          <w:rFonts w:ascii="Cambria" w:eastAsia="Calibri" w:hAnsi="Cambria" w:cs="Calibri"/>
          <w:sz w:val="20"/>
          <w:szCs w:val="20"/>
        </w:rPr>
        <w:t>.</w:t>
      </w:r>
    </w:p>
    <w:p w14:paraId="2268A9DB" w14:textId="64A8BC11" w:rsidR="00286A62" w:rsidRPr="005D75C1" w:rsidRDefault="00286A62" w:rsidP="00E75FB0">
      <w:pPr>
        <w:numPr>
          <w:ilvl w:val="0"/>
          <w:numId w:val="55"/>
        </w:numPr>
        <w:spacing w:after="12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5D75C1">
        <w:rPr>
          <w:rFonts w:ascii="Cambria" w:eastAsia="Calibri" w:hAnsi="Cambria" w:cs="Calibri"/>
          <w:b/>
          <w:bCs/>
          <w:sz w:val="20"/>
          <w:szCs w:val="20"/>
        </w:rPr>
        <w:t>Warunkiem</w:t>
      </w:r>
      <w:r w:rsidR="00495515" w:rsidRPr="005D75C1">
        <w:rPr>
          <w:rFonts w:ascii="Cambria" w:eastAsia="Calibri" w:hAnsi="Cambria" w:cs="Calibri"/>
          <w:b/>
          <w:bCs/>
          <w:sz w:val="20"/>
          <w:szCs w:val="20"/>
        </w:rPr>
        <w:t xml:space="preserve"> zatwierdzenia harmonogramu jest wywiązanie się z powyższego obowiązku</w:t>
      </w:r>
      <w:r w:rsidR="00495515" w:rsidRPr="005D75C1">
        <w:rPr>
          <w:rFonts w:ascii="Cambria" w:eastAsia="Calibri" w:hAnsi="Cambria" w:cs="Calibri"/>
          <w:sz w:val="20"/>
          <w:szCs w:val="20"/>
        </w:rPr>
        <w:t>.</w:t>
      </w:r>
    </w:p>
    <w:p w14:paraId="51F28D37" w14:textId="348D8AEF" w:rsidR="007256F4" w:rsidRPr="009E0E82" w:rsidRDefault="007256F4" w:rsidP="00E75FB0">
      <w:pPr>
        <w:numPr>
          <w:ilvl w:val="0"/>
          <w:numId w:val="55"/>
        </w:numPr>
        <w:spacing w:after="12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Wszelkie zdarzenia i fakty zaistniałe w trakcie wykonywania prac</w:t>
      </w:r>
      <w:r w:rsidR="005D75C1">
        <w:rPr>
          <w:rFonts w:ascii="Cambria" w:eastAsia="Calibri" w:hAnsi="Cambria" w:cs="Calibri"/>
          <w:sz w:val="20"/>
          <w:szCs w:val="20"/>
        </w:rPr>
        <w:t>,</w:t>
      </w:r>
      <w:r w:rsidRPr="009E0E82">
        <w:rPr>
          <w:rFonts w:ascii="Cambria" w:eastAsia="Calibri" w:hAnsi="Cambria" w:cs="Calibri"/>
          <w:sz w:val="20"/>
          <w:szCs w:val="20"/>
        </w:rPr>
        <w:t xml:space="preserve">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</w:t>
      </w:r>
      <w:r w:rsidR="005D75C1">
        <w:rPr>
          <w:rFonts w:ascii="Cambria" w:eastAsia="Calibri" w:hAnsi="Cambria" w:cs="Calibri"/>
          <w:sz w:val="20"/>
          <w:szCs w:val="20"/>
        </w:rPr>
        <w:t>,</w:t>
      </w:r>
      <w:r w:rsidRPr="009E0E82">
        <w:rPr>
          <w:rFonts w:ascii="Cambria" w:eastAsia="Calibri" w:hAnsi="Cambria" w:cs="Calibri"/>
          <w:sz w:val="20"/>
          <w:szCs w:val="20"/>
        </w:rPr>
        <w:t xml:space="preserve"> o którym mowa wyżej uniemożliwia powołanie się przez Wykonawcę na to zdarzenie w terminie późniejszym.</w:t>
      </w:r>
    </w:p>
    <w:p w14:paraId="51F28D38" w14:textId="0A78AAD0" w:rsidR="007256F4" w:rsidRPr="009E0E82" w:rsidRDefault="007256F4" w:rsidP="00E75FB0">
      <w:pPr>
        <w:numPr>
          <w:ilvl w:val="0"/>
          <w:numId w:val="55"/>
        </w:numPr>
        <w:spacing w:after="12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</w:t>
      </w:r>
      <w:r w:rsidR="00E75FB0">
        <w:rPr>
          <w:rFonts w:ascii="Cambria" w:eastAsia="Calibri" w:hAnsi="Cambria" w:cs="Calibri"/>
          <w:sz w:val="20"/>
          <w:szCs w:val="20"/>
        </w:rPr>
        <w:t>I</w:t>
      </w:r>
      <w:r w:rsidRPr="009E0E82">
        <w:rPr>
          <w:rFonts w:ascii="Cambria" w:eastAsia="Calibri" w:hAnsi="Cambria" w:cs="Calibri"/>
          <w:sz w:val="20"/>
          <w:szCs w:val="20"/>
        </w:rPr>
        <w:t xml:space="preserve">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 w:rsidRPr="009E0E82">
        <w:rPr>
          <w:rFonts w:ascii="Cambria" w:eastAsia="Calibri" w:hAnsi="Cambria" w:cs="Calibri"/>
          <w:sz w:val="20"/>
          <w:szCs w:val="20"/>
        </w:rPr>
        <w:t>3</w:t>
      </w:r>
      <w:r w:rsidRPr="009E0E82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51F28D39" w14:textId="7F032E98" w:rsidR="007256F4" w:rsidRPr="009E0E82" w:rsidRDefault="007256F4" w:rsidP="00E75FB0">
      <w:pPr>
        <w:numPr>
          <w:ilvl w:val="0"/>
          <w:numId w:val="55"/>
        </w:numPr>
        <w:spacing w:after="12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W przypadku zmiany</w:t>
      </w:r>
      <w:r w:rsidR="00EE01F6">
        <w:rPr>
          <w:rFonts w:ascii="Cambria" w:eastAsia="Calibri" w:hAnsi="Cambria" w:cs="Calibri"/>
          <w:sz w:val="20"/>
          <w:szCs w:val="20"/>
        </w:rPr>
        <w:t xml:space="preserve"> </w:t>
      </w:r>
      <w:r w:rsidRPr="009E0E82">
        <w:rPr>
          <w:rFonts w:ascii="Cambria" w:eastAsia="Calibri" w:hAnsi="Cambria" w:cs="Calibri"/>
          <w:sz w:val="20"/>
          <w:szCs w:val="20"/>
        </w:rPr>
        <w:t xml:space="preserve">terminu końcowego </w:t>
      </w:r>
      <w:r w:rsidR="00E75FB0">
        <w:rPr>
          <w:rFonts w:ascii="Cambria" w:eastAsia="Calibri" w:hAnsi="Cambria" w:cs="Calibri"/>
          <w:sz w:val="20"/>
          <w:szCs w:val="20"/>
        </w:rPr>
        <w:t xml:space="preserve">odbioru </w:t>
      </w:r>
      <w:r w:rsidRPr="009E0E82">
        <w:rPr>
          <w:rFonts w:ascii="Cambria" w:eastAsia="Calibri" w:hAnsi="Cambria" w:cs="Calibri"/>
          <w:sz w:val="20"/>
          <w:szCs w:val="20"/>
        </w:rPr>
        <w:t>robót</w:t>
      </w:r>
      <w:r w:rsidR="00E75FB0">
        <w:rPr>
          <w:rFonts w:ascii="Cambria" w:eastAsia="Calibri" w:hAnsi="Cambria" w:cs="Calibri"/>
          <w:sz w:val="20"/>
          <w:szCs w:val="20"/>
        </w:rPr>
        <w:t xml:space="preserve"> i dostaw w ramach Inwestycji</w:t>
      </w:r>
      <w:r w:rsidRPr="009E0E82">
        <w:rPr>
          <w:rFonts w:ascii="Cambria" w:eastAsia="Calibri" w:hAnsi="Cambria" w:cs="Calibri"/>
          <w:sz w:val="20"/>
          <w:szCs w:val="20"/>
        </w:rPr>
        <w:t xml:space="preserve"> (w oparciu o dopus</w:t>
      </w:r>
      <w:r w:rsidR="00941E17" w:rsidRPr="009E0E82">
        <w:rPr>
          <w:rFonts w:ascii="Cambria" w:eastAsia="Calibri" w:hAnsi="Cambria" w:cs="Calibri"/>
          <w:sz w:val="20"/>
          <w:szCs w:val="20"/>
        </w:rPr>
        <w:t>zczalne zmiany wskazane w S</w:t>
      </w:r>
      <w:r w:rsidRPr="009E0E82">
        <w:rPr>
          <w:rFonts w:ascii="Cambria" w:eastAsia="Calibri" w:hAnsi="Cambria" w:cs="Calibri"/>
          <w:sz w:val="20"/>
          <w:szCs w:val="20"/>
        </w:rPr>
        <w:t xml:space="preserve">WZ) </w:t>
      </w:r>
      <w:r w:rsidR="00E75FB0">
        <w:rPr>
          <w:rFonts w:ascii="Cambria" w:eastAsia="Calibri" w:hAnsi="Cambria" w:cs="Calibri"/>
          <w:sz w:val="20"/>
          <w:szCs w:val="20"/>
        </w:rPr>
        <w:t>W</w:t>
      </w:r>
      <w:r w:rsidRPr="009E0E82">
        <w:rPr>
          <w:rFonts w:ascii="Cambria" w:eastAsia="Calibri" w:hAnsi="Cambria" w:cs="Calibri"/>
          <w:sz w:val="20"/>
          <w:szCs w:val="20"/>
        </w:rPr>
        <w:t xml:space="preserve">ykonawca opracuje w terminie 5 dni, nowy aktualny harmonogram uwzględniający </w:t>
      </w:r>
      <w:r w:rsidR="00ED648D" w:rsidRPr="009E0E82">
        <w:rPr>
          <w:rFonts w:ascii="Cambria" w:eastAsia="Calibri" w:hAnsi="Cambria" w:cs="Calibri"/>
          <w:sz w:val="20"/>
          <w:szCs w:val="20"/>
        </w:rPr>
        <w:t>p</w:t>
      </w:r>
      <w:r w:rsidRPr="009E0E82">
        <w:rPr>
          <w:rFonts w:ascii="Cambria" w:eastAsia="Calibri" w:hAnsi="Cambria" w:cs="Calibri"/>
          <w:sz w:val="20"/>
          <w:szCs w:val="20"/>
        </w:rPr>
        <w:t xml:space="preserve">rzedmiotowe zmiany. </w:t>
      </w:r>
      <w:r w:rsidR="00E75FB0">
        <w:rPr>
          <w:rFonts w:ascii="Cambria" w:eastAsia="Calibri" w:hAnsi="Cambria" w:cs="Calibri"/>
          <w:sz w:val="20"/>
          <w:szCs w:val="20"/>
        </w:rPr>
        <w:t>H</w:t>
      </w:r>
      <w:r w:rsidRPr="009E0E82">
        <w:rPr>
          <w:rFonts w:ascii="Cambria" w:eastAsia="Calibri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51F28D3A" w14:textId="77777777" w:rsidR="007256F4" w:rsidRPr="009E0E82" w:rsidRDefault="007256F4" w:rsidP="00E75FB0">
      <w:pPr>
        <w:numPr>
          <w:ilvl w:val="0"/>
          <w:numId w:val="55"/>
        </w:numPr>
        <w:spacing w:after="12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023B3F87" w14:textId="77777777" w:rsidR="00136004" w:rsidRDefault="0013600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1F28D3B" w14:textId="487316B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</w:t>
      </w:r>
    </w:p>
    <w:p w14:paraId="51F28D3C" w14:textId="77777777" w:rsidR="00984918" w:rsidRPr="009E0E82" w:rsidRDefault="00984918" w:rsidP="00E75FB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51F28D3D" w14:textId="381F73D5" w:rsidR="00984918" w:rsidRPr="004A2040" w:rsidRDefault="00984918" w:rsidP="005467C5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Protokolarne przekazanie p</w:t>
      </w:r>
      <w:r w:rsidR="0005775E">
        <w:rPr>
          <w:rFonts w:ascii="Cambria" w:hAnsi="Cambria" w:cs="Arial"/>
          <w:sz w:val="20"/>
          <w:szCs w:val="20"/>
        </w:rPr>
        <w:t xml:space="preserve">lacu budowy </w:t>
      </w:r>
      <w:r w:rsidR="0005775E" w:rsidRPr="004A2040">
        <w:rPr>
          <w:rFonts w:ascii="Cambria" w:hAnsi="Cambria" w:cs="Arial"/>
          <w:sz w:val="20"/>
          <w:szCs w:val="20"/>
        </w:rPr>
        <w:t xml:space="preserve">nastąpi w terminie </w:t>
      </w:r>
      <w:r w:rsidR="004A2040" w:rsidRPr="004A2040">
        <w:rPr>
          <w:rFonts w:ascii="Cambria" w:hAnsi="Cambria" w:cs="Arial"/>
          <w:sz w:val="20"/>
          <w:szCs w:val="20"/>
        </w:rPr>
        <w:t>30</w:t>
      </w:r>
      <w:r w:rsidRPr="004A2040">
        <w:rPr>
          <w:rFonts w:ascii="Cambria" w:hAnsi="Cambria" w:cs="Arial"/>
          <w:sz w:val="20"/>
          <w:szCs w:val="20"/>
        </w:rPr>
        <w:t xml:space="preserve"> dni od zatwierdzenia przez Zamawiającego harmonogramu, o którym mowa </w:t>
      </w:r>
      <w:r w:rsidRPr="00C775F7">
        <w:rPr>
          <w:rFonts w:ascii="Cambria" w:hAnsi="Cambria" w:cs="Arial"/>
          <w:sz w:val="20"/>
          <w:szCs w:val="20"/>
        </w:rPr>
        <w:t xml:space="preserve">w </w:t>
      </w:r>
      <w:r w:rsidRPr="009159CD">
        <w:rPr>
          <w:rFonts w:ascii="Cambria" w:hAnsi="Cambria" w:cs="Arial"/>
          <w:sz w:val="20"/>
          <w:szCs w:val="20"/>
        </w:rPr>
        <w:t>§</w:t>
      </w:r>
      <w:r w:rsidRPr="004A204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A2040">
        <w:rPr>
          <w:rFonts w:ascii="Cambria" w:hAnsi="Cambria" w:cs="Arial"/>
          <w:sz w:val="20"/>
          <w:szCs w:val="20"/>
        </w:rPr>
        <w:t xml:space="preserve">1 ust. </w:t>
      </w:r>
      <w:r w:rsidR="00C775F7">
        <w:rPr>
          <w:rFonts w:ascii="Cambria" w:hAnsi="Cambria" w:cs="Arial"/>
          <w:sz w:val="20"/>
          <w:szCs w:val="20"/>
        </w:rPr>
        <w:t>5</w:t>
      </w:r>
      <w:r w:rsidRPr="004A2040">
        <w:rPr>
          <w:rFonts w:ascii="Cambria" w:hAnsi="Cambria" w:cs="Arial"/>
          <w:sz w:val="20"/>
          <w:szCs w:val="20"/>
        </w:rPr>
        <w:t>.</w:t>
      </w:r>
    </w:p>
    <w:p w14:paraId="51F28D3E" w14:textId="2D8EF125" w:rsidR="00984918" w:rsidRPr="004A2040" w:rsidRDefault="00984918" w:rsidP="005467C5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A2040">
        <w:rPr>
          <w:rFonts w:ascii="Cambria" w:hAnsi="Cambria" w:cs="Arial"/>
          <w:sz w:val="20"/>
          <w:szCs w:val="20"/>
        </w:rPr>
        <w:t>Zakończenie całości robót budowlanych stanowiących przedmiot umowy nastąpi w terminie</w:t>
      </w:r>
      <w:r w:rsidRPr="004A2040">
        <w:rPr>
          <w:rFonts w:ascii="Cambria" w:hAnsi="Cambria" w:cs="Arial"/>
          <w:b/>
          <w:sz w:val="20"/>
          <w:szCs w:val="20"/>
        </w:rPr>
        <w:t>:</w:t>
      </w:r>
      <w:r w:rsidRPr="004A2040">
        <w:rPr>
          <w:rFonts w:ascii="Cambria" w:hAnsi="Cambria" w:cs="Arial"/>
          <w:sz w:val="20"/>
          <w:szCs w:val="20"/>
        </w:rPr>
        <w:t xml:space="preserve"> </w:t>
      </w:r>
      <w:r w:rsidRPr="004A2040">
        <w:rPr>
          <w:rFonts w:ascii="Cambria" w:hAnsi="Cambria" w:cs="Arial"/>
          <w:b/>
          <w:sz w:val="20"/>
          <w:szCs w:val="20"/>
        </w:rPr>
        <w:t xml:space="preserve">do </w:t>
      </w:r>
      <w:r w:rsidR="00D407DF" w:rsidRPr="004A2040">
        <w:rPr>
          <w:rFonts w:ascii="Cambria" w:hAnsi="Cambria" w:cs="Arial"/>
          <w:b/>
          <w:sz w:val="20"/>
          <w:szCs w:val="20"/>
        </w:rPr>
        <w:br/>
      </w:r>
      <w:r w:rsidR="003806C1">
        <w:rPr>
          <w:rFonts w:ascii="Cambria" w:hAnsi="Cambria" w:cs="Arial"/>
          <w:b/>
          <w:sz w:val="20"/>
          <w:szCs w:val="20"/>
        </w:rPr>
        <w:t xml:space="preserve">Część nr ….: </w:t>
      </w:r>
      <w:r w:rsidR="004B6C6F">
        <w:rPr>
          <w:rFonts w:ascii="Cambria" w:hAnsi="Cambria" w:cs="Arial"/>
          <w:b/>
          <w:sz w:val="20"/>
          <w:szCs w:val="20"/>
        </w:rPr>
        <w:t>…………</w:t>
      </w:r>
      <w:r w:rsidR="002530DE" w:rsidRPr="004A2040">
        <w:rPr>
          <w:rFonts w:ascii="Cambria" w:hAnsi="Cambria" w:cs="Arial"/>
          <w:b/>
          <w:sz w:val="20"/>
          <w:szCs w:val="20"/>
        </w:rPr>
        <w:t xml:space="preserve"> </w:t>
      </w:r>
      <w:r w:rsidR="00B74274" w:rsidRPr="004A2040">
        <w:rPr>
          <w:rFonts w:ascii="Cambria" w:hAnsi="Cambria" w:cs="Arial"/>
          <w:b/>
          <w:sz w:val="20"/>
          <w:szCs w:val="20"/>
        </w:rPr>
        <w:t>miesięcy</w:t>
      </w:r>
      <w:r w:rsidR="00EE01F6" w:rsidRPr="004A2040">
        <w:rPr>
          <w:rFonts w:ascii="Cambria" w:hAnsi="Cambria" w:cs="Arial"/>
          <w:b/>
          <w:sz w:val="20"/>
          <w:szCs w:val="20"/>
        </w:rPr>
        <w:t xml:space="preserve"> </w:t>
      </w:r>
      <w:r w:rsidRPr="004A2040">
        <w:rPr>
          <w:rFonts w:ascii="Cambria" w:hAnsi="Cambria" w:cs="Arial"/>
          <w:b/>
          <w:sz w:val="20"/>
          <w:szCs w:val="20"/>
        </w:rPr>
        <w:t>od podpisania umowy, tj. ……………………………….</w:t>
      </w:r>
    </w:p>
    <w:p w14:paraId="51F28D3F" w14:textId="2ACEDE6B" w:rsidR="00984918" w:rsidRPr="004A2040" w:rsidRDefault="00984918" w:rsidP="005467C5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A2040">
        <w:rPr>
          <w:rFonts w:ascii="Cambria" w:hAnsi="Cambria" w:cs="Arial"/>
          <w:sz w:val="20"/>
          <w:szCs w:val="20"/>
        </w:rPr>
        <w:t xml:space="preserve">Przez zakończenie robót w terminie wskazanym w ust. </w:t>
      </w:r>
      <w:r w:rsidR="0005775E" w:rsidRPr="004A2040">
        <w:rPr>
          <w:rFonts w:ascii="Cambria" w:hAnsi="Cambria" w:cs="Arial"/>
          <w:sz w:val="20"/>
          <w:szCs w:val="20"/>
        </w:rPr>
        <w:t>2</w:t>
      </w:r>
      <w:r w:rsidRPr="004A2040">
        <w:rPr>
          <w:rFonts w:ascii="Cambria" w:hAnsi="Cambria" w:cs="Arial"/>
          <w:sz w:val="20"/>
          <w:szCs w:val="20"/>
        </w:rPr>
        <w:t xml:space="preserve"> należy rozumieć ich zgłoszenie Zamawiającemu przez Wykonawcę w sposób wskazany w </w:t>
      </w:r>
      <w:r w:rsidRPr="004A2040">
        <w:rPr>
          <w:rFonts w:ascii="Cambria" w:hAnsi="Cambria" w:cs="Arial"/>
          <w:bCs/>
          <w:sz w:val="20"/>
          <w:szCs w:val="20"/>
        </w:rPr>
        <w:t>§ 15 ust. 2 umowy.</w:t>
      </w:r>
    </w:p>
    <w:p w14:paraId="29967E57" w14:textId="77777777" w:rsidR="005D75C1" w:rsidRDefault="005D75C1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1F28D40" w14:textId="405575D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3</w:t>
      </w:r>
    </w:p>
    <w:p w14:paraId="51F28D41" w14:textId="77777777" w:rsidR="00BF0B98" w:rsidRPr="009E0E82" w:rsidRDefault="00BF0B98" w:rsidP="009159CD">
      <w:pPr>
        <w:numPr>
          <w:ilvl w:val="0"/>
          <w:numId w:val="8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zobowiązany jest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51F28D42" w14:textId="77777777" w:rsidR="00BF0B98" w:rsidRPr="009E0E82" w:rsidRDefault="00BF0B98" w:rsidP="009159CD">
      <w:pPr>
        <w:numPr>
          <w:ilvl w:val="0"/>
          <w:numId w:val="8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51F28D43" w14:textId="77777777" w:rsidR="00BF0B98" w:rsidRPr="009E0E82" w:rsidRDefault="00BF0B98" w:rsidP="009159CD">
      <w:pPr>
        <w:numPr>
          <w:ilvl w:val="0"/>
          <w:numId w:val="8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wobec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i osób trzecich.</w:t>
      </w:r>
    </w:p>
    <w:p w14:paraId="51F28D44" w14:textId="77777777" w:rsidR="00BF0B98" w:rsidRPr="009E0E82" w:rsidRDefault="00BF0B98" w:rsidP="009159CD">
      <w:pPr>
        <w:numPr>
          <w:ilvl w:val="0"/>
          <w:numId w:val="8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nie poinformuje o tym fakcie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F28D45" w14:textId="77777777" w:rsidR="00BF0B98" w:rsidRPr="009E0E82" w:rsidRDefault="00BF0B98" w:rsidP="009159CD">
      <w:pPr>
        <w:numPr>
          <w:ilvl w:val="0"/>
          <w:numId w:val="8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Arial"/>
          <w:sz w:val="20"/>
          <w:szCs w:val="20"/>
          <w:vertAlign w:val="superscript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E96EE2B" w14:textId="2566FDAB" w:rsidR="0075777D" w:rsidRPr="009E0E82" w:rsidRDefault="00BF0B98" w:rsidP="009159CD">
      <w:pPr>
        <w:numPr>
          <w:ilvl w:val="0"/>
          <w:numId w:val="8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1F28D47" w14:textId="01DDBEB7" w:rsidR="00BF0B98" w:rsidRPr="0075777D" w:rsidRDefault="00BF0B98" w:rsidP="0075777D">
      <w:pPr>
        <w:numPr>
          <w:ilvl w:val="0"/>
          <w:numId w:val="8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bCs/>
          <w:sz w:val="20"/>
        </w:rPr>
      </w:pPr>
      <w:r w:rsidRPr="0075777D">
        <w:rPr>
          <w:rFonts w:ascii="Cambria" w:hAnsi="Cambria" w:cs="Arial"/>
          <w:bCs/>
          <w:sz w:val="20"/>
        </w:rPr>
        <w:t xml:space="preserve">Przy realizacji zamówienia z udziałem podwykonawcy zastosowanie mają przepisy art. </w:t>
      </w:r>
      <w:r w:rsidR="004D3F6E" w:rsidRPr="0075777D">
        <w:rPr>
          <w:rFonts w:ascii="Cambria" w:hAnsi="Cambria" w:cs="Arial"/>
          <w:bCs/>
          <w:sz w:val="20"/>
        </w:rPr>
        <w:t>437, 447, 464 i 465</w:t>
      </w:r>
      <w:r w:rsidRPr="0075777D">
        <w:rPr>
          <w:rFonts w:ascii="Cambria" w:hAnsi="Cambria" w:cs="Arial"/>
          <w:bCs/>
          <w:sz w:val="20"/>
        </w:rPr>
        <w:t xml:space="preserve"> ustawy PZP.</w:t>
      </w:r>
    </w:p>
    <w:p w14:paraId="51F28D48" w14:textId="29AB7A89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>1)</w:t>
      </w:r>
      <w:r w:rsidRPr="009E0E82">
        <w:rPr>
          <w:rFonts w:ascii="Cambria" w:hAnsi="Cambria" w:cs="Arial"/>
          <w:b w:val="0"/>
          <w:bCs/>
          <w:sz w:val="20"/>
        </w:rPr>
        <w:tab/>
      </w:r>
      <w:r w:rsidRPr="009E0E82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="0075777D">
        <w:rPr>
          <w:rFonts w:ascii="Cambria" w:hAnsi="Cambria" w:cs="Arial"/>
          <w:b w:val="0"/>
          <w:sz w:val="20"/>
        </w:rPr>
        <w:t>,</w:t>
      </w:r>
      <w:r w:rsidRPr="009E0E82">
        <w:rPr>
          <w:rFonts w:ascii="Cambria" w:hAnsi="Cambria"/>
          <w:sz w:val="20"/>
        </w:rPr>
        <w:t xml:space="preserve"> </w:t>
      </w:r>
      <w:r w:rsidRPr="009E0E82">
        <w:rPr>
          <w:rFonts w:ascii="Cambria" w:hAnsi="Cambria" w:cs="Arial"/>
          <w:b w:val="0"/>
          <w:sz w:val="20"/>
        </w:rPr>
        <w:t xml:space="preserve">której przedmiotem są roboty budowlane. </w:t>
      </w:r>
    </w:p>
    <w:p w14:paraId="51F28D49" w14:textId="3288B08A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2)</w:t>
      </w:r>
      <w:r w:rsidRPr="009E0E8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</w:t>
      </w:r>
      <w:r w:rsidR="0075777D">
        <w:rPr>
          <w:rFonts w:ascii="Cambria" w:hAnsi="Cambria" w:cs="Arial"/>
          <w:b w:val="0"/>
          <w:sz w:val="20"/>
        </w:rPr>
        <w:t>:</w:t>
      </w:r>
    </w:p>
    <w:p w14:paraId="51F28D4A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9E0E82">
        <w:rPr>
          <w:rFonts w:ascii="Cambria" w:hAnsi="Cambria" w:cs="Arial"/>
          <w:bCs/>
          <w:sz w:val="20"/>
        </w:rPr>
        <w:tab/>
        <w:t>roboty budowlane</w:t>
      </w:r>
    </w:p>
    <w:p w14:paraId="51F28D4B" w14:textId="77777777" w:rsidR="0099327A" w:rsidRPr="009E0E82" w:rsidRDefault="0099327A" w:rsidP="005467C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51F28D4C" w14:textId="77777777" w:rsidR="0099327A" w:rsidRPr="009E0E82" w:rsidRDefault="0099327A" w:rsidP="005467C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E0E82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51F28D4D" w14:textId="77777777" w:rsidR="0099327A" w:rsidRPr="009E0E82" w:rsidRDefault="0099327A" w:rsidP="005467C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51F28D4E" w14:textId="40E95EA5" w:rsidR="0099327A" w:rsidRPr="009E0E82" w:rsidRDefault="0099327A" w:rsidP="005467C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termin realizacji, </w:t>
      </w:r>
      <w:r w:rsidR="0075777D">
        <w:rPr>
          <w:rFonts w:ascii="Cambria" w:hAnsi="Cambria" w:cs="Arial"/>
          <w:bCs/>
          <w:sz w:val="20"/>
          <w:szCs w:val="20"/>
        </w:rPr>
        <w:t xml:space="preserve">data wymagalności roszczenia, </w:t>
      </w:r>
      <w:r w:rsidRPr="009E0E82">
        <w:rPr>
          <w:rFonts w:ascii="Cambria" w:hAnsi="Cambria" w:cs="Arial"/>
          <w:bCs/>
          <w:sz w:val="20"/>
          <w:szCs w:val="20"/>
        </w:rPr>
        <w:t>sposób spełnienia świadczenia oraz zmiany zawartej umowy musi być zgodny z wymogami określonymi w SWZ.</w:t>
      </w:r>
    </w:p>
    <w:p w14:paraId="51F28D4F" w14:textId="77777777" w:rsidR="0099327A" w:rsidRPr="009E0E82" w:rsidRDefault="0099327A" w:rsidP="005467C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E0E82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36089806" w14:textId="77777777" w:rsidR="00D407DF" w:rsidRDefault="00D407DF" w:rsidP="0099327A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51F28D50" w14:textId="7810C2A8" w:rsidR="0099327A" w:rsidRDefault="0099327A" w:rsidP="0099327A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dostawy lub usługi</w:t>
      </w:r>
    </w:p>
    <w:p w14:paraId="4981820B" w14:textId="77777777" w:rsidR="00506DD3" w:rsidRPr="009E0E82" w:rsidRDefault="00506DD3" w:rsidP="0099327A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51F28D51" w14:textId="77777777" w:rsidR="0099327A" w:rsidRPr="009E0E82" w:rsidRDefault="0099327A" w:rsidP="005467C5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Umowa nie może określać terminu zapłaty dłuższego niż 30 dni od dnia doręczenia faktury, </w:t>
      </w:r>
    </w:p>
    <w:p w14:paraId="51F28D52" w14:textId="31874E73" w:rsidR="0099327A" w:rsidRPr="009E0E82" w:rsidRDefault="0099327A" w:rsidP="005467C5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Umowa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  <w:r w:rsidR="00506DD3">
        <w:rPr>
          <w:rFonts w:ascii="Cambria" w:hAnsi="Cambria" w:cs="Arial"/>
          <w:sz w:val="20"/>
          <w:szCs w:val="20"/>
        </w:rPr>
        <w:t>,</w:t>
      </w:r>
    </w:p>
    <w:p w14:paraId="5306B3DF" w14:textId="19ED8BB0" w:rsidR="00506DD3" w:rsidRPr="009E0E82" w:rsidRDefault="00BF0B98" w:rsidP="00506DD3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Zamawiający w terminie 5 dni od daty przekazania projektu umowy składa pisemne zastrzeżenia do jej treści. </w:t>
      </w:r>
      <w:r w:rsidRPr="009E0E82">
        <w:rPr>
          <w:rFonts w:ascii="Cambria" w:hAnsi="Cambria" w:cs="Arial"/>
          <w:b w:val="0"/>
          <w:sz w:val="20"/>
        </w:rPr>
        <w:t>Niezgłoszenie pisemnych zastrzeżeń</w:t>
      </w:r>
      <w:r w:rsidRPr="009E0E8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E0E82">
        <w:rPr>
          <w:rFonts w:ascii="Cambria" w:hAnsi="Cambria" w:cs="Arial"/>
          <w:b w:val="0"/>
          <w:sz w:val="20"/>
        </w:rPr>
        <w:t>uważa się projekt umowy za zaakceptowany.</w:t>
      </w:r>
    </w:p>
    <w:p w14:paraId="5BCCE1ED" w14:textId="0B4C5AEB" w:rsidR="00506DD3" w:rsidRPr="00506DD3" w:rsidRDefault="006D028B" w:rsidP="00506DD3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506DD3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</w:t>
      </w:r>
      <w:r w:rsidR="00EE01F6" w:rsidRPr="00506DD3">
        <w:rPr>
          <w:rFonts w:ascii="Cambria" w:hAnsi="Cambria" w:cs="Arial"/>
          <w:b w:val="0"/>
          <w:sz w:val="20"/>
        </w:rPr>
        <w:t xml:space="preserve"> </w:t>
      </w:r>
      <w:r w:rsidRPr="00506DD3">
        <w:rPr>
          <w:rFonts w:ascii="Cambria" w:hAnsi="Cambria" w:cs="Arial"/>
          <w:b w:val="0"/>
          <w:sz w:val="20"/>
        </w:rPr>
        <w:t>dostawy i usługi w terminie 7 dni od dnia ich zawarcia. Powyższy obowiązek</w:t>
      </w:r>
      <w:r w:rsidR="00EE01F6" w:rsidRPr="00506DD3">
        <w:rPr>
          <w:rFonts w:ascii="Cambria" w:hAnsi="Cambria" w:cs="Arial"/>
          <w:b w:val="0"/>
          <w:sz w:val="20"/>
        </w:rPr>
        <w:t xml:space="preserve"> </w:t>
      </w:r>
      <w:r w:rsidRPr="00506DD3">
        <w:rPr>
          <w:rFonts w:ascii="Cambria" w:hAnsi="Cambria" w:cs="Arial"/>
          <w:b w:val="0"/>
          <w:sz w:val="20"/>
        </w:rPr>
        <w:t>nie dotyczy umów na dostawy i usługi o których mowa niniejszym punkcie</w:t>
      </w:r>
      <w:r w:rsidR="00EE01F6" w:rsidRPr="00506DD3">
        <w:rPr>
          <w:rFonts w:ascii="Cambria" w:hAnsi="Cambria" w:cs="Arial"/>
          <w:b w:val="0"/>
          <w:sz w:val="20"/>
        </w:rPr>
        <w:t xml:space="preserve"> </w:t>
      </w:r>
      <w:r w:rsidRPr="00506DD3">
        <w:rPr>
          <w:rFonts w:ascii="Cambria" w:hAnsi="Cambria" w:cs="Arial"/>
          <w:b w:val="0"/>
          <w:sz w:val="20"/>
        </w:rPr>
        <w:t>jeżeli:</w:t>
      </w:r>
      <w:r w:rsidR="00EE01F6" w:rsidRPr="00506DD3">
        <w:rPr>
          <w:rFonts w:ascii="Cambria" w:hAnsi="Cambria" w:cs="Arial"/>
          <w:b w:val="0"/>
          <w:sz w:val="20"/>
        </w:rPr>
        <w:t xml:space="preserve"> </w:t>
      </w:r>
      <w:r w:rsidRPr="00506DD3">
        <w:rPr>
          <w:rFonts w:ascii="Cambria" w:hAnsi="Cambria" w:cs="Arial"/>
          <w:b w:val="0"/>
          <w:sz w:val="20"/>
        </w:rPr>
        <w:t>ich wartość nie przekracza 0,5% wartości inwestycji</w:t>
      </w:r>
      <w:r w:rsidR="00EE01F6" w:rsidRPr="00506DD3">
        <w:rPr>
          <w:rFonts w:ascii="Cambria" w:hAnsi="Cambria" w:cs="Arial"/>
          <w:b w:val="0"/>
          <w:sz w:val="20"/>
        </w:rPr>
        <w:t xml:space="preserve"> </w:t>
      </w:r>
      <w:r w:rsidRPr="00506DD3">
        <w:rPr>
          <w:rFonts w:ascii="Cambria" w:hAnsi="Cambria" w:cs="Arial"/>
          <w:b w:val="0"/>
          <w:sz w:val="20"/>
        </w:rPr>
        <w:t>o ile nie przekracza kwoty 50.000 złotych</w:t>
      </w:r>
      <w:r w:rsidR="00CD3014" w:rsidRPr="00506DD3">
        <w:rPr>
          <w:rFonts w:ascii="Cambria" w:hAnsi="Cambria" w:cs="Arial"/>
          <w:b w:val="0"/>
          <w:bCs/>
          <w:sz w:val="20"/>
        </w:rPr>
        <w:t>.</w:t>
      </w:r>
    </w:p>
    <w:p w14:paraId="4C97BDF9" w14:textId="7185C555" w:rsidR="00506DD3" w:rsidRPr="00506DD3" w:rsidRDefault="00BF0B98" w:rsidP="00506DD3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506DD3">
        <w:rPr>
          <w:rFonts w:ascii="Cambria" w:hAnsi="Cambria" w:cs="Arial"/>
          <w:b w:val="0"/>
          <w:bCs/>
          <w:sz w:val="20"/>
        </w:rPr>
        <w:t xml:space="preserve">Wykonawca ponosi pełną odpowiedzialność za realizację </w:t>
      </w:r>
      <w:r w:rsidR="00BF4310" w:rsidRPr="00506DD3">
        <w:rPr>
          <w:rFonts w:ascii="Cambria" w:hAnsi="Cambria" w:cs="Arial"/>
          <w:b w:val="0"/>
          <w:bCs/>
          <w:sz w:val="20"/>
        </w:rPr>
        <w:t>P</w:t>
      </w:r>
      <w:r w:rsidRPr="00506DD3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D967DE0" w14:textId="40B89DB4" w:rsidR="00506DD3" w:rsidRPr="00506DD3" w:rsidRDefault="004D3F6E" w:rsidP="00506DD3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506DD3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506DD3">
        <w:rPr>
          <w:rFonts w:ascii="Cambria" w:hAnsi="Cambria" w:cs="Arial"/>
          <w:b w:val="0"/>
          <w:sz w:val="20"/>
        </w:rPr>
        <w:t>Pzp</w:t>
      </w:r>
      <w:proofErr w:type="spellEnd"/>
      <w:r w:rsidRPr="00506DD3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506DD3">
        <w:rPr>
          <w:rFonts w:ascii="Cambria" w:hAnsi="Cambria" w:cs="Arial"/>
          <w:b w:val="0"/>
          <w:sz w:val="20"/>
        </w:rPr>
        <w:t>Pzp</w:t>
      </w:r>
      <w:proofErr w:type="spellEnd"/>
      <w:r w:rsidR="00BF0B98" w:rsidRPr="00506DD3">
        <w:rPr>
          <w:rFonts w:ascii="Cambria" w:hAnsi="Cambria" w:cs="Arial"/>
          <w:b w:val="0"/>
          <w:sz w:val="20"/>
        </w:rPr>
        <w:t>.</w:t>
      </w:r>
    </w:p>
    <w:p w14:paraId="3F783127" w14:textId="477FAB96" w:rsidR="00506DD3" w:rsidRPr="00506DD3" w:rsidRDefault="00BF0B98" w:rsidP="00506DD3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506DD3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B2440A5" w14:textId="72FA170D" w:rsidR="007D1ACB" w:rsidRPr="00506DD3" w:rsidRDefault="004D3F6E" w:rsidP="00506DD3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Calibri"/>
          <w:b w:val="0"/>
          <w:bCs/>
          <w:sz w:val="20"/>
        </w:rPr>
      </w:pPr>
      <w:r w:rsidRPr="00506DD3">
        <w:rPr>
          <w:rFonts w:ascii="Cambria" w:hAnsi="Cambria" w:cs="Calibri"/>
          <w:b w:val="0"/>
          <w:bCs/>
          <w:sz w:val="20"/>
          <w:lang w:eastAsia="ar-SA"/>
        </w:rPr>
        <w:t xml:space="preserve">Wykonawca gwarantuje, że osoby, wymagane w SWZ wykonujące Przedmiot </w:t>
      </w:r>
      <w:r w:rsidR="00ED648D" w:rsidRPr="00506DD3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506DD3">
        <w:rPr>
          <w:rFonts w:ascii="Cambria" w:hAnsi="Cambria" w:cs="Calibri"/>
          <w:b w:val="0"/>
          <w:bCs/>
          <w:sz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506DD3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506DD3">
        <w:rPr>
          <w:rFonts w:ascii="Cambria" w:hAnsi="Cambria" w:cs="Calibri"/>
          <w:b w:val="0"/>
          <w:bCs/>
          <w:sz w:val="20"/>
          <w:lang w:eastAsia="ar-SA"/>
        </w:rPr>
        <w:t xml:space="preserve">mowy przy pomocy osób zatrudnionych na podstawie umowy o pracę dotyczy również realizacji Przedmiotu </w:t>
      </w:r>
      <w:r w:rsidR="00ED648D" w:rsidRPr="00506DD3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506DD3">
        <w:rPr>
          <w:rFonts w:ascii="Cambria" w:hAnsi="Cambria" w:cs="Calibri"/>
          <w:b w:val="0"/>
          <w:bCs/>
          <w:sz w:val="20"/>
          <w:lang w:eastAsia="ar-SA"/>
        </w:rPr>
        <w:t xml:space="preserve">mowy przy pomocy podwykonawców. </w:t>
      </w:r>
    </w:p>
    <w:p w14:paraId="51F28D5B" w14:textId="77777777" w:rsidR="004D3F6E" w:rsidRPr="007D1ACB" w:rsidRDefault="004D3F6E" w:rsidP="007D1ACB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Calibri"/>
          <w:b w:val="0"/>
          <w:bCs/>
          <w:sz w:val="20"/>
        </w:rPr>
      </w:pPr>
      <w:r w:rsidRPr="007D1ACB">
        <w:rPr>
          <w:rFonts w:ascii="Cambria" w:hAnsi="Cambria" w:cs="Calibri"/>
          <w:b w:val="0"/>
          <w:bCs/>
          <w:sz w:val="20"/>
        </w:rPr>
        <w:t xml:space="preserve">W zakresie, w jakim: Zamawiający, na podstawie art. 95 ustawy </w:t>
      </w:r>
      <w:proofErr w:type="spellStart"/>
      <w:r w:rsidRPr="007D1ACB">
        <w:rPr>
          <w:rFonts w:ascii="Cambria" w:hAnsi="Cambria" w:cs="Calibri"/>
          <w:b w:val="0"/>
          <w:bCs/>
          <w:sz w:val="20"/>
        </w:rPr>
        <w:t>Pzp</w:t>
      </w:r>
      <w:proofErr w:type="spellEnd"/>
      <w:r w:rsidRPr="007D1ACB">
        <w:rPr>
          <w:rFonts w:ascii="Cambria" w:hAnsi="Cambria" w:cs="Calibri"/>
          <w:b w:val="0"/>
          <w:bCs/>
          <w:sz w:val="20"/>
        </w:rPr>
        <w:t xml:space="preserve"> określił w SWZ wymagania zatrudnienia przez Wykonawcę lub podwykonawcę na podstawie umowy o pracę osób wykonujących czynności wchodzące w zakres </w:t>
      </w:r>
      <w:r w:rsidR="00BF4310" w:rsidRPr="007D1ACB">
        <w:rPr>
          <w:rFonts w:ascii="Cambria" w:hAnsi="Cambria" w:cs="Calibri"/>
          <w:b w:val="0"/>
          <w:bCs/>
          <w:sz w:val="20"/>
        </w:rPr>
        <w:t>P</w:t>
      </w:r>
      <w:r w:rsidRPr="007D1ACB">
        <w:rPr>
          <w:rFonts w:ascii="Cambria" w:hAnsi="Cambria" w:cs="Calibri"/>
          <w:b w:val="0"/>
          <w:bCs/>
          <w:sz w:val="20"/>
        </w:rPr>
        <w:t>rzedmiotu zamówienia:</w:t>
      </w:r>
    </w:p>
    <w:p w14:paraId="51F28D5C" w14:textId="33F036EE" w:rsidR="004D3F6E" w:rsidRPr="009E0E82" w:rsidRDefault="007D1ACB" w:rsidP="007D1ACB">
      <w:pPr>
        <w:pStyle w:val="Akapitzlist"/>
        <w:numPr>
          <w:ilvl w:val="0"/>
          <w:numId w:val="33"/>
        </w:numPr>
        <w:suppressAutoHyphens/>
        <w:spacing w:after="120"/>
        <w:ind w:left="709" w:hanging="283"/>
        <w:contextualSpacing w:val="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p</w:t>
      </w:r>
      <w:r w:rsidR="004D3F6E" w:rsidRPr="009E0E82">
        <w:rPr>
          <w:rFonts w:ascii="Cambria" w:hAnsi="Cambria" w:cs="Calibri"/>
          <w:sz w:val="20"/>
          <w:szCs w:val="20"/>
        </w:rPr>
        <w:t xml:space="preserve">rzed zawarciem niniejszej Umowy i rozpoczęciem pracy nowo zgłaszanych pracowników </w:t>
      </w:r>
      <w:r w:rsidR="004D3F6E" w:rsidRPr="009E0E82">
        <w:rPr>
          <w:rFonts w:ascii="Cambria" w:hAnsi="Cambria" w:cs="Calibri"/>
          <w:sz w:val="20"/>
          <w:szCs w:val="20"/>
        </w:rPr>
        <w:br/>
        <w:t>do</w:t>
      </w:r>
      <w:r w:rsidR="00EE01F6">
        <w:rPr>
          <w:rFonts w:ascii="Cambria" w:hAnsi="Cambria" w:cs="Calibri"/>
          <w:sz w:val="20"/>
          <w:szCs w:val="20"/>
        </w:rPr>
        <w:t xml:space="preserve"> </w:t>
      </w:r>
      <w:r w:rsidR="004D3F6E" w:rsidRPr="009E0E82">
        <w:rPr>
          <w:rFonts w:ascii="Cambria" w:hAnsi="Cambria" w:cs="Calibri"/>
          <w:sz w:val="20"/>
          <w:szCs w:val="20"/>
        </w:rPr>
        <w:t xml:space="preserve">realizacji czynności, do których odnosi się Obowiązek Zatrudnienia osób na umowę o pracę, Wykonawca przedłoży Zamawiającemu listę pracowników własnych i podwykonawców wraz </w:t>
      </w:r>
      <w:r w:rsidR="004D3F6E" w:rsidRPr="009E0E82">
        <w:rPr>
          <w:rFonts w:ascii="Cambria" w:hAnsi="Cambria" w:cs="Calibri"/>
          <w:sz w:val="20"/>
          <w:szCs w:val="20"/>
        </w:rPr>
        <w:br/>
        <w:t>z oświadczeniem, że okazane do wglądu kopie umów o pracę osób wymienionych na tej liście są zgodne z prawdą (Zamawiający nie będzie kopiował, gromadził ani przetwarzał danych osobowych zawartych w okazanych umowach o pracę.)</w:t>
      </w:r>
      <w:r w:rsidR="00EE01F6">
        <w:rPr>
          <w:rFonts w:ascii="Cambria" w:hAnsi="Cambria" w:cs="Calibri"/>
          <w:sz w:val="20"/>
          <w:szCs w:val="20"/>
        </w:rPr>
        <w:t xml:space="preserve"> </w:t>
      </w:r>
      <w:r w:rsidR="004D3F6E" w:rsidRPr="009E0E82">
        <w:rPr>
          <w:rFonts w:ascii="Cambria" w:hAnsi="Cambria" w:cs="Calibri"/>
          <w:sz w:val="20"/>
          <w:szCs w:val="20"/>
        </w:rPr>
        <w:t xml:space="preserve">Nieprzedłożenie listy osób mających wykonywać </w:t>
      </w:r>
      <w:r w:rsidR="004F5E23" w:rsidRPr="009E0E82">
        <w:rPr>
          <w:rFonts w:ascii="Cambria" w:hAnsi="Cambria" w:cs="Calibri"/>
          <w:sz w:val="20"/>
          <w:szCs w:val="20"/>
        </w:rPr>
        <w:t>P</w:t>
      </w:r>
      <w:r w:rsidR="004D3F6E" w:rsidRPr="009E0E82">
        <w:rPr>
          <w:rFonts w:ascii="Cambria" w:hAnsi="Cambria" w:cs="Calibri"/>
          <w:sz w:val="20"/>
          <w:szCs w:val="20"/>
        </w:rPr>
        <w:t>rzedmiot zamówienia, upoważnia Zamawiającego i wyznaczonego przedstawiciela do niedopuszczenia tych osób do pracy;</w:t>
      </w:r>
    </w:p>
    <w:p w14:paraId="51F28D5D" w14:textId="512F6DC7" w:rsidR="004D3F6E" w:rsidRPr="009E0E82" w:rsidRDefault="007D1ACB" w:rsidP="007D1ACB">
      <w:pPr>
        <w:pStyle w:val="Akapitzlist"/>
        <w:numPr>
          <w:ilvl w:val="0"/>
          <w:numId w:val="33"/>
        </w:numPr>
        <w:suppressAutoHyphens/>
        <w:spacing w:after="120"/>
        <w:ind w:left="709" w:hanging="283"/>
        <w:contextualSpacing w:val="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w</w:t>
      </w:r>
      <w:r w:rsidR="004D3F6E" w:rsidRPr="009E0E82">
        <w:rPr>
          <w:rFonts w:ascii="Cambria" w:hAnsi="Cambria" w:cs="Calibri"/>
          <w:sz w:val="20"/>
          <w:szCs w:val="20"/>
        </w:rPr>
        <w:t xml:space="preserve"> przypadku zmiany składu osobowego Personelu Wykonawcy zapisy pkt.</w:t>
      </w:r>
      <w:r>
        <w:rPr>
          <w:rFonts w:ascii="Cambria" w:hAnsi="Cambria" w:cs="Calibri"/>
          <w:sz w:val="20"/>
          <w:szCs w:val="20"/>
        </w:rPr>
        <w:t xml:space="preserve"> </w:t>
      </w:r>
      <w:r w:rsidR="004D3F6E" w:rsidRPr="009E0E82">
        <w:rPr>
          <w:rFonts w:ascii="Cambria" w:hAnsi="Cambria" w:cs="Calibri"/>
          <w:sz w:val="20"/>
          <w:szCs w:val="20"/>
        </w:rPr>
        <w:t>1 powyżej stosuje się odpowiednio;</w:t>
      </w:r>
    </w:p>
    <w:p w14:paraId="51F28D5E" w14:textId="56C5D845" w:rsidR="004D3F6E" w:rsidRPr="009E0E82" w:rsidRDefault="007D1ACB" w:rsidP="007D1ACB">
      <w:pPr>
        <w:pStyle w:val="Akapitzlist"/>
        <w:numPr>
          <w:ilvl w:val="0"/>
          <w:numId w:val="33"/>
        </w:numPr>
        <w:suppressAutoHyphens/>
        <w:spacing w:after="120"/>
        <w:ind w:left="709" w:hanging="283"/>
        <w:contextualSpacing w:val="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n</w:t>
      </w:r>
      <w:r w:rsidR="004D3F6E" w:rsidRPr="009E0E82">
        <w:rPr>
          <w:rFonts w:ascii="Cambria" w:hAnsi="Cambria" w:cs="Calibri"/>
          <w:sz w:val="20"/>
          <w:szCs w:val="20"/>
        </w:rPr>
        <w:t xml:space="preserve">a każde żądanie Zamawiającego, Wykonawca zobowiązany jest przedłożyć Zamawiającemu umowy </w:t>
      </w:r>
      <w:r w:rsidR="004D3F6E" w:rsidRPr="009E0E82">
        <w:rPr>
          <w:rFonts w:ascii="Cambria" w:hAnsi="Cambria" w:cs="Calibr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(nieokazanie do wglądu), o których mowa w zdaniu poprzednim, stanowi przypadek naruszenia Obowiązku Zatrudnienia;</w:t>
      </w:r>
    </w:p>
    <w:p w14:paraId="51F28D5F" w14:textId="2408EE57" w:rsidR="004D3F6E" w:rsidRPr="009E0E82" w:rsidRDefault="007D1ACB" w:rsidP="007D1ACB">
      <w:pPr>
        <w:pStyle w:val="Tytu"/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Calibri"/>
          <w:sz w:val="20"/>
        </w:rPr>
        <w:t>p</w:t>
      </w:r>
      <w:r w:rsidR="004D3F6E" w:rsidRPr="009E0E82">
        <w:rPr>
          <w:rFonts w:ascii="Cambria" w:hAnsi="Cambria" w:cs="Calibri"/>
          <w:sz w:val="20"/>
        </w:rPr>
        <w:t>rzedstawiciel Zamawiającego uprawniony jest do sprawdzania tożsamości Personelu Wykonawcy uczestniczącego w realizacji prac.</w:t>
      </w:r>
    </w:p>
    <w:p w14:paraId="400009A0" w14:textId="77777777" w:rsidR="003A2071" w:rsidRDefault="003A2071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1F28D60" w14:textId="7A2D897A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4</w:t>
      </w:r>
    </w:p>
    <w:p w14:paraId="51F28D61" w14:textId="77777777" w:rsidR="00BF0B98" w:rsidRPr="009E0E82" w:rsidRDefault="00BF0B98" w:rsidP="005467C5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>Zamawiający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9E0E82">
        <w:rPr>
          <w:rFonts w:ascii="Cambria" w:hAnsi="Cambria" w:cs="Arial"/>
          <w:b/>
          <w:bCs/>
          <w:sz w:val="20"/>
          <w:szCs w:val="20"/>
        </w:rPr>
        <w:t>Inspektor</w:t>
      </w:r>
      <w:r w:rsidR="00EE01F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>Nadzoru:</w:t>
      </w:r>
    </w:p>
    <w:p w14:paraId="51F28D62" w14:textId="77777777" w:rsidR="00BF3949" w:rsidRPr="009E0E82" w:rsidRDefault="00714FA8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…………………………….</w:t>
      </w:r>
    </w:p>
    <w:p w14:paraId="51F28D63" w14:textId="77777777" w:rsidR="00BF3949" w:rsidRPr="009E0E82" w:rsidRDefault="00BF3949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51F28D64" w14:textId="28F0C295" w:rsidR="00BF0B98" w:rsidRPr="009E0E82" w:rsidRDefault="00BF0B98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 w:rsidRPr="009E0E82">
        <w:rPr>
          <w:rFonts w:ascii="Cambria" w:hAnsi="Cambria" w:cs="Arial"/>
          <w:bCs/>
          <w:sz w:val="20"/>
          <w:szCs w:val="20"/>
          <w:lang w:eastAsia="pl-PL"/>
        </w:rPr>
        <w:t xml:space="preserve">Dz. U. z </w:t>
      </w:r>
      <w:r w:rsidR="004B6C6F">
        <w:rPr>
          <w:rFonts w:ascii="Cambria" w:hAnsi="Cambria" w:cs="Arial"/>
          <w:bCs/>
          <w:sz w:val="20"/>
          <w:szCs w:val="20"/>
          <w:lang w:eastAsia="pl-PL"/>
        </w:rPr>
        <w:t>2024</w:t>
      </w:r>
      <w:r w:rsidR="00D4242D" w:rsidRPr="00D4242D">
        <w:rPr>
          <w:rFonts w:ascii="Cambria" w:hAnsi="Cambria" w:cs="Arial"/>
          <w:bCs/>
          <w:sz w:val="20"/>
          <w:szCs w:val="20"/>
          <w:lang w:eastAsia="pl-PL"/>
        </w:rPr>
        <w:t xml:space="preserve"> r., poz. </w:t>
      </w:r>
      <w:r w:rsidR="004B6C6F">
        <w:rPr>
          <w:rFonts w:ascii="Cambria" w:hAnsi="Cambria" w:cs="Arial"/>
          <w:bCs/>
          <w:sz w:val="20"/>
          <w:szCs w:val="20"/>
          <w:lang w:eastAsia="pl-PL"/>
        </w:rPr>
        <w:t xml:space="preserve">725 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z </w:t>
      </w:r>
      <w:proofErr w:type="spellStart"/>
      <w:r w:rsidRPr="009E0E82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Pr="009E0E82">
        <w:rPr>
          <w:rFonts w:ascii="Cambria" w:hAnsi="Cambria" w:cs="Arial"/>
          <w:bCs/>
          <w:sz w:val="20"/>
          <w:szCs w:val="20"/>
          <w:lang w:eastAsia="pl-PL"/>
        </w:rPr>
        <w:t>. zm</w:t>
      </w:r>
      <w:r w:rsidRPr="009E0E82">
        <w:rPr>
          <w:rFonts w:ascii="Cambria" w:hAnsi="Cambria" w:cs="Arial"/>
          <w:sz w:val="20"/>
          <w:szCs w:val="20"/>
        </w:rPr>
        <w:t>).</w:t>
      </w:r>
      <w:r w:rsidR="00EE01F6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1F28D65" w14:textId="77777777" w:rsidR="00BF0B98" w:rsidRPr="009E0E82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9E0E82">
        <w:rPr>
          <w:rFonts w:cs="Arial"/>
          <w:sz w:val="20"/>
          <w:szCs w:val="20"/>
        </w:rPr>
        <w:lastRenderedPageBreak/>
        <w:t xml:space="preserve">2. Ustanowionym przez Wykonawcę </w:t>
      </w:r>
      <w:r w:rsidRPr="009E0E82">
        <w:rPr>
          <w:rFonts w:cs="Arial"/>
          <w:b w:val="0"/>
          <w:sz w:val="20"/>
          <w:szCs w:val="20"/>
        </w:rPr>
        <w:t>Kierownikiem budowy jest</w:t>
      </w:r>
      <w:r w:rsidRPr="009E0E82">
        <w:rPr>
          <w:rFonts w:cs="Arial"/>
          <w:sz w:val="20"/>
          <w:szCs w:val="20"/>
        </w:rPr>
        <w:t>:</w:t>
      </w:r>
    </w:p>
    <w:p w14:paraId="51F28D66" w14:textId="77777777" w:rsidR="00E62156" w:rsidRPr="009E0E82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51F28D67" w14:textId="16DA4BE4" w:rsidR="00BF0B98" w:rsidRPr="009E0E82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9E0E82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9E0E82">
        <w:rPr>
          <w:rFonts w:cs="Arial"/>
          <w:b w:val="0"/>
          <w:sz w:val="20"/>
          <w:szCs w:val="20"/>
        </w:rPr>
        <w:t xml:space="preserve">(tekst jednolity 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Dz. U. z </w:t>
      </w:r>
      <w:r w:rsidR="00D4242D" w:rsidRPr="00D4242D">
        <w:rPr>
          <w:rFonts w:cs="Arial"/>
          <w:b w:val="0"/>
          <w:bCs w:val="0"/>
          <w:sz w:val="20"/>
          <w:szCs w:val="20"/>
          <w:lang w:eastAsia="pl-PL"/>
        </w:rPr>
        <w:t>202</w:t>
      </w:r>
      <w:r w:rsidR="004B6C6F">
        <w:rPr>
          <w:rFonts w:cs="Arial"/>
          <w:b w:val="0"/>
          <w:bCs w:val="0"/>
          <w:sz w:val="20"/>
          <w:szCs w:val="20"/>
          <w:lang w:eastAsia="pl-PL"/>
        </w:rPr>
        <w:t>4</w:t>
      </w:r>
      <w:r w:rsidR="00D4242D" w:rsidRPr="00D4242D">
        <w:rPr>
          <w:rFonts w:cs="Arial"/>
          <w:b w:val="0"/>
          <w:bCs w:val="0"/>
          <w:sz w:val="20"/>
          <w:szCs w:val="20"/>
          <w:lang w:eastAsia="pl-PL"/>
        </w:rPr>
        <w:t xml:space="preserve"> r., poz. </w:t>
      </w:r>
      <w:r w:rsidR="004B6C6F">
        <w:rPr>
          <w:rFonts w:cs="Arial"/>
          <w:b w:val="0"/>
          <w:bCs w:val="0"/>
          <w:sz w:val="20"/>
          <w:szCs w:val="20"/>
          <w:lang w:eastAsia="pl-PL"/>
        </w:rPr>
        <w:t xml:space="preserve">725 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z </w:t>
      </w:r>
      <w:proofErr w:type="spellStart"/>
      <w:r w:rsidRPr="009E0E82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9E0E82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9E0E82">
        <w:rPr>
          <w:rFonts w:cs="Arial"/>
          <w:b w:val="0"/>
          <w:sz w:val="20"/>
          <w:szCs w:val="20"/>
        </w:rPr>
        <w:t>).</w:t>
      </w:r>
      <w:r w:rsidR="001F6797" w:rsidRPr="009E0E82">
        <w:rPr>
          <w:rFonts w:cs="Arial"/>
          <w:b w:val="0"/>
          <w:sz w:val="20"/>
          <w:szCs w:val="20"/>
        </w:rPr>
        <w:t xml:space="preserve"> – </w:t>
      </w:r>
      <w:r w:rsidR="003A2071">
        <w:rPr>
          <w:rFonts w:cs="Arial"/>
          <w:b w:val="0"/>
          <w:sz w:val="20"/>
          <w:szCs w:val="20"/>
        </w:rPr>
        <w:t xml:space="preserve">zwanej </w:t>
      </w:r>
      <w:r w:rsidR="001F6797" w:rsidRPr="009E0E82">
        <w:rPr>
          <w:rFonts w:cs="Arial"/>
          <w:b w:val="0"/>
          <w:sz w:val="20"/>
          <w:szCs w:val="20"/>
        </w:rPr>
        <w:t>dalej</w:t>
      </w:r>
      <w:r w:rsidR="00EE01F6">
        <w:rPr>
          <w:rFonts w:cs="Arial"/>
          <w:b w:val="0"/>
          <w:sz w:val="20"/>
          <w:szCs w:val="20"/>
        </w:rPr>
        <w:t xml:space="preserve"> </w:t>
      </w:r>
      <w:r w:rsidR="003A2071">
        <w:rPr>
          <w:rFonts w:cs="Arial"/>
          <w:b w:val="0"/>
          <w:sz w:val="20"/>
          <w:szCs w:val="20"/>
        </w:rPr>
        <w:t>jako „</w:t>
      </w:r>
      <w:r w:rsidR="001F6797" w:rsidRPr="009E0E82">
        <w:rPr>
          <w:rFonts w:cs="Arial"/>
          <w:b w:val="0"/>
          <w:sz w:val="20"/>
          <w:szCs w:val="20"/>
        </w:rPr>
        <w:t>ustaw</w:t>
      </w:r>
      <w:r w:rsidR="003A2071">
        <w:rPr>
          <w:rFonts w:cs="Arial"/>
          <w:b w:val="0"/>
          <w:sz w:val="20"/>
          <w:szCs w:val="20"/>
        </w:rPr>
        <w:t>a</w:t>
      </w:r>
      <w:r w:rsidR="001F6797" w:rsidRPr="009E0E82">
        <w:rPr>
          <w:rFonts w:cs="Arial"/>
          <w:b w:val="0"/>
          <w:sz w:val="20"/>
          <w:szCs w:val="20"/>
        </w:rPr>
        <w:t xml:space="preserve"> PB</w:t>
      </w:r>
      <w:r w:rsidR="003A2071">
        <w:rPr>
          <w:rFonts w:cs="Arial"/>
          <w:b w:val="0"/>
          <w:sz w:val="20"/>
          <w:szCs w:val="20"/>
        </w:rPr>
        <w:t>”.</w:t>
      </w:r>
    </w:p>
    <w:p w14:paraId="3C6CBF0D" w14:textId="77777777" w:rsidR="003A2071" w:rsidRDefault="003A2071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1F28D68" w14:textId="17FC512D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</w:t>
      </w:r>
      <w:r w:rsidR="003A2071">
        <w:rPr>
          <w:rFonts w:ascii="Cambria" w:hAnsi="Cambria" w:cs="Arial"/>
          <w:b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>5</w:t>
      </w:r>
    </w:p>
    <w:p w14:paraId="51F28D69" w14:textId="77777777" w:rsidR="00BF0B98" w:rsidRPr="009E0E82" w:rsidRDefault="00BF0B98" w:rsidP="005467C5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51F28D6A" w14:textId="77777777" w:rsidR="00BF0B98" w:rsidRPr="009E0E82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51F28D6B" w14:textId="77777777" w:rsidR="00BF0B98" w:rsidRPr="009E0E82" w:rsidRDefault="00BF0B98" w:rsidP="005467C5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przestrzegają przepisów BHP,</w:t>
      </w:r>
    </w:p>
    <w:p w14:paraId="51F28D6C" w14:textId="77777777" w:rsidR="00BF0B98" w:rsidRPr="009E0E82" w:rsidRDefault="00BF0B98" w:rsidP="005467C5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51F28D6D" w14:textId="77777777" w:rsidR="00BF0B98" w:rsidRPr="009E0E82" w:rsidRDefault="00BF0B98" w:rsidP="005467C5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9E0E82">
        <w:rPr>
          <w:rFonts w:ascii="Cambria" w:hAnsi="Cambria" w:cs="Arial"/>
          <w:sz w:val="20"/>
          <w:szCs w:val="20"/>
        </w:rPr>
        <w:t xml:space="preserve"> - </w:t>
      </w:r>
      <w:r w:rsidRPr="009E0E82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9E0E82">
        <w:rPr>
          <w:rFonts w:ascii="Cambria" w:hAnsi="Cambria" w:cs="Arial"/>
          <w:sz w:val="20"/>
          <w:szCs w:val="20"/>
        </w:rPr>
        <w:tab/>
      </w:r>
    </w:p>
    <w:p w14:paraId="51F28D6E" w14:textId="77777777" w:rsidR="00BF0B98" w:rsidRPr="009E0E82" w:rsidRDefault="00BF0B98" w:rsidP="005467C5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51F28D6F" w14:textId="77777777" w:rsidR="00BF0B98" w:rsidRPr="009E0E82" w:rsidRDefault="00BF0B98" w:rsidP="005467C5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51F28D70" w14:textId="77777777" w:rsidR="00BF0B98" w:rsidRPr="009E0E82" w:rsidRDefault="00BF0B98" w:rsidP="005467C5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51F28D71" w14:textId="77777777" w:rsidR="00705D19" w:rsidRPr="009E0E82" w:rsidRDefault="00BF0B98" w:rsidP="005467C5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51F28D72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6</w:t>
      </w:r>
    </w:p>
    <w:p w14:paraId="51F28D73" w14:textId="77777777" w:rsidR="0010761F" w:rsidRPr="009E0E82" w:rsidRDefault="0010761F" w:rsidP="005467C5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ramach wymienionej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9E0E82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:</w:t>
      </w:r>
    </w:p>
    <w:p w14:paraId="51F28D74" w14:textId="733AAD90" w:rsidR="0010761F" w:rsidRPr="009E0E82" w:rsidRDefault="00852009" w:rsidP="00852009">
      <w:pPr>
        <w:numPr>
          <w:ilvl w:val="0"/>
          <w:numId w:val="57"/>
        </w:numPr>
        <w:spacing w:after="12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</w:t>
      </w:r>
      <w:r w:rsidR="0010761F" w:rsidRPr="009E0E82">
        <w:rPr>
          <w:rFonts w:ascii="Cambria" w:hAnsi="Cambria" w:cs="Arial"/>
          <w:sz w:val="20"/>
          <w:szCs w:val="20"/>
        </w:rPr>
        <w:t>apewni pełną obsługę w zakresie wykonania pomiarów i dokumentacji po wykonawczej, wykona kosztorys powykonawczy z wykonanych robót, inwentaryzację oraz zapewni sprawne przeprowadzenie odbioru końcowego, który dokonuje komisja składająca się z inspektora nadzoru i kierownika budowy oraz pracowników Zamawiającego</w:t>
      </w:r>
      <w:r>
        <w:rPr>
          <w:rFonts w:ascii="Cambria" w:hAnsi="Cambria" w:cs="Arial"/>
          <w:sz w:val="20"/>
          <w:szCs w:val="20"/>
        </w:rPr>
        <w:t>,</w:t>
      </w:r>
    </w:p>
    <w:p w14:paraId="51F28D75" w14:textId="6806B032" w:rsidR="0010761F" w:rsidRPr="009E0E82" w:rsidRDefault="00852009" w:rsidP="00852009">
      <w:pPr>
        <w:numPr>
          <w:ilvl w:val="0"/>
          <w:numId w:val="57"/>
        </w:numPr>
        <w:spacing w:after="120" w:line="276" w:lineRule="auto"/>
        <w:ind w:left="709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</w:t>
      </w:r>
      <w:r w:rsidR="0010761F" w:rsidRPr="009E0E82">
        <w:rPr>
          <w:rFonts w:ascii="Cambria" w:hAnsi="Cambria" w:cs="Arial"/>
          <w:sz w:val="20"/>
          <w:szCs w:val="20"/>
        </w:rPr>
        <w:t>rzeprowadzi branżowe próby i odbiory techniczne i technologiczne</w:t>
      </w:r>
      <w:r>
        <w:rPr>
          <w:rFonts w:ascii="Cambria" w:hAnsi="Cambria" w:cs="Arial"/>
          <w:sz w:val="20"/>
          <w:szCs w:val="20"/>
        </w:rPr>
        <w:t>,</w:t>
      </w:r>
    </w:p>
    <w:p w14:paraId="51F28D76" w14:textId="3ED8EF84" w:rsidR="0010761F" w:rsidRPr="009E0E82" w:rsidRDefault="00852009" w:rsidP="00852009">
      <w:pPr>
        <w:numPr>
          <w:ilvl w:val="0"/>
          <w:numId w:val="57"/>
        </w:numPr>
        <w:spacing w:after="12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10761F" w:rsidRPr="009E0E82">
        <w:rPr>
          <w:rFonts w:ascii="Cambria" w:hAnsi="Cambria" w:cs="Arial"/>
          <w:sz w:val="20"/>
          <w:szCs w:val="20"/>
        </w:rPr>
        <w:t>sunie z placu budowy pozostałe elementy po budowie, w tym, humus, nadmiar ziemi odspojonej, a także uporządkuje teren budowy, przywróci stan pierwotny dróg dojazdowych na plac budowy i przekaże go Zamawiającemu w terminie ustalonym dla odbioru końcowego robót</w:t>
      </w:r>
      <w:r w:rsidR="004A2040">
        <w:rPr>
          <w:rFonts w:ascii="Cambria" w:hAnsi="Cambria" w:cs="Arial"/>
          <w:sz w:val="20"/>
          <w:szCs w:val="20"/>
        </w:rPr>
        <w:t xml:space="preserve"> </w:t>
      </w:r>
      <w:r w:rsidR="004A2040" w:rsidRPr="004A2040">
        <w:rPr>
          <w:rFonts w:ascii="Cambria" w:hAnsi="Cambria" w:cs="Arial"/>
          <w:sz w:val="20"/>
          <w:szCs w:val="20"/>
        </w:rPr>
        <w:t>lub przetransportować w miejsce wskazane przez zamawiająceg</w:t>
      </w:r>
      <w:r w:rsidR="004A2040">
        <w:rPr>
          <w:rFonts w:ascii="Cambria" w:hAnsi="Cambria" w:cs="Arial"/>
          <w:sz w:val="20"/>
          <w:szCs w:val="20"/>
        </w:rPr>
        <w:t>o</w:t>
      </w:r>
      <w:r w:rsidR="0010761F" w:rsidRPr="009E0E82">
        <w:rPr>
          <w:rFonts w:ascii="Cambria" w:hAnsi="Cambria" w:cs="Arial"/>
          <w:sz w:val="20"/>
          <w:szCs w:val="20"/>
        </w:rPr>
        <w:t>. W przypadku stwierdzenia obecności materiałów, które są klasyfikowane, jako odpad należy je zutylizować zgodnie z ustawą o odpadach, dokumenty potwierdzające przeprowadzoną utylizację przekazać Zamawiającemu za pośrednictwem inspektora nadzoru</w:t>
      </w:r>
      <w:r>
        <w:rPr>
          <w:rFonts w:ascii="Cambria" w:hAnsi="Cambria" w:cs="Arial"/>
          <w:sz w:val="20"/>
          <w:szCs w:val="20"/>
        </w:rPr>
        <w:t>,</w:t>
      </w:r>
    </w:p>
    <w:p w14:paraId="51F28D77" w14:textId="025A1F58" w:rsidR="0010761F" w:rsidRPr="009E0E82" w:rsidRDefault="00852009" w:rsidP="00852009">
      <w:pPr>
        <w:numPr>
          <w:ilvl w:val="0"/>
          <w:numId w:val="57"/>
        </w:numPr>
        <w:spacing w:after="12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</w:t>
      </w:r>
      <w:r w:rsidR="0010761F" w:rsidRPr="009E0E82">
        <w:rPr>
          <w:rFonts w:ascii="Cambria" w:hAnsi="Cambria" w:cs="Arial"/>
          <w:sz w:val="20"/>
          <w:szCs w:val="20"/>
        </w:rPr>
        <w:t>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</w:t>
      </w:r>
      <w:r>
        <w:rPr>
          <w:rFonts w:ascii="Cambria" w:hAnsi="Cambria" w:cs="Arial"/>
          <w:sz w:val="20"/>
          <w:szCs w:val="20"/>
        </w:rPr>
        <w:t>,</w:t>
      </w:r>
    </w:p>
    <w:p w14:paraId="51F28D78" w14:textId="249EC8C8" w:rsidR="0010761F" w:rsidRPr="009E0E82" w:rsidRDefault="00852009" w:rsidP="00852009">
      <w:pPr>
        <w:numPr>
          <w:ilvl w:val="0"/>
          <w:numId w:val="57"/>
        </w:numPr>
        <w:spacing w:after="12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</w:t>
      </w:r>
      <w:r w:rsidR="0010761F" w:rsidRPr="009E0E82">
        <w:rPr>
          <w:rFonts w:ascii="Cambria" w:hAnsi="Cambria" w:cs="Arial"/>
          <w:sz w:val="20"/>
          <w:szCs w:val="20"/>
        </w:rPr>
        <w:t xml:space="preserve">okona zgłoszenia rozpoczęcia budowy do Powiatowego Nadzoru Budowlanego </w:t>
      </w:r>
      <w:r w:rsidR="0010761F" w:rsidRPr="009E0E82">
        <w:rPr>
          <w:rFonts w:ascii="Cambria" w:hAnsi="Cambria" w:cs="Arial"/>
          <w:color w:val="000000" w:themeColor="text1"/>
          <w:sz w:val="20"/>
          <w:szCs w:val="20"/>
        </w:rPr>
        <w:t xml:space="preserve">(jeśli dotyczy) </w:t>
      </w:r>
      <w:r w:rsidR="0010761F" w:rsidRPr="009E0E82">
        <w:rPr>
          <w:rFonts w:ascii="Cambria" w:hAnsi="Cambria" w:cs="Arial"/>
          <w:sz w:val="20"/>
          <w:szCs w:val="20"/>
        </w:rPr>
        <w:t xml:space="preserve">na podstawie dokumentów dostarczonych przez zamawiającego i przekaże potwierdzenie </w:t>
      </w:r>
      <w:r>
        <w:rPr>
          <w:rFonts w:ascii="Cambria" w:hAnsi="Cambria" w:cs="Arial"/>
          <w:sz w:val="20"/>
          <w:szCs w:val="20"/>
        </w:rPr>
        <w:t>Z</w:t>
      </w:r>
      <w:r w:rsidR="0010761F" w:rsidRPr="009E0E82">
        <w:rPr>
          <w:rFonts w:ascii="Cambria" w:hAnsi="Cambria" w:cs="Arial"/>
          <w:sz w:val="20"/>
          <w:szCs w:val="20"/>
        </w:rPr>
        <w:t>amawiającemu</w:t>
      </w:r>
      <w:r>
        <w:rPr>
          <w:rFonts w:ascii="Cambria" w:hAnsi="Cambria" w:cs="Arial"/>
          <w:sz w:val="20"/>
          <w:szCs w:val="20"/>
        </w:rPr>
        <w:t>,</w:t>
      </w:r>
    </w:p>
    <w:p w14:paraId="51F28D79" w14:textId="43A0A9E0" w:rsidR="0010761F" w:rsidRPr="009E0E82" w:rsidRDefault="00852009" w:rsidP="00852009">
      <w:pPr>
        <w:numPr>
          <w:ilvl w:val="0"/>
          <w:numId w:val="57"/>
        </w:numPr>
        <w:spacing w:after="12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</w:t>
      </w:r>
      <w:r w:rsidR="0010761F" w:rsidRPr="009E0E82">
        <w:rPr>
          <w:rFonts w:ascii="Cambria" w:hAnsi="Cambria" w:cs="Arial"/>
          <w:sz w:val="20"/>
          <w:szCs w:val="20"/>
        </w:rPr>
        <w:t>abezpieczy wodę i energię elektryczną na terenie budowy, stosownie do potrzeb budowy.</w:t>
      </w:r>
    </w:p>
    <w:p w14:paraId="51F28D7A" w14:textId="772E7D06" w:rsidR="0010761F" w:rsidRPr="009E0E82" w:rsidRDefault="0010761F" w:rsidP="00852009">
      <w:pPr>
        <w:numPr>
          <w:ilvl w:val="0"/>
          <w:numId w:val="57"/>
        </w:numPr>
        <w:spacing w:after="12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 na własny koszt liczniki zużycia wody i energii oraz będzie ponosił koszty zużycia wody i energii w okresie realizacji robót.</w:t>
      </w:r>
    </w:p>
    <w:p w14:paraId="51F28D7B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7</w:t>
      </w:r>
    </w:p>
    <w:p w14:paraId="51F28D7C" w14:textId="77777777" w:rsidR="00BF0B98" w:rsidRPr="009E0E82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na własny koszt:</w:t>
      </w:r>
    </w:p>
    <w:p w14:paraId="51F28D7D" w14:textId="4FE90656" w:rsidR="00BF0B98" w:rsidRPr="009E0E82" w:rsidRDefault="00852009" w:rsidP="00852009">
      <w:pPr>
        <w:numPr>
          <w:ilvl w:val="0"/>
          <w:numId w:val="58"/>
        </w:numPr>
        <w:spacing w:after="12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</w:t>
      </w:r>
      <w:r w:rsidR="00BF0B98" w:rsidRPr="009E0E82">
        <w:rPr>
          <w:rFonts w:ascii="Cambria" w:hAnsi="Cambria" w:cs="Arial"/>
          <w:sz w:val="20"/>
          <w:szCs w:val="20"/>
        </w:rPr>
        <w:t>rzygotuje zaplecze budowy tj. odpowiednie pomieszczenia</w:t>
      </w:r>
      <w:r w:rsidR="00BF0B98"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F0B98" w:rsidRPr="009E0E82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51F28D7E" w14:textId="7BCA7545" w:rsidR="002C4624" w:rsidRPr="009E0E82" w:rsidRDefault="00852009" w:rsidP="00852009">
      <w:pPr>
        <w:numPr>
          <w:ilvl w:val="0"/>
          <w:numId w:val="58"/>
        </w:numPr>
        <w:spacing w:after="12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</w:t>
      </w:r>
      <w:r w:rsidR="00BF0B98" w:rsidRPr="009E0E82">
        <w:rPr>
          <w:rFonts w:ascii="Cambria" w:hAnsi="Cambria" w:cs="Arial"/>
          <w:sz w:val="20"/>
          <w:szCs w:val="20"/>
        </w:rPr>
        <w:t>porządzi lub zapewni sporządzenie, przed rozpoczęciem budowy, planu bezpieczeństwa i ochrony zdrowia w zakresie określonym w ar</w:t>
      </w:r>
      <w:r w:rsidR="00951B08" w:rsidRPr="009E0E82">
        <w:rPr>
          <w:rFonts w:ascii="Cambria" w:hAnsi="Cambria" w:cs="Arial"/>
          <w:sz w:val="20"/>
          <w:szCs w:val="20"/>
        </w:rPr>
        <w:t xml:space="preserve">t. 21a ustawy </w:t>
      </w:r>
      <w:r w:rsidR="002C4624" w:rsidRPr="009E0E82">
        <w:rPr>
          <w:rFonts w:ascii="Cambria" w:hAnsi="Cambria" w:cs="Arial"/>
          <w:sz w:val="20"/>
          <w:szCs w:val="20"/>
        </w:rPr>
        <w:t>PB</w:t>
      </w:r>
      <w:r w:rsidR="00BF0B98" w:rsidRPr="009E0E82">
        <w:rPr>
          <w:rFonts w:ascii="Cambria" w:hAnsi="Cambria" w:cs="Arial"/>
          <w:sz w:val="20"/>
          <w:szCs w:val="20"/>
        </w:rPr>
        <w:t xml:space="preserve"> </w:t>
      </w:r>
      <w:r w:rsidR="002C4624" w:rsidRPr="009E0E82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51F28D7F" w14:textId="1005AC2D" w:rsidR="006D028B" w:rsidRPr="009E0E82" w:rsidRDefault="00852009" w:rsidP="00852009">
      <w:pPr>
        <w:numPr>
          <w:ilvl w:val="0"/>
          <w:numId w:val="58"/>
        </w:numPr>
        <w:spacing w:after="12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/>
          <w:sz w:val="20"/>
          <w:szCs w:val="20"/>
        </w:rPr>
        <w:t>z</w:t>
      </w:r>
      <w:r w:rsidR="006D028B" w:rsidRPr="009E0E82">
        <w:rPr>
          <w:rFonts w:ascii="Cambria" w:hAnsi="Cambria"/>
          <w:sz w:val="20"/>
          <w:szCs w:val="20"/>
        </w:rPr>
        <w:t>apewni dozór terenu budowy jak również ochronę znajdującego się na nim mienia</w:t>
      </w:r>
    </w:p>
    <w:p w14:paraId="51F28D80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8</w:t>
      </w:r>
    </w:p>
    <w:p w14:paraId="51F28D81" w14:textId="4F9E2F23" w:rsidR="00BF0B98" w:rsidRPr="009E0E82" w:rsidRDefault="00BF0B98" w:rsidP="005467C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</w:t>
      </w:r>
      <w:r w:rsidR="00AC0CBE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z materiałów własnych</w:t>
      </w:r>
      <w:r w:rsidR="00852009">
        <w:rPr>
          <w:rFonts w:ascii="Cambria" w:hAnsi="Cambria" w:cs="Arial"/>
          <w:sz w:val="20"/>
          <w:szCs w:val="20"/>
        </w:rPr>
        <w:t>.</w:t>
      </w:r>
    </w:p>
    <w:p w14:paraId="51F28D82" w14:textId="659B4FF2" w:rsidR="006D028B" w:rsidRPr="009E0E82" w:rsidRDefault="00BF0B98" w:rsidP="005467C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9E0E82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9E0E82">
        <w:rPr>
          <w:rFonts w:ascii="Cambria" w:hAnsi="Cambria" w:cs="Arial"/>
          <w:sz w:val="20"/>
          <w:szCs w:val="20"/>
        </w:rPr>
        <w:t xml:space="preserve">anych (Dz. U. </w:t>
      </w:r>
      <w:r w:rsidR="006D028B" w:rsidRPr="009E0E82">
        <w:rPr>
          <w:rFonts w:ascii="Cambria" w:hAnsi="Cambria" w:cs="Arial"/>
          <w:sz w:val="20"/>
          <w:szCs w:val="20"/>
        </w:rPr>
        <w:t>z 202</w:t>
      </w:r>
      <w:r w:rsidR="00187C69" w:rsidRPr="009E0E82">
        <w:rPr>
          <w:rFonts w:ascii="Cambria" w:hAnsi="Cambria" w:cs="Arial"/>
          <w:sz w:val="20"/>
          <w:szCs w:val="20"/>
        </w:rPr>
        <w:t>1</w:t>
      </w:r>
      <w:r w:rsidR="006D028B" w:rsidRPr="009E0E82">
        <w:rPr>
          <w:rFonts w:ascii="Cambria" w:hAnsi="Cambria" w:cs="Arial"/>
          <w:sz w:val="20"/>
          <w:szCs w:val="20"/>
        </w:rPr>
        <w:t xml:space="preserve"> r.</w:t>
      </w:r>
      <w:r w:rsidR="00AF2A9B" w:rsidRPr="009E0E82">
        <w:rPr>
          <w:rFonts w:ascii="Cambria" w:hAnsi="Cambria" w:cs="Arial"/>
          <w:sz w:val="20"/>
          <w:szCs w:val="20"/>
        </w:rPr>
        <w:t xml:space="preserve">, poz. </w:t>
      </w:r>
      <w:r w:rsidR="00187C69" w:rsidRPr="009E0E82">
        <w:rPr>
          <w:rFonts w:ascii="Cambria" w:hAnsi="Cambria" w:cs="Arial"/>
          <w:sz w:val="20"/>
          <w:szCs w:val="20"/>
        </w:rPr>
        <w:t>1213</w:t>
      </w:r>
      <w:r w:rsidR="00AF2A9B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9E0E82">
        <w:rPr>
          <w:rFonts w:ascii="Cambria" w:hAnsi="Cambria" w:cs="Arial"/>
          <w:sz w:val="20"/>
          <w:szCs w:val="20"/>
        </w:rPr>
        <w:t>późn</w:t>
      </w:r>
      <w:proofErr w:type="spellEnd"/>
      <w:r w:rsidRPr="009E0E82">
        <w:rPr>
          <w:rFonts w:ascii="Cambria" w:hAnsi="Cambria" w:cs="Arial"/>
          <w:sz w:val="20"/>
          <w:szCs w:val="20"/>
        </w:rPr>
        <w:t>. zmianami)</w:t>
      </w:r>
      <w:r w:rsidR="00852009">
        <w:rPr>
          <w:rFonts w:ascii="Cambria" w:hAnsi="Cambria" w:cs="Arial"/>
          <w:sz w:val="20"/>
          <w:szCs w:val="20"/>
        </w:rPr>
        <w:t xml:space="preserve">, wymogom </w:t>
      </w:r>
      <w:r w:rsidRPr="009E0E82">
        <w:rPr>
          <w:rFonts w:ascii="Cambria" w:hAnsi="Cambria" w:cs="Arial"/>
          <w:sz w:val="20"/>
          <w:szCs w:val="20"/>
        </w:rPr>
        <w:t>art.</w:t>
      </w:r>
      <w:r w:rsidR="00852009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10 ustawy </w:t>
      </w:r>
      <w:r w:rsidR="002C4624" w:rsidRPr="009E0E82">
        <w:rPr>
          <w:rFonts w:ascii="Cambria" w:hAnsi="Cambria" w:cs="Arial"/>
          <w:sz w:val="20"/>
          <w:szCs w:val="20"/>
        </w:rPr>
        <w:t>BP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oraz </w:t>
      </w:r>
      <w:r w:rsidR="00BF279D" w:rsidRPr="009E0E82">
        <w:rPr>
          <w:rFonts w:ascii="Cambria" w:hAnsi="Cambria" w:cs="Arial"/>
          <w:sz w:val="20"/>
          <w:szCs w:val="20"/>
        </w:rPr>
        <w:t>przedmiaru</w:t>
      </w:r>
      <w:r w:rsidRPr="009E0E82">
        <w:rPr>
          <w:rFonts w:ascii="Cambria" w:hAnsi="Cambria" w:cs="Arial"/>
          <w:sz w:val="20"/>
          <w:szCs w:val="20"/>
        </w:rPr>
        <w:t>, specyfikacji technicznej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wykonania i odbioru robót budowlanych.</w:t>
      </w:r>
    </w:p>
    <w:p w14:paraId="51F28D83" w14:textId="77777777" w:rsidR="00BF0B98" w:rsidRPr="009E0E82" w:rsidRDefault="00BF0B98" w:rsidP="005467C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 w:rsidRPr="009E0E82">
        <w:rPr>
          <w:rFonts w:ascii="Cambria" w:hAnsi="Cambria" w:cs="Arial"/>
          <w:sz w:val="20"/>
          <w:szCs w:val="20"/>
        </w:rPr>
        <w:t>.</w:t>
      </w:r>
    </w:p>
    <w:p w14:paraId="51F28D84" w14:textId="2E70385D" w:rsidR="006D028B" w:rsidRPr="009E0E82" w:rsidRDefault="006D028B" w:rsidP="005467C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</w:t>
      </w:r>
      <w:r w:rsidR="00237B91">
        <w:rPr>
          <w:rFonts w:ascii="Cambria" w:hAnsi="Cambria" w:cs="Arial"/>
          <w:sz w:val="20"/>
          <w:szCs w:val="20"/>
        </w:rPr>
        <w:t>,</w:t>
      </w:r>
      <w:r w:rsidRPr="009E0E82">
        <w:rPr>
          <w:rFonts w:ascii="Cambria" w:hAnsi="Cambria" w:cs="Arial"/>
          <w:sz w:val="20"/>
          <w:szCs w:val="20"/>
        </w:rPr>
        <w:t xml:space="preserve"> a materiały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nie zatwierdzone wykonawca będzie zobowiązany do ich demontażu.</w:t>
      </w:r>
    </w:p>
    <w:p w14:paraId="51F28D85" w14:textId="77777777" w:rsidR="00BF0B98" w:rsidRPr="009E0E82" w:rsidRDefault="00BF0B98" w:rsidP="005467C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Zamawiającego,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wykona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własny koszt.</w:t>
      </w:r>
    </w:p>
    <w:p w14:paraId="51F28D86" w14:textId="77777777" w:rsidR="007150F4" w:rsidRPr="009E0E82" w:rsidRDefault="00BF0B98" w:rsidP="005467C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(Inspektora Nadzoru) przed ich wbudowaniem.</w:t>
      </w:r>
    </w:p>
    <w:p w14:paraId="51F28D87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9</w:t>
      </w:r>
    </w:p>
    <w:p w14:paraId="51F28D88" w14:textId="77777777" w:rsidR="00BF0B98" w:rsidRPr="009E0E82" w:rsidRDefault="00BF0B98" w:rsidP="00237B91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9E0E82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</w:t>
      </w:r>
      <w:r w:rsidR="00EE01F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z tytułu szkód, które mogą zaistnieć w okresie od rozpoczęcia robót do przekazania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51F28D89" w14:textId="77777777" w:rsidR="00D271A8" w:rsidRPr="009E0E82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sz w:val="20"/>
          <w:szCs w:val="20"/>
        </w:rPr>
        <w:t>§ 10</w:t>
      </w:r>
    </w:p>
    <w:p w14:paraId="51F28D8A" w14:textId="77777777" w:rsidR="00241D1A" w:rsidRPr="00241D1A" w:rsidRDefault="00D271A8" w:rsidP="005467C5">
      <w:pPr>
        <w:numPr>
          <w:ilvl w:val="0"/>
          <w:numId w:val="29"/>
        </w:numPr>
        <w:tabs>
          <w:tab w:val="num" w:pos="709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>Cena</w:t>
      </w:r>
      <w:r w:rsidR="00EE01F6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Cambria"/>
          <w:b/>
          <w:bCs/>
          <w:sz w:val="20"/>
          <w:szCs w:val="20"/>
        </w:rPr>
        <w:t xml:space="preserve">brutto wykonania </w:t>
      </w:r>
      <w:r w:rsidR="004F5E23" w:rsidRPr="009E0E82">
        <w:rPr>
          <w:rFonts w:ascii="Cambria" w:hAnsi="Cambria" w:cs="Cambria"/>
          <w:b/>
          <w:bCs/>
          <w:sz w:val="20"/>
          <w:szCs w:val="20"/>
        </w:rPr>
        <w:t>P</w:t>
      </w:r>
      <w:r w:rsidRPr="009E0E82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b/>
          <w:bCs/>
          <w:sz w:val="20"/>
          <w:szCs w:val="20"/>
        </w:rPr>
        <w:t>u</w:t>
      </w:r>
      <w:r w:rsidRPr="009E0E82">
        <w:rPr>
          <w:rFonts w:ascii="Cambria" w:hAnsi="Cambria" w:cs="Cambria"/>
          <w:b/>
          <w:bCs/>
          <w:sz w:val="20"/>
          <w:szCs w:val="20"/>
        </w:rPr>
        <w:t>mowy wynosi</w:t>
      </w:r>
      <w:r w:rsidR="00241D1A">
        <w:rPr>
          <w:rFonts w:ascii="Cambria" w:hAnsi="Cambria"/>
          <w:sz w:val="20"/>
          <w:szCs w:val="20"/>
        </w:rPr>
        <w:t>:</w:t>
      </w:r>
    </w:p>
    <w:p w14:paraId="51F28D8B" w14:textId="3C3BE375" w:rsidR="00D271A8" w:rsidRPr="009E0E82" w:rsidRDefault="003806C1" w:rsidP="00241D1A">
      <w:pPr>
        <w:suppressAutoHyphens/>
        <w:spacing w:before="120" w:after="0" w:line="276" w:lineRule="auto"/>
        <w:ind w:left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Część nr …: </w:t>
      </w:r>
      <w:r w:rsidR="005F310D" w:rsidRPr="009E0E8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9E0E8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51F28D8C" w14:textId="77777777" w:rsidR="00777876" w:rsidRPr="009E0E82" w:rsidRDefault="00777876" w:rsidP="005467C5">
      <w:pPr>
        <w:numPr>
          <w:ilvl w:val="0"/>
          <w:numId w:val="29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9E0E82">
        <w:rPr>
          <w:rFonts w:ascii="Cambria" w:hAnsi="Cambria" w:cs="Cambria"/>
          <w:sz w:val="20"/>
          <w:szCs w:val="20"/>
        </w:rPr>
        <w:t>P</w:t>
      </w:r>
      <w:r w:rsidRPr="009E0E82">
        <w:rPr>
          <w:rFonts w:ascii="Cambria" w:hAnsi="Cambria" w:cs="Cambria"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sz w:val="20"/>
          <w:szCs w:val="20"/>
        </w:rPr>
        <w:t>u</w:t>
      </w:r>
      <w:r w:rsidRPr="009E0E82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 w:rsidR="009B00FB" w:rsidRPr="009E0E82">
        <w:rPr>
          <w:rFonts w:ascii="Cambria" w:hAnsi="Cambria" w:cs="Cambria"/>
          <w:sz w:val="20"/>
          <w:szCs w:val="20"/>
        </w:rPr>
        <w:t xml:space="preserve"> i zatwierdzonym harmonogramem</w:t>
      </w:r>
      <w:r w:rsidRPr="009E0E82">
        <w:rPr>
          <w:rFonts w:ascii="Cambria" w:hAnsi="Cambria" w:cs="Cambria"/>
          <w:sz w:val="20"/>
          <w:szCs w:val="20"/>
        </w:rPr>
        <w:t xml:space="preserve">. </w:t>
      </w:r>
    </w:p>
    <w:p w14:paraId="29FF982D" w14:textId="77777777" w:rsidR="00F94D86" w:rsidRPr="00F94D86" w:rsidRDefault="006E1540" w:rsidP="005467C5">
      <w:pPr>
        <w:pStyle w:val="Style7"/>
        <w:widowControl/>
        <w:numPr>
          <w:ilvl w:val="0"/>
          <w:numId w:val="29"/>
        </w:numPr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sz w:val="20"/>
          <w:szCs w:val="20"/>
        </w:rPr>
        <w:t>Wynagrodzenie zawiera ryzyko ryczałtu i jest niezmienne przez cały okres realizacji Umowy</w:t>
      </w:r>
      <w:r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poza przypadkami określonymi w niniejszej umowie oraz przepisami prawa. </w:t>
      </w:r>
    </w:p>
    <w:p w14:paraId="51F28D8D" w14:textId="2B33C404" w:rsidR="003B2114" w:rsidRPr="009E0E82" w:rsidRDefault="006E1540" w:rsidP="005467C5">
      <w:pPr>
        <w:pStyle w:val="Style7"/>
        <w:widowControl/>
        <w:numPr>
          <w:ilvl w:val="0"/>
          <w:numId w:val="29"/>
        </w:numPr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DE3153">
        <w:rPr>
          <w:rStyle w:val="FontStyle32"/>
          <w:rFonts w:ascii="Cambria" w:hAnsi="Cambria" w:cs="Calibri"/>
          <w:sz w:val="20"/>
          <w:szCs w:val="20"/>
        </w:rPr>
        <w:t xml:space="preserve">Wykonawca oświadcza i akceptuje fakt, </w:t>
      </w:r>
      <w:r w:rsidRPr="00314303">
        <w:rPr>
          <w:rStyle w:val="FontStyle32"/>
          <w:rFonts w:ascii="Cambria" w:hAnsi="Cambria" w:cs="Calibri"/>
          <w:b/>
          <w:bCs/>
          <w:sz w:val="20"/>
          <w:szCs w:val="20"/>
        </w:rPr>
        <w:t>ż</w:t>
      </w:r>
      <w:r w:rsidR="00F94D86">
        <w:rPr>
          <w:rStyle w:val="FontStyle32"/>
          <w:rFonts w:ascii="Cambria" w:hAnsi="Cambria" w:cs="Calibri"/>
          <w:b/>
          <w:bCs/>
          <w:sz w:val="20"/>
          <w:szCs w:val="20"/>
        </w:rPr>
        <w:t>e jest</w:t>
      </w:r>
      <w:r w:rsidRPr="00314303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zobowiązany finansować realizację przedmiotu niniejszej umowy w części niepokrytej </w:t>
      </w:r>
      <w:r w:rsidR="00891B2A">
        <w:rPr>
          <w:rStyle w:val="FontStyle32"/>
          <w:rFonts w:ascii="Cambria" w:hAnsi="Cambria" w:cs="Calibri"/>
          <w:b/>
          <w:bCs/>
          <w:sz w:val="20"/>
          <w:szCs w:val="20"/>
        </w:rPr>
        <w:t>wkładem</w:t>
      </w:r>
      <w:r w:rsidR="00891B2A" w:rsidRPr="00314303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</w:t>
      </w:r>
      <w:r w:rsidRPr="00314303">
        <w:rPr>
          <w:rStyle w:val="FontStyle32"/>
          <w:rFonts w:ascii="Cambria" w:hAnsi="Cambria" w:cs="Calibri"/>
          <w:b/>
          <w:bCs/>
          <w:sz w:val="20"/>
          <w:szCs w:val="20"/>
        </w:rPr>
        <w:t>własnym Zamawiającego</w:t>
      </w:r>
      <w:r w:rsidR="00891B2A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(Płatność I </w:t>
      </w:r>
      <w:r w:rsidR="00D9130F">
        <w:rPr>
          <w:rStyle w:val="FontStyle32"/>
          <w:rFonts w:ascii="Cambria" w:hAnsi="Cambria" w:cs="Calibri"/>
          <w:b/>
          <w:bCs/>
          <w:sz w:val="20"/>
          <w:szCs w:val="20"/>
        </w:rPr>
        <w:t>–</w:t>
      </w:r>
      <w:r w:rsidR="00891B2A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</w:t>
      </w:r>
      <w:r w:rsidR="00D9130F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zgodnie z </w:t>
      </w:r>
      <w:r w:rsidR="00891B2A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§ 11 ust. 3 </w:t>
      </w:r>
      <w:r w:rsidR="002313E2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pkt 1) </w:t>
      </w:r>
      <w:r w:rsidR="00891B2A">
        <w:rPr>
          <w:rStyle w:val="FontStyle32"/>
          <w:rFonts w:ascii="Cambria" w:hAnsi="Cambria" w:cs="Calibri"/>
          <w:b/>
          <w:bCs/>
          <w:sz w:val="20"/>
          <w:szCs w:val="20"/>
        </w:rPr>
        <w:t>poniżej)</w:t>
      </w:r>
      <w:r w:rsidR="00F94D86">
        <w:rPr>
          <w:rStyle w:val="FontStyle32"/>
          <w:rFonts w:ascii="Cambria" w:hAnsi="Cambria" w:cs="Calibri"/>
          <w:b/>
          <w:bCs/>
          <w:sz w:val="20"/>
          <w:szCs w:val="20"/>
        </w:rPr>
        <w:t>,</w:t>
      </w:r>
      <w:r w:rsidRPr="00314303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do czasu otrzymania środków z Promesy dotyczącej dofinansowania </w:t>
      </w:r>
      <w:r w:rsidR="00136004" w:rsidRPr="00314303">
        <w:rPr>
          <w:rStyle w:val="FontStyle32"/>
          <w:rFonts w:ascii="Cambria" w:hAnsi="Cambria" w:cs="Calibri"/>
          <w:b/>
          <w:bCs/>
          <w:sz w:val="20"/>
          <w:szCs w:val="20"/>
        </w:rPr>
        <w:t>I</w:t>
      </w:r>
      <w:r w:rsidRPr="00314303">
        <w:rPr>
          <w:rStyle w:val="FontStyle32"/>
          <w:rFonts w:ascii="Cambria" w:hAnsi="Cambria" w:cs="Calibri"/>
          <w:b/>
          <w:bCs/>
          <w:sz w:val="20"/>
          <w:szCs w:val="20"/>
        </w:rPr>
        <w:t>nwestycji z programu „Rządowy Fundusz Polski Ład: Program Inwestycji Strategicznych nr [   ]</w:t>
      </w:r>
      <w:r w:rsidR="00136004" w:rsidRPr="00314303">
        <w:rPr>
          <w:rStyle w:val="FontStyle32"/>
          <w:rFonts w:ascii="Cambria" w:hAnsi="Cambria" w:cs="Calibri"/>
          <w:b/>
          <w:bCs/>
          <w:sz w:val="20"/>
          <w:szCs w:val="20"/>
        </w:rPr>
        <w:t>”</w:t>
      </w:r>
      <w:r w:rsidR="00136004"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i ich wypłaty na zasadach </w:t>
      </w:r>
      <w:r w:rsidRPr="00DE3153">
        <w:rPr>
          <w:rStyle w:val="FontStyle32"/>
          <w:rFonts w:ascii="Cambria" w:hAnsi="Cambria" w:cs="Calibri"/>
          <w:sz w:val="20"/>
          <w:szCs w:val="20"/>
        </w:rPr>
        <w:lastRenderedPageBreak/>
        <w:t xml:space="preserve">określonych w § 11 poniżej. Jednocześnie strony postanawiają, że zapłata wynagrodzenia Wykonawcy w całości nastąpi po wykonaniu </w:t>
      </w:r>
      <w:r w:rsidR="00136004">
        <w:rPr>
          <w:rStyle w:val="FontStyle32"/>
          <w:rFonts w:ascii="Cambria" w:hAnsi="Cambria" w:cs="Calibri"/>
          <w:sz w:val="20"/>
          <w:szCs w:val="20"/>
        </w:rPr>
        <w:t>I</w:t>
      </w:r>
      <w:r w:rsidRPr="00DE3153">
        <w:rPr>
          <w:rStyle w:val="FontStyle32"/>
          <w:rFonts w:ascii="Cambria" w:hAnsi="Cambria" w:cs="Calibri"/>
          <w:sz w:val="20"/>
          <w:szCs w:val="20"/>
        </w:rPr>
        <w:t>nwestycji</w:t>
      </w:r>
      <w:r w:rsidR="00136004">
        <w:rPr>
          <w:rStyle w:val="FontStyle32"/>
          <w:rFonts w:ascii="Cambria" w:hAnsi="Cambria" w:cs="Calibri"/>
          <w:sz w:val="20"/>
          <w:szCs w:val="20"/>
        </w:rPr>
        <w:t>,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 w terminie nie dłuższym niż 30 dni od dnia odbioru </w:t>
      </w:r>
      <w:r w:rsidR="00314303">
        <w:rPr>
          <w:rStyle w:val="FontStyle32"/>
          <w:rFonts w:ascii="Cambria" w:hAnsi="Cambria" w:cs="Calibri"/>
          <w:sz w:val="20"/>
          <w:szCs w:val="20"/>
        </w:rPr>
        <w:t xml:space="preserve">całości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Inwestycji </w:t>
      </w:r>
      <w:r w:rsidR="00F94D86">
        <w:rPr>
          <w:rStyle w:val="FontStyle32"/>
          <w:rFonts w:ascii="Cambria" w:hAnsi="Cambria" w:cs="Calibri"/>
          <w:sz w:val="20"/>
          <w:szCs w:val="20"/>
        </w:rPr>
        <w:t xml:space="preserve">(wszystkich </w:t>
      </w:r>
      <w:r w:rsidR="00CA5AD1">
        <w:rPr>
          <w:rStyle w:val="FontStyle32"/>
          <w:rFonts w:ascii="Cambria" w:hAnsi="Cambria" w:cs="Calibri"/>
          <w:sz w:val="20"/>
          <w:szCs w:val="20"/>
        </w:rPr>
        <w:t>C</w:t>
      </w:r>
      <w:r w:rsidR="00F94D86">
        <w:rPr>
          <w:rStyle w:val="FontStyle32"/>
          <w:rFonts w:ascii="Cambria" w:hAnsi="Cambria" w:cs="Calibri"/>
          <w:sz w:val="20"/>
          <w:szCs w:val="20"/>
        </w:rPr>
        <w:t>zęści składających się na Inwestycję</w:t>
      </w:r>
      <w:r w:rsidR="00CA5AD1">
        <w:rPr>
          <w:rStyle w:val="FontStyle32"/>
          <w:rFonts w:ascii="Cambria" w:hAnsi="Cambria" w:cs="Calibri"/>
          <w:sz w:val="20"/>
          <w:szCs w:val="20"/>
        </w:rPr>
        <w:t>, o których mowa w § 1 ust. 1 niniejszej umowy</w:t>
      </w:r>
      <w:r w:rsidR="00F94D86">
        <w:rPr>
          <w:rStyle w:val="FontStyle32"/>
          <w:rFonts w:ascii="Cambria" w:hAnsi="Cambria" w:cs="Calibri"/>
          <w:sz w:val="20"/>
          <w:szCs w:val="20"/>
        </w:rPr>
        <w:t xml:space="preserve">)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przez </w:t>
      </w:r>
      <w:r w:rsidR="00F94D86">
        <w:rPr>
          <w:rStyle w:val="FontStyle32"/>
          <w:rFonts w:ascii="Cambria" w:hAnsi="Cambria" w:cs="Calibri"/>
          <w:sz w:val="20"/>
          <w:szCs w:val="20"/>
        </w:rPr>
        <w:t>Zamawiającego</w:t>
      </w:r>
      <w:r w:rsidRPr="00DE3153">
        <w:rPr>
          <w:rStyle w:val="FontStyle32"/>
          <w:rFonts w:ascii="Cambria" w:hAnsi="Cambria" w:cs="Calibri"/>
          <w:sz w:val="20"/>
          <w:szCs w:val="20"/>
        </w:rPr>
        <w:t>.</w:t>
      </w:r>
      <w:r w:rsidR="00314303">
        <w:rPr>
          <w:rStyle w:val="FontStyle32"/>
          <w:rFonts w:ascii="Cambria" w:hAnsi="Cambria" w:cs="Calibri"/>
          <w:sz w:val="20"/>
          <w:szCs w:val="20"/>
        </w:rPr>
        <w:t xml:space="preserve"> Roszczenie Wykonawcy o zapłatę wynagrodzenia</w:t>
      </w:r>
      <w:r w:rsidR="000A5A7C"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="00501DE0">
        <w:rPr>
          <w:rStyle w:val="FontStyle32"/>
          <w:rFonts w:ascii="Cambria" w:hAnsi="Cambria" w:cs="Calibri"/>
          <w:sz w:val="20"/>
          <w:szCs w:val="20"/>
        </w:rPr>
        <w:t xml:space="preserve">w części niepokrytej wkładem własnym Zamawiającego </w:t>
      </w:r>
      <w:r w:rsidR="00314303">
        <w:rPr>
          <w:rStyle w:val="FontStyle32"/>
          <w:rFonts w:ascii="Cambria" w:hAnsi="Cambria" w:cs="Calibri"/>
          <w:sz w:val="20"/>
          <w:szCs w:val="20"/>
        </w:rPr>
        <w:t xml:space="preserve">do czasu odbioru </w:t>
      </w:r>
      <w:r w:rsidR="00501DE0">
        <w:rPr>
          <w:rStyle w:val="FontStyle32"/>
          <w:rFonts w:ascii="Cambria" w:hAnsi="Cambria" w:cs="Calibri"/>
          <w:sz w:val="20"/>
          <w:szCs w:val="20"/>
        </w:rPr>
        <w:t>ostatniej z Części składającej się </w:t>
      </w:r>
      <w:r w:rsidR="00314303">
        <w:rPr>
          <w:rStyle w:val="FontStyle32"/>
          <w:rFonts w:ascii="Cambria" w:hAnsi="Cambria" w:cs="Calibri"/>
          <w:sz w:val="20"/>
          <w:szCs w:val="20"/>
        </w:rPr>
        <w:t>całoś</w:t>
      </w:r>
      <w:r w:rsidR="000E2324">
        <w:rPr>
          <w:rStyle w:val="FontStyle32"/>
          <w:rFonts w:ascii="Cambria" w:hAnsi="Cambria" w:cs="Calibri"/>
          <w:sz w:val="20"/>
          <w:szCs w:val="20"/>
        </w:rPr>
        <w:t>ć</w:t>
      </w:r>
      <w:r w:rsidR="00314303">
        <w:rPr>
          <w:rStyle w:val="FontStyle32"/>
          <w:rFonts w:ascii="Cambria" w:hAnsi="Cambria" w:cs="Calibri"/>
          <w:sz w:val="20"/>
          <w:szCs w:val="20"/>
        </w:rPr>
        <w:t xml:space="preserve"> Inwestycji jest niewymagalne</w:t>
      </w:r>
      <w:r w:rsidR="000A5A7C">
        <w:rPr>
          <w:rStyle w:val="FontStyle32"/>
          <w:rFonts w:ascii="Cambria" w:hAnsi="Cambria" w:cs="Calibri"/>
          <w:sz w:val="20"/>
          <w:szCs w:val="20"/>
        </w:rPr>
        <w:t>.</w:t>
      </w:r>
    </w:p>
    <w:p w14:paraId="51F28D8E" w14:textId="77777777" w:rsidR="003B2114" w:rsidRPr="009E0E82" w:rsidRDefault="003B2114" w:rsidP="005467C5">
      <w:pPr>
        <w:pStyle w:val="Standard"/>
        <w:numPr>
          <w:ilvl w:val="0"/>
          <w:numId w:val="29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="00EE01F6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>Kodeksu cywilnego.</w:t>
      </w:r>
    </w:p>
    <w:p w14:paraId="51F28D8F" w14:textId="7BF38C17" w:rsidR="00777876" w:rsidRPr="009E0E82" w:rsidRDefault="00777876" w:rsidP="00F94D86">
      <w:pPr>
        <w:numPr>
          <w:ilvl w:val="0"/>
          <w:numId w:val="29"/>
        </w:numPr>
        <w:suppressAutoHyphens/>
        <w:spacing w:after="120"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9E0E82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9E0E82">
        <w:rPr>
          <w:rFonts w:ascii="Cambria" w:hAnsi="Cambria" w:cs="Cambria"/>
          <w:sz w:val="20"/>
          <w:szCs w:val="20"/>
        </w:rPr>
        <w:t>sekocenbud</w:t>
      </w:r>
      <w:proofErr w:type="spellEnd"/>
      <w:r w:rsidRPr="009E0E82">
        <w:rPr>
          <w:rFonts w:ascii="Cambria" w:hAnsi="Cambria" w:cs="Cambria"/>
          <w:sz w:val="20"/>
          <w:szCs w:val="20"/>
        </w:rPr>
        <w:t xml:space="preserve"> i nałoży karę umowną zgodnie z zapisami umowy </w:t>
      </w:r>
    </w:p>
    <w:p w14:paraId="51F28D90" w14:textId="77777777" w:rsidR="00777876" w:rsidRPr="009E0E82" w:rsidRDefault="00777876" w:rsidP="00F94D86">
      <w:pPr>
        <w:numPr>
          <w:ilvl w:val="0"/>
          <w:numId w:val="29"/>
        </w:numPr>
        <w:suppressAutoHyphens/>
        <w:spacing w:after="120" w:line="276" w:lineRule="auto"/>
        <w:ind w:left="284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51F28D91" w14:textId="77777777" w:rsidR="00777876" w:rsidRPr="009E0E82" w:rsidRDefault="00777876" w:rsidP="005467C5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51F28D92" w14:textId="77777777" w:rsidR="00777876" w:rsidRPr="009E0E82" w:rsidRDefault="00777876" w:rsidP="005467C5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51F28D93" w14:textId="77777777" w:rsidR="00777876" w:rsidRPr="009E0E82" w:rsidRDefault="00777876" w:rsidP="005467C5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</w:t>
      </w:r>
      <w:r w:rsidR="00443C44" w:rsidRPr="009E0E82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 w:rsidRPr="009E0E82">
        <w:rPr>
          <w:rFonts w:ascii="Cambria" w:hAnsi="Cambria" w:cs="Cambria"/>
          <w:sz w:val="20"/>
          <w:szCs w:val="20"/>
        </w:rPr>
        <w:t>6</w:t>
      </w:r>
      <w:r w:rsidRPr="009E0E82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51F28D94" w14:textId="77777777" w:rsidR="00714FA8" w:rsidRPr="009E0E82" w:rsidRDefault="00714FA8" w:rsidP="00F94D86">
      <w:pPr>
        <w:pStyle w:val="Akapitzlist"/>
        <w:numPr>
          <w:ilvl w:val="0"/>
          <w:numId w:val="29"/>
        </w:numPr>
        <w:tabs>
          <w:tab w:val="clear" w:pos="928"/>
          <w:tab w:val="num" w:pos="426"/>
        </w:tabs>
        <w:suppressAutoHyphens/>
        <w:spacing w:after="120"/>
        <w:ind w:left="284" w:hanging="426"/>
        <w:contextualSpacing w:val="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Wprowadza się następujące zasady dotyczące płatności wynagrodzenia należnego dla Wykonawcy</w:t>
      </w:r>
      <w:r w:rsidR="00EE01F6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51F28D95" w14:textId="7A7CE906" w:rsidR="00714FA8" w:rsidRPr="009E0E82" w:rsidRDefault="00714FA8" w:rsidP="00F94D86">
      <w:pPr>
        <w:pStyle w:val="Akapitzlist"/>
        <w:numPr>
          <w:ilvl w:val="0"/>
          <w:numId w:val="35"/>
        </w:numPr>
        <w:suppressAutoHyphens/>
        <w:spacing w:after="120"/>
        <w:ind w:hanging="294"/>
        <w:contextualSpacing w:val="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9E0E82">
        <w:rPr>
          <w:rFonts w:ascii="Cambria" w:hAnsi="Cambria"/>
          <w:sz w:val="20"/>
          <w:szCs w:val="20"/>
        </w:rPr>
        <w:t>split</w:t>
      </w:r>
      <w:proofErr w:type="spellEnd"/>
      <w:r w:rsidRPr="009E0E82">
        <w:rPr>
          <w:rFonts w:ascii="Cambria" w:hAnsi="Cambria"/>
          <w:sz w:val="20"/>
          <w:szCs w:val="20"/>
        </w:rPr>
        <w:t xml:space="preserve"> </w:t>
      </w:r>
      <w:proofErr w:type="spellStart"/>
      <w:r w:rsidRPr="009E0E82">
        <w:rPr>
          <w:rFonts w:ascii="Cambria" w:hAnsi="Cambria"/>
          <w:sz w:val="20"/>
          <w:szCs w:val="20"/>
        </w:rPr>
        <w:t>payment</w:t>
      </w:r>
      <w:proofErr w:type="spellEnd"/>
      <w:r w:rsidRPr="009E0E82">
        <w:rPr>
          <w:rFonts w:ascii="Cambria" w:hAnsi="Cambria"/>
          <w:sz w:val="20"/>
          <w:szCs w:val="20"/>
        </w:rPr>
        <w:t>) przewidzianego w przepisach ustawy o podatku od towarów i usług</w:t>
      </w:r>
      <w:r w:rsidR="00F94D86">
        <w:rPr>
          <w:rFonts w:ascii="Cambria" w:hAnsi="Cambria"/>
          <w:sz w:val="20"/>
          <w:szCs w:val="20"/>
        </w:rPr>
        <w:t>;</w:t>
      </w:r>
    </w:p>
    <w:p w14:paraId="51F28D96" w14:textId="77777777" w:rsidR="00714FA8" w:rsidRPr="009E0E82" w:rsidRDefault="00714FA8" w:rsidP="00F94D86">
      <w:pPr>
        <w:pStyle w:val="Akapitzlist"/>
        <w:numPr>
          <w:ilvl w:val="0"/>
          <w:numId w:val="35"/>
        </w:numPr>
        <w:suppressAutoHyphens/>
        <w:spacing w:after="120"/>
        <w:ind w:hanging="294"/>
        <w:contextualSpacing w:val="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51F28D97" w14:textId="4A903329" w:rsidR="00714FA8" w:rsidRPr="009E0E82" w:rsidRDefault="00714FA8" w:rsidP="00F94D86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</w:t>
      </w:r>
      <w:r w:rsidR="00F94D86">
        <w:rPr>
          <w:rFonts w:ascii="Cambria" w:hAnsi="Cambria"/>
          <w:sz w:val="20"/>
          <w:szCs w:val="20"/>
        </w:rPr>
        <w:t>,</w:t>
      </w:r>
    </w:p>
    <w:p w14:paraId="51F28D98" w14:textId="098EF241" w:rsidR="00714FA8" w:rsidRPr="009E0E82" w:rsidRDefault="00714FA8" w:rsidP="00F94D86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</w:t>
      </w:r>
      <w:r w:rsidR="00EE01F6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/>
          <w:sz w:val="20"/>
          <w:szCs w:val="20"/>
        </w:rPr>
        <w:t>w ustawie o podatku od towarów i usług</w:t>
      </w:r>
      <w:r w:rsidR="00F94D86">
        <w:rPr>
          <w:rFonts w:ascii="Cambria" w:hAnsi="Cambria"/>
          <w:sz w:val="20"/>
          <w:szCs w:val="20"/>
        </w:rPr>
        <w:t>;</w:t>
      </w:r>
    </w:p>
    <w:p w14:paraId="51F28D99" w14:textId="495248DD" w:rsidR="00714FA8" w:rsidRPr="009E0E82" w:rsidRDefault="00F94D86" w:rsidP="00F94D86">
      <w:pPr>
        <w:pStyle w:val="Akapitzlist"/>
        <w:numPr>
          <w:ilvl w:val="0"/>
          <w:numId w:val="35"/>
        </w:numPr>
        <w:suppressAutoHyphens/>
        <w:spacing w:after="120"/>
        <w:ind w:hanging="294"/>
        <w:contextualSpacing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</w:t>
      </w:r>
      <w:r w:rsidR="00714FA8" w:rsidRPr="009E0E82">
        <w:rPr>
          <w:rFonts w:ascii="Cambria" w:hAnsi="Cambria"/>
          <w:sz w:val="20"/>
          <w:szCs w:val="20"/>
        </w:rPr>
        <w:t xml:space="preserve">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1F28D9A" w14:textId="77777777" w:rsidR="00714FA8" w:rsidRDefault="00714FA8" w:rsidP="00F94D86">
      <w:pPr>
        <w:pStyle w:val="Akapitzlist"/>
        <w:numPr>
          <w:ilvl w:val="0"/>
          <w:numId w:val="35"/>
        </w:numPr>
        <w:suppressAutoHyphens/>
        <w:spacing w:after="120"/>
        <w:ind w:hanging="294"/>
        <w:contextualSpacing w:val="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902EF55" w14:textId="76B728D1" w:rsidR="00720953" w:rsidRDefault="00720953" w:rsidP="00F94D86">
      <w:pPr>
        <w:pStyle w:val="Akapitzlist"/>
        <w:numPr>
          <w:ilvl w:val="0"/>
          <w:numId w:val="40"/>
        </w:numPr>
        <w:spacing w:after="120"/>
        <w:ind w:left="426" w:hanging="426"/>
        <w:contextualSpacing w:val="0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Wynagrodzenie, o którym mowa w ust. 1 może zostać odpowiednio zmienione w przypadku:</w:t>
      </w:r>
    </w:p>
    <w:p w14:paraId="4FCE4355" w14:textId="77777777" w:rsidR="00C20531" w:rsidRDefault="00A90F7B" w:rsidP="00F94D86">
      <w:pPr>
        <w:pStyle w:val="Akapitzlist"/>
        <w:numPr>
          <w:ilvl w:val="0"/>
          <w:numId w:val="53"/>
        </w:numPr>
        <w:spacing w:after="120"/>
        <w:ind w:left="709" w:hanging="283"/>
        <w:contextualSpacing w:val="0"/>
        <w:jc w:val="both"/>
        <w:rPr>
          <w:rFonts w:ascii="Cambria" w:hAnsi="Cambria"/>
          <w:sz w:val="20"/>
          <w:szCs w:val="20"/>
        </w:rPr>
      </w:pPr>
      <w:r w:rsidRPr="00C20531">
        <w:rPr>
          <w:rFonts w:ascii="Cambria" w:hAnsi="Cambria"/>
          <w:sz w:val="20"/>
          <w:szCs w:val="20"/>
        </w:rPr>
        <w:t>zmiany cen materiałów lub kosztów związanych z realizacją zamówienia w stosunku do kosztów i cen zawartych w ofercie z zastrzeżeniem, że:</w:t>
      </w:r>
    </w:p>
    <w:p w14:paraId="03E535AC" w14:textId="420F059E" w:rsidR="00C20531" w:rsidRDefault="00A90F7B" w:rsidP="00F94D86">
      <w:pPr>
        <w:pStyle w:val="Akapitzlist"/>
        <w:numPr>
          <w:ilvl w:val="0"/>
          <w:numId w:val="54"/>
        </w:numPr>
        <w:spacing w:after="120"/>
        <w:ind w:left="993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20531">
        <w:rPr>
          <w:rFonts w:ascii="Cambria" w:hAnsi="Cambria"/>
          <w:sz w:val="20"/>
          <w:szCs w:val="20"/>
        </w:rPr>
        <w:lastRenderedPageBreak/>
        <w:t>poziom zmiany ceny materiałów lub kosztów uprawniający strony Umowy do żądania zmiany wynagrodzenia przekroczy 10%; (np. w przypadku wzrostu cen materiałów lub kosztów o 12% w danym kwartale wynagrodzenie zostanie zwaloryzowane o 2%)</w:t>
      </w:r>
    </w:p>
    <w:p w14:paraId="0E821DD9" w14:textId="77777777" w:rsidR="00C20531" w:rsidRDefault="00A90F7B" w:rsidP="00F94D86">
      <w:pPr>
        <w:pStyle w:val="Akapitzlist"/>
        <w:numPr>
          <w:ilvl w:val="0"/>
          <w:numId w:val="54"/>
        </w:numPr>
        <w:spacing w:after="120"/>
        <w:ind w:left="993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20531">
        <w:rPr>
          <w:rFonts w:ascii="Cambria" w:hAnsi="Cambria"/>
          <w:sz w:val="20"/>
          <w:szCs w:val="20"/>
        </w:rPr>
        <w:t>początkowy termin uprawniający do żądania ustalenia zmiany wynagrodzenia nastąpi w pierwszym miesiącu po upływie 6 miesięcy od zawarcia Umowy;</w:t>
      </w:r>
    </w:p>
    <w:p w14:paraId="2D0A249A" w14:textId="77777777" w:rsidR="00C20531" w:rsidRDefault="00A90F7B" w:rsidP="00F94D86">
      <w:pPr>
        <w:pStyle w:val="Akapitzlist"/>
        <w:numPr>
          <w:ilvl w:val="0"/>
          <w:numId w:val="54"/>
        </w:numPr>
        <w:spacing w:after="120"/>
        <w:ind w:left="993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20531">
        <w:rPr>
          <w:rFonts w:ascii="Cambria" w:hAnsi="Cambria"/>
          <w:sz w:val="20"/>
          <w:szCs w:val="20"/>
        </w:rPr>
        <w:t>maksymalną wartość zmiany wynagrodzenia, jaką dopuszcza Zamawiający w efekcie zastosowania postanowień niniejszego punktu, wynosi 5% wartości ceny całkowitej podanej w ofercie Wykonawcy brutto.</w:t>
      </w:r>
    </w:p>
    <w:p w14:paraId="6769143D" w14:textId="77777777" w:rsidR="00C20531" w:rsidRDefault="00A90F7B" w:rsidP="00F94D86">
      <w:pPr>
        <w:pStyle w:val="Akapitzlist"/>
        <w:numPr>
          <w:ilvl w:val="0"/>
          <w:numId w:val="53"/>
        </w:numPr>
        <w:spacing w:after="120"/>
        <w:ind w:left="709" w:hanging="283"/>
        <w:contextualSpacing w:val="0"/>
        <w:jc w:val="both"/>
        <w:rPr>
          <w:rFonts w:ascii="Cambria" w:hAnsi="Cambria"/>
          <w:sz w:val="20"/>
          <w:szCs w:val="20"/>
        </w:rPr>
      </w:pPr>
      <w:r w:rsidRPr="00C20531">
        <w:rPr>
          <w:rFonts w:ascii="Cambria" w:hAnsi="Cambria"/>
          <w:sz w:val="20"/>
          <w:szCs w:val="20"/>
        </w:rPr>
        <w:t>zmiana cen materiałów lub kosztów uprawniająca Strony do żądania zmiany wynagrodzenia ustalana będzie na podstawie wskaźnika cen produkcji budowlano-montażowej, ogłaszanego w komunikacie Prezesa Głównego Urzędu Statystycznego. Wyliczenie wysokości zmiany wynagrodzenia odbywać się będzie w oparciu o kwartalny wskaźnik cen produkcji budowlano-montażowej liczony do poprzedniego kwartału publikowanego przez Prezesa GUS.</w:t>
      </w:r>
    </w:p>
    <w:p w14:paraId="7DC43748" w14:textId="2873C793" w:rsidR="00C20531" w:rsidRPr="00314303" w:rsidRDefault="00A90F7B" w:rsidP="00314303">
      <w:pPr>
        <w:pStyle w:val="Akapitzlist"/>
        <w:numPr>
          <w:ilvl w:val="0"/>
          <w:numId w:val="53"/>
        </w:numPr>
        <w:spacing w:after="120"/>
        <w:ind w:left="709" w:hanging="283"/>
        <w:contextualSpacing w:val="0"/>
        <w:jc w:val="both"/>
        <w:rPr>
          <w:rFonts w:ascii="Cambria" w:hAnsi="Cambria"/>
          <w:sz w:val="20"/>
          <w:szCs w:val="20"/>
        </w:rPr>
      </w:pPr>
      <w:r w:rsidRPr="00C20531">
        <w:rPr>
          <w:rFonts w:ascii="Cambria" w:hAnsi="Cambria"/>
          <w:sz w:val="20"/>
          <w:szCs w:val="20"/>
        </w:rPr>
        <w:t>zmiana wynagrodzenia będzie odnosiła się wyłącznie do części przedmiotu zamówienia niezrealizowanego oraz zrealizowanego w kwartale objętym waloryzacją, ale nie rozliczonego z uwagi na terminy, które będą wynikały z harmonogramu finansowo-rzeczowego</w:t>
      </w:r>
      <w:r w:rsidR="00314303">
        <w:rPr>
          <w:rFonts w:ascii="Cambria" w:hAnsi="Cambria"/>
          <w:sz w:val="20"/>
          <w:szCs w:val="20"/>
        </w:rPr>
        <w:t>.</w:t>
      </w:r>
    </w:p>
    <w:p w14:paraId="6C3D3755" w14:textId="15D230C3" w:rsidR="00C20531" w:rsidRPr="00F94D86" w:rsidRDefault="00A90F7B" w:rsidP="00F94D86">
      <w:pPr>
        <w:pStyle w:val="Akapitzlist"/>
        <w:spacing w:after="120"/>
        <w:ind w:left="709"/>
        <w:contextualSpacing w:val="0"/>
        <w:jc w:val="both"/>
      </w:pPr>
      <w:r w:rsidRPr="00C20531">
        <w:rPr>
          <w:rFonts w:ascii="Cambria" w:hAnsi="Cambria"/>
          <w:sz w:val="20"/>
          <w:szCs w:val="20"/>
        </w:rPr>
        <w:t>Zmiana wynagrodzenia, w przypadkach określonych w niniejszym ustępie wymaga złożenia wniosku Strony wraz ze szczegółowym wyliczeniem wysokości wnioskowanej zmiany z podaniem podstawy faktycznej i prawnej oraz uzasadnienia. Na żądanie Zamawiającego, Wykonawca zobowiązany będzie do złożenia wyjaśnień, w terminie 14 dni od doręczenia żądania.</w:t>
      </w:r>
    </w:p>
    <w:p w14:paraId="7B50F914" w14:textId="5DC98EA5" w:rsidR="00A90F7B" w:rsidRPr="00F94D86" w:rsidRDefault="00A90F7B" w:rsidP="00314303">
      <w:pPr>
        <w:pStyle w:val="Akapitzlist"/>
        <w:spacing w:after="120"/>
        <w:ind w:left="709"/>
        <w:contextualSpacing w:val="0"/>
        <w:jc w:val="both"/>
      </w:pPr>
      <w:r w:rsidRPr="00A90F7B">
        <w:rPr>
          <w:rFonts w:ascii="Cambria" w:hAnsi="Cambria" w:cs="Calibri"/>
          <w:sz w:val="20"/>
          <w:szCs w:val="20"/>
        </w:rPr>
        <w:t xml:space="preserve">Zamawiający dopuszcza jednokrotną waloryzację wynagrodzenia  </w:t>
      </w:r>
    </w:p>
    <w:p w14:paraId="6C7064BB" w14:textId="606C6447" w:rsidR="00A90F7B" w:rsidRPr="00A90F7B" w:rsidRDefault="00A90F7B" w:rsidP="00F94D86">
      <w:pPr>
        <w:pStyle w:val="Akapitzlist"/>
        <w:numPr>
          <w:ilvl w:val="0"/>
          <w:numId w:val="40"/>
        </w:numPr>
        <w:spacing w:after="120"/>
        <w:ind w:left="426" w:hanging="426"/>
        <w:contextualSpacing w:val="0"/>
        <w:jc w:val="both"/>
        <w:rPr>
          <w:rFonts w:ascii="Cambria" w:hAnsi="Cambria"/>
          <w:sz w:val="20"/>
          <w:szCs w:val="20"/>
        </w:rPr>
      </w:pPr>
      <w:r w:rsidRPr="00A90F7B">
        <w:rPr>
          <w:rFonts w:ascii="Cambria" w:hAnsi="Cambria"/>
          <w:sz w:val="20"/>
          <w:szCs w:val="20"/>
        </w:rPr>
        <w:t>Wykonawca robót, którego wynagrodzenie zostało zmienione na zasadach określonych w ust. 1-2, zobowiązany jest do odpowiedniej zmiany wynagrodzenia przysługującego Podwykonawcy, z którym zwarł umowę, w zakresie odpowiadającym zmianom cen materiałów lub kosztów dotyczących zobowiązania Podwykonawcy, jeżeli okres obowiązywania tej umowy przekracza 6 miesięcy.</w:t>
      </w:r>
    </w:p>
    <w:p w14:paraId="6C6CB304" w14:textId="77777777" w:rsidR="00C20531" w:rsidRPr="00F94D86" w:rsidRDefault="00C20531" w:rsidP="009159CD">
      <w:pPr>
        <w:jc w:val="both"/>
        <w:rPr>
          <w:rFonts w:ascii="Cambria" w:hAnsi="Cambria"/>
          <w:sz w:val="20"/>
          <w:szCs w:val="20"/>
        </w:rPr>
      </w:pPr>
    </w:p>
    <w:p w14:paraId="51F28D9B" w14:textId="77777777" w:rsidR="00445FA6" w:rsidRPr="009E0E82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11</w:t>
      </w:r>
    </w:p>
    <w:p w14:paraId="09044FD5" w14:textId="77777777" w:rsidR="00A90F7B" w:rsidRPr="00F94D86" w:rsidRDefault="00A90F7B" w:rsidP="00314303">
      <w:pPr>
        <w:pStyle w:val="Akapitzlist"/>
        <w:numPr>
          <w:ilvl w:val="0"/>
          <w:numId w:val="47"/>
        </w:numPr>
        <w:suppressAutoHyphens/>
        <w:spacing w:after="120"/>
        <w:ind w:left="425" w:hanging="425"/>
        <w:contextualSpacing w:val="0"/>
        <w:jc w:val="both"/>
        <w:rPr>
          <w:rFonts w:ascii="Cambria" w:hAnsi="Cambria" w:cs="Calibri"/>
          <w:bCs/>
          <w:sz w:val="20"/>
          <w:szCs w:val="20"/>
        </w:rPr>
      </w:pPr>
      <w:r w:rsidRPr="00F94D86">
        <w:rPr>
          <w:rFonts w:ascii="Cambria" w:hAnsi="Cambria" w:cs="Calibri"/>
          <w:bCs/>
          <w:sz w:val="20"/>
          <w:szCs w:val="20"/>
        </w:rPr>
        <w:t>Zamawiający dopuszcza częściowe fakturowanie robót na zasadach opisanych w ust. 3.</w:t>
      </w:r>
    </w:p>
    <w:p w14:paraId="05774F76" w14:textId="77777777" w:rsidR="00A90F7B" w:rsidRPr="00F94D86" w:rsidRDefault="00A90F7B" w:rsidP="00314303">
      <w:pPr>
        <w:pStyle w:val="Akapitzlist"/>
        <w:numPr>
          <w:ilvl w:val="0"/>
          <w:numId w:val="47"/>
        </w:numPr>
        <w:spacing w:after="120"/>
        <w:ind w:left="426" w:hanging="426"/>
        <w:contextualSpacing w:val="0"/>
        <w:jc w:val="both"/>
        <w:rPr>
          <w:rFonts w:ascii="Cambria" w:hAnsi="Cambria" w:cs="Arial"/>
          <w:sz w:val="20"/>
          <w:szCs w:val="20"/>
        </w:rPr>
      </w:pPr>
      <w:r w:rsidRPr="00F94D86">
        <w:rPr>
          <w:rFonts w:ascii="Cambria" w:hAnsi="Cambria" w:cs="Arial"/>
          <w:sz w:val="20"/>
          <w:szCs w:val="20"/>
        </w:rPr>
        <w:t>Wynagrodzenie Wykonawcy obejmuje środki pochodzące z wkładu własnego Zamawiającego oraz z dofinansowania z Rządowego Funduszu Polski Ład: Program Inwestycji Strategicznych.</w:t>
      </w:r>
    </w:p>
    <w:p w14:paraId="4D30145E" w14:textId="77777777" w:rsidR="00A90F7B" w:rsidRPr="00F94D86" w:rsidRDefault="00A90F7B" w:rsidP="00314303">
      <w:pPr>
        <w:numPr>
          <w:ilvl w:val="0"/>
          <w:numId w:val="47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F94D86">
        <w:rPr>
          <w:rFonts w:ascii="Cambria" w:eastAsia="Times New Roman" w:hAnsi="Cambria" w:cs="Arial"/>
          <w:sz w:val="20"/>
          <w:szCs w:val="20"/>
          <w:lang w:eastAsia="pl-PL"/>
        </w:rPr>
        <w:t>Wynagrodzenie Wykonawcy zostanie wypłacone w następujący sposób:</w:t>
      </w:r>
    </w:p>
    <w:p w14:paraId="488A4452" w14:textId="74C21F86" w:rsidR="00A90F7B" w:rsidRPr="00F94D86" w:rsidRDefault="00A90F7B" w:rsidP="00314303">
      <w:pPr>
        <w:pStyle w:val="Akapitzlist"/>
        <w:numPr>
          <w:ilvl w:val="1"/>
          <w:numId w:val="46"/>
        </w:numPr>
        <w:spacing w:after="120"/>
        <w:ind w:left="1134" w:hanging="426"/>
        <w:contextualSpacing w:val="0"/>
        <w:jc w:val="both"/>
        <w:rPr>
          <w:rFonts w:ascii="Cambria" w:hAnsi="Cambria" w:cs="Arial"/>
          <w:sz w:val="20"/>
          <w:szCs w:val="20"/>
        </w:rPr>
      </w:pPr>
      <w:r w:rsidRPr="00F94D86">
        <w:rPr>
          <w:rFonts w:ascii="Cambria" w:hAnsi="Cambria" w:cs="Arial"/>
          <w:sz w:val="20"/>
          <w:szCs w:val="20"/>
        </w:rPr>
        <w:t xml:space="preserve">Płatność I </w:t>
      </w:r>
      <w:r w:rsidR="00115F67">
        <w:rPr>
          <w:rFonts w:ascii="Cambria" w:hAnsi="Cambria" w:cs="Arial"/>
          <w:sz w:val="20"/>
          <w:szCs w:val="20"/>
        </w:rPr>
        <w:t>–</w:t>
      </w:r>
      <w:r w:rsidRPr="00F94D86">
        <w:rPr>
          <w:rFonts w:ascii="Cambria" w:hAnsi="Cambria" w:cs="Arial"/>
          <w:sz w:val="20"/>
          <w:szCs w:val="20"/>
        </w:rPr>
        <w:t xml:space="preserve"> Wkład własny Zamawiającego wynoszący </w:t>
      </w:r>
      <w:r w:rsidR="00F94D86">
        <w:rPr>
          <w:rFonts w:ascii="Cambria" w:hAnsi="Cambria" w:cs="Arial"/>
          <w:sz w:val="20"/>
          <w:szCs w:val="20"/>
        </w:rPr>
        <w:t>ok.</w:t>
      </w:r>
      <w:r w:rsidRPr="00F94D86">
        <w:rPr>
          <w:rFonts w:ascii="Cambria" w:hAnsi="Cambria" w:cs="Arial"/>
          <w:sz w:val="20"/>
          <w:szCs w:val="20"/>
        </w:rPr>
        <w:t xml:space="preserve"> </w:t>
      </w:r>
      <w:r w:rsidR="00A67625" w:rsidRPr="00F94D86">
        <w:rPr>
          <w:rFonts w:ascii="Cambria" w:hAnsi="Cambria" w:cs="Arial"/>
          <w:b/>
          <w:sz w:val="20"/>
          <w:szCs w:val="20"/>
        </w:rPr>
        <w:t xml:space="preserve">15 </w:t>
      </w:r>
      <w:r w:rsidRPr="00F94D86">
        <w:rPr>
          <w:rFonts w:ascii="Cambria" w:hAnsi="Cambria" w:cs="Arial"/>
          <w:b/>
          <w:sz w:val="20"/>
          <w:szCs w:val="20"/>
        </w:rPr>
        <w:t>%*</w:t>
      </w:r>
      <w:r w:rsidRPr="00F94D86">
        <w:rPr>
          <w:rFonts w:ascii="Cambria" w:hAnsi="Cambria" w:cs="Arial"/>
          <w:sz w:val="20"/>
          <w:szCs w:val="20"/>
        </w:rPr>
        <w:t xml:space="preserve"> </w:t>
      </w:r>
      <w:r w:rsidRPr="00F94D86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F94D86">
        <w:rPr>
          <w:rFonts w:ascii="Cambria" w:hAnsi="Cambria" w:cs="Arial"/>
          <w:sz w:val="20"/>
          <w:szCs w:val="20"/>
        </w:rPr>
        <w:t>Wykonawcy, który zostanie wypłacony w pierwszej kolejności</w:t>
      </w:r>
      <w:r w:rsidR="00B9058B">
        <w:rPr>
          <w:rFonts w:ascii="Cambria" w:hAnsi="Cambria" w:cs="Arial"/>
          <w:sz w:val="20"/>
          <w:szCs w:val="20"/>
        </w:rPr>
        <w:t>, na podstawie protokołu częściowego odbioru</w:t>
      </w:r>
      <w:r w:rsidRPr="00F94D86">
        <w:rPr>
          <w:rFonts w:ascii="Cambria" w:hAnsi="Cambria" w:cs="Arial"/>
          <w:sz w:val="20"/>
          <w:szCs w:val="20"/>
        </w:rPr>
        <w:t xml:space="preserve">. </w:t>
      </w:r>
    </w:p>
    <w:p w14:paraId="757253AE" w14:textId="79A41705" w:rsidR="00A90F7B" w:rsidRPr="00F94D86" w:rsidRDefault="00A90F7B" w:rsidP="00F94D86">
      <w:pPr>
        <w:pStyle w:val="Akapitzlist"/>
        <w:numPr>
          <w:ilvl w:val="1"/>
          <w:numId w:val="46"/>
        </w:numPr>
        <w:spacing w:after="120"/>
        <w:ind w:left="1134" w:hanging="426"/>
        <w:contextualSpacing w:val="0"/>
        <w:jc w:val="both"/>
        <w:rPr>
          <w:rFonts w:ascii="Cambria" w:hAnsi="Cambria" w:cs="Arial"/>
          <w:sz w:val="20"/>
          <w:szCs w:val="20"/>
        </w:rPr>
      </w:pPr>
      <w:r w:rsidRPr="00F94D86">
        <w:rPr>
          <w:rFonts w:ascii="Cambria" w:hAnsi="Cambria" w:cs="Arial"/>
          <w:sz w:val="20"/>
          <w:szCs w:val="20"/>
        </w:rPr>
        <w:t xml:space="preserve">Płatność II </w:t>
      </w:r>
      <w:r w:rsidR="00115F67">
        <w:rPr>
          <w:rFonts w:ascii="Cambria" w:hAnsi="Cambria" w:cs="Arial"/>
          <w:sz w:val="20"/>
          <w:szCs w:val="20"/>
        </w:rPr>
        <w:t>–</w:t>
      </w:r>
      <w:r w:rsidRPr="00F94D86">
        <w:rPr>
          <w:rFonts w:ascii="Cambria" w:hAnsi="Cambria" w:cs="Arial"/>
          <w:sz w:val="20"/>
          <w:szCs w:val="20"/>
        </w:rPr>
        <w:t xml:space="preserve"> </w:t>
      </w:r>
      <w:r w:rsidRPr="00F94D86">
        <w:rPr>
          <w:rFonts w:ascii="Cambria" w:hAnsi="Cambria" w:cs="Arial"/>
          <w:bCs/>
          <w:sz w:val="20"/>
          <w:szCs w:val="20"/>
        </w:rPr>
        <w:t>zostanie wypłacona po zakończeniu realizacji Inwestycji w wysokości pozostałej do zapłaty kwoty wynagrodzenia, z uwzględnieniem sumy wypłaconych wcześniej kwot wynagrodzenia.</w:t>
      </w:r>
    </w:p>
    <w:p w14:paraId="3E0133D2" w14:textId="77777777" w:rsidR="00A90F7B" w:rsidRPr="00F94D86" w:rsidRDefault="00A90F7B" w:rsidP="00F94D86">
      <w:pPr>
        <w:pStyle w:val="Akapitzlist"/>
        <w:spacing w:after="120"/>
        <w:ind w:left="851" w:hanging="426"/>
        <w:contextualSpacing w:val="0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F94D86">
        <w:rPr>
          <w:rFonts w:ascii="Cambria" w:hAnsi="Cambria" w:cs="Arial"/>
          <w:bCs/>
          <w:sz w:val="20"/>
          <w:szCs w:val="20"/>
        </w:rPr>
        <w:t xml:space="preserve">* - </w:t>
      </w:r>
      <w:r w:rsidRPr="00F94D86">
        <w:rPr>
          <w:rFonts w:ascii="Cambria" w:hAnsi="Cambria" w:cs="Arial"/>
          <w:bCs/>
          <w:i/>
          <w:iCs/>
          <w:sz w:val="20"/>
          <w:szCs w:val="20"/>
        </w:rPr>
        <w:t>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4F2DD1A2" w14:textId="27141A59" w:rsidR="00A90F7B" w:rsidRPr="00F94D86" w:rsidRDefault="00A90F7B" w:rsidP="00F94D86">
      <w:pPr>
        <w:pStyle w:val="Akapitzlist"/>
        <w:spacing w:after="120"/>
        <w:ind w:left="851"/>
        <w:contextualSpacing w:val="0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F94D86">
        <w:rPr>
          <w:rFonts w:ascii="Cambria" w:hAnsi="Cambria" w:cs="Arial"/>
          <w:bCs/>
          <w:i/>
          <w:iCs/>
          <w:sz w:val="20"/>
          <w:szCs w:val="20"/>
        </w:rPr>
        <w:t>Wielkości procentowe przyjęto z promesy wstępnej przyporządkowującej ją do terminu realizacji. Właściwe poziomy procentowe zostaną wyliczone w oparciu o wniosek Wykonawcy i zatwierdzoną promesę inwestycyjną po wyborze oferty najkorzystniejszej.</w:t>
      </w:r>
    </w:p>
    <w:p w14:paraId="0C0E3B17" w14:textId="3DD77B87" w:rsidR="00F73CE5" w:rsidRPr="009159CD" w:rsidRDefault="00A90F7B" w:rsidP="009159CD">
      <w:pPr>
        <w:numPr>
          <w:ilvl w:val="0"/>
          <w:numId w:val="48"/>
        </w:numPr>
        <w:suppressAutoHyphens/>
        <w:spacing w:after="12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94D86">
        <w:rPr>
          <w:rFonts w:ascii="Cambria" w:hAnsi="Cambria" w:cs="Calibri"/>
          <w:bCs/>
          <w:sz w:val="20"/>
          <w:szCs w:val="20"/>
        </w:rPr>
        <w:t xml:space="preserve">Podstawą wypłaty </w:t>
      </w:r>
      <w:r w:rsidR="006B06B4">
        <w:rPr>
          <w:rFonts w:ascii="Cambria" w:hAnsi="Cambria" w:cs="Calibri"/>
          <w:bCs/>
          <w:sz w:val="20"/>
          <w:szCs w:val="20"/>
        </w:rPr>
        <w:t xml:space="preserve">wynagrodzenia Wykonawcy </w:t>
      </w:r>
      <w:r w:rsidRPr="00F94D86">
        <w:rPr>
          <w:rFonts w:ascii="Cambria" w:hAnsi="Cambria" w:cs="Calibri"/>
          <w:bCs/>
          <w:sz w:val="20"/>
          <w:szCs w:val="20"/>
        </w:rPr>
        <w:t xml:space="preserve">jest </w:t>
      </w:r>
      <w:r w:rsidR="006B06B4">
        <w:rPr>
          <w:rFonts w:ascii="Cambria" w:hAnsi="Cambria" w:cs="Calibri"/>
          <w:bCs/>
          <w:sz w:val="20"/>
          <w:szCs w:val="20"/>
        </w:rPr>
        <w:t xml:space="preserve">dostarczona do Zamawiającego </w:t>
      </w:r>
      <w:r w:rsidRPr="00F94D86">
        <w:rPr>
          <w:rFonts w:ascii="Cambria" w:hAnsi="Cambria" w:cs="Calibri"/>
          <w:bCs/>
          <w:sz w:val="20"/>
          <w:szCs w:val="20"/>
        </w:rPr>
        <w:t>faktura wraz z protokołem odbioru robót częściowych lub protokołem odbioru końcowego</w:t>
      </w:r>
      <w:r w:rsidR="00501DE0">
        <w:rPr>
          <w:rFonts w:ascii="Cambria" w:hAnsi="Cambria" w:cs="Calibri"/>
          <w:bCs/>
          <w:sz w:val="20"/>
          <w:szCs w:val="20"/>
        </w:rPr>
        <w:t xml:space="preserve"> </w:t>
      </w:r>
      <w:r w:rsidR="00F73CE5">
        <w:rPr>
          <w:rFonts w:ascii="Cambria" w:hAnsi="Cambria" w:cs="Calibri"/>
          <w:bCs/>
          <w:sz w:val="20"/>
          <w:szCs w:val="20"/>
        </w:rPr>
        <w:t xml:space="preserve">podpisanym </w:t>
      </w:r>
      <w:r w:rsidR="00501DE0">
        <w:rPr>
          <w:rFonts w:ascii="Cambria" w:hAnsi="Cambria" w:cs="Calibri"/>
          <w:bCs/>
          <w:sz w:val="20"/>
          <w:szCs w:val="20"/>
        </w:rPr>
        <w:t xml:space="preserve">zgodnie z zatwierdzonym harmonogramem rzeczowo-finansowym, o którym mowa w § 1 ust. 5, przy czym </w:t>
      </w:r>
      <w:r w:rsidR="00E40308">
        <w:rPr>
          <w:rFonts w:ascii="Cambria" w:hAnsi="Cambria" w:cs="Calibri"/>
          <w:bCs/>
          <w:sz w:val="20"/>
          <w:szCs w:val="20"/>
        </w:rPr>
        <w:t xml:space="preserve">Wykonawca </w:t>
      </w:r>
      <w:r w:rsidR="00E40308">
        <w:rPr>
          <w:rFonts w:ascii="Cambria" w:hAnsi="Cambria" w:cs="Calibri"/>
          <w:bCs/>
          <w:sz w:val="20"/>
          <w:szCs w:val="20"/>
        </w:rPr>
        <w:lastRenderedPageBreak/>
        <w:t>uzyskuje uprawnienie do wystawienia faktury na cześć swojego wynagrodzenia objętego</w:t>
      </w:r>
      <w:r w:rsidR="00501DE0">
        <w:rPr>
          <w:rFonts w:ascii="Cambria" w:hAnsi="Cambria" w:cs="Calibri"/>
          <w:bCs/>
          <w:sz w:val="20"/>
          <w:szCs w:val="20"/>
        </w:rPr>
        <w:t> Płatności</w:t>
      </w:r>
      <w:r w:rsidR="00E40308">
        <w:rPr>
          <w:rFonts w:ascii="Cambria" w:hAnsi="Cambria" w:cs="Calibri"/>
          <w:bCs/>
          <w:sz w:val="20"/>
          <w:szCs w:val="20"/>
        </w:rPr>
        <w:t>ą</w:t>
      </w:r>
      <w:r w:rsidR="00501DE0">
        <w:rPr>
          <w:rFonts w:ascii="Cambria" w:hAnsi="Cambria" w:cs="Calibri"/>
          <w:bCs/>
          <w:sz w:val="20"/>
          <w:szCs w:val="20"/>
        </w:rPr>
        <w:t xml:space="preserve"> II zgodnie z ust. 3 pkt 2) </w:t>
      </w:r>
      <w:r w:rsidR="00B9058B">
        <w:rPr>
          <w:rFonts w:ascii="Cambria" w:hAnsi="Cambria" w:cs="Calibri"/>
          <w:bCs/>
          <w:sz w:val="20"/>
          <w:szCs w:val="20"/>
        </w:rPr>
        <w:t xml:space="preserve">powyżej </w:t>
      </w:r>
      <w:r w:rsidR="00F73CE5">
        <w:rPr>
          <w:rFonts w:ascii="Cambria" w:hAnsi="Cambria" w:cs="Calibri"/>
          <w:bCs/>
          <w:sz w:val="20"/>
          <w:szCs w:val="20"/>
        </w:rPr>
        <w:t xml:space="preserve">– </w:t>
      </w:r>
      <w:r w:rsidR="00501DE0">
        <w:rPr>
          <w:rFonts w:ascii="Cambria" w:hAnsi="Cambria" w:cs="Calibri"/>
          <w:bCs/>
          <w:sz w:val="20"/>
          <w:szCs w:val="20"/>
        </w:rPr>
        <w:t>z dniem odbioru końcowego ostatniej z Części składającej się na całość Inwestycji.</w:t>
      </w:r>
    </w:p>
    <w:p w14:paraId="1578D3CE" w14:textId="77777777" w:rsidR="00F73CE5" w:rsidRDefault="00F73CE5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1F28D9D" w14:textId="5B8EEF22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12</w:t>
      </w:r>
    </w:p>
    <w:p w14:paraId="72536503" w14:textId="77777777" w:rsidR="00A90F7B" w:rsidRPr="004F7F84" w:rsidRDefault="00A90F7B" w:rsidP="00F94D86">
      <w:pPr>
        <w:pStyle w:val="Style7"/>
        <w:widowControl/>
        <w:numPr>
          <w:ilvl w:val="3"/>
          <w:numId w:val="49"/>
        </w:numPr>
        <w:spacing w:after="120" w:line="276" w:lineRule="auto"/>
        <w:ind w:left="426" w:hanging="425"/>
        <w:rPr>
          <w:rFonts w:ascii="Cambria" w:hAnsi="Cambria" w:cs="Arial"/>
          <w:kern w:val="0"/>
          <w:sz w:val="20"/>
          <w:szCs w:val="20"/>
        </w:rPr>
      </w:pPr>
      <w:bookmarkStart w:id="2" w:name="_Hlk62391320"/>
      <w:r w:rsidRPr="004F7F84">
        <w:rPr>
          <w:rFonts w:ascii="Cambria" w:hAnsi="Cambria" w:cs="Arial"/>
          <w:kern w:val="0"/>
          <w:sz w:val="20"/>
          <w:szCs w:val="20"/>
        </w:rPr>
        <w:t xml:space="preserve">Zapłata nastąpi w terminie do 30 dni licząc od dnia doręczenia </w:t>
      </w:r>
      <w:r w:rsidRPr="004F7F84">
        <w:rPr>
          <w:rFonts w:ascii="Cambria" w:hAnsi="Cambria" w:cs="Arial"/>
          <w:bCs/>
          <w:kern w:val="0"/>
          <w:sz w:val="20"/>
          <w:szCs w:val="20"/>
        </w:rPr>
        <w:t xml:space="preserve">Zamawiającemu </w:t>
      </w:r>
      <w:r w:rsidRPr="004F7F84">
        <w:rPr>
          <w:rFonts w:ascii="Cambria" w:hAnsi="Cambria" w:cs="Arial"/>
          <w:kern w:val="0"/>
          <w:sz w:val="20"/>
          <w:szCs w:val="20"/>
        </w:rPr>
        <w:t>faktury wraz z protokołem odbioru robót częściowych/końcowych z kompletnymi dokumentami odbiorowymi – na konto Wykonawcy wskazane w fakturze</w:t>
      </w:r>
      <w:bookmarkEnd w:id="2"/>
      <w:r w:rsidRPr="004F7F84">
        <w:rPr>
          <w:rFonts w:ascii="Cambria" w:hAnsi="Cambria" w:cs="Arial"/>
          <w:kern w:val="0"/>
          <w:sz w:val="20"/>
          <w:szCs w:val="20"/>
        </w:rPr>
        <w:t>.</w:t>
      </w:r>
    </w:p>
    <w:p w14:paraId="04571310" w14:textId="77777777" w:rsidR="00A90F7B" w:rsidRPr="004F7F84" w:rsidRDefault="00A90F7B" w:rsidP="00F94D86">
      <w:pPr>
        <w:pStyle w:val="Style7"/>
        <w:widowControl/>
        <w:numPr>
          <w:ilvl w:val="3"/>
          <w:numId w:val="49"/>
        </w:numPr>
        <w:tabs>
          <w:tab w:val="left" w:pos="-142"/>
        </w:tabs>
        <w:spacing w:after="120" w:line="276" w:lineRule="auto"/>
        <w:ind w:left="426" w:hanging="425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Za dzień zapłaty uznaje się dzień obciążenia rachunku Zamawiającego.</w:t>
      </w:r>
    </w:p>
    <w:p w14:paraId="1B8300BE" w14:textId="77777777" w:rsidR="00A90F7B" w:rsidRPr="004F7F84" w:rsidRDefault="00A90F7B" w:rsidP="00F94D86">
      <w:pPr>
        <w:pStyle w:val="Style7"/>
        <w:widowControl/>
        <w:numPr>
          <w:ilvl w:val="3"/>
          <w:numId w:val="49"/>
        </w:numPr>
        <w:spacing w:after="120" w:line="276" w:lineRule="auto"/>
        <w:ind w:left="426" w:hanging="425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0BC027C8" w14:textId="77777777" w:rsidR="00A90F7B" w:rsidRPr="004F7F84" w:rsidRDefault="00A90F7B" w:rsidP="00F94D86">
      <w:pPr>
        <w:pStyle w:val="Style7"/>
        <w:widowControl/>
        <w:numPr>
          <w:ilvl w:val="3"/>
          <w:numId w:val="49"/>
        </w:numPr>
        <w:spacing w:after="120" w:line="276" w:lineRule="auto"/>
        <w:ind w:left="426" w:hanging="425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65C2E451" w14:textId="77777777" w:rsidR="00A90F7B" w:rsidRPr="004F7F84" w:rsidRDefault="00A90F7B" w:rsidP="00F94D86">
      <w:pPr>
        <w:pStyle w:val="Style7"/>
        <w:widowControl/>
        <w:numPr>
          <w:ilvl w:val="3"/>
          <w:numId w:val="49"/>
        </w:numPr>
        <w:spacing w:after="120" w:line="276" w:lineRule="auto"/>
        <w:ind w:left="426" w:hanging="425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00BDEE44" w14:textId="0EAAACA8" w:rsidR="00A90F7B" w:rsidRPr="004F7F84" w:rsidRDefault="00A90F7B" w:rsidP="00F94D86">
      <w:pPr>
        <w:pStyle w:val="Style7"/>
        <w:widowControl/>
        <w:numPr>
          <w:ilvl w:val="3"/>
          <w:numId w:val="49"/>
        </w:numPr>
        <w:spacing w:after="120" w:line="276" w:lineRule="auto"/>
        <w:ind w:left="426" w:hanging="425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Zamawiający przed dokonaniem płatności, o której mowa w ust. 5, zwróci się do Wykonawcy</w:t>
      </w:r>
      <w:r w:rsidR="00314303">
        <w:rPr>
          <w:rFonts w:ascii="Cambria" w:hAnsi="Cambria" w:cs="Arial"/>
          <w:kern w:val="0"/>
          <w:sz w:val="20"/>
          <w:szCs w:val="20"/>
        </w:rPr>
        <w:t>,</w:t>
      </w:r>
      <w:r w:rsidRPr="004F7F84">
        <w:rPr>
          <w:rFonts w:ascii="Cambria" w:hAnsi="Cambria" w:cs="Arial"/>
          <w:kern w:val="0"/>
          <w:sz w:val="20"/>
          <w:szCs w:val="20"/>
        </w:rPr>
        <w:t xml:space="preserve"> aby ten w terminie 7 dni złożył pisemne wyjaśnienie powodów nieuregulowania zobowiązań wobec podwykonawcy.  Po złożeniu wyjaśnień Wykonawcy, Zamawiający może:</w:t>
      </w:r>
    </w:p>
    <w:p w14:paraId="116A5D54" w14:textId="77777777" w:rsidR="00A90F7B" w:rsidRPr="004F7F84" w:rsidRDefault="00A90F7B" w:rsidP="00F94D86">
      <w:pPr>
        <w:pStyle w:val="Bezodstpw"/>
        <w:numPr>
          <w:ilvl w:val="0"/>
          <w:numId w:val="50"/>
        </w:numPr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odmówić bezpośredniej zapłaty wynagrodzenia podwykonawcy lub dalszemu podwykonawcy, jeżeli Wykonawca wykaże niezasadność takiej zapłaty albo,</w:t>
      </w:r>
    </w:p>
    <w:p w14:paraId="388B22F4" w14:textId="77777777" w:rsidR="00A90F7B" w:rsidRPr="004F7F84" w:rsidRDefault="00A90F7B" w:rsidP="00F94D86">
      <w:pPr>
        <w:pStyle w:val="Bezodstpw"/>
        <w:numPr>
          <w:ilvl w:val="0"/>
          <w:numId w:val="50"/>
        </w:numPr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albo,</w:t>
      </w:r>
    </w:p>
    <w:p w14:paraId="08D70EDD" w14:textId="2C305070" w:rsidR="00C20531" w:rsidRPr="00152E0B" w:rsidRDefault="00A90F7B" w:rsidP="00152E0B">
      <w:pPr>
        <w:pStyle w:val="Bezodstpw"/>
        <w:numPr>
          <w:ilvl w:val="0"/>
          <w:numId w:val="50"/>
        </w:numPr>
        <w:spacing w:after="120" w:line="276" w:lineRule="auto"/>
        <w:ind w:left="851" w:hanging="425"/>
        <w:jc w:val="both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dokonać bezpośredniej zapłaty wynagrodzenia podwykonawcy lub dalszemu podwykonawcy</w:t>
      </w:r>
      <w:r w:rsidR="00152E0B">
        <w:rPr>
          <w:rFonts w:ascii="Cambria" w:hAnsi="Cambria" w:cs="Arial"/>
          <w:b/>
          <w:sz w:val="20"/>
          <w:szCs w:val="20"/>
        </w:rPr>
        <w:t>.</w:t>
      </w:r>
    </w:p>
    <w:p w14:paraId="6E0DEC24" w14:textId="77777777" w:rsidR="00C20531" w:rsidRDefault="00C20531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1F28DA7" w14:textId="3D61DAA6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13</w:t>
      </w:r>
    </w:p>
    <w:p w14:paraId="51F28DA8" w14:textId="77777777" w:rsidR="00BF0B98" w:rsidRPr="009E0E82" w:rsidRDefault="00BF0B98" w:rsidP="005467C5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Przed podpisaniem umowy,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złoży u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zamówienia.</w:t>
      </w:r>
    </w:p>
    <w:p w14:paraId="51F28DA9" w14:textId="77777777" w:rsidR="00865313" w:rsidRPr="009E0E82" w:rsidRDefault="00BF0B98" w:rsidP="005467C5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udziela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9E0E82">
        <w:rPr>
          <w:rFonts w:ascii="Cambria" w:hAnsi="Cambria" w:cs="Arial"/>
          <w:b/>
          <w:sz w:val="20"/>
          <w:szCs w:val="20"/>
        </w:rPr>
        <w:t>5</w:t>
      </w:r>
      <w:r w:rsidRPr="009E0E82">
        <w:rPr>
          <w:rFonts w:ascii="Cambria" w:hAnsi="Cambria" w:cs="Arial"/>
          <w:b/>
          <w:sz w:val="20"/>
          <w:szCs w:val="20"/>
        </w:rPr>
        <w:t xml:space="preserve"> % </w:t>
      </w:r>
      <w:r w:rsidRPr="009E0E82">
        <w:rPr>
          <w:rFonts w:ascii="Cambria" w:hAnsi="Cambria" w:cs="Arial"/>
          <w:sz w:val="20"/>
          <w:szCs w:val="20"/>
        </w:rPr>
        <w:t xml:space="preserve">ceny brutto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umowy, tj</w:t>
      </w:r>
      <w:r w:rsidR="006D028B" w:rsidRPr="009E0E82">
        <w:rPr>
          <w:rFonts w:ascii="Cambria" w:hAnsi="Cambria" w:cs="Arial"/>
          <w:sz w:val="20"/>
          <w:szCs w:val="20"/>
        </w:rPr>
        <w:t>.</w:t>
      </w:r>
      <w:r w:rsidRPr="009E0E82">
        <w:rPr>
          <w:rFonts w:ascii="Cambria" w:hAnsi="Cambria" w:cs="Arial"/>
          <w:sz w:val="20"/>
          <w:szCs w:val="20"/>
        </w:rPr>
        <w:t xml:space="preserve"> kwoty </w:t>
      </w:r>
    </w:p>
    <w:p w14:paraId="51F28DAA" w14:textId="77777777" w:rsidR="00865313" w:rsidRPr="009E0E82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9E0E82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1F28DAB" w14:textId="77777777" w:rsidR="00BF0B98" w:rsidRPr="009E0E82" w:rsidRDefault="00BF0B98" w:rsidP="005467C5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9E0E82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51F28DAC" w14:textId="77777777" w:rsidR="00BF0B98" w:rsidRPr="009E0E82" w:rsidRDefault="00BF0B98" w:rsidP="005467C5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E0E82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51F28DAD" w14:textId="77777777" w:rsidR="00BF0B98" w:rsidRPr="009E0E82" w:rsidRDefault="00BF0B98" w:rsidP="005467C5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 w:rsidRPr="009E0E82">
        <w:rPr>
          <w:rFonts w:ascii="Cambria" w:hAnsi="Cambria" w:cs="Arial"/>
          <w:sz w:val="20"/>
          <w:szCs w:val="20"/>
        </w:rPr>
        <w:t>i gwarancji</w:t>
      </w:r>
      <w:r w:rsidRPr="009E0E82">
        <w:rPr>
          <w:rFonts w:ascii="Cambria" w:hAnsi="Cambria" w:cs="Arial"/>
          <w:sz w:val="20"/>
          <w:szCs w:val="20"/>
        </w:rPr>
        <w:t xml:space="preserve">,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 w:rsidRPr="009E0E82">
        <w:rPr>
          <w:rFonts w:ascii="Cambria" w:hAnsi="Cambria" w:cs="Arial"/>
          <w:sz w:val="20"/>
          <w:szCs w:val="20"/>
        </w:rPr>
        <w:t>za wady i gwarancji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51F28DAE" w14:textId="44AE6EDD" w:rsidR="00BF0B98" w:rsidRPr="009E0E82" w:rsidRDefault="00BF0B98" w:rsidP="005467C5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Zwrócona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niedotrzymania terminu zakończenia prac lub nakładów poniesionych przez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51F28DB0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>§ 14</w:t>
      </w:r>
    </w:p>
    <w:p w14:paraId="51F28DB1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wykonać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zgodnie z </w:t>
      </w:r>
      <w:r w:rsidR="00AC6BC0" w:rsidRPr="009E0E82">
        <w:rPr>
          <w:rFonts w:ascii="Cambria" w:hAnsi="Cambria" w:cs="Arial"/>
          <w:sz w:val="20"/>
          <w:szCs w:val="20"/>
        </w:rPr>
        <w:t>przedmiarem</w:t>
      </w:r>
      <w:r w:rsidRPr="009E0E82">
        <w:rPr>
          <w:rFonts w:ascii="Cambria" w:hAnsi="Cambria" w:cs="Arial"/>
          <w:sz w:val="20"/>
          <w:szCs w:val="20"/>
        </w:rPr>
        <w:t>, specyfikacją techniczną wykonan</w:t>
      </w:r>
      <w:r w:rsidR="00AC6BC0" w:rsidRPr="009E0E82">
        <w:rPr>
          <w:rFonts w:ascii="Cambria" w:hAnsi="Cambria" w:cs="Arial"/>
          <w:sz w:val="20"/>
          <w:szCs w:val="20"/>
        </w:rPr>
        <w:t>ia i odbioru robót budowlanych,</w:t>
      </w:r>
      <w:r w:rsidRPr="009E0E82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51F28DB2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15</w:t>
      </w:r>
    </w:p>
    <w:p w14:paraId="51F28DB3" w14:textId="77777777" w:rsidR="00BF0B98" w:rsidRPr="009E0E82" w:rsidRDefault="00BF0B98" w:rsidP="005467C5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przygotuje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i zawiadomi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o tym pisemnie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51F28DB4" w14:textId="77777777" w:rsidR="00BF0B98" w:rsidRPr="009E0E82" w:rsidRDefault="00BF0B98" w:rsidP="005467C5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9E0E82">
        <w:rPr>
          <w:rFonts w:ascii="Cambria" w:hAnsi="Cambria" w:cs="Arial"/>
          <w:b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załącza;</w:t>
      </w:r>
    </w:p>
    <w:p w14:paraId="51F28DB5" w14:textId="77777777" w:rsidR="00BF0B98" w:rsidRPr="009E0E82" w:rsidRDefault="00BF0B98" w:rsidP="005467C5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dziennik budowy potwierdzaj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cy gotowo</w:t>
      </w:r>
      <w:r w:rsidRPr="009E0E82">
        <w:rPr>
          <w:rFonts w:ascii="Cambria" w:eastAsia="TTE1FA5458t00" w:hAnsi="Cambria" w:cs="Arial"/>
          <w:sz w:val="20"/>
          <w:szCs w:val="20"/>
        </w:rPr>
        <w:t xml:space="preserve">ść </w:t>
      </w:r>
      <w:r w:rsidRPr="009E0E82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nadzoru.</w:t>
      </w:r>
    </w:p>
    <w:p w14:paraId="51F28DB6" w14:textId="77777777" w:rsidR="00BF0B98" w:rsidRPr="009E0E82" w:rsidRDefault="00BF0B98" w:rsidP="005467C5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9E0E82">
        <w:rPr>
          <w:rFonts w:ascii="Cambria" w:eastAsia="TTE1FA5458t00" w:hAnsi="Cambria" w:cs="Arial"/>
          <w:sz w:val="20"/>
          <w:szCs w:val="20"/>
        </w:rPr>
        <w:t>ć</w:t>
      </w:r>
      <w:r w:rsidRPr="009E0E82">
        <w:rPr>
          <w:rFonts w:ascii="Cambria" w:eastAsia="Times-Roman" w:hAnsi="Cambria" w:cs="Arial"/>
          <w:sz w:val="20"/>
          <w:szCs w:val="20"/>
        </w:rPr>
        <w:t>:</w:t>
      </w:r>
    </w:p>
    <w:p w14:paraId="51F28DB7" w14:textId="3ED4A99F" w:rsidR="00BF0B98" w:rsidRPr="009E0E82" w:rsidRDefault="00BF0B98" w:rsidP="005467C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dokumentacj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e </w:t>
      </w:r>
      <w:r w:rsidRPr="009E0E82">
        <w:rPr>
          <w:rFonts w:ascii="Cambria" w:eastAsia="Times-Roman" w:hAnsi="Cambria" w:cs="Arial"/>
          <w:sz w:val="20"/>
          <w:szCs w:val="20"/>
        </w:rPr>
        <w:t>powykonawcz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 xml:space="preserve">przez </w:t>
      </w:r>
      <w:r w:rsidR="005653FB" w:rsidRPr="009C3FE1">
        <w:rPr>
          <w:rFonts w:ascii="Cambria" w:eastAsia="Times-Roman" w:hAnsi="Cambria" w:cs="Arial"/>
          <w:sz w:val="20"/>
          <w:szCs w:val="20"/>
        </w:rPr>
        <w:t>projektanta</w:t>
      </w:r>
      <w:r w:rsidR="005653FB">
        <w:rPr>
          <w:rFonts w:ascii="Cambria" w:eastAsia="Times-Roman" w:hAnsi="Cambria" w:cs="Arial"/>
          <w:sz w:val="20"/>
          <w:szCs w:val="20"/>
        </w:rPr>
        <w:t xml:space="preserve">, </w:t>
      </w:r>
      <w:r w:rsidRPr="009E0E82">
        <w:rPr>
          <w:rFonts w:ascii="Cambria" w:eastAsia="Times-Roman" w:hAnsi="Cambria" w:cs="Arial"/>
          <w:sz w:val="20"/>
          <w:szCs w:val="20"/>
        </w:rPr>
        <w:t>kierownika budowy i inspektora nadzoru,</w:t>
      </w:r>
    </w:p>
    <w:p w14:paraId="51F28DB8" w14:textId="77777777" w:rsidR="00BF0B98" w:rsidRPr="009E0E82" w:rsidRDefault="00BF0B98" w:rsidP="005467C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9E0E82">
        <w:rPr>
          <w:rFonts w:ascii="Cambria" w:eastAsia="TTE1FA5458t00" w:hAnsi="Cambria" w:cs="Arial"/>
          <w:sz w:val="20"/>
          <w:szCs w:val="20"/>
        </w:rPr>
        <w:t>a</w:t>
      </w:r>
      <w:r w:rsidRPr="009E0E82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tni</w:t>
      </w:r>
      <w:r w:rsidRPr="009E0E82">
        <w:rPr>
          <w:rFonts w:ascii="Cambria" w:eastAsia="TTE1FA5458t00" w:hAnsi="Cambria" w:cs="Arial"/>
          <w:sz w:val="20"/>
          <w:szCs w:val="20"/>
        </w:rPr>
        <w:t>ę</w:t>
      </w:r>
      <w:r w:rsidRPr="009E0E82">
        <w:rPr>
          <w:rFonts w:ascii="Cambria" w:eastAsia="Times-Roman" w:hAnsi="Cambria" w:cs="Arial"/>
          <w:sz w:val="20"/>
          <w:szCs w:val="20"/>
        </w:rPr>
        <w:t>ty – 2 egz.,</w:t>
      </w:r>
    </w:p>
    <w:p w14:paraId="51F28DB9" w14:textId="77777777" w:rsidR="00BF0B98" w:rsidRPr="009E0E82" w:rsidRDefault="00BF0B98" w:rsidP="005467C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9E0E82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9E0E82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9E0E82">
        <w:rPr>
          <w:rFonts w:ascii="Cambria" w:eastAsia="Times-Roman" w:hAnsi="Cambria" w:cs="Arial"/>
          <w:sz w:val="20"/>
          <w:szCs w:val="20"/>
        </w:rPr>
        <w:t>,</w:t>
      </w:r>
    </w:p>
    <w:p w14:paraId="51F28DBA" w14:textId="77777777" w:rsidR="00BF0B98" w:rsidRPr="009E0E82" w:rsidRDefault="00BF0B98" w:rsidP="005467C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51F28DBB" w14:textId="304C8CBF" w:rsidR="00BF0B98" w:rsidRPr="009E0E82" w:rsidRDefault="00BF0B98" w:rsidP="005467C5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9E0E82">
        <w:rPr>
          <w:rFonts w:ascii="Cambria" w:hAnsi="Cambria" w:cs="Arial"/>
          <w:sz w:val="20"/>
          <w:szCs w:val="20"/>
        </w:rPr>
        <w:t>rozpocznie się</w:t>
      </w:r>
      <w:r w:rsidRPr="009E0E82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9E0E82">
        <w:rPr>
          <w:rFonts w:ascii="Cambria" w:hAnsi="Cambria" w:cs="Arial"/>
          <w:b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przez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9E0E82">
        <w:rPr>
          <w:rFonts w:ascii="Cambria" w:hAnsi="Cambria" w:cs="Arial"/>
          <w:b/>
          <w:bCs/>
          <w:sz w:val="20"/>
          <w:szCs w:val="20"/>
        </w:rPr>
        <w:br/>
      </w:r>
      <w:r w:rsidRPr="009E0E82">
        <w:rPr>
          <w:rFonts w:ascii="Cambria" w:hAnsi="Cambria" w:cs="Arial"/>
          <w:bCs/>
          <w:sz w:val="20"/>
          <w:szCs w:val="20"/>
        </w:rPr>
        <w:t>i dostarczenia kompletu dokumentów</w:t>
      </w:r>
      <w:r w:rsidR="00A27DAF">
        <w:rPr>
          <w:rFonts w:ascii="Cambria" w:hAnsi="Cambria" w:cs="Arial"/>
          <w:bCs/>
          <w:sz w:val="20"/>
          <w:szCs w:val="20"/>
        </w:rPr>
        <w:t>,</w:t>
      </w:r>
      <w:r w:rsidRPr="009E0E82">
        <w:rPr>
          <w:rFonts w:ascii="Cambria" w:hAnsi="Cambria" w:cs="Arial"/>
          <w:bCs/>
          <w:sz w:val="20"/>
          <w:szCs w:val="20"/>
        </w:rPr>
        <w:t xml:space="preserve"> o których mowa w ust. 2 niniejszego paragrafu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51F28DBC" w14:textId="77777777" w:rsidR="00BF0B98" w:rsidRPr="009E0E82" w:rsidRDefault="00BF0B98" w:rsidP="005467C5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51F28DBD" w14:textId="77777777" w:rsidR="00BF0B98" w:rsidRPr="009E0E82" w:rsidRDefault="00BF0B98" w:rsidP="005467C5">
      <w:pPr>
        <w:numPr>
          <w:ilvl w:val="0"/>
          <w:numId w:val="1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1F28DBE" w14:textId="77777777" w:rsidR="003B55C1" w:rsidRPr="009E0E82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9E0E82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51F28DBF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b/>
          <w:bCs/>
          <w:sz w:val="20"/>
          <w:szCs w:val="20"/>
        </w:rPr>
        <w:tab/>
      </w:r>
      <w:r w:rsidRPr="009E0E82">
        <w:rPr>
          <w:rFonts w:ascii="Cambria" w:hAnsi="Cambria" w:cs="Arial"/>
          <w:b/>
          <w:sz w:val="20"/>
          <w:szCs w:val="20"/>
        </w:rPr>
        <w:t>istotne nie nadające się do usunięcia</w:t>
      </w:r>
      <w:r w:rsidR="00EE01F6">
        <w:rPr>
          <w:rFonts w:ascii="Cambria" w:hAnsi="Cambria" w:cs="Arial"/>
          <w:b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– Zamawiający zażąda ponownego wykonania robót tak aby wady te zostały wyeliminowane w odpowiednim terminie – po bezskutecznym upływie którego będzie uprawniony do odstąpienia od umowy w terminie kolejnych 21 dni. </w:t>
      </w:r>
    </w:p>
    <w:p w14:paraId="51F28DC0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 w:rsidRPr="009E0E82">
        <w:rPr>
          <w:rFonts w:ascii="Cambria" w:hAnsi="Cambria" w:cs="Arial"/>
          <w:b/>
          <w:bCs/>
          <w:sz w:val="20"/>
          <w:szCs w:val="20"/>
        </w:rPr>
        <w:t>7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</w:t>
      </w:r>
      <w:r w:rsidR="00EE01F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których mowa § 20 ust. 1 pkt. </w:t>
      </w:r>
      <w:r w:rsidR="00F04FC8" w:rsidRPr="009E0E82">
        <w:rPr>
          <w:rFonts w:ascii="Cambria" w:hAnsi="Cambria" w:cs="Arial"/>
          <w:b/>
          <w:bCs/>
          <w:sz w:val="20"/>
          <w:szCs w:val="20"/>
        </w:rPr>
        <w:t>9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51F28DC1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4)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>nieistotne nienadające się do</w:t>
      </w:r>
      <w:r w:rsidRPr="009E0E82">
        <w:rPr>
          <w:rFonts w:ascii="Cambria" w:hAnsi="Cambria" w:cs="Arial"/>
          <w:sz w:val="20"/>
          <w:szCs w:val="20"/>
        </w:rPr>
        <w:t xml:space="preserve"> usunięcia – Zamawiający dokona obioru wraz z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uprawnieniem od żądania obniżenia wynagrodzenia stosownie do obniżenia wartości użytkowej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mowy. </w:t>
      </w:r>
    </w:p>
    <w:p w14:paraId="51F28DC2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</w:t>
      </w:r>
      <w:r w:rsidRPr="009E0E82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1F28DC3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16</w:t>
      </w:r>
    </w:p>
    <w:p w14:paraId="51F28DC4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zakończeniu robót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dojazdową na plac budowy i przekazać go </w:t>
      </w:r>
      <w:r w:rsidRPr="009E0E82">
        <w:rPr>
          <w:rFonts w:ascii="Cambria" w:hAnsi="Cambria" w:cs="Arial"/>
          <w:b/>
          <w:bCs/>
          <w:sz w:val="20"/>
          <w:szCs w:val="20"/>
        </w:rPr>
        <w:t>Zamawiającemu</w:t>
      </w:r>
      <w:r w:rsidR="00EE01F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51F28DC5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17</w:t>
      </w:r>
    </w:p>
    <w:p w14:paraId="51F28DC6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W przypadku złej jakości prac (niezgodnej z aktualnie obowiązującymi normami i przepisami), stwierdzonych dwukrotnym dowodem pisemnym (wpis do dziennika budowy lub powiadomienie na piśmie),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="00CB44E8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F28DC7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18</w:t>
      </w:r>
    </w:p>
    <w:p w14:paraId="51F28DC8" w14:textId="77777777" w:rsidR="00BF0B98" w:rsidRPr="009E0E82" w:rsidRDefault="00BF0B98" w:rsidP="005467C5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względem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, jeżeli wykonany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1F28DC9" w14:textId="77777777" w:rsidR="00BF0B98" w:rsidRPr="009E0E82" w:rsidRDefault="00BF0B98" w:rsidP="005467C5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1F28DCA" w14:textId="77777777" w:rsidR="00BF0B98" w:rsidRPr="009E0E82" w:rsidRDefault="00BF0B98" w:rsidP="005467C5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wykryciu wady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jest zobowiązany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E0E82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poinformuje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1F28DCB" w14:textId="77777777" w:rsidR="00BF0B98" w:rsidRPr="009E0E82" w:rsidRDefault="00BF0B98" w:rsidP="005467C5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wyznacza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1F28DCC" w14:textId="77777777" w:rsidR="00BF0B98" w:rsidRPr="009E0E82" w:rsidRDefault="00BF0B98" w:rsidP="005467C5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razie nie usunięcia, przez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innemu wykonawcy. </w:t>
      </w:r>
    </w:p>
    <w:p w14:paraId="51F28DCD" w14:textId="77777777" w:rsidR="00BF0B98" w:rsidRPr="009E0E82" w:rsidRDefault="00BF0B98" w:rsidP="005467C5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obniżyć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wynagrodzenie za ten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51F28DCE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19</w:t>
      </w:r>
    </w:p>
    <w:p w14:paraId="51F28DCF" w14:textId="77777777" w:rsidR="001E62D8" w:rsidRPr="009E0E82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1.</w:t>
      </w:r>
      <w:r w:rsidRPr="009E0E82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51F28DD0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2. </w:t>
      </w:r>
      <w:r w:rsidRPr="009E0E82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51F28DD1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3. </w:t>
      </w:r>
      <w:r w:rsidRPr="009E0E82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51F28DD2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</w:t>
      </w:r>
      <w:r w:rsidRPr="009E0E82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51F28DD3" w14:textId="77777777" w:rsidR="001E62D8" w:rsidRPr="009E0E82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3" w:name="_Toc415435792"/>
      <w:r w:rsidRPr="009E0E82">
        <w:rPr>
          <w:rFonts w:ascii="Cambria" w:hAnsi="Cambria" w:cs="Arial"/>
          <w:sz w:val="20"/>
          <w:szCs w:val="20"/>
        </w:rPr>
        <w:t>5.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Rękojmia za wady</w:t>
      </w:r>
      <w:bookmarkEnd w:id="3"/>
      <w:r w:rsidRPr="009E0E82">
        <w:rPr>
          <w:rFonts w:ascii="Cambria" w:hAnsi="Cambria" w:cs="Arial"/>
          <w:sz w:val="20"/>
          <w:szCs w:val="20"/>
        </w:rPr>
        <w:t>:</w:t>
      </w:r>
    </w:p>
    <w:p w14:paraId="51F28DD4" w14:textId="77777777" w:rsidR="001E62D8" w:rsidRPr="009E0E82" w:rsidRDefault="001E62D8" w:rsidP="005467C5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51F28DD5" w14:textId="77777777" w:rsidR="001E62D8" w:rsidRPr="009E0E82" w:rsidRDefault="001E62D8" w:rsidP="005467C5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51F28DD6" w14:textId="77777777" w:rsidR="001E62D8" w:rsidRPr="009E0E82" w:rsidRDefault="001E62D8" w:rsidP="005467C5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okresie trwania rękojmi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Wykonawca będzie usuwał wady swoim kosztem i staraniem.</w:t>
      </w:r>
    </w:p>
    <w:p w14:paraId="51F28DD7" w14:textId="77777777" w:rsidR="001E62D8" w:rsidRPr="009E0E82" w:rsidRDefault="001E62D8" w:rsidP="005467C5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9E0E82">
        <w:rPr>
          <w:rFonts w:ascii="Cambria" w:hAnsi="Cambria" w:cs="Arial"/>
          <w:sz w:val="20"/>
          <w:szCs w:val="20"/>
        </w:rPr>
        <w:t>cy</w:t>
      </w:r>
      <w:proofErr w:type="spellEnd"/>
      <w:r w:rsidRPr="009E0E82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51F28DD8" w14:textId="77777777" w:rsidR="001E62D8" w:rsidRPr="009E0E82" w:rsidRDefault="001E62D8" w:rsidP="005467C5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istnieniu wady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1F28DD9" w14:textId="77777777" w:rsidR="001E62D8" w:rsidRPr="009E0E82" w:rsidRDefault="001E62D8" w:rsidP="005467C5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51F28DDA" w14:textId="77777777" w:rsidR="001E62D8" w:rsidRPr="009E0E82" w:rsidRDefault="001E62D8" w:rsidP="005467C5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1F28DDB" w14:textId="77777777" w:rsidR="001E62D8" w:rsidRPr="009E0E82" w:rsidRDefault="001E62D8" w:rsidP="005467C5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51F28DDC" w14:textId="77777777" w:rsidR="001E62D8" w:rsidRPr="009E0E82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Gwarancja jakości:</w:t>
      </w:r>
    </w:p>
    <w:p w14:paraId="51F28DDD" w14:textId="77777777" w:rsidR="001E62D8" w:rsidRPr="009E0E82" w:rsidRDefault="001E62D8" w:rsidP="005467C5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Niezależnie od rękojmi Wykonawca udziela niniejszym Zamawiającemu … miesięcznej gwarancji jakości wykonania prac. Termin gwarancji będzie liczony od dnia podpisania protokołu końcowego odbioru robót.</w:t>
      </w:r>
    </w:p>
    <w:p w14:paraId="51F28DDE" w14:textId="77777777" w:rsidR="001E62D8" w:rsidRPr="009E0E82" w:rsidRDefault="001E62D8" w:rsidP="005467C5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51F28DDF" w14:textId="77777777" w:rsidR="001E62D8" w:rsidRPr="009E0E82" w:rsidRDefault="001E62D8" w:rsidP="005467C5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51F28DE0" w14:textId="77777777" w:rsidR="001E62D8" w:rsidRPr="009E0E82" w:rsidRDefault="001E62D8" w:rsidP="005467C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przez Zamawiającego.</w:t>
      </w:r>
    </w:p>
    <w:p w14:paraId="51F28DE1" w14:textId="77777777" w:rsidR="001E62D8" w:rsidRPr="009E0E82" w:rsidRDefault="001E62D8" w:rsidP="005467C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1F28DE2" w14:textId="77777777" w:rsidR="001E62D8" w:rsidRPr="009E0E82" w:rsidRDefault="001E62D8" w:rsidP="005467C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51F28DE3" w14:textId="77777777" w:rsidR="001E62D8" w:rsidRPr="009E0E82" w:rsidRDefault="001E62D8" w:rsidP="005467C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51F28DE4" w14:textId="77777777" w:rsidR="001E62D8" w:rsidRPr="009E0E82" w:rsidRDefault="001E62D8" w:rsidP="005467C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51F28DE5" w14:textId="77777777" w:rsidR="001E62D8" w:rsidRPr="009E0E82" w:rsidRDefault="001E62D8" w:rsidP="005467C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1F28DE6" w14:textId="77777777" w:rsidR="001E62D8" w:rsidRPr="009E0E82" w:rsidRDefault="001E62D8" w:rsidP="005467C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lub e-mailem), chyba że Strony w oparciu o stosowny protokół konieczności wzajemnie podpisany uzgodnią dłuższy czas naprawy.</w:t>
      </w:r>
    </w:p>
    <w:p w14:paraId="51F28DE7" w14:textId="77777777" w:rsidR="001E62D8" w:rsidRPr="009E0E82" w:rsidRDefault="001E62D8" w:rsidP="005467C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51F28DE8" w14:textId="77777777" w:rsidR="001E62D8" w:rsidRPr="009E0E82" w:rsidRDefault="001E62D8" w:rsidP="005467C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51F28DE9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20</w:t>
      </w:r>
    </w:p>
    <w:p w14:paraId="51F28DEA" w14:textId="77777777" w:rsidR="00BF0B98" w:rsidRPr="009E0E82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51F28DEB" w14:textId="77777777" w:rsidR="00BF0B98" w:rsidRPr="009E0E82" w:rsidRDefault="00BF0B98" w:rsidP="005467C5">
      <w:pPr>
        <w:numPr>
          <w:ilvl w:val="0"/>
          <w:numId w:val="18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zapłaci </w:t>
      </w:r>
      <w:r w:rsidRPr="009E0E82">
        <w:rPr>
          <w:rFonts w:ascii="Cambria" w:hAnsi="Cambria" w:cs="Arial"/>
          <w:b/>
          <w:bCs/>
          <w:sz w:val="20"/>
          <w:szCs w:val="20"/>
        </w:rPr>
        <w:t>Zamawiającemu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51F28DEC" w14:textId="77777777" w:rsidR="00BF0B98" w:rsidRPr="009E0E82" w:rsidRDefault="00BF0B98" w:rsidP="005467C5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w wysokości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="000233A9" w:rsidRPr="009E0E82">
        <w:rPr>
          <w:rFonts w:ascii="Cambria" w:hAnsi="Cambria" w:cs="Arial"/>
          <w:sz w:val="20"/>
          <w:szCs w:val="20"/>
        </w:rPr>
        <w:t>0,</w:t>
      </w:r>
      <w:r w:rsidR="008D623B" w:rsidRPr="009E0E82">
        <w:rPr>
          <w:rFonts w:ascii="Cambria" w:hAnsi="Cambria" w:cs="Arial"/>
          <w:sz w:val="20"/>
          <w:szCs w:val="20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51F28DED" w14:textId="77777777" w:rsidR="00CC3D3D" w:rsidRPr="009E0E82" w:rsidRDefault="00CC3D3D" w:rsidP="005467C5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51F28DEE" w14:textId="77777777" w:rsidR="00CC3D3D" w:rsidRPr="009E0E82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51F28DEF" w14:textId="72DFF936" w:rsidR="003C2569" w:rsidRPr="009E0E82" w:rsidRDefault="00CC3D3D" w:rsidP="005467C5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 w:rsidRPr="009E0E82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WZ i niedokonanie jego zmiany w terminie 2 dni roboczych od jego przekazania do poprawienia w wysokości 5000 zł za każdy dzień </w:t>
      </w:r>
      <w:r w:rsidR="00DE07A8" w:rsidRPr="009E0E82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.</w:t>
      </w:r>
      <w:r w:rsidR="00EE01F6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</w:p>
    <w:p w14:paraId="51F28DF0" w14:textId="77777777" w:rsidR="003C2569" w:rsidRPr="009E0E82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51F28DF1" w14:textId="77777777" w:rsidR="00CC3D3D" w:rsidRPr="009E0E82" w:rsidRDefault="00CC3D3D" w:rsidP="005467C5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9E0E82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4" w:name="_Hlk512668801"/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4"/>
    </w:p>
    <w:p w14:paraId="51F28DF2" w14:textId="77777777" w:rsidR="00BF0B98" w:rsidRPr="009E0E82" w:rsidRDefault="00BF0B98" w:rsidP="005467C5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51F28DF3" w14:textId="77777777" w:rsidR="00BF0B98" w:rsidRPr="009E0E82" w:rsidRDefault="00BF0B98" w:rsidP="005467C5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51F28DF4" w14:textId="77777777" w:rsidR="00BF0B98" w:rsidRPr="009E0E82" w:rsidRDefault="00BF0B98" w:rsidP="005467C5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51F28DF5" w14:textId="77777777" w:rsidR="00BF0B98" w:rsidRPr="009E0E82" w:rsidRDefault="00BF0B98" w:rsidP="005467C5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za niewprowadzenie zmiany umowy o podwykonawstwo w zakresie terminu zapłaty za każdy stwierdzony przypadek w wysokości 2 % wynagrodzenia brutto określonego w § 10 ust. 1 umowy</w:t>
      </w:r>
    </w:p>
    <w:p w14:paraId="51F28DF6" w14:textId="77777777" w:rsidR="00BF0B98" w:rsidRPr="009E0E82" w:rsidRDefault="00BF0B98" w:rsidP="005467C5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9E0E82">
        <w:rPr>
          <w:rFonts w:ascii="Cambria" w:hAnsi="Cambria" w:cs="Arial"/>
          <w:sz w:val="20"/>
          <w:szCs w:val="20"/>
        </w:rPr>
        <w:t xml:space="preserve">i gwarancji </w:t>
      </w:r>
      <w:r w:rsidRPr="009E0E82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51F28DF7" w14:textId="77777777" w:rsidR="003C2569" w:rsidRPr="009E0E82" w:rsidRDefault="00BF0B98" w:rsidP="005467C5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każdy stwierdzony przypadek nienależytego wykonania robót opisany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 § 10 ust. 3 umowy w wysokości w wysokości 0,3 % wynagrodzenia brutto określonego w § 10 ust. 1 umowy</w:t>
      </w:r>
    </w:p>
    <w:p w14:paraId="51F28DF8" w14:textId="77777777" w:rsidR="00BF0B98" w:rsidRPr="009E0E82" w:rsidRDefault="003C2569" w:rsidP="005467C5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51F28DF9" w14:textId="77777777" w:rsidR="00BF0B98" w:rsidRPr="009E0E82" w:rsidRDefault="00BF0B98" w:rsidP="005467C5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9E0E82">
        <w:rPr>
          <w:rFonts w:ascii="Cambria" w:hAnsi="Cambria" w:cs="Arial"/>
          <w:sz w:val="20"/>
          <w:szCs w:val="20"/>
        </w:rPr>
        <w:t xml:space="preserve">zapłaci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51F28DFA" w14:textId="77777777" w:rsidR="00BF0B98" w:rsidRPr="009E0E82" w:rsidRDefault="00BF0B98" w:rsidP="005467C5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51F28DFB" w14:textId="77777777" w:rsidR="00BF0B98" w:rsidRPr="009E0E82" w:rsidRDefault="00BF0B98" w:rsidP="005467C5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51F28DFC" w14:textId="77777777" w:rsidR="00BF0B98" w:rsidRPr="009E0E82" w:rsidRDefault="00BF0B98" w:rsidP="005467C5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51F28DFD" w14:textId="0BF056B3" w:rsidR="00BF0B98" w:rsidRPr="009E0E82" w:rsidRDefault="00BF0B98" w:rsidP="005467C5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Naliczone kary umowne stają się wymagalne</w:t>
      </w:r>
      <w:r w:rsidR="00FB7A19">
        <w:rPr>
          <w:rFonts w:ascii="Cambria" w:hAnsi="Cambria" w:cs="Arial"/>
          <w:color w:val="000000"/>
          <w:sz w:val="20"/>
          <w:szCs w:val="20"/>
        </w:rPr>
        <w:t>,</w:t>
      </w:r>
      <w:r w:rsidRPr="009E0E82">
        <w:rPr>
          <w:rFonts w:ascii="Cambria" w:hAnsi="Cambria" w:cs="Arial"/>
          <w:color w:val="000000"/>
          <w:sz w:val="20"/>
          <w:szCs w:val="20"/>
        </w:rPr>
        <w:t xml:space="preserve"> jeżeli Wykonawca w terminie 5 dni od daty otrzymania oświadczenia złożonego przez Zamawiającego o naliczeniu kar umownych nie dokonał ich zapłaty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51F28DFE" w14:textId="77777777" w:rsidR="001C3FE1" w:rsidRPr="009E0E82" w:rsidRDefault="00BF0B98" w:rsidP="005467C5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51F28DFF" w14:textId="77777777" w:rsidR="000233A9" w:rsidRPr="009E0E82" w:rsidRDefault="001C3FE1" w:rsidP="005467C5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9E0E82">
        <w:rPr>
          <w:rFonts w:ascii="Cambria" w:hAnsi="Cambria" w:cs="Arial"/>
          <w:sz w:val="20"/>
          <w:szCs w:val="20"/>
        </w:rPr>
        <w:t>10</w:t>
      </w:r>
      <w:r w:rsidRPr="009E0E82">
        <w:rPr>
          <w:rFonts w:ascii="Cambria" w:hAnsi="Cambria" w:cs="Arial"/>
          <w:sz w:val="20"/>
          <w:szCs w:val="20"/>
        </w:rPr>
        <w:t xml:space="preserve"> ust. 1 umowy.</w:t>
      </w:r>
    </w:p>
    <w:p w14:paraId="51F28E00" w14:textId="77777777" w:rsidR="00BF0B98" w:rsidRDefault="00BF0B98" w:rsidP="005467C5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 w:rsidRPr="009E0E82">
        <w:rPr>
          <w:rFonts w:ascii="Cambria" w:hAnsi="Cambria" w:cs="Arial"/>
          <w:sz w:val="20"/>
          <w:szCs w:val="20"/>
        </w:rPr>
        <w:t>.</w:t>
      </w:r>
    </w:p>
    <w:p w14:paraId="090DEF05" w14:textId="2BC19269" w:rsidR="00AC74A3" w:rsidRPr="009E0E82" w:rsidRDefault="00AC74A3" w:rsidP="005467C5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przypadku wyłonienia kilku wykonawców do realizacji poszczególnych Części, o których mowa w § 1 ust. 1, okoliczności stanowiące podstawę do naliczenia kary umownej od wykonawcy realizującego Część inną niż objęta przedmiotem niniejszej umowy nie stanowią podstawy do naliczenia kary umownej od Wykonawcy realizującego przedmiot niniejszej umowy.</w:t>
      </w:r>
    </w:p>
    <w:p w14:paraId="4BC1D784" w14:textId="77777777" w:rsidR="00AC74A3" w:rsidRDefault="00AC74A3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1F28E01" w14:textId="2A279668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21</w:t>
      </w:r>
    </w:p>
    <w:p w14:paraId="51F28E02" w14:textId="77777777" w:rsidR="00AA2282" w:rsidRPr="009E0E82" w:rsidRDefault="00AA2282" w:rsidP="005467C5">
      <w:pPr>
        <w:pStyle w:val="Tekstpodstawowywcity2"/>
        <w:numPr>
          <w:ilvl w:val="2"/>
          <w:numId w:val="13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51F28E03" w14:textId="77777777" w:rsidR="00AA2282" w:rsidRPr="009E0E82" w:rsidRDefault="00AA2282" w:rsidP="005467C5">
      <w:pPr>
        <w:pStyle w:val="Tekstpodstawowywcity2"/>
        <w:numPr>
          <w:ilvl w:val="2"/>
          <w:numId w:val="13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9E0E82">
        <w:rPr>
          <w:rFonts w:ascii="Cambria" w:hAnsi="Cambria" w:cs="Arial"/>
          <w:sz w:val="20"/>
          <w:szCs w:val="20"/>
        </w:rPr>
        <w:t>niezależnie od przepisów Kodeksu cywilnego oraz okoliczności przewidzianych w § 1 ust. 3 i nast. umowy,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przysługuje prawo do odstąpienia od umowy w terminie 14 dni od wystąpienia którejkolwiek z przyczyn: </w:t>
      </w:r>
    </w:p>
    <w:p w14:paraId="51F28E04" w14:textId="77777777" w:rsidR="00AA2282" w:rsidRPr="009E0E82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51F28E05" w14:textId="77777777" w:rsidR="00AA2282" w:rsidRPr="009E0E82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sz w:val="20"/>
          <w:szCs w:val="20"/>
        </w:rPr>
        <w:tab/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9E0E82">
        <w:rPr>
          <w:rFonts w:ascii="Cambria" w:hAnsi="Cambria" w:cs="Arial"/>
          <w:sz w:val="20"/>
          <w:szCs w:val="20"/>
        </w:rPr>
        <w:br/>
        <w:t>10 dni;</w:t>
      </w:r>
    </w:p>
    <w:p w14:paraId="51F28E06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3)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opóźnienie Wykonawcy w realizacji Przedmiotu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51F28E07" w14:textId="6102B873" w:rsidR="00AA2282" w:rsidRPr="009E0E82" w:rsidRDefault="00AA2282" w:rsidP="00CC17C8">
      <w:pPr>
        <w:pStyle w:val="Tekstpodstawowywcity2"/>
        <w:spacing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do zgodnych z postanowieniami Umowy. </w:t>
      </w:r>
    </w:p>
    <w:p w14:paraId="51F28E08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4)</w:t>
      </w:r>
      <w:r w:rsidRPr="009E0E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51F28E09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>5)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51F28E0A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6)</w:t>
      </w:r>
      <w:r w:rsidRPr="009E0E82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51F28E0B" w14:textId="77777777" w:rsidR="00AA2282" w:rsidRPr="009E0E82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51F28E0C" w14:textId="77777777" w:rsidR="00AA2282" w:rsidRPr="009E0E82" w:rsidRDefault="00AA2282" w:rsidP="005467C5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przypadku gdy Wykonawca nie przystąpi do sporządzenia protokołu inwentaryzacji prac w ww. terminie, Zamawiający ma prawo do jednostronnego sporządzenia protokołu;</w:t>
      </w:r>
    </w:p>
    <w:p w14:paraId="51F28E0D" w14:textId="77777777" w:rsidR="00AA2282" w:rsidRPr="009E0E82" w:rsidRDefault="00AA2282" w:rsidP="005467C5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51F28E0E" w14:textId="77777777" w:rsidR="00AA2282" w:rsidRPr="009E0E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51F28E0F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5.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51F28E10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</w:t>
      </w:r>
      <w:r w:rsidR="00AA2282" w:rsidRPr="009E0E82">
        <w:rPr>
          <w:rFonts w:ascii="Cambria" w:hAnsi="Cambria" w:cs="Arial"/>
          <w:sz w:val="20"/>
          <w:szCs w:val="20"/>
        </w:rPr>
        <w:t xml:space="preserve">. 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>W protokole inwentaryzacji prac, o którym mowa w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AA2282" w:rsidRPr="009E0E82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51F28E11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7.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="00AA2282" w:rsidRPr="009E0E82">
        <w:rPr>
          <w:rFonts w:ascii="Cambria" w:hAnsi="Cambria" w:cs="Arial"/>
          <w:sz w:val="20"/>
          <w:szCs w:val="20"/>
        </w:rPr>
        <w:t>Jeżeli niniejsza Umowa nie stanowi inaczej, według wyboru Zamawiającego odstąpienie od niniejszej Umowy może nastąpić ze skutkiem wstecznym lub jedynie w części niewykonanej ze skutkiem na przyszłość.</w:t>
      </w:r>
      <w:r w:rsidR="00EE01F6">
        <w:rPr>
          <w:rFonts w:ascii="Cambria" w:hAnsi="Cambria" w:cs="Arial"/>
          <w:sz w:val="20"/>
          <w:szCs w:val="20"/>
        </w:rPr>
        <w:t xml:space="preserve"> </w:t>
      </w:r>
    </w:p>
    <w:p w14:paraId="51F28E12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8</w:t>
      </w:r>
      <w:r w:rsidR="00AA2282" w:rsidRPr="009E0E82">
        <w:rPr>
          <w:rFonts w:ascii="Cambria" w:hAnsi="Cambria" w:cs="Arial"/>
          <w:sz w:val="20"/>
          <w:szCs w:val="20"/>
        </w:rPr>
        <w:t>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</w:t>
      </w:r>
      <w:r w:rsidR="00EE01F6">
        <w:rPr>
          <w:rFonts w:ascii="Cambria" w:hAnsi="Cambria" w:cs="Arial"/>
          <w:sz w:val="20"/>
          <w:szCs w:val="20"/>
        </w:rPr>
        <w:t xml:space="preserve"> </w:t>
      </w:r>
      <w:r w:rsidR="00AA2282" w:rsidRPr="009E0E82">
        <w:rPr>
          <w:rFonts w:ascii="Cambria" w:hAnsi="Cambria" w:cs="Arial"/>
          <w:sz w:val="20"/>
          <w:szCs w:val="20"/>
        </w:rPr>
        <w:t xml:space="preserve">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51F28E13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9</w:t>
      </w:r>
      <w:r w:rsidR="00AA2282" w:rsidRPr="009E0E82">
        <w:rPr>
          <w:rFonts w:ascii="Cambria" w:hAnsi="Cambria" w:cs="Arial"/>
          <w:sz w:val="20"/>
          <w:szCs w:val="20"/>
        </w:rPr>
        <w:t>. Odstąpienie od umowy powinno nastąpić w formie pisemnej pod rygorem nieważności takiego oświadczenia i powinno zawierać uzasadnienie.</w:t>
      </w:r>
    </w:p>
    <w:p w14:paraId="51F28E14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10</w:t>
      </w:r>
      <w:r w:rsidR="00AA2282" w:rsidRPr="009E0E82">
        <w:rPr>
          <w:rFonts w:ascii="Cambria" w:hAnsi="Cambria" w:cs="Arial"/>
          <w:sz w:val="20"/>
          <w:szCs w:val="20"/>
        </w:rPr>
        <w:t xml:space="preserve">. W razie odstąpienia od umowy z przyczyn niezależnych od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9E0E82">
        <w:rPr>
          <w:rFonts w:ascii="Cambria" w:hAnsi="Cambria" w:cs="Arial"/>
          <w:sz w:val="20"/>
          <w:szCs w:val="20"/>
        </w:rPr>
        <w:t xml:space="preserve">,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9E0E82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1F28E15" w14:textId="77777777" w:rsidR="00473D33" w:rsidRPr="00D271A8" w:rsidRDefault="00473D33" w:rsidP="00473D33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2</w:t>
      </w:r>
    </w:p>
    <w:p w14:paraId="51F28E16" w14:textId="3BE0AFF9" w:rsidR="00473D33" w:rsidRPr="00D271A8" w:rsidRDefault="00473D33" w:rsidP="005467C5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>
        <w:rPr>
          <w:rFonts w:ascii="Cambria" w:hAnsi="Cambria" w:cs="Arial"/>
          <w:bCs/>
          <w:sz w:val="20"/>
          <w:szCs w:val="20"/>
        </w:rPr>
        <w:t>Dz. U. z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A90F7B">
        <w:rPr>
          <w:rFonts w:ascii="Cambria" w:hAnsi="Cambria" w:cs="Arial"/>
          <w:spacing w:val="-4"/>
          <w:sz w:val="20"/>
          <w:szCs w:val="20"/>
        </w:rPr>
        <w:t>2023</w:t>
      </w:r>
      <w:r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A90F7B">
        <w:rPr>
          <w:rFonts w:ascii="Cambria" w:hAnsi="Cambria" w:cs="Arial"/>
          <w:spacing w:val="-4"/>
          <w:sz w:val="20"/>
          <w:szCs w:val="20"/>
        </w:rPr>
        <w:t>1605</w:t>
      </w:r>
      <w:r>
        <w:rPr>
          <w:rFonts w:ascii="Cambria" w:hAnsi="Cambria" w:cs="Arial"/>
          <w:spacing w:val="-4"/>
          <w:sz w:val="20"/>
          <w:szCs w:val="20"/>
        </w:rPr>
        <w:t xml:space="preserve"> </w:t>
      </w:r>
      <w:r>
        <w:rPr>
          <w:rFonts w:ascii="Cambria" w:hAnsi="Cambria" w:cs="Arial"/>
          <w:spacing w:val="-4"/>
          <w:sz w:val="20"/>
          <w:szCs w:val="20"/>
        </w:rPr>
        <w:br/>
        <w:t xml:space="preserve">z </w:t>
      </w:r>
      <w:proofErr w:type="spellStart"/>
      <w:r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>
        <w:rPr>
          <w:rFonts w:ascii="Cambria" w:hAnsi="Cambria" w:cs="Arial"/>
          <w:spacing w:val="-4"/>
          <w:sz w:val="20"/>
          <w:szCs w:val="20"/>
        </w:rPr>
        <w:t>. zm.</w:t>
      </w:r>
      <w:r>
        <w:rPr>
          <w:rFonts w:ascii="Cambria" w:hAnsi="Cambria" w:cs="Arial"/>
          <w:sz w:val="20"/>
          <w:szCs w:val="20"/>
        </w:rPr>
        <w:t>)</w:t>
      </w:r>
      <w:r w:rsidRPr="00D271A8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51F28E17" w14:textId="77777777" w:rsidR="00473D33" w:rsidRPr="0066087F" w:rsidRDefault="00473D33" w:rsidP="005467C5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087F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51F28E18" w14:textId="77777777" w:rsidR="00473D33" w:rsidRPr="00D271A8" w:rsidRDefault="00473D33" w:rsidP="005467C5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51F28E19" w14:textId="77777777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3</w:t>
      </w:r>
    </w:p>
    <w:p w14:paraId="51F28E1A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1F28E1B" w14:textId="77777777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4</w:t>
      </w:r>
    </w:p>
    <w:p w14:paraId="51F28E1C" w14:textId="77777777" w:rsidR="00473D33" w:rsidRPr="00D271A8" w:rsidRDefault="00473D33" w:rsidP="00D1342E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>
        <w:rPr>
          <w:rFonts w:ascii="Cambria" w:hAnsi="Cambria" w:cs="Arial"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>.</w:t>
      </w:r>
      <w:r w:rsidR="00EE01F6">
        <w:rPr>
          <w:rFonts w:ascii="Cambria" w:hAnsi="Cambria" w:cs="Arial"/>
          <w:sz w:val="20"/>
          <w:szCs w:val="20"/>
        </w:rPr>
        <w:t xml:space="preserve"> </w:t>
      </w:r>
    </w:p>
    <w:p w14:paraId="51F28E1D" w14:textId="77777777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5</w:t>
      </w:r>
    </w:p>
    <w:p w14:paraId="51F28E1E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51F28E1F" w14:textId="77777777" w:rsidR="00473D33" w:rsidRPr="00D271A8" w:rsidRDefault="00473D33" w:rsidP="005467C5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51F28E20" w14:textId="77777777" w:rsidR="00473D33" w:rsidRPr="00D271A8" w:rsidRDefault="00473D33" w:rsidP="005467C5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51F28E21" w14:textId="77777777" w:rsidR="00473D33" w:rsidRPr="00D271A8" w:rsidRDefault="00473D33" w:rsidP="005467C5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</w:t>
      </w:r>
      <w:r w:rsidR="00EE01F6">
        <w:rPr>
          <w:rFonts w:ascii="Cambria" w:hAnsi="Cambria" w:cs="Arial"/>
          <w:sz w:val="20"/>
          <w:szCs w:val="20"/>
        </w:rPr>
        <w:t xml:space="preserve"> </w:t>
      </w:r>
    </w:p>
    <w:p w14:paraId="51F28E22" w14:textId="77777777" w:rsidR="00473D33" w:rsidRDefault="00473D33" w:rsidP="005467C5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51F28E23" w14:textId="77777777" w:rsidR="00473D33" w:rsidRPr="001D6D77" w:rsidRDefault="00473D33" w:rsidP="005467C5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1D6D77">
        <w:rPr>
          <w:rFonts w:ascii="Cambria" w:hAnsi="Cambria" w:cs="Arial"/>
          <w:sz w:val="20"/>
          <w:szCs w:val="20"/>
        </w:rPr>
        <w:t>Karta gwarancyjna</w:t>
      </w:r>
    </w:p>
    <w:p w14:paraId="51F28E24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51F28E25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51F28E26" w14:textId="77777777" w:rsidR="00473D33" w:rsidRPr="00D271A8" w:rsidRDefault="00473D33" w:rsidP="00473D33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51F28E27" w14:textId="77777777" w:rsidR="00EA4D95" w:rsidRPr="009E0E82" w:rsidRDefault="00473D33" w:rsidP="00473D3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="00EA4D95" w:rsidRPr="009E0E82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51F28E28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wykonanych robót w okresie gwarancji</w:t>
      </w:r>
    </w:p>
    <w:p w14:paraId="51F28E29" w14:textId="4F7C67C5" w:rsidR="00585061" w:rsidRDefault="00205653" w:rsidP="00874ECB">
      <w:pPr>
        <w:shd w:val="clear" w:color="auto" w:fill="FFFFFF" w:themeFill="background1"/>
        <w:ind w:left="30"/>
        <w:jc w:val="center"/>
        <w:rPr>
          <w:rFonts w:ascii="Cambria" w:hAnsi="Cambria"/>
          <w:b/>
          <w:color w:val="000000"/>
          <w:sz w:val="20"/>
          <w:szCs w:val="20"/>
        </w:rPr>
      </w:pPr>
      <w:r w:rsidRPr="00205653">
        <w:rPr>
          <w:rFonts w:ascii="Cambria" w:hAnsi="Cambria"/>
          <w:b/>
          <w:color w:val="000000"/>
          <w:sz w:val="20"/>
          <w:szCs w:val="20"/>
        </w:rPr>
        <w:t>„</w:t>
      </w:r>
      <w:r w:rsidR="0077797A" w:rsidRPr="00354FF8">
        <w:rPr>
          <w:rFonts w:ascii="Cambria" w:hAnsi="Cambria" w:cs="Arial"/>
          <w:b/>
          <w:bCs/>
        </w:rPr>
        <w:t>Modernizacja infrastruktury edukacyjnej na terenie powiatu kazimierskiego</w:t>
      </w:r>
      <w:r w:rsidRPr="00205653">
        <w:rPr>
          <w:rFonts w:ascii="Cambria" w:hAnsi="Cambria"/>
          <w:b/>
          <w:color w:val="000000"/>
          <w:sz w:val="20"/>
          <w:szCs w:val="20"/>
        </w:rPr>
        <w:t>”</w:t>
      </w:r>
    </w:p>
    <w:p w14:paraId="62FA2E58" w14:textId="3BE5A680" w:rsidR="006C3498" w:rsidRPr="009E0E82" w:rsidRDefault="0077797A" w:rsidP="00874ECB">
      <w:pPr>
        <w:shd w:val="clear" w:color="auto" w:fill="FFFFFF" w:themeFill="background1"/>
        <w:ind w:left="30"/>
        <w:jc w:val="center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>Część nr …</w:t>
      </w:r>
    </w:p>
    <w:p w14:paraId="51F28E2A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</w:t>
      </w:r>
    </w:p>
    <w:p w14:paraId="51F28E2B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1F28E2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51F28E2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51F28E2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51F28E2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§ 1 k.c.</w:t>
      </w:r>
    </w:p>
    <w:p w14:paraId="51F28E30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Okres gwarancji wynosi </w:t>
      </w:r>
      <w:r w:rsidRPr="009E0E82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9E0E82">
        <w:rPr>
          <w:rFonts w:ascii="Cambria" w:hAnsi="Cambria" w:cs="Calibri"/>
          <w:b/>
          <w:sz w:val="20"/>
          <w:szCs w:val="20"/>
        </w:rPr>
        <w:t>miesięcy</w:t>
      </w:r>
      <w:r w:rsidRPr="009E0E82">
        <w:rPr>
          <w:rFonts w:ascii="Cambria" w:hAnsi="Cambria" w:cs="Calibri"/>
          <w:sz w:val="20"/>
          <w:szCs w:val="20"/>
        </w:rPr>
        <w:t>, licząc od dnia odbioru końcowego.</w:t>
      </w:r>
    </w:p>
    <w:p w14:paraId="51F28E31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2</w:t>
      </w:r>
    </w:p>
    <w:p w14:paraId="51F28E32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51F28E3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51F28E3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rzedmiotu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51F28E35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51F28E36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51F28E37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</w:t>
      </w:r>
      <w:r w:rsidR="00EE01F6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>w wysokości przewyższającej kwotę kary umownej, o której mowa w § 20 ust.1</w:t>
      </w:r>
      <w:r w:rsidR="00EE01F6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 xml:space="preserve">pkt. </w:t>
      </w:r>
      <w:r w:rsidR="00714FA8" w:rsidRPr="009E0E82">
        <w:rPr>
          <w:rFonts w:ascii="Cambria" w:hAnsi="Cambria" w:cs="Calibri"/>
          <w:sz w:val="20"/>
          <w:szCs w:val="20"/>
        </w:rPr>
        <w:t>9</w:t>
      </w:r>
      <w:r w:rsidRPr="009E0E82">
        <w:rPr>
          <w:rFonts w:ascii="Cambria" w:hAnsi="Cambria" w:cs="Calibri"/>
          <w:sz w:val="20"/>
          <w:szCs w:val="20"/>
        </w:rPr>
        <w:t>) umowy</w:t>
      </w:r>
    </w:p>
    <w:p w14:paraId="51F28E38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umowy na wolną od wad;</w:t>
      </w:r>
    </w:p>
    <w:p w14:paraId="51F28E39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1F28E3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1F28E3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1F28E3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szkód wynikłych z winy Użytkownika.</w:t>
      </w:r>
    </w:p>
    <w:p w14:paraId="51F28E3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51F28E3E" w14:textId="77777777" w:rsidR="00EA4D95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4B72C9D7" w14:textId="77777777" w:rsidR="006C3498" w:rsidRDefault="006C3498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C6D412B" w14:textId="77777777" w:rsidR="006C3498" w:rsidRDefault="006C3498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3D1D909" w14:textId="77777777" w:rsidR="006C3498" w:rsidRPr="009E0E82" w:rsidRDefault="006C3498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51F28E3F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51F28E40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Przeglądy gwarancyjne</w:t>
      </w:r>
    </w:p>
    <w:p w14:paraId="51F28E41" w14:textId="77777777" w:rsidR="00EA4D95" w:rsidRPr="001E6BE3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1E6BE3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51F28E42" w14:textId="77777777" w:rsidR="00EA4D95" w:rsidRPr="001E6BE3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1E6BE3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51F28E43" w14:textId="77777777" w:rsidR="00EA4D95" w:rsidRPr="001E6BE3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1E6BE3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51F28E44" w14:textId="77777777" w:rsidR="00EA4D95" w:rsidRPr="001E6BE3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1E6BE3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1F28E46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4</w:t>
      </w:r>
    </w:p>
    <w:p w14:paraId="51F28E47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51F28E48" w14:textId="77777777" w:rsidR="00EA4D95" w:rsidRPr="009E0E82" w:rsidRDefault="00EA4D95" w:rsidP="005467C5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51F28E49" w14:textId="77777777" w:rsidR="00EA4D95" w:rsidRPr="009E0E82" w:rsidRDefault="00EA4D95" w:rsidP="005467C5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51F28E4A" w14:textId="77777777" w:rsidR="00EA4D95" w:rsidRPr="009E0E82" w:rsidRDefault="00EA4D95" w:rsidP="005467C5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>W razie nie usunięcia, przez</w:t>
      </w:r>
      <w:r w:rsidR="00EE01F6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Gwaranta , w wyznaczonym przez Zamawiającego terminie ujawnionych wad wykonanych robót,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51F28E4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1F28E4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51F28E4D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5</w:t>
      </w:r>
    </w:p>
    <w:p w14:paraId="51F28E4E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Komunikacja</w:t>
      </w:r>
    </w:p>
    <w:p w14:paraId="51F28E4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1F28E50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9E0E82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9E0E82">
        <w:rPr>
          <w:rFonts w:ascii="Cambria" w:hAnsi="Cambria" w:cs="Calibri"/>
          <w:sz w:val="20"/>
          <w:szCs w:val="20"/>
        </w:rPr>
        <w:t>]</w:t>
      </w:r>
    </w:p>
    <w:p w14:paraId="51F28E52" w14:textId="79600FD3" w:rsidR="00773E4A" w:rsidRPr="009E0E82" w:rsidRDefault="00EA4D95" w:rsidP="00D22D7D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Tahoma"/>
          <w:b/>
          <w:bCs/>
          <w:sz w:val="20"/>
        </w:rPr>
      </w:pPr>
      <w:r w:rsidRPr="009E0E82">
        <w:rPr>
          <w:rFonts w:ascii="Cambria" w:hAnsi="Cambria" w:cs="Calibri"/>
          <w:sz w:val="20"/>
        </w:rPr>
        <w:t>3. Wszelkie pisma skierowane do Zamawiającego należy wysyłać na adres:</w:t>
      </w:r>
      <w:r w:rsidRPr="009E0E82">
        <w:rPr>
          <w:rFonts w:ascii="Cambria" w:hAnsi="Cambria" w:cs="Calibri"/>
          <w:color w:val="FF0000"/>
          <w:sz w:val="20"/>
        </w:rPr>
        <w:t xml:space="preserve"> </w:t>
      </w:r>
      <w:r w:rsidR="00D22D7D" w:rsidRPr="00D22D7D">
        <w:rPr>
          <w:rFonts w:ascii="Cambria" w:hAnsi="Cambria" w:cs="Tahoma"/>
          <w:b/>
          <w:bCs/>
          <w:sz w:val="20"/>
        </w:rPr>
        <w:t>Powiat Kazimierski</w:t>
      </w:r>
      <w:r w:rsidR="00D22D7D">
        <w:rPr>
          <w:rFonts w:ascii="Cambria" w:hAnsi="Cambria" w:cs="Tahoma"/>
          <w:b/>
          <w:bCs/>
          <w:sz w:val="20"/>
        </w:rPr>
        <w:t xml:space="preserve">, </w:t>
      </w:r>
      <w:r w:rsidR="00D22D7D">
        <w:rPr>
          <w:rFonts w:ascii="Cambria" w:hAnsi="Cambria" w:cs="Tahoma"/>
          <w:b/>
          <w:bCs/>
          <w:sz w:val="20"/>
        </w:rPr>
        <w:br/>
      </w:r>
      <w:r w:rsidR="00D22D7D" w:rsidRPr="00D22D7D">
        <w:rPr>
          <w:rFonts w:ascii="Cambria" w:hAnsi="Cambria" w:cs="Tahoma"/>
          <w:b/>
          <w:bCs/>
          <w:sz w:val="20"/>
        </w:rPr>
        <w:t>ul. T. Kościuszki 12</w:t>
      </w:r>
      <w:r w:rsidR="00D22D7D">
        <w:rPr>
          <w:rFonts w:ascii="Cambria" w:hAnsi="Cambria" w:cs="Tahoma"/>
          <w:b/>
          <w:bCs/>
          <w:sz w:val="20"/>
        </w:rPr>
        <w:t xml:space="preserve">, </w:t>
      </w:r>
      <w:r w:rsidR="00D22D7D" w:rsidRPr="00D22D7D">
        <w:rPr>
          <w:rFonts w:ascii="Cambria" w:hAnsi="Cambria" w:cs="Tahoma"/>
          <w:b/>
          <w:bCs/>
          <w:sz w:val="20"/>
        </w:rPr>
        <w:t>28 – 500 Kazimierza Wielka</w:t>
      </w:r>
      <w:r w:rsidR="00773E4A" w:rsidRPr="009E0E82">
        <w:rPr>
          <w:rFonts w:ascii="Cambria" w:hAnsi="Cambria" w:cs="Tahoma"/>
          <w:b/>
          <w:bCs/>
          <w:sz w:val="20"/>
        </w:rPr>
        <w:t>.</w:t>
      </w:r>
    </w:p>
    <w:p w14:paraId="51F28E53" w14:textId="754C0D0E" w:rsidR="00EA4D95" w:rsidRPr="009E0E82" w:rsidRDefault="00EA4D95" w:rsidP="00773E4A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Calibri"/>
          <w:sz w:val="20"/>
        </w:rPr>
      </w:pPr>
      <w:r w:rsidRPr="009E0E82">
        <w:rPr>
          <w:rFonts w:ascii="Cambria" w:hAnsi="Cambria" w:cs="Calibri"/>
          <w:sz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51F28E5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1F28E55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6</w:t>
      </w:r>
    </w:p>
    <w:p w14:paraId="51F28E56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Postanowienia końcowe</w:t>
      </w:r>
    </w:p>
    <w:p w14:paraId="51F28E57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51F28E58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1F28E59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51F28E5A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lastRenderedPageBreak/>
        <w:t>4. Niniejszą Kartę Gwarancyjną sporządzono w trzech egzemplarzach na prawach oryginału, dwa egzemplarze dla Zamawiającego , jeden dla Gwaranta</w:t>
      </w:r>
    </w:p>
    <w:p w14:paraId="51F28E5B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1F28E5C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Warunki gwarancji podpisali:</w:t>
      </w:r>
    </w:p>
    <w:p w14:paraId="51F28E5D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1F28E5E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Udzielający gwarancji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1F28E5F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Przedstawiciel Wykonawcy/Gwarant:</w:t>
      </w:r>
      <w:r w:rsidRPr="009E0E82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b/>
          <w:sz w:val="20"/>
          <w:szCs w:val="20"/>
        </w:rPr>
        <w:t xml:space="preserve"> </w:t>
      </w:r>
      <w:r w:rsidRPr="009E0E82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1F28E60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1F28E61" w14:textId="77777777" w:rsidR="00BF0B98" w:rsidRPr="009E0E82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9E0E82" w:rsidSect="000D1417">
      <w:footerReference w:type="default" r:id="rId11"/>
      <w:headerReference w:type="first" r:id="rId12"/>
      <w:footerReference w:type="first" r:id="rId13"/>
      <w:pgSz w:w="11906" w:h="16838"/>
      <w:pgMar w:top="567" w:right="1134" w:bottom="1134" w:left="1134" w:header="142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3078A" w14:textId="77777777" w:rsidR="007B5FD4" w:rsidRDefault="007B5FD4">
      <w:pPr>
        <w:spacing w:after="0" w:line="240" w:lineRule="auto"/>
      </w:pPr>
      <w:r>
        <w:separator/>
      </w:r>
    </w:p>
  </w:endnote>
  <w:endnote w:type="continuationSeparator" w:id="0">
    <w:p w14:paraId="18DD33C7" w14:textId="77777777" w:rsidR="007B5FD4" w:rsidRDefault="007B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TE1FA5458t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28E69" w14:textId="77777777" w:rsidR="0047599B" w:rsidRDefault="0047599B">
    <w:pPr>
      <w:pStyle w:val="Stopka"/>
      <w:jc w:val="right"/>
      <w:rPr>
        <w:sz w:val="16"/>
      </w:rPr>
    </w:pPr>
  </w:p>
  <w:p w14:paraId="51F28E6A" w14:textId="77777777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6A7585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6A7585" w:rsidRPr="00B65163">
      <w:rPr>
        <w:b/>
        <w:sz w:val="16"/>
        <w:szCs w:val="24"/>
      </w:rPr>
      <w:fldChar w:fldCharType="separate"/>
    </w:r>
    <w:r w:rsidR="004A0C7F">
      <w:rPr>
        <w:b/>
        <w:noProof/>
        <w:sz w:val="16"/>
      </w:rPr>
      <w:t>17</w:t>
    </w:r>
    <w:r w:rsidR="006A7585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6A7585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6A7585" w:rsidRPr="00B65163">
      <w:rPr>
        <w:b/>
        <w:sz w:val="16"/>
        <w:szCs w:val="24"/>
      </w:rPr>
      <w:fldChar w:fldCharType="separate"/>
    </w:r>
    <w:r w:rsidR="004A0C7F">
      <w:rPr>
        <w:b/>
        <w:noProof/>
        <w:sz w:val="16"/>
      </w:rPr>
      <w:t>18</w:t>
    </w:r>
    <w:r w:rsidR="006A7585" w:rsidRPr="00B65163">
      <w:rPr>
        <w:b/>
        <w:sz w:val="16"/>
        <w:szCs w:val="24"/>
      </w:rPr>
      <w:fldChar w:fldCharType="end"/>
    </w:r>
  </w:p>
  <w:p w14:paraId="51F28E6B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349948361"/>
      <w:docPartObj>
        <w:docPartGallery w:val="Page Numbers (Bottom of Page)"/>
        <w:docPartUnique/>
      </w:docPartObj>
    </w:sdtPr>
    <w:sdtContent>
      <w:p w14:paraId="4F7EBDE2" w14:textId="0B585BC2" w:rsidR="00BE4CA6" w:rsidRDefault="00BE4CA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E4CA6">
          <w:rPr>
            <w:rFonts w:ascii="Cambria" w:eastAsiaTheme="majorEastAsia" w:hAnsi="Cambria" w:cstheme="majorBidi"/>
            <w:sz w:val="18"/>
            <w:szCs w:val="18"/>
          </w:rPr>
          <w:t xml:space="preserve">str. </w:t>
        </w:r>
        <w:r w:rsidRPr="00BE4CA6">
          <w:rPr>
            <w:rFonts w:ascii="Cambria" w:eastAsiaTheme="minorEastAsia" w:hAnsi="Cambria"/>
            <w:sz w:val="18"/>
            <w:szCs w:val="18"/>
          </w:rPr>
          <w:fldChar w:fldCharType="begin"/>
        </w:r>
        <w:r w:rsidRPr="00BE4CA6">
          <w:rPr>
            <w:rFonts w:ascii="Cambria" w:hAnsi="Cambria"/>
            <w:sz w:val="18"/>
            <w:szCs w:val="18"/>
          </w:rPr>
          <w:instrText>PAGE    \* MERGEFORMAT</w:instrText>
        </w:r>
        <w:r w:rsidRPr="00BE4CA6">
          <w:rPr>
            <w:rFonts w:ascii="Cambria" w:eastAsiaTheme="minorEastAsia" w:hAnsi="Cambria"/>
            <w:sz w:val="18"/>
            <w:szCs w:val="18"/>
          </w:rPr>
          <w:fldChar w:fldCharType="separate"/>
        </w:r>
        <w:r w:rsidRPr="00BE4CA6">
          <w:rPr>
            <w:rFonts w:ascii="Cambria" w:eastAsiaTheme="majorEastAsia" w:hAnsi="Cambria" w:cstheme="majorBidi"/>
            <w:sz w:val="18"/>
            <w:szCs w:val="18"/>
          </w:rPr>
          <w:t>2</w:t>
        </w:r>
        <w:r w:rsidRPr="00BE4CA6">
          <w:rPr>
            <w:rFonts w:ascii="Cambria" w:eastAsiaTheme="majorEastAsia" w:hAnsi="Cambria" w:cstheme="majorBidi"/>
            <w:sz w:val="18"/>
            <w:szCs w:val="18"/>
          </w:rPr>
          <w:fldChar w:fldCharType="end"/>
        </w:r>
      </w:p>
    </w:sdtContent>
  </w:sdt>
  <w:p w14:paraId="7AACD0C6" w14:textId="77777777" w:rsidR="00B540E9" w:rsidRDefault="00B540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78424" w14:textId="77777777" w:rsidR="007B5FD4" w:rsidRDefault="007B5FD4">
      <w:pPr>
        <w:spacing w:after="0" w:line="240" w:lineRule="auto"/>
      </w:pPr>
      <w:r>
        <w:separator/>
      </w:r>
    </w:p>
  </w:footnote>
  <w:footnote w:type="continuationSeparator" w:id="0">
    <w:p w14:paraId="0E473712" w14:textId="77777777" w:rsidR="007B5FD4" w:rsidRDefault="007B5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E23EA" w14:textId="77777777" w:rsidR="00A53223" w:rsidRPr="004048BD" w:rsidRDefault="00A53223" w:rsidP="00A53223">
    <w:pPr>
      <w:pStyle w:val="Nagwek"/>
      <w:rPr>
        <w:rFonts w:cs="Arial"/>
        <w:sz w:val="16"/>
        <w:szCs w:val="16"/>
      </w:rPr>
    </w:pPr>
    <w:r w:rsidRPr="00C052CE">
      <w:rPr>
        <w:noProof/>
      </w:rPr>
      <w:drawing>
        <wp:inline distT="0" distB="0" distL="0" distR="0" wp14:anchorId="0C41D479" wp14:editId="5480DF47">
          <wp:extent cx="5759450" cy="844550"/>
          <wp:effectExtent l="0" t="0" r="0" b="0"/>
          <wp:docPr id="11061179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8D05" w14:textId="77777777" w:rsidR="00A53223" w:rsidRPr="004048BD" w:rsidRDefault="00A53223" w:rsidP="00A53223">
    <w:pPr>
      <w:pStyle w:val="Nagwek"/>
    </w:pPr>
  </w:p>
  <w:p w14:paraId="51F28E6D" w14:textId="7F696E92" w:rsidR="00EE6290" w:rsidRPr="00A53223" w:rsidRDefault="00A53223" w:rsidP="00A5322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4D4131"/>
    <w:multiLevelType w:val="singleLevel"/>
    <w:tmpl w:val="36C21584"/>
    <w:lvl w:ilvl="0">
      <w:start w:val="4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CDE4048"/>
    <w:multiLevelType w:val="hybridMultilevel"/>
    <w:tmpl w:val="2E08378E"/>
    <w:lvl w:ilvl="0" w:tplc="04150011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F534F2"/>
    <w:multiLevelType w:val="hybridMultilevel"/>
    <w:tmpl w:val="75A4A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897583"/>
    <w:multiLevelType w:val="hybridMultilevel"/>
    <w:tmpl w:val="FDB49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51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1BB2A90"/>
    <w:multiLevelType w:val="hybridMultilevel"/>
    <w:tmpl w:val="0156ABF8"/>
    <w:lvl w:ilvl="0" w:tplc="CEFE960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AF306F"/>
    <w:multiLevelType w:val="hybridMultilevel"/>
    <w:tmpl w:val="57083538"/>
    <w:lvl w:ilvl="0" w:tplc="04150011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9E7102"/>
    <w:multiLevelType w:val="hybridMultilevel"/>
    <w:tmpl w:val="5874F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0C7DD9"/>
    <w:multiLevelType w:val="multilevel"/>
    <w:tmpl w:val="441E86C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D21238"/>
    <w:multiLevelType w:val="hybridMultilevel"/>
    <w:tmpl w:val="6CE290C8"/>
    <w:lvl w:ilvl="0" w:tplc="A8403BB6">
      <w:start w:val="8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3" w15:restartNumberingAfterBreak="0">
    <w:nsid w:val="331A32F2"/>
    <w:multiLevelType w:val="hybridMultilevel"/>
    <w:tmpl w:val="FE140738"/>
    <w:lvl w:ilvl="0" w:tplc="21980D78">
      <w:start w:val="9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368E3549"/>
    <w:multiLevelType w:val="hybridMultilevel"/>
    <w:tmpl w:val="6B6CAB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2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85502F2"/>
    <w:multiLevelType w:val="multilevel"/>
    <w:tmpl w:val="D87EDB58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7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8263C2"/>
    <w:multiLevelType w:val="hybridMultilevel"/>
    <w:tmpl w:val="1AAA5088"/>
    <w:lvl w:ilvl="0" w:tplc="3D2C2B7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563802"/>
    <w:multiLevelType w:val="hybridMultilevel"/>
    <w:tmpl w:val="DE54005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64071B39"/>
    <w:multiLevelType w:val="hybridMultilevel"/>
    <w:tmpl w:val="1E6A14C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0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81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D44B67"/>
    <w:multiLevelType w:val="hybridMultilevel"/>
    <w:tmpl w:val="F7A07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059072">
    <w:abstractNumId w:val="66"/>
  </w:num>
  <w:num w:numId="2" w16cid:durableId="561985770">
    <w:abstractNumId w:val="65"/>
  </w:num>
  <w:num w:numId="3" w16cid:durableId="1376658561">
    <w:abstractNumId w:val="0"/>
  </w:num>
  <w:num w:numId="4" w16cid:durableId="1330910660">
    <w:abstractNumId w:val="9"/>
  </w:num>
  <w:num w:numId="5" w16cid:durableId="1404833711">
    <w:abstractNumId w:val="77"/>
  </w:num>
  <w:num w:numId="6" w16cid:durableId="758909018">
    <w:abstractNumId w:val="55"/>
  </w:num>
  <w:num w:numId="7" w16cid:durableId="365302576">
    <w:abstractNumId w:val="43"/>
  </w:num>
  <w:num w:numId="8" w16cid:durableId="2045058539">
    <w:abstractNumId w:val="52"/>
  </w:num>
  <w:num w:numId="9" w16cid:durableId="1916621808">
    <w:abstractNumId w:val="87"/>
  </w:num>
  <w:num w:numId="10" w16cid:durableId="1268348802">
    <w:abstractNumId w:val="41"/>
  </w:num>
  <w:num w:numId="11" w16cid:durableId="369846539">
    <w:abstractNumId w:val="81"/>
  </w:num>
  <w:num w:numId="12" w16cid:durableId="229196032">
    <w:abstractNumId w:val="60"/>
  </w:num>
  <w:num w:numId="13" w16cid:durableId="1204975111">
    <w:abstractNumId w:val="74"/>
  </w:num>
  <w:num w:numId="14" w16cid:durableId="1388648289">
    <w:abstractNumId w:val="85"/>
  </w:num>
  <w:num w:numId="15" w16cid:durableId="1969503820">
    <w:abstractNumId w:val="56"/>
  </w:num>
  <w:num w:numId="16" w16cid:durableId="134303839">
    <w:abstractNumId w:val="48"/>
  </w:num>
  <w:num w:numId="17" w16cid:durableId="1118141009">
    <w:abstractNumId w:val="51"/>
  </w:num>
  <w:num w:numId="18" w16cid:durableId="1550260361">
    <w:abstractNumId w:val="54"/>
  </w:num>
  <w:num w:numId="19" w16cid:durableId="556672776">
    <w:abstractNumId w:val="40"/>
  </w:num>
  <w:num w:numId="20" w16cid:durableId="1443039069">
    <w:abstractNumId w:val="68"/>
  </w:num>
  <w:num w:numId="21" w16cid:durableId="1316647513">
    <w:abstractNumId w:val="61"/>
  </w:num>
  <w:num w:numId="22" w16cid:durableId="20396426">
    <w:abstractNumId w:val="46"/>
  </w:num>
  <w:num w:numId="23" w16cid:durableId="22707293">
    <w:abstractNumId w:val="83"/>
  </w:num>
  <w:num w:numId="24" w16cid:durableId="1773865957">
    <w:abstractNumId w:val="84"/>
  </w:num>
  <w:num w:numId="25" w16cid:durableId="951547764">
    <w:abstractNumId w:val="24"/>
  </w:num>
  <w:num w:numId="26" w16cid:durableId="185600426">
    <w:abstractNumId w:val="69"/>
  </w:num>
  <w:num w:numId="27" w16cid:durableId="1511142723">
    <w:abstractNumId w:val="86"/>
  </w:num>
  <w:num w:numId="28" w16cid:durableId="927694432">
    <w:abstractNumId w:val="70"/>
  </w:num>
  <w:num w:numId="29" w16cid:durableId="1035738314">
    <w:abstractNumId w:val="12"/>
  </w:num>
  <w:num w:numId="30" w16cid:durableId="918635346">
    <w:abstractNumId w:val="21"/>
  </w:num>
  <w:num w:numId="31" w16cid:durableId="58407657">
    <w:abstractNumId w:val="67"/>
  </w:num>
  <w:num w:numId="32" w16cid:durableId="1224102140">
    <w:abstractNumId w:val="71"/>
  </w:num>
  <w:num w:numId="33" w16cid:durableId="1440636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33427508">
    <w:abstractNumId w:val="72"/>
  </w:num>
  <w:num w:numId="35" w16cid:durableId="2100829009">
    <w:abstractNumId w:val="39"/>
  </w:num>
  <w:num w:numId="36" w16cid:durableId="1583371972">
    <w:abstractNumId w:val="47"/>
  </w:num>
  <w:num w:numId="37" w16cid:durableId="751588164">
    <w:abstractNumId w:val="14"/>
  </w:num>
  <w:num w:numId="38" w16cid:durableId="795174096">
    <w:abstractNumId w:val="50"/>
  </w:num>
  <w:num w:numId="39" w16cid:durableId="151919140">
    <w:abstractNumId w:val="59"/>
  </w:num>
  <w:num w:numId="40" w16cid:durableId="1291479243">
    <w:abstractNumId w:val="62"/>
  </w:num>
  <w:num w:numId="41" w16cid:durableId="852109014">
    <w:abstractNumId w:val="79"/>
  </w:num>
  <w:num w:numId="42" w16cid:durableId="1635402014">
    <w:abstractNumId w:val="63"/>
  </w:num>
  <w:num w:numId="43" w16cid:durableId="1893150512">
    <w:abstractNumId w:val="58"/>
  </w:num>
  <w:num w:numId="44" w16cid:durableId="1434125942">
    <w:abstractNumId w:val="49"/>
  </w:num>
  <w:num w:numId="45" w16cid:durableId="272714029">
    <w:abstractNumId w:val="75"/>
  </w:num>
  <w:num w:numId="46" w16cid:durableId="1452170010">
    <w:abstractNumId w:val="8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23559228">
    <w:abstractNumId w:val="7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412624129">
    <w:abstractNumId w:val="38"/>
  </w:num>
  <w:num w:numId="49" w16cid:durableId="21328347">
    <w:abstractNumId w:val="73"/>
  </w:num>
  <w:num w:numId="50" w16cid:durableId="210649804">
    <w:abstractNumId w:val="53"/>
  </w:num>
  <w:num w:numId="51" w16cid:durableId="2046832271">
    <w:abstractNumId w:val="73"/>
  </w:num>
  <w:num w:numId="52" w16cid:durableId="921645845">
    <w:abstractNumId w:val="42"/>
  </w:num>
  <w:num w:numId="53" w16cid:durableId="729616879">
    <w:abstractNumId w:val="64"/>
  </w:num>
  <w:num w:numId="54" w16cid:durableId="819076570">
    <w:abstractNumId w:val="76"/>
  </w:num>
  <w:num w:numId="55" w16cid:durableId="1719276870">
    <w:abstractNumId w:val="45"/>
  </w:num>
  <w:num w:numId="56" w16cid:durableId="410933239">
    <w:abstractNumId w:val="82"/>
  </w:num>
  <w:num w:numId="57" w16cid:durableId="1281764462">
    <w:abstractNumId w:val="57"/>
  </w:num>
  <w:num w:numId="58" w16cid:durableId="1524006830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D"/>
    <w:rsid w:val="000023D5"/>
    <w:rsid w:val="000110B7"/>
    <w:rsid w:val="000147E5"/>
    <w:rsid w:val="000233A9"/>
    <w:rsid w:val="000309BC"/>
    <w:rsid w:val="00041CC8"/>
    <w:rsid w:val="00045281"/>
    <w:rsid w:val="00053DB0"/>
    <w:rsid w:val="0005775E"/>
    <w:rsid w:val="000645D7"/>
    <w:rsid w:val="000848D1"/>
    <w:rsid w:val="000919F9"/>
    <w:rsid w:val="00093967"/>
    <w:rsid w:val="000A01FD"/>
    <w:rsid w:val="000A17FB"/>
    <w:rsid w:val="000A303A"/>
    <w:rsid w:val="000A5A7C"/>
    <w:rsid w:val="000D1417"/>
    <w:rsid w:val="000D4F62"/>
    <w:rsid w:val="000D68F2"/>
    <w:rsid w:val="000E2324"/>
    <w:rsid w:val="000F345E"/>
    <w:rsid w:val="0010761F"/>
    <w:rsid w:val="0011298B"/>
    <w:rsid w:val="00113C50"/>
    <w:rsid w:val="00115F67"/>
    <w:rsid w:val="00117167"/>
    <w:rsid w:val="00122A1E"/>
    <w:rsid w:val="0012388A"/>
    <w:rsid w:val="00130EB4"/>
    <w:rsid w:val="00135853"/>
    <w:rsid w:val="00135A4D"/>
    <w:rsid w:val="00136004"/>
    <w:rsid w:val="001377BB"/>
    <w:rsid w:val="00137892"/>
    <w:rsid w:val="00152E0B"/>
    <w:rsid w:val="0015508C"/>
    <w:rsid w:val="001566AD"/>
    <w:rsid w:val="00166610"/>
    <w:rsid w:val="00166C2B"/>
    <w:rsid w:val="00180364"/>
    <w:rsid w:val="00187C69"/>
    <w:rsid w:val="001A1133"/>
    <w:rsid w:val="001A256C"/>
    <w:rsid w:val="001B3157"/>
    <w:rsid w:val="001C0AC6"/>
    <w:rsid w:val="001C2863"/>
    <w:rsid w:val="001C3FE1"/>
    <w:rsid w:val="001D4D42"/>
    <w:rsid w:val="001D6D88"/>
    <w:rsid w:val="001E05EF"/>
    <w:rsid w:val="001E62D8"/>
    <w:rsid w:val="001E6BE3"/>
    <w:rsid w:val="001F048F"/>
    <w:rsid w:val="001F54B2"/>
    <w:rsid w:val="001F6797"/>
    <w:rsid w:val="001F67A8"/>
    <w:rsid w:val="00201B05"/>
    <w:rsid w:val="00204E4F"/>
    <w:rsid w:val="00205653"/>
    <w:rsid w:val="00205FCF"/>
    <w:rsid w:val="00207905"/>
    <w:rsid w:val="0021117A"/>
    <w:rsid w:val="002150F1"/>
    <w:rsid w:val="00216C90"/>
    <w:rsid w:val="002313E2"/>
    <w:rsid w:val="0023676E"/>
    <w:rsid w:val="00237B91"/>
    <w:rsid w:val="00241D1A"/>
    <w:rsid w:val="00244176"/>
    <w:rsid w:val="00244C27"/>
    <w:rsid w:val="0024782F"/>
    <w:rsid w:val="002530DE"/>
    <w:rsid w:val="00281D60"/>
    <w:rsid w:val="00286A62"/>
    <w:rsid w:val="00294966"/>
    <w:rsid w:val="00295972"/>
    <w:rsid w:val="00295C9D"/>
    <w:rsid w:val="002A19B9"/>
    <w:rsid w:val="002A46CD"/>
    <w:rsid w:val="002B6B97"/>
    <w:rsid w:val="002C2B8A"/>
    <w:rsid w:val="002C4624"/>
    <w:rsid w:val="002D5E4F"/>
    <w:rsid w:val="002E4346"/>
    <w:rsid w:val="002E5622"/>
    <w:rsid w:val="002F410E"/>
    <w:rsid w:val="003001E9"/>
    <w:rsid w:val="003017A8"/>
    <w:rsid w:val="003055C4"/>
    <w:rsid w:val="00314303"/>
    <w:rsid w:val="00340BE1"/>
    <w:rsid w:val="00344C32"/>
    <w:rsid w:val="00356A4E"/>
    <w:rsid w:val="00356C08"/>
    <w:rsid w:val="003654B1"/>
    <w:rsid w:val="00374B6D"/>
    <w:rsid w:val="0037534C"/>
    <w:rsid w:val="00377DCD"/>
    <w:rsid w:val="003806C1"/>
    <w:rsid w:val="00395E1E"/>
    <w:rsid w:val="003A2071"/>
    <w:rsid w:val="003A2D5D"/>
    <w:rsid w:val="003A3E7B"/>
    <w:rsid w:val="003A47C2"/>
    <w:rsid w:val="003B1DA9"/>
    <w:rsid w:val="003B2114"/>
    <w:rsid w:val="003B5155"/>
    <w:rsid w:val="003B5562"/>
    <w:rsid w:val="003B55C1"/>
    <w:rsid w:val="003C2569"/>
    <w:rsid w:val="003C50C5"/>
    <w:rsid w:val="003D04AF"/>
    <w:rsid w:val="003D1173"/>
    <w:rsid w:val="003D5E00"/>
    <w:rsid w:val="003D6FFF"/>
    <w:rsid w:val="00400569"/>
    <w:rsid w:val="0040487E"/>
    <w:rsid w:val="00406636"/>
    <w:rsid w:val="00422981"/>
    <w:rsid w:val="00430BAF"/>
    <w:rsid w:val="00432C89"/>
    <w:rsid w:val="00435B04"/>
    <w:rsid w:val="00443C44"/>
    <w:rsid w:val="00445FA6"/>
    <w:rsid w:val="0046155A"/>
    <w:rsid w:val="00473D33"/>
    <w:rsid w:val="0047599B"/>
    <w:rsid w:val="00480B4A"/>
    <w:rsid w:val="004902C6"/>
    <w:rsid w:val="00490893"/>
    <w:rsid w:val="00495515"/>
    <w:rsid w:val="004A0C7F"/>
    <w:rsid w:val="004A2040"/>
    <w:rsid w:val="004A4B54"/>
    <w:rsid w:val="004A51B5"/>
    <w:rsid w:val="004A7D5A"/>
    <w:rsid w:val="004B6BE9"/>
    <w:rsid w:val="004B6C6F"/>
    <w:rsid w:val="004C0588"/>
    <w:rsid w:val="004C6871"/>
    <w:rsid w:val="004C7D87"/>
    <w:rsid w:val="004D0F2C"/>
    <w:rsid w:val="004D3F6E"/>
    <w:rsid w:val="004D7684"/>
    <w:rsid w:val="004E337D"/>
    <w:rsid w:val="004E3775"/>
    <w:rsid w:val="004F10D1"/>
    <w:rsid w:val="004F3ED3"/>
    <w:rsid w:val="004F5E23"/>
    <w:rsid w:val="004F66FE"/>
    <w:rsid w:val="00501DE0"/>
    <w:rsid w:val="00506DD3"/>
    <w:rsid w:val="005100CD"/>
    <w:rsid w:val="00511109"/>
    <w:rsid w:val="005223EE"/>
    <w:rsid w:val="00530095"/>
    <w:rsid w:val="00533F03"/>
    <w:rsid w:val="00534674"/>
    <w:rsid w:val="005467C5"/>
    <w:rsid w:val="0055344B"/>
    <w:rsid w:val="005608B6"/>
    <w:rsid w:val="00564074"/>
    <w:rsid w:val="005653FB"/>
    <w:rsid w:val="00570C77"/>
    <w:rsid w:val="005741A4"/>
    <w:rsid w:val="00574DBD"/>
    <w:rsid w:val="00577063"/>
    <w:rsid w:val="00581D2B"/>
    <w:rsid w:val="00585061"/>
    <w:rsid w:val="00592CD4"/>
    <w:rsid w:val="00593BAB"/>
    <w:rsid w:val="005948EB"/>
    <w:rsid w:val="005A03FC"/>
    <w:rsid w:val="005B6E96"/>
    <w:rsid w:val="005B7F7D"/>
    <w:rsid w:val="005D3310"/>
    <w:rsid w:val="005D5FDF"/>
    <w:rsid w:val="005D75C1"/>
    <w:rsid w:val="005E3F63"/>
    <w:rsid w:val="005E7969"/>
    <w:rsid w:val="005F266D"/>
    <w:rsid w:val="005F310D"/>
    <w:rsid w:val="005F71A3"/>
    <w:rsid w:val="00603958"/>
    <w:rsid w:val="00606F7D"/>
    <w:rsid w:val="006141C6"/>
    <w:rsid w:val="00620384"/>
    <w:rsid w:val="006344D4"/>
    <w:rsid w:val="00642D1C"/>
    <w:rsid w:val="0064487B"/>
    <w:rsid w:val="00645F12"/>
    <w:rsid w:val="006524EA"/>
    <w:rsid w:val="00654B88"/>
    <w:rsid w:val="00655FA1"/>
    <w:rsid w:val="00672698"/>
    <w:rsid w:val="006755E7"/>
    <w:rsid w:val="006764A9"/>
    <w:rsid w:val="00680D0D"/>
    <w:rsid w:val="00685E58"/>
    <w:rsid w:val="006873AF"/>
    <w:rsid w:val="00690345"/>
    <w:rsid w:val="0069062C"/>
    <w:rsid w:val="00692311"/>
    <w:rsid w:val="006A49B1"/>
    <w:rsid w:val="006A7585"/>
    <w:rsid w:val="006B06B4"/>
    <w:rsid w:val="006B1803"/>
    <w:rsid w:val="006C3498"/>
    <w:rsid w:val="006D028B"/>
    <w:rsid w:val="006D102B"/>
    <w:rsid w:val="006D162B"/>
    <w:rsid w:val="006D7AE7"/>
    <w:rsid w:val="006E0714"/>
    <w:rsid w:val="006E1540"/>
    <w:rsid w:val="006E70E9"/>
    <w:rsid w:val="006F2FCE"/>
    <w:rsid w:val="006F3A5F"/>
    <w:rsid w:val="00702CE1"/>
    <w:rsid w:val="00705D19"/>
    <w:rsid w:val="00714FA8"/>
    <w:rsid w:val="007150F4"/>
    <w:rsid w:val="00720953"/>
    <w:rsid w:val="00720DDA"/>
    <w:rsid w:val="00723EB1"/>
    <w:rsid w:val="007256F4"/>
    <w:rsid w:val="00730B2C"/>
    <w:rsid w:val="0073680B"/>
    <w:rsid w:val="00737D39"/>
    <w:rsid w:val="00745E04"/>
    <w:rsid w:val="00755A58"/>
    <w:rsid w:val="0075777D"/>
    <w:rsid w:val="00766C7F"/>
    <w:rsid w:val="00773E4A"/>
    <w:rsid w:val="00775C8A"/>
    <w:rsid w:val="00776592"/>
    <w:rsid w:val="00777876"/>
    <w:rsid w:val="0077797A"/>
    <w:rsid w:val="00781151"/>
    <w:rsid w:val="00786BD1"/>
    <w:rsid w:val="00790844"/>
    <w:rsid w:val="00792729"/>
    <w:rsid w:val="007A0AFC"/>
    <w:rsid w:val="007B268D"/>
    <w:rsid w:val="007B3AF7"/>
    <w:rsid w:val="007B575C"/>
    <w:rsid w:val="007B5FD4"/>
    <w:rsid w:val="007C3912"/>
    <w:rsid w:val="007C40CD"/>
    <w:rsid w:val="007C5F01"/>
    <w:rsid w:val="007D134E"/>
    <w:rsid w:val="007D1ACB"/>
    <w:rsid w:val="007E18B2"/>
    <w:rsid w:val="007E3A99"/>
    <w:rsid w:val="007F089A"/>
    <w:rsid w:val="007F5C63"/>
    <w:rsid w:val="007F5F52"/>
    <w:rsid w:val="00816A1B"/>
    <w:rsid w:val="00831A51"/>
    <w:rsid w:val="00833582"/>
    <w:rsid w:val="008519CC"/>
    <w:rsid w:val="00852009"/>
    <w:rsid w:val="00865313"/>
    <w:rsid w:val="00874ECB"/>
    <w:rsid w:val="00876B4F"/>
    <w:rsid w:val="00880CF6"/>
    <w:rsid w:val="00881AA5"/>
    <w:rsid w:val="00882D8D"/>
    <w:rsid w:val="0088378A"/>
    <w:rsid w:val="00884F5B"/>
    <w:rsid w:val="00887081"/>
    <w:rsid w:val="00891B2A"/>
    <w:rsid w:val="008930A3"/>
    <w:rsid w:val="00895A2E"/>
    <w:rsid w:val="008A3F4C"/>
    <w:rsid w:val="008A4325"/>
    <w:rsid w:val="008B6546"/>
    <w:rsid w:val="008D623B"/>
    <w:rsid w:val="008E1314"/>
    <w:rsid w:val="008E68A8"/>
    <w:rsid w:val="00900F7C"/>
    <w:rsid w:val="009022B9"/>
    <w:rsid w:val="00902F82"/>
    <w:rsid w:val="00914D3A"/>
    <w:rsid w:val="009159CD"/>
    <w:rsid w:val="009177C8"/>
    <w:rsid w:val="00923E61"/>
    <w:rsid w:val="00931517"/>
    <w:rsid w:val="009329EC"/>
    <w:rsid w:val="009345F2"/>
    <w:rsid w:val="00941E17"/>
    <w:rsid w:val="00945587"/>
    <w:rsid w:val="00945B80"/>
    <w:rsid w:val="00951008"/>
    <w:rsid w:val="00951B08"/>
    <w:rsid w:val="00967C00"/>
    <w:rsid w:val="00971062"/>
    <w:rsid w:val="00974040"/>
    <w:rsid w:val="009769F1"/>
    <w:rsid w:val="00976D80"/>
    <w:rsid w:val="009819E5"/>
    <w:rsid w:val="00981A32"/>
    <w:rsid w:val="00984918"/>
    <w:rsid w:val="0099327A"/>
    <w:rsid w:val="00995236"/>
    <w:rsid w:val="009A07CE"/>
    <w:rsid w:val="009A292F"/>
    <w:rsid w:val="009A2A9E"/>
    <w:rsid w:val="009A5E7F"/>
    <w:rsid w:val="009A6973"/>
    <w:rsid w:val="009A76A8"/>
    <w:rsid w:val="009A7F29"/>
    <w:rsid w:val="009B00FB"/>
    <w:rsid w:val="009B0653"/>
    <w:rsid w:val="009B11CE"/>
    <w:rsid w:val="009B375E"/>
    <w:rsid w:val="009B557F"/>
    <w:rsid w:val="009B55D6"/>
    <w:rsid w:val="009C30E1"/>
    <w:rsid w:val="009C33AC"/>
    <w:rsid w:val="009C3FE1"/>
    <w:rsid w:val="009D0441"/>
    <w:rsid w:val="009D73DC"/>
    <w:rsid w:val="009E0E82"/>
    <w:rsid w:val="009E2967"/>
    <w:rsid w:val="009F2777"/>
    <w:rsid w:val="009F547D"/>
    <w:rsid w:val="00A014CE"/>
    <w:rsid w:val="00A0270D"/>
    <w:rsid w:val="00A11700"/>
    <w:rsid w:val="00A23877"/>
    <w:rsid w:val="00A238DA"/>
    <w:rsid w:val="00A27DAF"/>
    <w:rsid w:val="00A32133"/>
    <w:rsid w:val="00A32E8C"/>
    <w:rsid w:val="00A41053"/>
    <w:rsid w:val="00A41963"/>
    <w:rsid w:val="00A4198A"/>
    <w:rsid w:val="00A43B2D"/>
    <w:rsid w:val="00A509CB"/>
    <w:rsid w:val="00A53223"/>
    <w:rsid w:val="00A56606"/>
    <w:rsid w:val="00A5713E"/>
    <w:rsid w:val="00A65193"/>
    <w:rsid w:val="00A66B97"/>
    <w:rsid w:val="00A67625"/>
    <w:rsid w:val="00A72CEE"/>
    <w:rsid w:val="00A83ED2"/>
    <w:rsid w:val="00A85DE0"/>
    <w:rsid w:val="00A90F7B"/>
    <w:rsid w:val="00A918C5"/>
    <w:rsid w:val="00A95A43"/>
    <w:rsid w:val="00A96BA0"/>
    <w:rsid w:val="00A97E7A"/>
    <w:rsid w:val="00AA2282"/>
    <w:rsid w:val="00AA27B3"/>
    <w:rsid w:val="00AA7752"/>
    <w:rsid w:val="00AB0019"/>
    <w:rsid w:val="00AB3121"/>
    <w:rsid w:val="00AB5D57"/>
    <w:rsid w:val="00AC03B3"/>
    <w:rsid w:val="00AC0CBE"/>
    <w:rsid w:val="00AC3764"/>
    <w:rsid w:val="00AC6BC0"/>
    <w:rsid w:val="00AC74A3"/>
    <w:rsid w:val="00AD3256"/>
    <w:rsid w:val="00AF1B99"/>
    <w:rsid w:val="00AF2A9B"/>
    <w:rsid w:val="00AF2C1D"/>
    <w:rsid w:val="00B10AC7"/>
    <w:rsid w:val="00B22D52"/>
    <w:rsid w:val="00B23F0E"/>
    <w:rsid w:val="00B27262"/>
    <w:rsid w:val="00B301F7"/>
    <w:rsid w:val="00B30640"/>
    <w:rsid w:val="00B3203B"/>
    <w:rsid w:val="00B44D8D"/>
    <w:rsid w:val="00B540E9"/>
    <w:rsid w:val="00B57303"/>
    <w:rsid w:val="00B63413"/>
    <w:rsid w:val="00B66D57"/>
    <w:rsid w:val="00B67C9A"/>
    <w:rsid w:val="00B74274"/>
    <w:rsid w:val="00B8059F"/>
    <w:rsid w:val="00B9058B"/>
    <w:rsid w:val="00B90AA2"/>
    <w:rsid w:val="00B96DA9"/>
    <w:rsid w:val="00BD39AB"/>
    <w:rsid w:val="00BE20BD"/>
    <w:rsid w:val="00BE2A9E"/>
    <w:rsid w:val="00BE3D1D"/>
    <w:rsid w:val="00BE4CA6"/>
    <w:rsid w:val="00BE7DEF"/>
    <w:rsid w:val="00BF0B98"/>
    <w:rsid w:val="00BF2637"/>
    <w:rsid w:val="00BF279D"/>
    <w:rsid w:val="00BF3949"/>
    <w:rsid w:val="00BF4310"/>
    <w:rsid w:val="00C00E4E"/>
    <w:rsid w:val="00C1047E"/>
    <w:rsid w:val="00C14613"/>
    <w:rsid w:val="00C20531"/>
    <w:rsid w:val="00C20A8E"/>
    <w:rsid w:val="00C20D91"/>
    <w:rsid w:val="00C21113"/>
    <w:rsid w:val="00C50357"/>
    <w:rsid w:val="00C6060B"/>
    <w:rsid w:val="00C62A99"/>
    <w:rsid w:val="00C775F7"/>
    <w:rsid w:val="00C81650"/>
    <w:rsid w:val="00C85B73"/>
    <w:rsid w:val="00C936C1"/>
    <w:rsid w:val="00CA0EBC"/>
    <w:rsid w:val="00CA4B47"/>
    <w:rsid w:val="00CA5AD1"/>
    <w:rsid w:val="00CB0E19"/>
    <w:rsid w:val="00CB44E8"/>
    <w:rsid w:val="00CC17C8"/>
    <w:rsid w:val="00CC3D3D"/>
    <w:rsid w:val="00CD1E8A"/>
    <w:rsid w:val="00CD2F3F"/>
    <w:rsid w:val="00CD3014"/>
    <w:rsid w:val="00CE06B5"/>
    <w:rsid w:val="00CE4488"/>
    <w:rsid w:val="00CF2106"/>
    <w:rsid w:val="00D1342E"/>
    <w:rsid w:val="00D22D7D"/>
    <w:rsid w:val="00D2358E"/>
    <w:rsid w:val="00D26445"/>
    <w:rsid w:val="00D271A8"/>
    <w:rsid w:val="00D2768F"/>
    <w:rsid w:val="00D310BD"/>
    <w:rsid w:val="00D407DF"/>
    <w:rsid w:val="00D4242D"/>
    <w:rsid w:val="00D42F5E"/>
    <w:rsid w:val="00D451CC"/>
    <w:rsid w:val="00D51B66"/>
    <w:rsid w:val="00D567FD"/>
    <w:rsid w:val="00D576AD"/>
    <w:rsid w:val="00D63256"/>
    <w:rsid w:val="00D72A0D"/>
    <w:rsid w:val="00D766C0"/>
    <w:rsid w:val="00D9130F"/>
    <w:rsid w:val="00D9307C"/>
    <w:rsid w:val="00D978EB"/>
    <w:rsid w:val="00DA0D11"/>
    <w:rsid w:val="00DA533A"/>
    <w:rsid w:val="00DA72E6"/>
    <w:rsid w:val="00DB1B08"/>
    <w:rsid w:val="00DB7C73"/>
    <w:rsid w:val="00DC1554"/>
    <w:rsid w:val="00DC22AD"/>
    <w:rsid w:val="00DC6C55"/>
    <w:rsid w:val="00DD0072"/>
    <w:rsid w:val="00DD1E19"/>
    <w:rsid w:val="00DD2DCC"/>
    <w:rsid w:val="00DE07A8"/>
    <w:rsid w:val="00DF21CF"/>
    <w:rsid w:val="00DF7BD8"/>
    <w:rsid w:val="00E042F4"/>
    <w:rsid w:val="00E076E6"/>
    <w:rsid w:val="00E121F2"/>
    <w:rsid w:val="00E30C4F"/>
    <w:rsid w:val="00E32C92"/>
    <w:rsid w:val="00E32D1C"/>
    <w:rsid w:val="00E40308"/>
    <w:rsid w:val="00E543A0"/>
    <w:rsid w:val="00E572EC"/>
    <w:rsid w:val="00E62156"/>
    <w:rsid w:val="00E750B8"/>
    <w:rsid w:val="00E75FB0"/>
    <w:rsid w:val="00E808D7"/>
    <w:rsid w:val="00E8276B"/>
    <w:rsid w:val="00E86693"/>
    <w:rsid w:val="00E956C2"/>
    <w:rsid w:val="00EA2A6C"/>
    <w:rsid w:val="00EA2BDD"/>
    <w:rsid w:val="00EA4D95"/>
    <w:rsid w:val="00EB4A8F"/>
    <w:rsid w:val="00EC08C9"/>
    <w:rsid w:val="00EC2DB0"/>
    <w:rsid w:val="00EC5E88"/>
    <w:rsid w:val="00EC6DE2"/>
    <w:rsid w:val="00ED2F84"/>
    <w:rsid w:val="00ED648D"/>
    <w:rsid w:val="00ED72A9"/>
    <w:rsid w:val="00EE01F6"/>
    <w:rsid w:val="00EE6290"/>
    <w:rsid w:val="00EF106B"/>
    <w:rsid w:val="00F0267A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5B42"/>
    <w:rsid w:val="00F522D5"/>
    <w:rsid w:val="00F57843"/>
    <w:rsid w:val="00F640F8"/>
    <w:rsid w:val="00F73CE5"/>
    <w:rsid w:val="00F83168"/>
    <w:rsid w:val="00F9079C"/>
    <w:rsid w:val="00F9269F"/>
    <w:rsid w:val="00F94D86"/>
    <w:rsid w:val="00F95E0E"/>
    <w:rsid w:val="00FA2EB8"/>
    <w:rsid w:val="00FB0919"/>
    <w:rsid w:val="00FB60BC"/>
    <w:rsid w:val="00FB6A05"/>
    <w:rsid w:val="00FB7A19"/>
    <w:rsid w:val="00FC6818"/>
    <w:rsid w:val="00FD0FA9"/>
    <w:rsid w:val="00FD31A8"/>
    <w:rsid w:val="00FD52B3"/>
    <w:rsid w:val="00FD612A"/>
    <w:rsid w:val="00FF0CD9"/>
    <w:rsid w:val="00FF2CDE"/>
    <w:rsid w:val="00FF525A"/>
    <w:rsid w:val="00FF6C1A"/>
    <w:rsid w:val="2D7BB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28D1C"/>
  <w15:docId w15:val="{48EB2325-B75E-4F41-9C2B-B9A28BB7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9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2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customStyle="1" w:styleId="Tekstpodstawowy31">
    <w:name w:val="Tekst podstawowy 31"/>
    <w:basedOn w:val="Normalny"/>
    <w:rsid w:val="00CB0E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91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Poprawka">
    <w:name w:val="Revision"/>
    <w:hidden/>
    <w:uiPriority w:val="99"/>
    <w:semiHidden/>
    <w:rsid w:val="006E70E9"/>
    <w:pPr>
      <w:spacing w:after="0" w:line="240" w:lineRule="auto"/>
    </w:pPr>
  </w:style>
  <w:style w:type="table" w:styleId="Tabela-Siatka">
    <w:name w:val="Table Grid"/>
    <w:basedOn w:val="Standardowy"/>
    <w:rsid w:val="00DD2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3">
    <w:name w:val="WW8Num13"/>
    <w:rsid w:val="00A90F7B"/>
    <w:pPr>
      <w:numPr>
        <w:numId w:val="49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qFormat/>
    <w:locked/>
    <w:rsid w:val="00A53223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360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36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B7FD2-4383-430C-839F-C421372893D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C0A5219-B120-49D2-B1E4-BB7E22DE0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66B977-75F8-41B5-B974-EF12F6ED49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301122-0A1D-47C4-A499-DEE0E142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18</Pages>
  <Words>7974</Words>
  <Characters>47848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</dc:creator>
  <cp:lastModifiedBy>Sebastian Cichy</cp:lastModifiedBy>
  <cp:revision>48</cp:revision>
  <cp:lastPrinted>2023-08-08T09:24:00Z</cp:lastPrinted>
  <dcterms:created xsi:type="dcterms:W3CDTF">2024-06-12T10:56:00Z</dcterms:created>
  <dcterms:modified xsi:type="dcterms:W3CDTF">2024-06-12T13:25:00Z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