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DE1C" w14:textId="77777777" w:rsidR="00042770" w:rsidRPr="00913E6C" w:rsidRDefault="00042770" w:rsidP="00042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913E6C"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  <w:t>Załącznik nr 1 do SWZ</w:t>
      </w:r>
    </w:p>
    <w:p w14:paraId="502FA439" w14:textId="77777777" w:rsidR="00042770" w:rsidRPr="00913E6C" w:rsidRDefault="00042770" w:rsidP="00042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</w:pPr>
    </w:p>
    <w:p w14:paraId="4EBC068F" w14:textId="77777777" w:rsidR="00042770" w:rsidRPr="00913E6C" w:rsidRDefault="00042770" w:rsidP="00042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</w:pPr>
      <w:r w:rsidRPr="00913E6C"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  <w:t>Formularz asortymentowo – cenowy (parametry techniczno/użytkowe)</w:t>
      </w:r>
    </w:p>
    <w:p w14:paraId="1E546C5A" w14:textId="77777777" w:rsidR="00042770" w:rsidRPr="00913E6C" w:rsidRDefault="00042770" w:rsidP="00042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auto"/>
          <w:bdr w:val="none" w:sz="0" w:space="0" w:color="auto"/>
        </w:rPr>
      </w:pPr>
    </w:p>
    <w:p w14:paraId="27CD685A" w14:textId="567FD32A" w:rsidR="00042770" w:rsidRPr="00913E6C" w:rsidRDefault="00042770" w:rsidP="00042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</w:pPr>
      <w:bookmarkStart w:id="0" w:name="_Hlk99529038"/>
      <w:r w:rsidRPr="00913E6C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 xml:space="preserve">Zakup </w:t>
      </w:r>
      <w:bookmarkStart w:id="1" w:name="_Hlk143667281"/>
      <w:r w:rsidR="00C62DE1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u</w:t>
      </w:r>
      <w:r w:rsidR="00504F2D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ltrasonograf</w:t>
      </w:r>
      <w:r w:rsidR="00C4309B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u</w:t>
      </w:r>
      <w:r w:rsidR="00504F2D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 xml:space="preserve"> przenośn</w:t>
      </w:r>
      <w:r w:rsidR="00C4309B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ego</w:t>
      </w:r>
      <w:r w:rsidR="00504F2D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 xml:space="preserve"> dla potrzeb </w:t>
      </w:r>
      <w:r w:rsid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O</w:t>
      </w:r>
      <w:r w:rsidR="00FC4FB8" w:rsidRP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ddział</w:t>
      </w:r>
      <w:r w:rsid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u</w:t>
      </w:r>
      <w:r w:rsidR="00FC4FB8" w:rsidRP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 xml:space="preserve"> </w:t>
      </w:r>
      <w:r w:rsid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A</w:t>
      </w:r>
      <w:r w:rsidR="00FC4FB8" w:rsidRP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 xml:space="preserve">nestezjologii i </w:t>
      </w:r>
      <w:r w:rsid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I</w:t>
      </w:r>
      <w:r w:rsidR="00FC4FB8" w:rsidRP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 xml:space="preserve">ntensywnej </w:t>
      </w:r>
      <w:r w:rsid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T</w:t>
      </w:r>
      <w:r w:rsidR="00FC4FB8" w:rsidRPr="00FC4FB8">
        <w:rPr>
          <w:rFonts w:ascii="Times New Roman" w:eastAsia="Lucida Sans Unicode" w:hAnsi="Times New Roman" w:cs="Times New Roman"/>
          <w:b/>
          <w:bCs/>
          <w:color w:val="auto"/>
          <w:kern w:val="1"/>
          <w:bdr w:val="none" w:sz="0" w:space="0" w:color="auto"/>
          <w:lang w:eastAsia="hi-IN" w:bidi="hi-IN"/>
        </w:rPr>
        <w:t>erapii</w:t>
      </w:r>
      <w:bookmarkEnd w:id="1"/>
    </w:p>
    <w:bookmarkEnd w:id="0"/>
    <w:p w14:paraId="0E290C41" w14:textId="6C8BBF5D" w:rsidR="00042770" w:rsidRPr="006A6371" w:rsidRDefault="00042770" w:rsidP="00042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56" w:lineRule="auto"/>
        <w:contextualSpacing/>
        <w:jc w:val="center"/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</w:pPr>
      <w:r w:rsidRPr="006A6371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Znak sprawy: BZP.38.382-</w:t>
      </w:r>
      <w:r w:rsidR="00931C52" w:rsidRPr="006A6371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30</w:t>
      </w:r>
      <w:r w:rsidRPr="006A6371">
        <w:rPr>
          <w:rFonts w:ascii="Times New Roman" w:eastAsia="Lucida Sans Unicode" w:hAnsi="Times New Roman" w:cs="Times New Roman"/>
          <w:b/>
          <w:bCs/>
          <w:color w:val="auto"/>
          <w:kern w:val="3"/>
          <w:bdr w:val="none" w:sz="0" w:space="0" w:color="auto"/>
          <w:lang w:eastAsia="hi-IN" w:bidi="hi-IN"/>
        </w:rPr>
        <w:t>.23</w:t>
      </w:r>
    </w:p>
    <w:p w14:paraId="37115BD3" w14:textId="77777777" w:rsidR="00A009F8" w:rsidRPr="00913E6C" w:rsidRDefault="00A009F8" w:rsidP="00C6360F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auto"/>
          <w:sz w:val="20"/>
          <w:szCs w:val="20"/>
        </w:rPr>
      </w:pPr>
    </w:p>
    <w:p w14:paraId="03DB95FD" w14:textId="6A115BF0" w:rsidR="00A009F8" w:rsidRPr="00913E6C" w:rsidRDefault="00C6360F" w:rsidP="00C6360F">
      <w:pPr>
        <w:pStyle w:val="Normalny1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13E6C">
        <w:rPr>
          <w:rFonts w:ascii="Times New Roman" w:hAnsi="Times New Roman" w:cs="Times New Roman"/>
          <w:b/>
          <w:sz w:val="21"/>
          <w:szCs w:val="21"/>
        </w:rPr>
        <w:t>Aparat USG</w:t>
      </w:r>
    </w:p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671"/>
        <w:gridCol w:w="943"/>
        <w:gridCol w:w="1788"/>
        <w:gridCol w:w="1984"/>
        <w:gridCol w:w="993"/>
        <w:gridCol w:w="1984"/>
        <w:gridCol w:w="1985"/>
      </w:tblGrid>
      <w:tr w:rsidR="00913E6C" w:rsidRPr="00913E6C" w14:paraId="48A792D2" w14:textId="77777777" w:rsidTr="002B3D76">
        <w:trPr>
          <w:trHeight w:val="2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ACB5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4C28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Wyszczególnienie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8169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J.m.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5BAE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Ilość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0770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3CBD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EB76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EEAE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3065" w14:textId="71A2CBFE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Producent, model, nr katalogowy </w:t>
            </w: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(jeżeli dotycz</w:t>
            </w:r>
            <w:r w:rsidR="00123DD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y</w:t>
            </w: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</w:tr>
      <w:tr w:rsidR="00913E6C" w:rsidRPr="00913E6C" w14:paraId="0E5F1693" w14:textId="77777777" w:rsidTr="002B3D76">
        <w:trPr>
          <w:trHeight w:val="1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4CFE" w14:textId="5B1D415E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89C9" w14:textId="2DA96DD3" w:rsidR="00A009F8" w:rsidRPr="00913E6C" w:rsidRDefault="00C6360F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Aparat USG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8B1DE" w14:textId="1607CBED" w:rsidR="00A009F8" w:rsidRPr="00913E6C" w:rsidRDefault="002B3D76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</w:t>
            </w:r>
            <w:r w:rsidR="00A009F8"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zt</w:t>
            </w: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874A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DC40" w14:textId="77777777" w:rsidR="00A009F8" w:rsidRPr="00913E6C" w:rsidRDefault="00A009F8" w:rsidP="002B3D76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7032" w14:textId="77777777" w:rsidR="00A009F8" w:rsidRPr="00913E6C" w:rsidRDefault="00A009F8" w:rsidP="00C6360F">
            <w:pPr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0C0D" w14:textId="77777777" w:rsidR="00A009F8" w:rsidRPr="00913E6C" w:rsidRDefault="00A009F8" w:rsidP="00C6360F">
            <w:pPr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190D" w14:textId="77777777" w:rsidR="00A009F8" w:rsidRPr="00913E6C" w:rsidRDefault="00A009F8" w:rsidP="00C6360F">
            <w:pPr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E8C2" w14:textId="77777777" w:rsidR="00A009F8" w:rsidRPr="00913E6C" w:rsidRDefault="00A009F8" w:rsidP="00C6360F">
            <w:pPr>
              <w:tabs>
                <w:tab w:val="center" w:pos="4896"/>
                <w:tab w:val="right" w:pos="9432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A009F8" w:rsidRPr="00913E6C" w14:paraId="4BFA6F22" w14:textId="77777777" w:rsidTr="00903671">
        <w:trPr>
          <w:trHeight w:val="125"/>
          <w:jc w:val="center"/>
        </w:trPr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AC70" w14:textId="77777777" w:rsidR="00A009F8" w:rsidRPr="00913E6C" w:rsidRDefault="00A009F8" w:rsidP="00903671">
            <w:pPr>
              <w:tabs>
                <w:tab w:val="center" w:pos="4896"/>
                <w:tab w:val="right" w:pos="9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36E2" w14:textId="77777777" w:rsidR="00A009F8" w:rsidRPr="00913E6C" w:rsidRDefault="00A009F8" w:rsidP="00903671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28AF" w14:textId="77777777" w:rsidR="00A009F8" w:rsidRPr="00913E6C" w:rsidRDefault="00A009F8" w:rsidP="00903671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9E57" w14:textId="77777777" w:rsidR="00A009F8" w:rsidRPr="00913E6C" w:rsidRDefault="00A009F8" w:rsidP="00903671">
            <w:pPr>
              <w:tabs>
                <w:tab w:val="center" w:pos="4896"/>
                <w:tab w:val="righ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3523" w14:textId="77777777" w:rsidR="00A009F8" w:rsidRPr="00913E6C" w:rsidRDefault="00A009F8" w:rsidP="00903671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2A87DA3A" w14:textId="77777777" w:rsidR="00042770" w:rsidRPr="00913E6C" w:rsidRDefault="00042770" w:rsidP="0004277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auto"/>
          <w:sz w:val="21"/>
          <w:szCs w:val="21"/>
          <w:lang w:eastAsia="zh-CN"/>
        </w:rPr>
      </w:pPr>
    </w:p>
    <w:p w14:paraId="766651FF" w14:textId="28784F53" w:rsidR="00A009F8" w:rsidRPr="00913E6C" w:rsidRDefault="00A009F8" w:rsidP="0004277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auto"/>
          <w:sz w:val="21"/>
          <w:szCs w:val="21"/>
          <w:lang w:eastAsia="zh-CN"/>
        </w:rPr>
      </w:pPr>
      <w:r w:rsidRPr="00913E6C">
        <w:rPr>
          <w:rFonts w:ascii="Times New Roman" w:eastAsia="SimSun" w:hAnsi="Times New Roman" w:cs="Times New Roman"/>
          <w:b/>
          <w:bCs/>
          <w:color w:val="auto"/>
          <w:sz w:val="21"/>
          <w:szCs w:val="21"/>
          <w:lang w:eastAsia="zh-CN"/>
        </w:rPr>
        <w:t>PARAMETRY TECHNICZNO – UŻYTKOWE</w:t>
      </w:r>
    </w:p>
    <w:p w14:paraId="04DA4D45" w14:textId="77777777" w:rsidR="000825DB" w:rsidRPr="00913E6C" w:rsidRDefault="000825DB" w:rsidP="00042770">
      <w:pPr>
        <w:pStyle w:val="Domylny"/>
        <w:widowControl w:val="0"/>
        <w:spacing w:after="0" w:line="240" w:lineRule="auto"/>
        <w:rPr>
          <w:rFonts w:cs="Times New Roman"/>
          <w:color w:val="auto"/>
          <w:sz w:val="21"/>
          <w:szCs w:val="21"/>
        </w:rPr>
      </w:pPr>
    </w:p>
    <w:tbl>
      <w:tblPr>
        <w:tblStyle w:val="TableNormal"/>
        <w:tblW w:w="136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1"/>
        <w:gridCol w:w="5614"/>
        <w:gridCol w:w="2253"/>
        <w:gridCol w:w="5082"/>
        <w:gridCol w:w="30"/>
      </w:tblGrid>
      <w:tr w:rsidR="00913E6C" w:rsidRPr="00913E6C" w14:paraId="2C16EC52" w14:textId="66BA9DBE" w:rsidTr="00913E6C">
        <w:trPr>
          <w:gridAfter w:val="1"/>
          <w:wAfter w:w="20" w:type="dxa"/>
          <w:trHeight w:val="292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3160D" w14:textId="0859934D" w:rsidR="00AE628A" w:rsidRPr="00913E6C" w:rsidRDefault="00AE628A" w:rsidP="000427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  <w:t>Lp.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1BD39" w14:textId="77777777" w:rsidR="00AE628A" w:rsidRPr="00913E6C" w:rsidRDefault="00AE628A" w:rsidP="000427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b/>
                <w:color w:val="auto"/>
                <w:sz w:val="21"/>
                <w:szCs w:val="21"/>
              </w:rPr>
              <w:t>Nazwa parametru/podzespołu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51F01" w14:textId="77777777" w:rsidR="00AE628A" w:rsidRPr="00913E6C" w:rsidRDefault="00AE628A" w:rsidP="000427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b/>
                <w:color w:val="auto"/>
                <w:sz w:val="21"/>
                <w:szCs w:val="21"/>
              </w:rPr>
              <w:t>Parametr / Warunek wymagany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4766" w14:textId="77777777" w:rsidR="00AE628A" w:rsidRPr="00913E6C" w:rsidRDefault="00AE628A" w:rsidP="000427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b/>
                <w:color w:val="auto"/>
                <w:sz w:val="21"/>
                <w:szCs w:val="21"/>
              </w:rPr>
              <w:t>Parametr / Warunek oferowany (podać zakres lub opisać)</w:t>
            </w:r>
          </w:p>
        </w:tc>
      </w:tr>
      <w:tr w:rsidR="00913E6C" w:rsidRPr="00913E6C" w14:paraId="194DA217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8CCC1" w14:textId="525003F4" w:rsidR="002B3D76" w:rsidRPr="00913E6C" w:rsidRDefault="002B3D76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  <w:t>I</w:t>
            </w:r>
          </w:p>
        </w:tc>
        <w:tc>
          <w:tcPr>
            <w:tcW w:w="12959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B6064" w14:textId="7A88592D" w:rsidR="002B3D76" w:rsidRPr="00913E6C" w:rsidRDefault="004E668D" w:rsidP="004E668D">
            <w:pPr>
              <w:pStyle w:val="Domylny"/>
              <w:widowControl w:val="0"/>
              <w:shd w:val="clear" w:color="auto" w:fill="FFFFFF"/>
              <w:spacing w:after="0" w:line="240" w:lineRule="auto"/>
              <w:ind w:left="1080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  <w:r w:rsidRPr="00913E6C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                                                                                    </w:t>
            </w:r>
            <w:r w:rsidR="002B3D76" w:rsidRPr="00913E6C">
              <w:rPr>
                <w:rFonts w:cs="Times New Roman"/>
                <w:b/>
                <w:bCs/>
                <w:color w:val="auto"/>
                <w:sz w:val="21"/>
                <w:szCs w:val="21"/>
              </w:rPr>
              <w:t>PODSTAWOWE WYMAGANIA</w:t>
            </w:r>
          </w:p>
        </w:tc>
      </w:tr>
      <w:tr w:rsidR="00913E6C" w:rsidRPr="00913E6C" w14:paraId="34BD783B" w14:textId="2CF61D05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1C517" w14:textId="1C316B85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2C392" w14:textId="44E76708" w:rsidR="00AE628A" w:rsidRPr="00913E6C" w:rsidRDefault="00AE628A" w:rsidP="002B3D76">
            <w:pPr>
              <w:pStyle w:val="Style5"/>
              <w:widowControl/>
              <w:spacing w:line="240" w:lineRule="auto"/>
              <w:rPr>
                <w:sz w:val="21"/>
                <w:szCs w:val="21"/>
              </w:rPr>
            </w:pPr>
            <w:r w:rsidRPr="00913E6C">
              <w:rPr>
                <w:sz w:val="21"/>
                <w:szCs w:val="21"/>
              </w:rPr>
              <w:t>Urządzenie fabrycznie nowe nie starsze niż z 2023r.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58511" w14:textId="54BB9A28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</w:rPr>
              <w:t>TAK, podać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EAC87" w14:textId="6A479426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</w:rPr>
              <w:t>.</w:t>
            </w:r>
          </w:p>
        </w:tc>
      </w:tr>
      <w:tr w:rsidR="00913E6C" w:rsidRPr="00913E6C" w14:paraId="6B8CE0F9" w14:textId="13DD61F6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DE95" w14:textId="43052E6B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B6F8" w14:textId="760E2692" w:rsidR="00AE628A" w:rsidRPr="00913E6C" w:rsidRDefault="00AE628A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sz w:val="21"/>
                <w:szCs w:val="21"/>
              </w:rPr>
              <w:t xml:space="preserve">Przenośny  aparat  ultrasonograficzny  z pełną regulacją w formie panelu dotykowego wraz ze stolikiem jezdnym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734D1" w14:textId="24438DF8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</w:rPr>
              <w:t>TAK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1FEE7" w14:textId="570B685E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23FD50E3" w14:textId="41781812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0F59E" w14:textId="77777777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3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B9594" w14:textId="5BD596FF" w:rsidR="00AE628A" w:rsidRPr="00913E6C" w:rsidRDefault="00AE628A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sz w:val="21"/>
                <w:szCs w:val="21"/>
              </w:rPr>
              <w:t>Możliwość pracy aparatu bez stolika jezdnego, szybki montaż/demontaż urządzenia bez użycia narzędzi dodatkowych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606D1" w14:textId="726904DB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02E4E" w14:textId="6BAFD3EF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469BB2CD" w14:textId="36725B96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4D32E" w14:textId="77777777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4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66D2" w14:textId="7DB9427F" w:rsidR="00AE628A" w:rsidRPr="00913E6C" w:rsidRDefault="00AE628A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Stolik  jezdny: 4 koła skrętne, z możliwością blokady min. 2, ze zmianą wysokością min. 25 cm, wyposażony w półki na akcesoria min. 2 oraz zasilacz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381B2" w14:textId="4832D19F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369BA" w14:textId="53626658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677BCBAF" w14:textId="4496A5A0" w:rsidTr="00913E6C">
        <w:trPr>
          <w:gridAfter w:val="1"/>
          <w:wAfter w:w="20" w:type="dxa"/>
          <w:trHeight w:val="1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73F15" w14:textId="77777777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5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016A" w14:textId="514CE203" w:rsidR="00AE628A" w:rsidRPr="00913E6C" w:rsidRDefault="00AE628A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Zakres pasma częstotliwości pracy aparatu: min. 2 - 20 MHz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11DB" w14:textId="7D00BA01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CC9F0" w14:textId="00FD14D1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54D02C65" w14:textId="19DAE1FA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1EE11" w14:textId="77777777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6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6AE75" w14:textId="253A52B7" w:rsidR="00AE628A" w:rsidRPr="00913E6C" w:rsidRDefault="00AE628A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Waga  max. 9 kg bez stolika.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A5C2" w14:textId="19A8A77F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  <w:r w:rsidR="00504F2D">
              <w:rPr>
                <w:rFonts w:cs="Times New Roman"/>
                <w:color w:val="auto"/>
                <w:sz w:val="21"/>
                <w:szCs w:val="21"/>
                <w:u w:color="000000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6C27E" w14:textId="0814370C" w:rsidR="00AE628A" w:rsidRPr="00913E6C" w:rsidRDefault="00AE628A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7287F0BE" w14:textId="34CF85E6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4099D" w14:textId="77777777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lastRenderedPageBreak/>
              <w:t>7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AC47D" w14:textId="4DA6C954" w:rsidR="00913E6C" w:rsidRPr="00913E6C" w:rsidRDefault="00913E6C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Aparat przenośny z rączką oraz możliwością pracy z akumulatora. Czas pracy z w pełni naładowanego akumulatora min. 2 godz.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0BDDC" w14:textId="43DF05F7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08194" w14:textId="0A9085C8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4809EAFE" w14:textId="68E5C930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8B1A" w14:textId="77777777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8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5BCE" w14:textId="526B866B" w:rsidR="00913E6C" w:rsidRPr="00913E6C" w:rsidRDefault="00913E6C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Ilość gniazd głowic obrazowych wbudowanych w aparat, przełączanych elektronicznie min. 3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2D53C" w14:textId="39B8120D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521C" w14:textId="6568EE08" w:rsidR="00913E6C" w:rsidRPr="00913E6C" w:rsidRDefault="00913E6C" w:rsidP="00C6360F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00A74958" w14:textId="67CAD7AE" w:rsidTr="00913E6C">
        <w:trPr>
          <w:gridAfter w:val="1"/>
          <w:wAfter w:w="20" w:type="dxa"/>
          <w:trHeight w:val="254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DE8D" w14:textId="77777777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9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CB78" w14:textId="416531E6" w:rsidR="00913E6C" w:rsidRPr="00913E6C" w:rsidRDefault="00913E6C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Gotowość do pracy po włączeniu aparatu ze stanu całkowitego wyłączenia max. 31 sek.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48317" w14:textId="42608C71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C5EF" w14:textId="05809D16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4EFEE9C7" w14:textId="6CE4ECC4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52CB" w14:textId="77777777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10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A0757" w14:textId="75BA1F22" w:rsidR="00913E6C" w:rsidRPr="00913E6C" w:rsidRDefault="00913E6C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Gotowość do pracy po włączeniu aparatu ze stanu standby max. 5 sek.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85E69" w14:textId="36A52566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AB8C3" w14:textId="32170DA4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7F2BDD49" w14:textId="54A36F6E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B6870" w14:textId="77777777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11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24ECD" w14:textId="2BEF0383" w:rsidR="00913E6C" w:rsidRPr="00913E6C" w:rsidRDefault="00913E6C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Ilość niezależnych kanałów procesowych min. 50 000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5FE90" w14:textId="14C1EEBC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3D053" w14:textId="39730C58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6DDB6D71" w14:textId="4037954E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53141" w14:textId="77777777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12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F6EA5" w14:textId="0596EB43" w:rsidR="00913E6C" w:rsidRPr="00913E6C" w:rsidRDefault="00913E6C" w:rsidP="002B3D76">
            <w:pPr>
              <w:pStyle w:val="Style5"/>
              <w:widowControl/>
              <w:spacing w:line="240" w:lineRule="auto"/>
              <w:rPr>
                <w:rStyle w:val="FontStyle12"/>
                <w:color w:val="auto"/>
                <w:sz w:val="21"/>
                <w:szCs w:val="21"/>
              </w:rPr>
            </w:pPr>
            <w:r w:rsidRPr="00913E6C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4763A" w14:textId="072B88CB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85116" w14:textId="0DAD558D" w:rsidR="00913E6C" w:rsidRPr="00913E6C" w:rsidRDefault="00913E6C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44D459CB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D9171" w14:textId="53736531" w:rsidR="004E668D" w:rsidRPr="00913E6C" w:rsidRDefault="004E668D" w:rsidP="00C6360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  <w:t>II.</w:t>
            </w:r>
          </w:p>
        </w:tc>
        <w:tc>
          <w:tcPr>
            <w:tcW w:w="129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2D9A6" w14:textId="41DDEE66" w:rsidR="004E668D" w:rsidRPr="00913E6C" w:rsidRDefault="00E6199B" w:rsidP="00913E6C">
            <w:pPr>
              <w:pStyle w:val="Domylny"/>
              <w:widowControl w:val="0"/>
              <w:shd w:val="clear" w:color="auto" w:fill="FFFFFF"/>
              <w:tabs>
                <w:tab w:val="left" w:pos="11457"/>
              </w:tabs>
              <w:spacing w:after="0" w:line="240" w:lineRule="auto"/>
              <w:ind w:left="1080"/>
              <w:jc w:val="center"/>
              <w:rPr>
                <w:rFonts w:eastAsia="Calibri" w:cs="Times New Roman"/>
                <w:b/>
                <w:bCs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  <w:r>
              <w:rPr>
                <w:rFonts w:eastAsia="Calibri" w:cs="Times New Roman"/>
                <w:b/>
                <w:bCs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  <w:t>ARCHIWIZACJA I PRZESYŁANIE OBRAZ</w:t>
            </w:r>
            <w:r w:rsidR="006165FE">
              <w:rPr>
                <w:rFonts w:eastAsia="Calibri" w:cs="Times New Roman"/>
                <w:b/>
                <w:bCs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  <w:t>Ó</w:t>
            </w:r>
            <w:r>
              <w:rPr>
                <w:rFonts w:eastAsia="Calibri" w:cs="Times New Roman"/>
                <w:b/>
                <w:bCs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  <w:t>W</w:t>
            </w:r>
          </w:p>
        </w:tc>
      </w:tr>
      <w:tr w:rsidR="00913E6C" w:rsidRPr="00913E6C" w14:paraId="69117883" w14:textId="7A1B8AE2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85DFD" w14:textId="1EB1E983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A1F4" w14:textId="4E832DDA" w:rsidR="00913E6C" w:rsidRPr="00913E6C" w:rsidRDefault="00913E6C" w:rsidP="008006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 xml:space="preserve">Nagrywanie i odtwarzanie dynamicznych obrazów /tzw. cineloop prezentacji B oraz kolor Doppler, prezentacji M-mode i Dopplera spektralnego 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3EEFA" w14:textId="1FA14858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39E6C" w14:textId="1DE48D21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783523E2" w14:textId="1880BA16" w:rsidTr="00913E6C">
        <w:trPr>
          <w:gridAfter w:val="1"/>
          <w:wAfter w:w="20" w:type="dxa"/>
          <w:trHeight w:val="343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4B4A1" w14:textId="2A57FA24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26A65" w14:textId="1982EF0C" w:rsidR="00913E6C" w:rsidRPr="00913E6C" w:rsidRDefault="00913E6C" w:rsidP="008006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Ilość klatek pamięci CINE min. 30 000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8595E" w14:textId="167BF509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9393A" w14:textId="6406F4A4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5F11DD25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3FE33" w14:textId="0C240FB9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3.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BAAEB" w14:textId="77777777" w:rsidR="00913E6C" w:rsidRPr="00913E6C" w:rsidRDefault="00913E6C" w:rsidP="00C06287">
            <w:pPr>
              <w:pStyle w:val="Bezodstpw"/>
              <w:rPr>
                <w:sz w:val="21"/>
                <w:szCs w:val="21"/>
              </w:rPr>
            </w:pPr>
            <w:r w:rsidRPr="00913E6C">
              <w:rPr>
                <w:sz w:val="21"/>
                <w:szCs w:val="21"/>
              </w:rPr>
              <w:t>Zapis obrazów i raportów z badań na pamięci wewnętrznej aparatu.</w:t>
            </w:r>
          </w:p>
          <w:p w14:paraId="27BB9DEE" w14:textId="331629BB" w:rsidR="00913E6C" w:rsidRPr="00913E6C" w:rsidRDefault="00913E6C" w:rsidP="00C06287">
            <w:pPr>
              <w:pStyle w:val="Bezodstpw"/>
            </w:pPr>
            <w:r w:rsidRPr="00913E6C">
              <w:rPr>
                <w:sz w:val="21"/>
                <w:szCs w:val="21"/>
              </w:rPr>
              <w:t>Pojemność dysku twardego SSD min. 250 GB</w:t>
            </w:r>
            <w:r w:rsidRPr="00913E6C">
              <w:t xml:space="preserve"> 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67E2A" w14:textId="7F26A415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2EEC6" w14:textId="79E4269E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3DED32F5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3EB55" w14:textId="746BECB6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4.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7FEC8" w14:textId="19C02BCF" w:rsidR="00913E6C" w:rsidRPr="00913E6C" w:rsidRDefault="00913E6C" w:rsidP="008006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635DF" w14:textId="574855B4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5F31" w14:textId="40AA82F2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56F45320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4C604" w14:textId="266BF331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5.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D589A" w14:textId="68D77B93" w:rsidR="00913E6C" w:rsidRPr="00913E6C" w:rsidRDefault="00913E6C" w:rsidP="0080063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CDAEB" w14:textId="38AF9B90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75472" w14:textId="686E4804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6BCCAF37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7395" w14:textId="1549DE0C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lastRenderedPageBreak/>
              <w:t>6.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EEE14" w14:textId="51543E9E" w:rsidR="00913E6C" w:rsidRPr="00913E6C" w:rsidRDefault="00913E6C" w:rsidP="0080063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02BAA" w14:textId="1A7CA484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7EDA6" w14:textId="69CDB3F1" w:rsidR="00913E6C" w:rsidRPr="00913E6C" w:rsidRDefault="00913E6C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24104BE9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87C5E" w14:textId="51E46BC7" w:rsidR="004E668D" w:rsidRPr="00913E6C" w:rsidRDefault="004E668D" w:rsidP="008006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  <w:t>III.</w:t>
            </w:r>
          </w:p>
        </w:tc>
        <w:tc>
          <w:tcPr>
            <w:tcW w:w="129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2F10" w14:textId="501A06BD" w:rsidR="004E668D" w:rsidRPr="00913E6C" w:rsidRDefault="00662FCC" w:rsidP="004E668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                                                                                                                    MONITOR</w:t>
            </w:r>
          </w:p>
        </w:tc>
      </w:tr>
      <w:tr w:rsidR="00913E6C" w:rsidRPr="00913E6C" w14:paraId="05118165" w14:textId="1430DA44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7B44B" w14:textId="65EDC156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C8641" w14:textId="2C78EB8E" w:rsidR="007A6842" w:rsidRPr="00913E6C" w:rsidRDefault="007A6842" w:rsidP="007A68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</w:rPr>
              <w:t>Kolorowy typu LED w pełni dotykowy.</w:t>
            </w:r>
            <w:r w:rsidR="00597EAE" w:rsidRPr="00913E6C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597EAE"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 xml:space="preserve">Regulacja parametrów obrazowania i pozostała obsługa na ekranie monitora 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1964" w14:textId="37135FFF" w:rsidR="007A6842" w:rsidRPr="00913E6C" w:rsidRDefault="00A83955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  <w:r w:rsidR="00597EA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610DB" w14:textId="405CEFCA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132191A" w14:textId="6E5C4A1C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0F60B374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84AE6" w14:textId="738DE52D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E3FAE" w14:textId="5E0A56A9" w:rsidR="007A6842" w:rsidRPr="00913E6C" w:rsidRDefault="007A6842" w:rsidP="007A68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Przekątna ekranu min. 21,5"</w:t>
            </w:r>
            <w:r w:rsidR="00597EAE"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, rozdzielczość monitora min. 1920 x 1080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DE628" w14:textId="62D84C09" w:rsidR="007A6842" w:rsidRPr="00913E6C" w:rsidRDefault="00A83955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  <w:r w:rsidR="00D761BC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34E65" w14:textId="4867EEC6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5134591" w14:textId="6593FF51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4D7E0B83" w14:textId="69F9CF56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302F3" w14:textId="63DDD7AB" w:rsidR="007A6842" w:rsidRPr="00913E6C" w:rsidRDefault="00084B7E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  <w:t>IV.</w:t>
            </w:r>
          </w:p>
        </w:tc>
        <w:tc>
          <w:tcPr>
            <w:tcW w:w="129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40EBA" w14:textId="61886A6D" w:rsidR="007A6842" w:rsidRPr="00913E6C" w:rsidRDefault="00913E6C" w:rsidP="00913E6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913E6C">
              <w:rPr>
                <w:rFonts w:cs="Times New Roman"/>
                <w:b/>
                <w:color w:val="auto"/>
                <w:sz w:val="21"/>
                <w:szCs w:val="21"/>
              </w:rPr>
              <w:t>TRYBY OBRAZOWANIA</w:t>
            </w:r>
          </w:p>
        </w:tc>
      </w:tr>
      <w:tr w:rsidR="00913E6C" w:rsidRPr="00913E6C" w14:paraId="1474C905" w14:textId="5E05D268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E74A6" w14:textId="1AAFAED0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E0123" w14:textId="371C660E" w:rsidR="007A6842" w:rsidRPr="00913E6C" w:rsidRDefault="007A6842" w:rsidP="007A684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b/>
                <w:color w:val="auto"/>
                <w:kern w:val="3"/>
                <w:sz w:val="21"/>
                <w:szCs w:val="21"/>
                <w:lang w:eastAsia="zh-CN" w:bidi="hi-IN"/>
              </w:rPr>
              <w:t>Tryb B - Mode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66B8" w14:textId="7A92D2F8" w:rsidR="007A6842" w:rsidRPr="00913E6C" w:rsidRDefault="00A83955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773DE" w14:textId="7225C9A8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065BBA5" w14:textId="79B6BD09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77F31ACC" w14:textId="79DC76F0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E089" w14:textId="60D21A35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2BE51" w14:textId="46221044" w:rsidR="007A6842" w:rsidRPr="00913E6C" w:rsidRDefault="007A6842" w:rsidP="007A68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Powiększenie obrazu rzeczywistego i zamrożonego</w:t>
            </w:r>
            <w:r w:rsidR="00D56796"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 xml:space="preserve"> oraz powiększenie obrazu diagnostycznego w trybie pełnoekranowym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BD508" w14:textId="052AAEF3" w:rsidR="007A6842" w:rsidRPr="00913E6C" w:rsidRDefault="00A83955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8892C" w14:textId="2EB61563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9CBD8C4" w14:textId="727EF0B6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3A1D67C8" w14:textId="154AB7C5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051B7" w14:textId="06C11EB2" w:rsidR="007A6842" w:rsidRPr="00913E6C" w:rsidRDefault="00D56796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3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BA5D5" w14:textId="55A69E7C" w:rsidR="007A6842" w:rsidRPr="00913E6C" w:rsidRDefault="007A6842" w:rsidP="007A68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Zakres ustawienia głębokości penetracji min. 1 – 40 cm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5B9BD" w14:textId="1D4D4E4A" w:rsidR="007A6842" w:rsidRPr="00913E6C" w:rsidRDefault="00A83955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TAK</w:t>
            </w:r>
            <w:r w:rsidR="00FA4590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36DF0" w14:textId="1A5F4B69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E78CC04" w14:textId="0AE56C6F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13E6C" w:rsidRPr="00913E6C" w14:paraId="15C51F6B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B332A" w14:textId="1266D043" w:rsidR="007A6842" w:rsidRPr="00913E6C" w:rsidRDefault="00D56796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4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AE55E" w14:textId="77777777" w:rsidR="007A6842" w:rsidRPr="00913E6C" w:rsidRDefault="007A6842" w:rsidP="002E668C">
            <w:pPr>
              <w:pStyle w:val="Bezodstpw"/>
              <w:rPr>
                <w:sz w:val="21"/>
                <w:szCs w:val="21"/>
              </w:rPr>
            </w:pPr>
            <w:r w:rsidRPr="00913E6C">
              <w:rPr>
                <w:sz w:val="21"/>
                <w:szCs w:val="21"/>
              </w:rPr>
              <w:t xml:space="preserve">Zakres dynamiki dla obrazu 2D wyświetlany na ekranie </w:t>
            </w:r>
          </w:p>
          <w:p w14:paraId="0BC6C4AD" w14:textId="46DE3DAF" w:rsidR="007A6842" w:rsidRPr="00913E6C" w:rsidRDefault="007A6842" w:rsidP="002E668C">
            <w:pPr>
              <w:pStyle w:val="Bezodstpw"/>
              <w:rPr>
                <w:sz w:val="21"/>
                <w:szCs w:val="21"/>
              </w:rPr>
            </w:pPr>
            <w:r w:rsidRPr="00913E6C">
              <w:rPr>
                <w:sz w:val="21"/>
                <w:szCs w:val="21"/>
              </w:rPr>
              <w:t>min. 230 dB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3E268" w14:textId="6D7E8492" w:rsidR="007A6842" w:rsidRPr="00913E6C" w:rsidRDefault="00A83955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 xml:space="preserve">TAK, </w:t>
            </w:r>
            <w:r w:rsidR="009D64D1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 xml:space="preserve">podać 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1AD82" w14:textId="54DCC9D1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42A4C7C" w14:textId="1E7D8A9C" w:rsidR="007A6842" w:rsidRPr="00913E6C" w:rsidRDefault="007A6842" w:rsidP="007A684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192F5EC6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D894B" w14:textId="5FEDD841" w:rsidR="00084B7E" w:rsidRPr="00913E6C" w:rsidRDefault="00D56796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5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14A33" w14:textId="77777777" w:rsidR="00084B7E" w:rsidRPr="00913E6C" w:rsidRDefault="00084B7E" w:rsidP="002E668C">
            <w:pPr>
              <w:pStyle w:val="Bezodstpw"/>
              <w:rPr>
                <w:sz w:val="21"/>
                <w:szCs w:val="21"/>
              </w:rPr>
            </w:pPr>
            <w:r w:rsidRPr="00913E6C">
              <w:rPr>
                <w:sz w:val="21"/>
                <w:szCs w:val="21"/>
              </w:rPr>
              <w:t xml:space="preserve">Maksymalna prędkość odświeżania w trybie 2D </w:t>
            </w:r>
          </w:p>
          <w:p w14:paraId="41B8FB68" w14:textId="01B86863" w:rsidR="00084B7E" w:rsidRPr="00913E6C" w:rsidRDefault="00084B7E" w:rsidP="002E668C">
            <w:pPr>
              <w:pStyle w:val="Bezodstpw"/>
              <w:rPr>
                <w:sz w:val="21"/>
                <w:szCs w:val="21"/>
              </w:rPr>
            </w:pPr>
            <w:r w:rsidRPr="00913E6C">
              <w:rPr>
                <w:sz w:val="21"/>
                <w:szCs w:val="21"/>
              </w:rPr>
              <w:t>min. 1000 obr./sek.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1939A" w14:textId="7F625DA2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sz w:val="21"/>
                <w:szCs w:val="21"/>
              </w:rPr>
              <w:t>TAK</w:t>
            </w:r>
            <w:r w:rsidR="00A5027D" w:rsidRPr="00913E6C">
              <w:rPr>
                <w:rFonts w:cs="Times New Roman"/>
                <w:bCs/>
                <w:color w:val="auto"/>
                <w:sz w:val="21"/>
                <w:szCs w:val="21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87E72" w14:textId="35374C7D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B77ACDC" w14:textId="513B438F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33EC87EE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284FB" w14:textId="0AF8130C" w:rsidR="00084B7E" w:rsidRPr="00913E6C" w:rsidRDefault="00D56796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6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49E6D" w14:textId="224DDEFC" w:rsidR="00084B7E" w:rsidRPr="00913E6C" w:rsidRDefault="00084B7E" w:rsidP="00084B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  <w:t>Tryb M - Mode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E7E36" w14:textId="662509DC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sz w:val="21"/>
                <w:szCs w:val="21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CA374" w14:textId="257E3107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8F757B5" w14:textId="699BAA53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22FB71AE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14023" w14:textId="367106D2" w:rsidR="00084B7E" w:rsidRPr="00913E6C" w:rsidRDefault="00D56796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7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7C4B" w14:textId="20702A23" w:rsidR="00084B7E" w:rsidRPr="00913E6C" w:rsidRDefault="00084B7E" w:rsidP="00084B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Arial Unicode MS" w:hAnsi="Times New Roman"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Wybór prędkości przesuwu zapisu trybu M min. 6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3391" w14:textId="2549FA0F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sz w:val="21"/>
                <w:szCs w:val="21"/>
              </w:rPr>
              <w:t>TAK</w:t>
            </w:r>
            <w:r w:rsidR="00A5027D" w:rsidRPr="00913E6C">
              <w:rPr>
                <w:rFonts w:cs="Times New Roman"/>
                <w:bCs/>
                <w:color w:val="auto"/>
                <w:sz w:val="21"/>
                <w:szCs w:val="21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3849" w14:textId="752B964F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F5A36F6" w14:textId="13E22924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5FFBD837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818EF" w14:textId="0901EB56" w:rsidR="00084B7E" w:rsidRPr="00913E6C" w:rsidRDefault="00D56796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8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17E63" w14:textId="5BA2AF23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  <w:t>Tryb Doppler Kolorowy (CD)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A75A7" w14:textId="0B4014FD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071C4" w14:textId="24323A74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0094DD5" w14:textId="66510EA3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0598C29A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095B0" w14:textId="389D3B09" w:rsidR="00084B7E" w:rsidRPr="00913E6C" w:rsidRDefault="00D56796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9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6B8F" w14:textId="5972E925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A38FF" w14:textId="6159FFE0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sz w:val="21"/>
                <w:szCs w:val="21"/>
              </w:rPr>
              <w:t>TAK</w:t>
            </w:r>
            <w:r w:rsidR="00A5027D" w:rsidRPr="00913E6C">
              <w:rPr>
                <w:rFonts w:cs="Times New Roman"/>
                <w:bCs/>
                <w:color w:val="auto"/>
                <w:sz w:val="21"/>
                <w:szCs w:val="21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965C7" w14:textId="35F94165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13266A7" w14:textId="4EAB64C5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4CDBDA93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C5835" w14:textId="182CB994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  <w:r w:rsidR="00D56796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0</w:t>
            </w: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70B68" w14:textId="77777777" w:rsidR="00084B7E" w:rsidRPr="00913E6C" w:rsidRDefault="00084B7E" w:rsidP="002E668C">
            <w:pPr>
              <w:pStyle w:val="Bezodstpw"/>
              <w:rPr>
                <w:sz w:val="21"/>
                <w:szCs w:val="21"/>
              </w:rPr>
            </w:pPr>
            <w:r w:rsidRPr="00913E6C">
              <w:rPr>
                <w:sz w:val="21"/>
                <w:szCs w:val="21"/>
              </w:rPr>
              <w:t xml:space="preserve">Maksymalna prędkość odświeżania w trybie CD </w:t>
            </w:r>
          </w:p>
          <w:p w14:paraId="5510DB12" w14:textId="142D5BE4" w:rsidR="00084B7E" w:rsidRPr="00913E6C" w:rsidRDefault="00084B7E" w:rsidP="002E668C">
            <w:pPr>
              <w:pStyle w:val="Bezodstpw"/>
              <w:rPr>
                <w:b/>
              </w:rPr>
            </w:pPr>
            <w:r w:rsidRPr="00913E6C">
              <w:rPr>
                <w:sz w:val="21"/>
                <w:szCs w:val="21"/>
              </w:rPr>
              <w:t>min. 350 obr./sek.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11816" w14:textId="74CFE3B4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sz w:val="21"/>
                <w:szCs w:val="21"/>
              </w:rPr>
              <w:t>TAK</w:t>
            </w:r>
            <w:r w:rsidR="00A5027D" w:rsidRPr="00913E6C">
              <w:rPr>
                <w:rFonts w:cs="Times New Roman"/>
                <w:bCs/>
                <w:color w:val="auto"/>
                <w:sz w:val="21"/>
                <w:szCs w:val="21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5AF99" w14:textId="364E7D95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25E75DA" w14:textId="2045C671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2C7D846A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F679A" w14:textId="2D66B3D8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  <w:r w:rsidR="00D56796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64947" w14:textId="2B09620D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5E377" w14:textId="3FE977A2" w:rsidR="00084B7E" w:rsidRPr="00913E6C" w:rsidRDefault="004E668D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sz w:val="21"/>
                <w:szCs w:val="21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40853" w14:textId="7C349850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E10258D" w14:textId="2FDA8D9B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06F65459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5F69" w14:textId="31FC3546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lastRenderedPageBreak/>
              <w:t>1</w:t>
            </w:r>
            <w:r w:rsidR="00D56796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</w:t>
            </w: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003A2" w14:textId="22034A04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  <w:t>Tryb Power Doppler (PD)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81213" w14:textId="6B8DD037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53E4" w14:textId="08C43771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4C14EBD" w14:textId="6E7741C2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3B07BCA4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A5D29" w14:textId="6571AE72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  <w:r w:rsidR="00D56796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3</w:t>
            </w: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4A950" w14:textId="733B4541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Tryb Power Doppler kierunkowy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03D7B" w14:textId="3A79AD71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34757" w14:textId="6A8F9F9F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9A49C29" w14:textId="70229022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1F1A47C6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D1C21" w14:textId="4E4FE774" w:rsidR="00084B7E" w:rsidRPr="00913E6C" w:rsidRDefault="009C614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  <w:r w:rsidR="00D56796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4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F01C" w14:textId="43DCCB98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b/>
                <w:color w:val="auto"/>
                <w:kern w:val="3"/>
                <w:sz w:val="21"/>
                <w:szCs w:val="21"/>
                <w:lang w:eastAsia="zh-CN" w:bidi="hi-IN"/>
              </w:rPr>
              <w:t>Tryb spektralny Doppler pulsacyjny (PW)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43F03" w14:textId="68FF8B69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0B97" w14:textId="22EB9219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A836DDA" w14:textId="79004E7A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4F3E7E6F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06BF0" w14:textId="474DE4CD" w:rsidR="00084B7E" w:rsidRPr="00913E6C" w:rsidRDefault="009C614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  <w:r w:rsidR="00D56796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5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9908F" w14:textId="087B5F2A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B8488" w14:textId="62A57623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  <w:r w:rsidR="00A5027D"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8334A" w14:textId="42507BCF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4E48E94" w14:textId="1BCF8E57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20391744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5C2A1" w14:textId="5AC9FBF9" w:rsidR="00084B7E" w:rsidRPr="00913E6C" w:rsidRDefault="009C614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  <w:r w:rsidR="00D56796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7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72E7" w14:textId="7FFE72AB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CEEA5" w14:textId="2C80125F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  <w:r w:rsidR="00A5027D"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C0AE7" w14:textId="24AA8CEB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3EB2D63" w14:textId="0494685D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659B7D6D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442E5" w14:textId="7F44F5A8" w:rsidR="00084B7E" w:rsidRPr="00913E6C" w:rsidRDefault="00D56796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18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72A5A" w14:textId="5F8214F6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</w:rPr>
              <w:t>Kąt korekcji bramki dopplerowskiej min. 0 do +/-85 stopni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08C66" w14:textId="5B238839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6E665" w14:textId="3DECC93F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FB17327" w14:textId="4C747992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42720F75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E6651" w14:textId="78843C12" w:rsidR="00084B7E" w:rsidRPr="00913E6C" w:rsidRDefault="00D56796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19</w:t>
            </w:r>
            <w:r w:rsidR="00084B7E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81E72" w14:textId="1C6B118A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b/>
                <w:color w:val="auto"/>
                <w:sz w:val="21"/>
                <w:szCs w:val="21"/>
              </w:rPr>
              <w:t>Tryb spektralny Doppler ciągły (CW)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4E045" w14:textId="7D2DD323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C7D6D" w14:textId="3FF1405E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6248795" w14:textId="2B68C250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2828EE20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B1BF8" w14:textId="467C86CF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</w:t>
            </w:r>
            <w:r w:rsidR="00D56796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0</w:t>
            </w: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CD87B" w14:textId="54C74367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Maksymalna mierzona prędkość przepływu przy kącie korekcji 0⁰ min. 20,0 m/sek.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9A2ED" w14:textId="5CAC947C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  <w:r w:rsidR="00A5027D"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396F" w14:textId="253F1EC2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3644146" w14:textId="6CF33C98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577C4E52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73A10" w14:textId="3FD992A3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</w:t>
            </w:r>
            <w:r w:rsidR="00D56796"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</w:t>
            </w: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B419F" w14:textId="7B71A6D9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b/>
                <w:color w:val="auto"/>
                <w:kern w:val="3"/>
                <w:sz w:val="21"/>
                <w:szCs w:val="21"/>
                <w:lang w:eastAsia="zh-CN" w:bidi="hi-IN"/>
              </w:rPr>
              <w:t>Automatyczna optymalizacja obrazu za pomocą jednego przycisku w trybie B- Mode i Dopplera spektralnego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13805" w14:textId="25241736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EE7B0" w14:textId="018BAC55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D9B3CE7" w14:textId="4A6882A3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5539B153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23DFD" w14:textId="4FF92C90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  <w:t>V.</w:t>
            </w:r>
          </w:p>
        </w:tc>
        <w:tc>
          <w:tcPr>
            <w:tcW w:w="129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BCB0D" w14:textId="4BECDA65" w:rsidR="00084B7E" w:rsidRPr="00913E6C" w:rsidRDefault="00913E6C" w:rsidP="00913E6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  <w:r w:rsidRPr="00913E6C">
              <w:rPr>
                <w:rFonts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  <w:t>OPROGRAMOWANIE POMIAROWE</w:t>
            </w:r>
          </w:p>
        </w:tc>
      </w:tr>
      <w:tr w:rsidR="00913E6C" w:rsidRPr="00913E6C" w14:paraId="73745951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97451" w14:textId="6DD73346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0217E" w14:textId="66AAD255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Oprogramowanie aparatu /programy obliczeniowe i raporty/: j.brzuszna, kardiologia, ginekologia, położnictwo, naczynia, małe i powierzchowne narządy, urologia, nerwy, mięśniowo-szkieletowe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19EFC" w14:textId="464FF9E1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D1CF0" w14:textId="60DDC4E8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55BF289" w14:textId="266884F4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11E816FF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33FBD" w14:textId="1B386842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0EE29" w14:textId="05B39B95" w:rsidR="00084B7E" w:rsidRPr="00913E6C" w:rsidRDefault="00084B7E" w:rsidP="00084B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kern w:val="3"/>
                <w:sz w:val="21"/>
                <w:szCs w:val="21"/>
                <w:lang w:eastAsia="zh-CN" w:bidi="hi-IN"/>
              </w:rPr>
              <w:t>Pakiet obliczeń automatycznych dla Dopplera – automatyczny obrys spektrum wraz z podaniem podstawowych parametrów przepływu (min. PI, RI, Vmax., Vmin.) zarówno na obrazie rzeczywistym, jak i na obrazie zamrożonym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D4CB9" w14:textId="63ED175E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52707" w14:textId="36D7D3D8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1771EDF" w14:textId="12C14109" w:rsidR="00084B7E" w:rsidRPr="00913E6C" w:rsidRDefault="00084B7E" w:rsidP="00084B7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124C5ED9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DEA94" w14:textId="68A25274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3.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D0CFA" w14:textId="49A001FC" w:rsidR="00056E60" w:rsidRPr="00913E6C" w:rsidRDefault="00056E60" w:rsidP="00056E6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</w:rPr>
              <w:t>Automatyczny pomiar VTI z możliwością prezentacji wyników w formie wykresu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7AB29" w14:textId="4C61BE38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E23A7" w14:textId="10E6DDF6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EAA9CC1" w14:textId="1AE8B92F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5163D505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3234F" w14:textId="1F453057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4.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E4FB5" w14:textId="1A78F212" w:rsidR="00056E60" w:rsidRPr="00913E6C" w:rsidRDefault="00056E60" w:rsidP="00056E6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</w:rPr>
              <w:t>Automatyczny pomiar frakcji wyrzutowej za pomocą jednego przycisku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4D3EF" w14:textId="5CCB4B43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330FF" w14:textId="35C21D70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63B70D1" w14:textId="6D14FB6A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040C13F3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DBC6D" w14:textId="37CA09D6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lastRenderedPageBreak/>
              <w:t>5.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6987" w14:textId="2CEB67FE" w:rsidR="00056E60" w:rsidRPr="00913E6C" w:rsidRDefault="00056E60" w:rsidP="00056E6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</w:rPr>
              <w:t>Automatyczny pomiar IVC z możliwością prezentacji wyników  w formie wykresu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74844" w14:textId="7E13347C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C4BF1" w14:textId="72F028E7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9AA4454" w14:textId="58FE0C50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631CE47D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74E6F" w14:textId="50692F26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6.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8BEC1" w14:textId="5E0151BD" w:rsidR="00056E60" w:rsidRPr="00913E6C" w:rsidRDefault="00056E60" w:rsidP="00056E6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</w:rPr>
              <w:t>Automatyczny pomiar linii B wraz z automatycznym przedstawieniem w formie koloru stopnia nasilenia procesu chorobowego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AE86D" w14:textId="41D16F82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3702A" w14:textId="025E103F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C7301E7" w14:textId="252B4E2D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7FC0A149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E96EB" w14:textId="186FB1A8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  <w:t>VI.</w:t>
            </w:r>
          </w:p>
        </w:tc>
        <w:tc>
          <w:tcPr>
            <w:tcW w:w="129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62830" w14:textId="6E04B6D5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  <w:r w:rsidRPr="00913E6C">
              <w:rPr>
                <w:rFonts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  <w:t xml:space="preserve">                                                                                                   GŁOWICE ULTRADŹWIĘK</w:t>
            </w:r>
            <w:r w:rsidRPr="00913E6C">
              <w:rPr>
                <w:rFonts w:cs="Times New Roman"/>
                <w:b/>
                <w:color w:val="auto"/>
                <w:kern w:val="3"/>
                <w:sz w:val="21"/>
                <w:szCs w:val="21"/>
                <w:lang w:eastAsia="zh-CN" w:bidi="hi-IN"/>
              </w:rPr>
              <w:t>OWE</w:t>
            </w:r>
          </w:p>
        </w:tc>
      </w:tr>
      <w:tr w:rsidR="00913E6C" w:rsidRPr="00913E6C" w14:paraId="1BA9634D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BC0CA" w14:textId="07982D20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E84D1" w14:textId="77777777" w:rsidR="00056E60" w:rsidRPr="00913E6C" w:rsidRDefault="00056E60" w:rsidP="00056E60">
            <w:pPr>
              <w:pStyle w:val="Bezodstpw"/>
              <w:rPr>
                <w:rFonts w:cs="Times New Roman"/>
                <w:b/>
                <w:bCs/>
                <w:sz w:val="21"/>
                <w:szCs w:val="21"/>
              </w:rPr>
            </w:pPr>
            <w:r w:rsidRPr="00913E6C">
              <w:rPr>
                <w:rFonts w:cs="Times New Roman"/>
                <w:b/>
                <w:bCs/>
                <w:sz w:val="21"/>
                <w:szCs w:val="21"/>
              </w:rPr>
              <w:t>Głowica wieloczęstotliwościowa elektroniczna liniowa</w:t>
            </w:r>
          </w:p>
          <w:p w14:paraId="533A1174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</w:t>
            </w:r>
            <w:r w:rsidRPr="00913E6C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913E6C">
              <w:rPr>
                <w:rFonts w:cs="Times New Roman"/>
                <w:sz w:val="21"/>
                <w:szCs w:val="21"/>
              </w:rPr>
              <w:t>Częstotliwość pracy sondy min. 6,0 -14,0 MHz</w:t>
            </w:r>
          </w:p>
          <w:p w14:paraId="75BC6C93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Ilość elementów min.190</w:t>
            </w:r>
          </w:p>
          <w:p w14:paraId="589E30A6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  <w:lang w:eastAsia="zh-CN" w:bidi="hi-IN"/>
              </w:rPr>
            </w:pPr>
            <w:r w:rsidRPr="00913E6C">
              <w:rPr>
                <w:rFonts w:cs="Times New Roman"/>
                <w:sz w:val="21"/>
                <w:szCs w:val="21"/>
              </w:rPr>
              <w:t xml:space="preserve">- </w:t>
            </w:r>
            <w:r w:rsidRPr="00913E6C">
              <w:rPr>
                <w:rFonts w:cs="Times New Roman"/>
                <w:sz w:val="21"/>
                <w:szCs w:val="21"/>
                <w:lang w:eastAsia="zh-CN" w:bidi="hi-IN"/>
              </w:rPr>
              <w:t>Długość pola obrazowego głowicy 40 mm +/- 3mm</w:t>
            </w:r>
          </w:p>
          <w:p w14:paraId="47BD23D9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 xml:space="preserve">- </w:t>
            </w:r>
            <w:r w:rsidRPr="00913E6C">
              <w:rPr>
                <w:rFonts w:cs="Times New Roman"/>
                <w:sz w:val="21"/>
                <w:szCs w:val="21"/>
                <w:lang w:eastAsia="zh-CN" w:bidi="hi-IN"/>
              </w:rPr>
              <w:t>Centralne częstotliwości pracy do wyboru dla B-mode min. 3</w:t>
            </w:r>
          </w:p>
          <w:p w14:paraId="3E1529FA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  <w:lang w:eastAsia="zh-CN" w:bidi="hi-IN"/>
              </w:rPr>
            </w:pPr>
            <w:r w:rsidRPr="00913E6C">
              <w:rPr>
                <w:rFonts w:cs="Times New Roman"/>
                <w:sz w:val="21"/>
                <w:szCs w:val="21"/>
              </w:rPr>
              <w:t xml:space="preserve">- </w:t>
            </w:r>
            <w:r w:rsidRPr="00913E6C">
              <w:rPr>
                <w:rFonts w:cs="Times New Roman"/>
                <w:sz w:val="21"/>
                <w:szCs w:val="21"/>
                <w:lang w:eastAsia="zh-CN" w:bidi="hi-IN"/>
              </w:rPr>
              <w:t>Częstotliwości nadawcze pracy do wyboru dla obrazowania harmonicznego min. 3</w:t>
            </w:r>
          </w:p>
          <w:p w14:paraId="5B5FE7C3" w14:textId="4CF8361C" w:rsidR="00056E60" w:rsidRPr="00913E6C" w:rsidRDefault="00056E60" w:rsidP="00056E60">
            <w:pPr>
              <w:pStyle w:val="Bezodstpw"/>
              <w:rPr>
                <w:rFonts w:cs="Times New Roman"/>
                <w:b/>
                <w:bCs/>
                <w:sz w:val="21"/>
                <w:szCs w:val="21"/>
                <w:lang w:eastAsia="zh-CN" w:bidi="hi-IN"/>
              </w:rPr>
            </w:pPr>
            <w:r w:rsidRPr="00913E6C">
              <w:rPr>
                <w:rFonts w:cs="Times New Roman"/>
                <w:sz w:val="21"/>
                <w:szCs w:val="21"/>
              </w:rPr>
              <w:t xml:space="preserve">- </w:t>
            </w:r>
            <w:r w:rsidRPr="00913E6C">
              <w:rPr>
                <w:rFonts w:cs="Times New Roman"/>
                <w:sz w:val="21"/>
                <w:szCs w:val="21"/>
                <w:lang w:eastAsia="zh-CN" w:bidi="hi-IN"/>
              </w:rPr>
              <w:t>Głębokość obrazowania min. 28 cm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B10A4" w14:textId="48C82796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A0D2A" w14:textId="6DA1EAC5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567D6D5" w14:textId="0962EA85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073566E9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883F" w14:textId="6D4D5FDB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EC6E" w14:textId="77777777" w:rsidR="00056E60" w:rsidRPr="00913E6C" w:rsidRDefault="00056E60" w:rsidP="00056E60">
            <w:pPr>
              <w:pStyle w:val="Bezodstpw"/>
              <w:rPr>
                <w:rFonts w:cs="Times New Roman"/>
                <w:b/>
                <w:bCs/>
                <w:sz w:val="21"/>
                <w:szCs w:val="21"/>
              </w:rPr>
            </w:pPr>
            <w:r w:rsidRPr="00913E6C">
              <w:rPr>
                <w:rFonts w:cs="Times New Roman"/>
                <w:b/>
                <w:bCs/>
                <w:sz w:val="21"/>
                <w:szCs w:val="21"/>
              </w:rPr>
              <w:t>Wieloczęstotliwościowy elektroniczny przetwornik typu convex</w:t>
            </w:r>
          </w:p>
          <w:p w14:paraId="463FE8D0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Częstotliwość pracy sondy min. 1,0 – 5,0 MHz</w:t>
            </w:r>
          </w:p>
          <w:p w14:paraId="1CD35DE4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Ilość elementów min.120</w:t>
            </w:r>
          </w:p>
          <w:p w14:paraId="73C5A919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Kąt  pola obrazowego głowicy min. 60 stopni</w:t>
            </w:r>
          </w:p>
          <w:p w14:paraId="00F529E8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Centralne częstotliwości pracy do wyboru dla B-mode min. 3</w:t>
            </w:r>
          </w:p>
          <w:p w14:paraId="58556CA4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Częstotliwości nadawcze pracy do wyboru dla obrazowania harmonicznego min. 4</w:t>
            </w:r>
          </w:p>
          <w:p w14:paraId="59D3C7A1" w14:textId="6035B4BB" w:rsidR="00056E60" w:rsidRPr="00913E6C" w:rsidRDefault="00056E60" w:rsidP="00056E60">
            <w:pPr>
              <w:pStyle w:val="Bezodstpw"/>
              <w:rPr>
                <w:rFonts w:cs="Times New Roman"/>
                <w:b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Głębokość obrazowania min. 40 cm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E5750" w14:textId="41A37285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85A26" w14:textId="77B87603" w:rsidR="00056E60" w:rsidRPr="00913E6C" w:rsidRDefault="00056E60" w:rsidP="00320934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6F74595" w14:textId="32CB9F73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0B4DB1B0" w14:textId="77777777" w:rsidTr="00913E6C">
        <w:trPr>
          <w:trHeight w:val="2033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09BF4" w14:textId="4F91CBD3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3.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577C" w14:textId="77777777" w:rsidR="00056E60" w:rsidRPr="00913E6C" w:rsidRDefault="00056E60" w:rsidP="00056E60">
            <w:pPr>
              <w:pStyle w:val="Bezodstpw"/>
              <w:rPr>
                <w:rFonts w:cs="Times New Roman"/>
                <w:b/>
                <w:bCs/>
                <w:sz w:val="21"/>
                <w:szCs w:val="21"/>
              </w:rPr>
            </w:pPr>
            <w:r w:rsidRPr="00913E6C">
              <w:rPr>
                <w:rFonts w:cs="Times New Roman"/>
                <w:b/>
                <w:bCs/>
                <w:sz w:val="21"/>
                <w:szCs w:val="21"/>
              </w:rPr>
              <w:t>Głowica wieloczęstotliwościowa elektroniczna sektorowa phasedarray</w:t>
            </w:r>
          </w:p>
          <w:p w14:paraId="091FD298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Częstotliwość pracy sondy min. 1,0 – 5,0 MHz</w:t>
            </w:r>
          </w:p>
          <w:p w14:paraId="24DEBA95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Ilość elementów min.60</w:t>
            </w:r>
          </w:p>
          <w:p w14:paraId="0FA8A3CC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Kąt  pola obrazowego głowicy min. 90 stopni</w:t>
            </w:r>
          </w:p>
          <w:p w14:paraId="53A08F64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Centralne częstotliwości pracy do wyboru dla B-mode min. 3</w:t>
            </w:r>
          </w:p>
          <w:p w14:paraId="51A9D7B4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Częstotliwości nadawcze pracy do wyboru dla obrazowania harmonicznego min. 3</w:t>
            </w:r>
          </w:p>
          <w:p w14:paraId="75EB96B6" w14:textId="7BC4EF33" w:rsidR="00056E60" w:rsidRPr="00913E6C" w:rsidRDefault="00056E60" w:rsidP="00056E60">
            <w:pPr>
              <w:pStyle w:val="Bezodstpw"/>
              <w:rPr>
                <w:rFonts w:cs="Times New Roman"/>
                <w:b/>
                <w:bCs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Głębokość obrazowania min. 35cm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B15C" w14:textId="366D27AB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bCs/>
                <w:color w:val="auto"/>
                <w:kern w:val="3"/>
                <w:sz w:val="21"/>
                <w:szCs w:val="21"/>
                <w:lang w:eastAsia="zh-CN" w:bidi="hi-IN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E1054" w14:textId="7A9437F7" w:rsidR="00056E60" w:rsidRPr="00913E6C" w:rsidRDefault="00056E60" w:rsidP="00320934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6C554A8" w14:textId="48B0BBEB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2E6F91DC" w14:textId="77777777" w:rsidTr="00913E6C">
        <w:trPr>
          <w:gridAfter w:val="1"/>
          <w:wAfter w:w="20" w:type="dxa"/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AA6FB" w14:textId="34F293FA" w:rsidR="00056E60" w:rsidRPr="006B2CC8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</w:pPr>
            <w:r w:rsidRPr="006B2CC8">
              <w:rPr>
                <w:rFonts w:cs="Times New Roman"/>
                <w:b/>
                <w:bCs/>
                <w:color w:val="auto"/>
                <w:sz w:val="21"/>
                <w:szCs w:val="21"/>
                <w:u w:color="000000"/>
              </w:rPr>
              <w:lastRenderedPageBreak/>
              <w:t>VII</w:t>
            </w:r>
          </w:p>
        </w:tc>
        <w:tc>
          <w:tcPr>
            <w:tcW w:w="129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8E64" w14:textId="14539186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  <w:r w:rsidRPr="00913E6C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MOŻLIWOŚCI ROZBUDOWY SYSTEMU </w:t>
            </w:r>
          </w:p>
        </w:tc>
      </w:tr>
      <w:tr w:rsidR="00913E6C" w:rsidRPr="00913E6C" w14:paraId="1CDF907F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E8D6B" w14:textId="611095A0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1.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0023" w14:textId="14A58FBF" w:rsidR="00056E60" w:rsidRPr="00913E6C" w:rsidRDefault="00056E60" w:rsidP="00056E6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913E6C">
              <w:rPr>
                <w:rFonts w:ascii="Times New Roman" w:eastAsia="Arial Unicode MS" w:hAnsi="Times New Roman" w:cs="Times New Roman"/>
                <w:bCs/>
                <w:color w:val="auto"/>
                <w:sz w:val="21"/>
                <w:szCs w:val="21"/>
              </w:rPr>
              <w:t>Możliwość głosowego sterowania aparatem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61661" w14:textId="30E019CF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7503" w14:textId="70A0A4C7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0AB6AB8A" w14:textId="3F26089A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  <w:tr w:rsidR="00913E6C" w:rsidRPr="00913E6C" w14:paraId="153FE667" w14:textId="77777777" w:rsidTr="00913E6C">
        <w:trPr>
          <w:trHeight w:val="285"/>
          <w:jc w:val="center"/>
        </w:trPr>
        <w:tc>
          <w:tcPr>
            <w:tcW w:w="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09E41" w14:textId="11AA8E36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sz w:val="21"/>
                <w:szCs w:val="21"/>
                <w:u w:color="000000"/>
              </w:rPr>
              <w:t>2.</w:t>
            </w:r>
          </w:p>
        </w:tc>
        <w:tc>
          <w:tcPr>
            <w:tcW w:w="5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93E6" w14:textId="4CDE1743" w:rsidR="00056E60" w:rsidRPr="00913E6C" w:rsidRDefault="00056E60" w:rsidP="00056E60">
            <w:pPr>
              <w:pStyle w:val="Bezodstpw"/>
              <w:rPr>
                <w:rFonts w:cs="Times New Roman"/>
                <w:b/>
                <w:bCs/>
                <w:sz w:val="21"/>
                <w:szCs w:val="21"/>
              </w:rPr>
            </w:pPr>
            <w:r w:rsidRPr="00913E6C">
              <w:rPr>
                <w:rFonts w:cs="Times New Roman"/>
                <w:b/>
                <w:bCs/>
                <w:sz w:val="21"/>
                <w:szCs w:val="21"/>
              </w:rPr>
              <w:t xml:space="preserve">Możliwość rozbudowy o  </w:t>
            </w:r>
            <w:r w:rsidR="00320934" w:rsidRPr="00913E6C">
              <w:rPr>
                <w:rFonts w:cs="Times New Roman"/>
                <w:b/>
                <w:bCs/>
                <w:sz w:val="21"/>
                <w:szCs w:val="21"/>
              </w:rPr>
              <w:t>g</w:t>
            </w:r>
            <w:r w:rsidRPr="00913E6C">
              <w:rPr>
                <w:rFonts w:cs="Times New Roman"/>
                <w:b/>
                <w:bCs/>
                <w:sz w:val="21"/>
                <w:szCs w:val="21"/>
              </w:rPr>
              <w:t>łowicę wieloczęstotliwościowa przezprzełykowa</w:t>
            </w:r>
          </w:p>
          <w:p w14:paraId="2189B387" w14:textId="4C989331" w:rsidR="00056E60" w:rsidRPr="00913E6C" w:rsidRDefault="00056E60" w:rsidP="00056E60">
            <w:pPr>
              <w:pStyle w:val="Bezodstpw"/>
              <w:rPr>
                <w:rFonts w:cs="Times New Roman"/>
                <w:b/>
                <w:bCs/>
                <w:sz w:val="21"/>
                <w:szCs w:val="21"/>
              </w:rPr>
            </w:pPr>
            <w:r w:rsidRPr="00913E6C">
              <w:rPr>
                <w:rFonts w:cs="Times New Roman"/>
                <w:b/>
                <w:bCs/>
                <w:sz w:val="21"/>
                <w:szCs w:val="21"/>
              </w:rPr>
              <w:t>-  Częstotliwość pracy sondy min. 3,0 – 7,0 MHz</w:t>
            </w:r>
          </w:p>
          <w:p w14:paraId="3AB8F4C5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Ilość elementów min.60</w:t>
            </w:r>
          </w:p>
          <w:p w14:paraId="76CB6064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Centralne częstotliwości pracy do wyboru dla B-mode min. 3</w:t>
            </w:r>
          </w:p>
          <w:p w14:paraId="4F15A6E4" w14:textId="77777777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Częstotliwości nadawcze pracy do wyboru dla obrazowania harmonicznego min. 3</w:t>
            </w:r>
          </w:p>
          <w:p w14:paraId="6733FD73" w14:textId="1EFC45FC" w:rsidR="00056E60" w:rsidRPr="00913E6C" w:rsidRDefault="00056E60" w:rsidP="00056E60">
            <w:pPr>
              <w:pStyle w:val="Bezodstpw"/>
              <w:rPr>
                <w:rFonts w:cs="Times New Roman"/>
                <w:sz w:val="21"/>
                <w:szCs w:val="21"/>
              </w:rPr>
            </w:pPr>
            <w:r w:rsidRPr="00913E6C">
              <w:rPr>
                <w:rFonts w:cs="Times New Roman"/>
                <w:sz w:val="21"/>
                <w:szCs w:val="21"/>
              </w:rPr>
              <w:t>- Głębokość obrazowania min. 30 cm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F1CD0" w14:textId="3EE9F39C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auto"/>
                <w:sz w:val="21"/>
                <w:szCs w:val="21"/>
                <w:u w:color="000000"/>
              </w:rPr>
            </w:pPr>
            <w:r w:rsidRPr="00913E6C">
              <w:rPr>
                <w:rFonts w:cs="Times New Roman"/>
                <w:color w:val="auto"/>
                <w:kern w:val="3"/>
                <w:sz w:val="21"/>
                <w:szCs w:val="21"/>
                <w:lang w:eastAsia="zh-CN" w:bidi="hi-IN"/>
              </w:rPr>
              <w:t>TAK, podać</w:t>
            </w:r>
          </w:p>
        </w:tc>
        <w:tc>
          <w:tcPr>
            <w:tcW w:w="508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130F4" w14:textId="5DDE4779" w:rsidR="00056E60" w:rsidRPr="00913E6C" w:rsidRDefault="00056E60" w:rsidP="00320934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ECFCEDD" w14:textId="3124DACE" w:rsidR="00056E60" w:rsidRPr="00913E6C" w:rsidRDefault="00056E60" w:rsidP="00056E6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bdr w:val="none" w:sz="0" w:space="0" w:color="auto"/>
                <w:lang w:eastAsia="zh-CN"/>
              </w:rPr>
            </w:pPr>
          </w:p>
        </w:tc>
      </w:tr>
    </w:tbl>
    <w:p w14:paraId="6434618A" w14:textId="77777777" w:rsidR="00903671" w:rsidRPr="00913E6C" w:rsidRDefault="00903671" w:rsidP="002B3D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auto"/>
          <w:sz w:val="18"/>
          <w:szCs w:val="18"/>
          <w:bdr w:val="none" w:sz="0" w:space="0" w:color="auto"/>
          <w:lang w:eastAsia="zh-CN"/>
        </w:rPr>
      </w:pPr>
    </w:p>
    <w:p w14:paraId="2AE1D6B4" w14:textId="77777777" w:rsidR="00903671" w:rsidRPr="00913E6C" w:rsidRDefault="00903671" w:rsidP="002B3D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auto"/>
          <w:sz w:val="18"/>
          <w:szCs w:val="18"/>
          <w:bdr w:val="none" w:sz="0" w:space="0" w:color="auto"/>
          <w:lang w:eastAsia="zh-CN"/>
        </w:rPr>
      </w:pPr>
    </w:p>
    <w:tbl>
      <w:tblPr>
        <w:tblW w:w="1459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586"/>
        <w:gridCol w:w="2551"/>
        <w:gridCol w:w="22"/>
        <w:gridCol w:w="2893"/>
        <w:gridCol w:w="2977"/>
      </w:tblGrid>
      <w:tr w:rsidR="00913E6C" w:rsidRPr="00913E6C" w14:paraId="35F30A68" w14:textId="77777777" w:rsidTr="007377B9">
        <w:trPr>
          <w:trHeight w:val="259"/>
          <w:jc w:val="center"/>
        </w:trPr>
        <w:tc>
          <w:tcPr>
            <w:tcW w:w="8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B386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b/>
                <w:bCs/>
                <w:color w:val="auto"/>
                <w:sz w:val="21"/>
                <w:szCs w:val="21"/>
              </w:rPr>
              <w:t>Warunki gwarancji i serwisu: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0CFC1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b/>
                <w:bCs/>
                <w:color w:val="auto"/>
                <w:sz w:val="21"/>
                <w:szCs w:val="21"/>
              </w:rPr>
              <w:t>Oferowany okres gwarancji i inne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022B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b/>
                <w:bCs/>
                <w:color w:val="auto"/>
                <w:sz w:val="21"/>
                <w:szCs w:val="21"/>
              </w:rPr>
              <w:t>Ilość punktów możliwych do uzyskania</w:t>
            </w:r>
          </w:p>
        </w:tc>
      </w:tr>
      <w:tr w:rsidR="00913E6C" w:rsidRPr="00913E6C" w14:paraId="3B0F4C7C" w14:textId="77777777" w:rsidTr="00614508">
        <w:trPr>
          <w:trHeight w:val="1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30901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414E" w14:textId="77777777" w:rsidR="00903671" w:rsidRPr="00913E6C" w:rsidRDefault="00903671" w:rsidP="0061450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Okres gwarancji, liczony od dnia podpisania protokołu zdawczo – odbiorczego min. 24 miesiące max. 36 miesięcy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F344A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 xml:space="preserve">TAK, </w:t>
            </w:r>
            <w:r w:rsidRPr="00913E6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/>
                <w:lang w:eastAsia="ar-SA"/>
              </w:rPr>
              <w:t>należy podać jeden okres gwarancji, który będzie dotyczył każdej pozycji w pakiecie*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C48A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</w:pPr>
          </w:p>
          <w:p w14:paraId="1DF1AAD1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</w:pPr>
          </w:p>
          <w:p w14:paraId="5B32CEBE" w14:textId="41893C8F" w:rsidR="00903671" w:rsidRPr="00913E6C" w:rsidRDefault="00931C52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……………………………..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15C9" w14:textId="63FA10E6" w:rsidR="000C44DB" w:rsidRPr="00913E6C" w:rsidRDefault="000C44DB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- </w:t>
            </w:r>
            <w:r w:rsidR="00913E6C"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36</w:t>
            </w: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miesiące -  20 pkt</w:t>
            </w:r>
          </w:p>
          <w:p w14:paraId="6DB7B107" w14:textId="138456A1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od 24 do 3</w:t>
            </w:r>
            <w:r w:rsidR="00B20530"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6</w:t>
            </w:r>
            <w:r w:rsidRPr="00913E6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miesięcy – ilość punktów przyznana będzie według wzoru</w:t>
            </w:r>
          </w:p>
        </w:tc>
      </w:tr>
      <w:tr w:rsidR="00913E6C" w:rsidRPr="00913E6C" w14:paraId="674D05F5" w14:textId="77777777" w:rsidTr="00614508">
        <w:trPr>
          <w:trHeight w:val="1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5FD19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8FEE" w14:textId="4960E5DF" w:rsidR="00903671" w:rsidRPr="00913E6C" w:rsidRDefault="00903671" w:rsidP="0061450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Autoryzowany serwis gwarancyjny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9438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TAK*/NIE</w:t>
            </w:r>
          </w:p>
          <w:p w14:paraId="75BC24CC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* podać adresy oraz telefony kontaktowe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5C60" w14:textId="77777777" w:rsidR="00903671" w:rsidRDefault="00903671" w:rsidP="007377B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DDC9B12" w14:textId="30FE5703" w:rsidR="00931C52" w:rsidRPr="00913E6C" w:rsidRDefault="00931C52" w:rsidP="007377B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……………………………..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F036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Parametr nie podlega ocenie w zakresie kryterium oceny ofert</w:t>
            </w:r>
          </w:p>
        </w:tc>
      </w:tr>
      <w:tr w:rsidR="00913E6C" w:rsidRPr="00913E6C" w14:paraId="1893E3FD" w14:textId="77777777" w:rsidTr="00614508">
        <w:trPr>
          <w:trHeight w:val="7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66A4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064DE" w14:textId="77777777" w:rsidR="00903671" w:rsidRPr="00913E6C" w:rsidRDefault="00903671" w:rsidP="0061450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Możliwość zgłaszania wad/usterek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5078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TAK podać numery telefonów i faksu i/lub  e-mail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CA92" w14:textId="77777777" w:rsidR="00903671" w:rsidRDefault="00903671" w:rsidP="007377B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5F4DF1CB" w14:textId="71DFF199" w:rsidR="00931C52" w:rsidRPr="00913E6C" w:rsidRDefault="00931C52" w:rsidP="007377B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EFA8" w14:textId="77777777" w:rsidR="00903671" w:rsidRPr="00913E6C" w:rsidRDefault="00903671" w:rsidP="007377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13E6C">
              <w:rPr>
                <w:rFonts w:ascii="Times New Roman" w:eastAsia="Book Antiqua" w:hAnsi="Times New Roman" w:cs="Times New Roman"/>
                <w:color w:val="auto"/>
                <w:sz w:val="21"/>
                <w:szCs w:val="21"/>
              </w:rPr>
              <w:t>Parametr nie podlega ocenie w zakresie kryterium oceny ofert</w:t>
            </w:r>
          </w:p>
        </w:tc>
      </w:tr>
    </w:tbl>
    <w:p w14:paraId="7C9E2039" w14:textId="77777777" w:rsidR="00903671" w:rsidRPr="00913E6C" w:rsidRDefault="00903671" w:rsidP="009036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auto"/>
          <w:kern w:val="1"/>
          <w:sz w:val="18"/>
          <w:szCs w:val="18"/>
          <w:bdr w:val="none" w:sz="0" w:space="0" w:color="auto"/>
          <w:lang w:eastAsia="hi-IN" w:bidi="hi-IN"/>
        </w:rPr>
      </w:pPr>
      <w:r w:rsidRPr="00913E6C">
        <w:rPr>
          <w:rFonts w:ascii="Times New Roman" w:eastAsia="SimSun" w:hAnsi="Times New Roman" w:cs="Times New Roman"/>
          <w:b/>
          <w:bCs/>
          <w:color w:val="auto"/>
          <w:sz w:val="18"/>
          <w:szCs w:val="18"/>
          <w:bdr w:val="none" w:sz="0" w:space="0" w:color="auto"/>
          <w:lang w:eastAsia="zh-CN"/>
        </w:rPr>
        <w:t>*</w:t>
      </w:r>
      <w:r w:rsidRPr="00913E6C">
        <w:rPr>
          <w:rFonts w:ascii="Times New Roman" w:eastAsia="Lucida Sans Unicode" w:hAnsi="Times New Roman" w:cs="Times New Roman"/>
          <w:color w:val="auto"/>
          <w:sz w:val="18"/>
          <w:szCs w:val="18"/>
          <w:bdr w:val="none" w:sz="0" w:space="0" w:color="auto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59471734" w14:textId="77777777" w:rsidR="00903671" w:rsidRPr="00913E6C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</w:pPr>
    </w:p>
    <w:p w14:paraId="17520055" w14:textId="77777777" w:rsidR="00903671" w:rsidRPr="00913E6C" w:rsidRDefault="00903671" w:rsidP="009036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536"/>
        <w:textAlignment w:val="baseline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913E6C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OŚWIADCZENIE WYKONAWCY:</w:t>
      </w:r>
    </w:p>
    <w:p w14:paraId="3FE37992" w14:textId="77777777" w:rsidR="00903671" w:rsidRPr="00913E6C" w:rsidRDefault="00903671" w:rsidP="009036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536"/>
        <w:textAlignment w:val="baseline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913E6C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Deklarujemy dostawę przedmiotu zamówienia w terminie do …………… tygodni licząc od dnia zawarcia umowy**</w:t>
      </w:r>
    </w:p>
    <w:p w14:paraId="14BBB4D4" w14:textId="24E318B6" w:rsidR="00903671" w:rsidRPr="00913E6C" w:rsidRDefault="00903671" w:rsidP="009036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bdr w:val="none" w:sz="0" w:space="0" w:color="auto"/>
        </w:rPr>
      </w:pPr>
      <w:r w:rsidRPr="00913E6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</w:t>
      </w:r>
      <w:r w:rsidR="001D08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bdr w:val="none" w:sz="0" w:space="0" w:color="auto"/>
        </w:rPr>
        <w:t>do</w:t>
      </w:r>
      <w:r w:rsidRPr="00913E6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bdr w:val="none" w:sz="0" w:space="0" w:color="auto"/>
        </w:rPr>
        <w:t xml:space="preserve"> </w:t>
      </w:r>
      <w:r w:rsidR="001D08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bdr w:val="none" w:sz="0" w:space="0" w:color="auto"/>
        </w:rPr>
        <w:t xml:space="preserve">2 </w:t>
      </w:r>
      <w:r w:rsidRPr="00913E6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bdr w:val="none" w:sz="0" w:space="0" w:color="auto"/>
        </w:rPr>
        <w:t>tygodni</w:t>
      </w:r>
      <w:r w:rsidRPr="00913E6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 licząc od dnia zawarcia umowy.</w:t>
      </w:r>
    </w:p>
    <w:p w14:paraId="0014D3E1" w14:textId="77777777" w:rsidR="00903671" w:rsidRPr="00913E6C" w:rsidRDefault="00903671" w:rsidP="009036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14:paraId="3A110E52" w14:textId="77777777" w:rsidR="00903671" w:rsidRPr="00913E6C" w:rsidRDefault="00903671" w:rsidP="009036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spacing w:after="0" w:line="240" w:lineRule="auto"/>
        <w:ind w:right="11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913E6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UWAGA:</w:t>
      </w:r>
    </w:p>
    <w:p w14:paraId="3B5F2061" w14:textId="77777777" w:rsidR="00903671" w:rsidRPr="00913E6C" w:rsidRDefault="00903671" w:rsidP="0090367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913E6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4B6A0061" w14:textId="77777777" w:rsidR="00903671" w:rsidRPr="00913E6C" w:rsidRDefault="00903671" w:rsidP="0090367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913E6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lastRenderedPageBreak/>
        <w:t>Załącznik wskazuje minimalne wymagania Zamawiającego, które muszą zostać spełnione, natomiast Wykonawca – wypełniając ten załącznik – oferuje konkretne rozwiązania, charakteryzując w ten sposób zaoferowany przedmiot zamówienia.</w:t>
      </w:r>
    </w:p>
    <w:p w14:paraId="3C9D6C98" w14:textId="77777777" w:rsidR="00903671" w:rsidRPr="00913E6C" w:rsidRDefault="00903671" w:rsidP="0090367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913E6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7E5BD782" w14:textId="77777777" w:rsidR="00903671" w:rsidRPr="00913E6C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ar-SA"/>
        </w:rPr>
      </w:pPr>
    </w:p>
    <w:p w14:paraId="2467A3B1" w14:textId="77777777" w:rsidR="00903671" w:rsidRPr="00913E6C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  <w:lang w:eastAsia="ar-SA"/>
        </w:rPr>
      </w:pPr>
    </w:p>
    <w:p w14:paraId="36FF94BE" w14:textId="77777777" w:rsidR="00903671" w:rsidRPr="00913E6C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  <w:lang w:eastAsia="ar-SA"/>
        </w:rPr>
      </w:pPr>
      <w:r w:rsidRPr="00913E6C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  <w:lang w:eastAsia="ar-SA"/>
        </w:rPr>
        <w:t>Miejscowość, …………………………………., dnia …….…….2023r.</w:t>
      </w:r>
    </w:p>
    <w:p w14:paraId="05FA15E4" w14:textId="77777777" w:rsidR="00903671" w:rsidRPr="00913E6C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  <w:lang w:eastAsia="ar-SA"/>
        </w:rPr>
      </w:pPr>
    </w:p>
    <w:p w14:paraId="66268FA3" w14:textId="77777777" w:rsidR="00903671" w:rsidRPr="00913E6C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  <w:lang w:eastAsia="ar-SA"/>
        </w:rPr>
      </w:pPr>
      <w:r w:rsidRPr="00913E6C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  <w:lang w:eastAsia="ar-SA"/>
        </w:rPr>
        <w:t xml:space="preserve">                                                                                                                                                                            ……………..………………….…………………………………………...</w:t>
      </w:r>
      <w:r w:rsidRPr="00913E6C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  <w:lang w:eastAsia="ar-SA"/>
        </w:rPr>
        <w:tab/>
      </w:r>
    </w:p>
    <w:p w14:paraId="706148D0" w14:textId="77777777" w:rsidR="00903671" w:rsidRPr="00913E6C" w:rsidRDefault="00903671" w:rsidP="0090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913E6C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podpis osoby/osób upoważnionej/upoważnionych</w:t>
      </w:r>
    </w:p>
    <w:p w14:paraId="7008A6BE" w14:textId="5AA123F4" w:rsidR="00903671" w:rsidRPr="00913E6C" w:rsidRDefault="00903671" w:rsidP="002E66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2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  <w:lang w:eastAsia="ar-SA"/>
        </w:rPr>
      </w:pPr>
      <w:r w:rsidRPr="00913E6C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  <w:lang w:eastAsia="ar-SA"/>
        </w:rPr>
        <w:tab/>
        <w:t xml:space="preserve">                   do reprezentowania </w:t>
      </w:r>
      <w:r w:rsidR="008A5986" w:rsidRPr="00913E6C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  <w:lang w:eastAsia="ar-SA"/>
        </w:rPr>
        <w:t>Wykonawcy</w:t>
      </w:r>
    </w:p>
    <w:sectPr w:rsidR="00903671" w:rsidRPr="00913E6C" w:rsidSect="00042770">
      <w:headerReference w:type="default" r:id="rId8"/>
      <w:footerReference w:type="default" r:id="rId9"/>
      <w:pgSz w:w="16840" w:h="11900" w:orient="landscape"/>
      <w:pgMar w:top="993" w:right="962" w:bottom="1702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1335" w14:textId="77777777" w:rsidR="003C46D9" w:rsidRDefault="003C46D9">
      <w:pPr>
        <w:spacing w:after="0" w:line="240" w:lineRule="auto"/>
      </w:pPr>
      <w:r>
        <w:separator/>
      </w:r>
    </w:p>
  </w:endnote>
  <w:endnote w:type="continuationSeparator" w:id="0">
    <w:p w14:paraId="6802A999" w14:textId="77777777" w:rsidR="003C46D9" w:rsidRDefault="003C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5D86" w14:textId="77777777" w:rsidR="000825DB" w:rsidRDefault="000825D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D440" w14:textId="77777777" w:rsidR="003C46D9" w:rsidRDefault="003C46D9">
      <w:pPr>
        <w:spacing w:after="0" w:line="240" w:lineRule="auto"/>
      </w:pPr>
      <w:r>
        <w:separator/>
      </w:r>
    </w:p>
  </w:footnote>
  <w:footnote w:type="continuationSeparator" w:id="0">
    <w:p w14:paraId="264EE105" w14:textId="77777777" w:rsidR="003C46D9" w:rsidRDefault="003C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EA" w14:textId="77777777" w:rsidR="000825DB" w:rsidRDefault="000825D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54F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59CF"/>
    <w:multiLevelType w:val="hybridMultilevel"/>
    <w:tmpl w:val="CEC88BBA"/>
    <w:lvl w:ilvl="0" w:tplc="6BEEE58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C9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2788"/>
    <w:multiLevelType w:val="hybridMultilevel"/>
    <w:tmpl w:val="DA30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E288C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B21CC"/>
    <w:multiLevelType w:val="hybridMultilevel"/>
    <w:tmpl w:val="4132B038"/>
    <w:lvl w:ilvl="0" w:tplc="F236C5AE">
      <w:start w:val="1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604AC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D3313"/>
    <w:multiLevelType w:val="hybridMultilevel"/>
    <w:tmpl w:val="D9FEA962"/>
    <w:lvl w:ilvl="0" w:tplc="C4E65C7E">
      <w:start w:val="1"/>
      <w:numFmt w:val="bullet"/>
      <w:lvlText w:val=""/>
      <w:lvlJc w:val="left"/>
      <w:pPr>
        <w:ind w:left="1080" w:hanging="360"/>
      </w:pPr>
      <w:rPr>
        <w:rFonts w:ascii="Wingdings" w:eastAsia="Arial Unicode MS" w:hAnsi="Wingdings" w:cs="Arial Unicode M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AB790E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84143"/>
    <w:multiLevelType w:val="hybridMultilevel"/>
    <w:tmpl w:val="D7B0F608"/>
    <w:lvl w:ilvl="0" w:tplc="DD2C6CFE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96236">
    <w:abstractNumId w:val="6"/>
  </w:num>
  <w:num w:numId="2" w16cid:durableId="2145150205">
    <w:abstractNumId w:val="8"/>
  </w:num>
  <w:num w:numId="3" w16cid:durableId="1870296245">
    <w:abstractNumId w:val="1"/>
  </w:num>
  <w:num w:numId="4" w16cid:durableId="710375639">
    <w:abstractNumId w:val="4"/>
  </w:num>
  <w:num w:numId="5" w16cid:durableId="2069566719">
    <w:abstractNumId w:val="2"/>
  </w:num>
  <w:num w:numId="6" w16cid:durableId="697586686">
    <w:abstractNumId w:val="7"/>
  </w:num>
  <w:num w:numId="7" w16cid:durableId="778528791">
    <w:abstractNumId w:val="5"/>
  </w:num>
  <w:num w:numId="8" w16cid:durableId="1513716407">
    <w:abstractNumId w:val="9"/>
  </w:num>
  <w:num w:numId="9" w16cid:durableId="335959981">
    <w:abstractNumId w:val="3"/>
  </w:num>
  <w:num w:numId="10" w16cid:durableId="1359811621">
    <w:abstractNumId w:val="0"/>
  </w:num>
  <w:num w:numId="11" w16cid:durableId="1695230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DB"/>
    <w:rsid w:val="00016FB6"/>
    <w:rsid w:val="00017EC0"/>
    <w:rsid w:val="00042770"/>
    <w:rsid w:val="00056E60"/>
    <w:rsid w:val="00066402"/>
    <w:rsid w:val="000825DB"/>
    <w:rsid w:val="00084B7E"/>
    <w:rsid w:val="000C44DB"/>
    <w:rsid w:val="000C6251"/>
    <w:rsid w:val="00120691"/>
    <w:rsid w:val="00123DDF"/>
    <w:rsid w:val="00137EBF"/>
    <w:rsid w:val="001B5557"/>
    <w:rsid w:val="001D08EA"/>
    <w:rsid w:val="001F7EBD"/>
    <w:rsid w:val="00230413"/>
    <w:rsid w:val="00240CA5"/>
    <w:rsid w:val="00241967"/>
    <w:rsid w:val="00242278"/>
    <w:rsid w:val="00251CFE"/>
    <w:rsid w:val="00270EF5"/>
    <w:rsid w:val="0028111E"/>
    <w:rsid w:val="002A3603"/>
    <w:rsid w:val="002A6AF5"/>
    <w:rsid w:val="002B3D76"/>
    <w:rsid w:val="002B734D"/>
    <w:rsid w:val="002E668C"/>
    <w:rsid w:val="00302AA6"/>
    <w:rsid w:val="003037A3"/>
    <w:rsid w:val="00314FB8"/>
    <w:rsid w:val="00320934"/>
    <w:rsid w:val="00351A58"/>
    <w:rsid w:val="00353532"/>
    <w:rsid w:val="003A1927"/>
    <w:rsid w:val="003A51DE"/>
    <w:rsid w:val="003C46D9"/>
    <w:rsid w:val="003E013D"/>
    <w:rsid w:val="003E2F12"/>
    <w:rsid w:val="003E4597"/>
    <w:rsid w:val="003E537A"/>
    <w:rsid w:val="00423785"/>
    <w:rsid w:val="004269C6"/>
    <w:rsid w:val="004402A9"/>
    <w:rsid w:val="00466B47"/>
    <w:rsid w:val="004708E0"/>
    <w:rsid w:val="004A7720"/>
    <w:rsid w:val="004B3493"/>
    <w:rsid w:val="004D01FD"/>
    <w:rsid w:val="004D3A7C"/>
    <w:rsid w:val="004D4720"/>
    <w:rsid w:val="004E668D"/>
    <w:rsid w:val="004F0662"/>
    <w:rsid w:val="005024EE"/>
    <w:rsid w:val="00504F2D"/>
    <w:rsid w:val="00505662"/>
    <w:rsid w:val="005812BA"/>
    <w:rsid w:val="00597EAE"/>
    <w:rsid w:val="005B0BDF"/>
    <w:rsid w:val="005C5837"/>
    <w:rsid w:val="005D0A33"/>
    <w:rsid w:val="005E5C50"/>
    <w:rsid w:val="00601787"/>
    <w:rsid w:val="00607BE7"/>
    <w:rsid w:val="00614508"/>
    <w:rsid w:val="00615BE4"/>
    <w:rsid w:val="006165FE"/>
    <w:rsid w:val="0066257A"/>
    <w:rsid w:val="00662FCC"/>
    <w:rsid w:val="00673DA9"/>
    <w:rsid w:val="0068685C"/>
    <w:rsid w:val="006A6371"/>
    <w:rsid w:val="006B2CC8"/>
    <w:rsid w:val="006C02B8"/>
    <w:rsid w:val="006C64E0"/>
    <w:rsid w:val="006E42A6"/>
    <w:rsid w:val="00705BB1"/>
    <w:rsid w:val="00705DC8"/>
    <w:rsid w:val="00723AA1"/>
    <w:rsid w:val="00745EA1"/>
    <w:rsid w:val="00772525"/>
    <w:rsid w:val="00786A94"/>
    <w:rsid w:val="00790E55"/>
    <w:rsid w:val="007A6842"/>
    <w:rsid w:val="007C450B"/>
    <w:rsid w:val="00800639"/>
    <w:rsid w:val="008468A3"/>
    <w:rsid w:val="00864F0F"/>
    <w:rsid w:val="00872AFE"/>
    <w:rsid w:val="00893BDD"/>
    <w:rsid w:val="008A5986"/>
    <w:rsid w:val="008B35C1"/>
    <w:rsid w:val="008C6973"/>
    <w:rsid w:val="008E6433"/>
    <w:rsid w:val="00903671"/>
    <w:rsid w:val="00913E6C"/>
    <w:rsid w:val="0091441A"/>
    <w:rsid w:val="00931C52"/>
    <w:rsid w:val="00967CEA"/>
    <w:rsid w:val="009B19B3"/>
    <w:rsid w:val="009C614E"/>
    <w:rsid w:val="009D64D1"/>
    <w:rsid w:val="009E5D76"/>
    <w:rsid w:val="009F7BF8"/>
    <w:rsid w:val="00A009F8"/>
    <w:rsid w:val="00A36F1B"/>
    <w:rsid w:val="00A5027D"/>
    <w:rsid w:val="00A83955"/>
    <w:rsid w:val="00AA0598"/>
    <w:rsid w:val="00AC3EFD"/>
    <w:rsid w:val="00AE628A"/>
    <w:rsid w:val="00AF4C33"/>
    <w:rsid w:val="00B061F9"/>
    <w:rsid w:val="00B20530"/>
    <w:rsid w:val="00B372F4"/>
    <w:rsid w:val="00B645CA"/>
    <w:rsid w:val="00B84F5F"/>
    <w:rsid w:val="00B918ED"/>
    <w:rsid w:val="00B91DD3"/>
    <w:rsid w:val="00BA6C0E"/>
    <w:rsid w:val="00BB369D"/>
    <w:rsid w:val="00C02F17"/>
    <w:rsid w:val="00C06287"/>
    <w:rsid w:val="00C066A6"/>
    <w:rsid w:val="00C17981"/>
    <w:rsid w:val="00C22E85"/>
    <w:rsid w:val="00C350B6"/>
    <w:rsid w:val="00C4309B"/>
    <w:rsid w:val="00C458F8"/>
    <w:rsid w:val="00C54665"/>
    <w:rsid w:val="00C62DE1"/>
    <w:rsid w:val="00C6360F"/>
    <w:rsid w:val="00C724BB"/>
    <w:rsid w:val="00C7541C"/>
    <w:rsid w:val="00CE4471"/>
    <w:rsid w:val="00D47CEF"/>
    <w:rsid w:val="00D50317"/>
    <w:rsid w:val="00D56796"/>
    <w:rsid w:val="00D761BC"/>
    <w:rsid w:val="00D77473"/>
    <w:rsid w:val="00DD078F"/>
    <w:rsid w:val="00DD7152"/>
    <w:rsid w:val="00DE771E"/>
    <w:rsid w:val="00E12747"/>
    <w:rsid w:val="00E2424D"/>
    <w:rsid w:val="00E6199B"/>
    <w:rsid w:val="00E64D8D"/>
    <w:rsid w:val="00E96B41"/>
    <w:rsid w:val="00E9751F"/>
    <w:rsid w:val="00F169E0"/>
    <w:rsid w:val="00F61ABE"/>
    <w:rsid w:val="00F67D56"/>
    <w:rsid w:val="00FA4590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6756"/>
  <w15:docId w15:val="{9D8E47FE-32BC-4B51-9984-BE67A2E1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55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45CA"/>
    <w:rPr>
      <w:u w:val="single"/>
    </w:rPr>
  </w:style>
  <w:style w:type="table" w:customStyle="1" w:styleId="TableNormal">
    <w:name w:val="Table Normal"/>
    <w:rsid w:val="00B64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645C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y">
    <w:name w:val="Domyślny"/>
    <w:rsid w:val="00B645CA"/>
    <w:pPr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</w:rPr>
  </w:style>
  <w:style w:type="paragraph" w:customStyle="1" w:styleId="Normalny1">
    <w:name w:val="Normalny1"/>
    <w:rsid w:val="00A00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bdr w:val="none" w:sz="0" w:space="0" w:color="auto"/>
      <w:lang w:eastAsia="zh-CN"/>
    </w:rPr>
  </w:style>
  <w:style w:type="paragraph" w:customStyle="1" w:styleId="Style5">
    <w:name w:val="Style5"/>
    <w:basedOn w:val="Normalny"/>
    <w:uiPriority w:val="99"/>
    <w:rsid w:val="008B35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12">
    <w:name w:val="Font Style12"/>
    <w:uiPriority w:val="99"/>
    <w:rsid w:val="008B35C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8B35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D76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WW8Num1z3">
    <w:name w:val="WW8Num1z3"/>
    <w:rsid w:val="00C6360F"/>
    <w:rPr>
      <w:rFonts w:ascii="Symbol" w:hAnsi="Symbol"/>
    </w:rPr>
  </w:style>
  <w:style w:type="paragraph" w:styleId="Bezodstpw">
    <w:name w:val="No Spacing"/>
    <w:qFormat/>
    <w:rsid w:val="00302AA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rsid w:val="006C0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42" w:hanging="142"/>
    </w:pPr>
    <w:rPr>
      <w:rFonts w:ascii="Times New Roman" w:eastAsia="Times New Roman" w:hAnsi="Times New Roman" w:cs="Times New Roman"/>
      <w:b/>
      <w:color w:val="auto"/>
      <w:sz w:val="20"/>
      <w:szCs w:val="20"/>
      <w:bdr w:val="none" w:sz="0" w:space="0" w:color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C02B8"/>
    <w:rPr>
      <w:rFonts w:eastAsia="Times New Roman"/>
      <w:b/>
      <w:u w:color="000000"/>
      <w:bdr w:val="none" w:sz="0" w:space="0" w:color="auto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Theme="minorHAnsi" w:eastAsiaTheme="minorEastAsia" w:hAnsiTheme="minorHAnsi" w:cstheme="minorBidi"/>
      <w:sz w:val="22"/>
      <w:szCs w:val="22"/>
      <w:u w:color="000000"/>
      <w:bdr w:val="none" w:sz="0" w:space="0" w:color="auto"/>
    </w:rPr>
  </w:style>
  <w:style w:type="paragraph" w:styleId="Nagwek">
    <w:name w:val="header"/>
    <w:basedOn w:val="Normalny"/>
    <w:link w:val="NagwekZnak"/>
    <w:uiPriority w:val="99"/>
    <w:semiHidden/>
    <w:unhideWhenUsed/>
    <w:rsid w:val="006C0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02B8"/>
    <w:rPr>
      <w:rFonts w:asciiTheme="minorHAnsi" w:eastAsiaTheme="minorEastAsia" w:hAnsiTheme="minorHAnsi" w:cstheme="minorBidi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73E3-AEB9-437F-9BF8-A709D788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Wiktor</dc:creator>
  <cp:lastModifiedBy>Urszula Gawęda</cp:lastModifiedBy>
  <cp:revision>10</cp:revision>
  <cp:lastPrinted>2023-08-22T09:50:00Z</cp:lastPrinted>
  <dcterms:created xsi:type="dcterms:W3CDTF">2023-08-22T09:50:00Z</dcterms:created>
  <dcterms:modified xsi:type="dcterms:W3CDTF">2023-08-25T09:20:00Z</dcterms:modified>
</cp:coreProperties>
</file>