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5FE41" w14:textId="0D9E28A0" w:rsidR="00C9554D" w:rsidRPr="007834EB" w:rsidRDefault="00C9554D" w:rsidP="001544E3">
      <w:pPr>
        <w:spacing w:line="360" w:lineRule="auto"/>
        <w:rPr>
          <w:rFonts w:asciiTheme="majorHAnsi" w:hAnsiTheme="majorHAnsi" w:cstheme="majorHAnsi"/>
          <w:sz w:val="22"/>
          <w:szCs w:val="22"/>
        </w:rPr>
      </w:pPr>
    </w:p>
    <w:p w14:paraId="1CA7FFFF" w14:textId="7A4915F0" w:rsidR="00951D43" w:rsidRPr="007834EB" w:rsidRDefault="00D4575B" w:rsidP="00ED5CD2">
      <w:pPr>
        <w:widowControl w:val="0"/>
        <w:spacing w:line="360" w:lineRule="auto"/>
        <w:jc w:val="right"/>
        <w:rPr>
          <w:rFonts w:asciiTheme="majorHAnsi" w:hAnsiTheme="majorHAnsi" w:cstheme="majorHAnsi"/>
          <w:sz w:val="22"/>
          <w:szCs w:val="22"/>
        </w:rPr>
      </w:pPr>
      <w:bookmarkStart w:id="0" w:name="_Hlk530392062"/>
      <w:bookmarkStart w:id="1" w:name="_Hlk1112341"/>
      <w:r>
        <w:rPr>
          <w:rFonts w:asciiTheme="majorHAnsi" w:hAnsiTheme="majorHAnsi" w:cstheme="majorHAnsi"/>
          <w:sz w:val="22"/>
          <w:szCs w:val="22"/>
        </w:rPr>
        <w:t>Zał</w:t>
      </w:r>
      <w:r w:rsidR="00951D43" w:rsidRPr="007834EB">
        <w:rPr>
          <w:rFonts w:asciiTheme="majorHAnsi" w:hAnsiTheme="majorHAnsi" w:cstheme="majorHAnsi"/>
          <w:sz w:val="22"/>
          <w:szCs w:val="22"/>
        </w:rPr>
        <w:t xml:space="preserve">ącznik nr </w:t>
      </w:r>
      <w:r w:rsidR="00ED5CD2">
        <w:rPr>
          <w:rFonts w:asciiTheme="majorHAnsi" w:hAnsiTheme="majorHAnsi" w:cstheme="majorHAnsi"/>
          <w:sz w:val="22"/>
          <w:szCs w:val="22"/>
        </w:rPr>
        <w:t>4 do SIWZ</w:t>
      </w:r>
    </w:p>
    <w:p w14:paraId="5678C08C" w14:textId="77777777" w:rsidR="00951D43" w:rsidRPr="007834EB" w:rsidRDefault="00951D43" w:rsidP="009B4BDA">
      <w:pPr>
        <w:keepNext/>
        <w:keepLines/>
        <w:jc w:val="center"/>
        <w:rPr>
          <w:rFonts w:asciiTheme="majorHAnsi" w:hAnsiTheme="majorHAnsi" w:cstheme="majorHAnsi"/>
          <w:b/>
          <w:sz w:val="22"/>
          <w:szCs w:val="22"/>
        </w:rPr>
      </w:pPr>
    </w:p>
    <w:p w14:paraId="717F9C7D" w14:textId="77777777"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UMOWA Nr ZP/……………………./2020</w:t>
      </w:r>
    </w:p>
    <w:p w14:paraId="47A35B40" w14:textId="77777777" w:rsidR="00951D43" w:rsidRPr="007834EB" w:rsidRDefault="00951D43" w:rsidP="009B4BDA">
      <w:pPr>
        <w:keepNext/>
        <w:keepLines/>
        <w:jc w:val="center"/>
        <w:rPr>
          <w:rFonts w:asciiTheme="majorHAnsi" w:hAnsiTheme="majorHAnsi" w:cstheme="majorHAnsi"/>
          <w:b/>
          <w:sz w:val="22"/>
          <w:szCs w:val="22"/>
        </w:rPr>
      </w:pPr>
    </w:p>
    <w:p w14:paraId="60F07932" w14:textId="77777777" w:rsidR="00951D43" w:rsidRPr="007834EB" w:rsidRDefault="00951D43" w:rsidP="009B4BDA">
      <w:pPr>
        <w:keepNext/>
        <w:keepLines/>
        <w:jc w:val="center"/>
        <w:rPr>
          <w:rFonts w:asciiTheme="majorHAnsi" w:hAnsiTheme="majorHAnsi" w:cstheme="majorHAnsi"/>
          <w:b/>
          <w:sz w:val="22"/>
          <w:szCs w:val="22"/>
        </w:rPr>
      </w:pPr>
    </w:p>
    <w:p w14:paraId="04664FEE" w14:textId="77777777" w:rsidR="009B4BDA" w:rsidRPr="007834EB" w:rsidRDefault="009B4BDA" w:rsidP="009B4BDA">
      <w:pPr>
        <w:widowControl w:val="0"/>
        <w:jc w:val="both"/>
        <w:rPr>
          <w:rFonts w:asciiTheme="majorHAnsi" w:hAnsiTheme="majorHAnsi" w:cstheme="majorHAnsi"/>
          <w:sz w:val="22"/>
          <w:szCs w:val="22"/>
        </w:rPr>
      </w:pPr>
      <w:r w:rsidRPr="007834EB">
        <w:rPr>
          <w:rFonts w:asciiTheme="majorHAnsi" w:hAnsiTheme="majorHAnsi" w:cstheme="majorHAnsi"/>
          <w:sz w:val="22"/>
          <w:szCs w:val="22"/>
        </w:rPr>
        <w:t xml:space="preserve">zawarta w Gdańsku dnia .................................... r. pomiędzy: </w:t>
      </w:r>
    </w:p>
    <w:p w14:paraId="64150BFD" w14:textId="77777777" w:rsidR="009B4BDA" w:rsidRPr="007834EB" w:rsidRDefault="009B4BDA" w:rsidP="009B4BDA">
      <w:pPr>
        <w:widowControl w:val="0"/>
        <w:jc w:val="both"/>
        <w:rPr>
          <w:rFonts w:asciiTheme="majorHAnsi" w:hAnsiTheme="majorHAnsi" w:cstheme="majorHAnsi"/>
          <w:sz w:val="22"/>
          <w:szCs w:val="22"/>
        </w:rPr>
      </w:pPr>
      <w:r w:rsidRPr="007834EB">
        <w:rPr>
          <w:rFonts w:asciiTheme="majorHAnsi" w:hAnsiTheme="majorHAnsi" w:cstheme="majorHAnsi"/>
          <w:b/>
          <w:sz w:val="22"/>
          <w:szCs w:val="22"/>
        </w:rPr>
        <w:t>Gdańskim Uniwersytetem Medycznym</w:t>
      </w:r>
      <w:r w:rsidRPr="007834EB">
        <w:rPr>
          <w:rFonts w:asciiTheme="majorHAnsi" w:hAnsiTheme="majorHAnsi" w:cstheme="majorHAnsi"/>
          <w:sz w:val="22"/>
          <w:szCs w:val="22"/>
        </w:rPr>
        <w:t xml:space="preserve"> z siedzibą w Gdańsku (80-210) przy ul. M. Skłodowskiej-Curie 3a, REGON: 000288627, NIP: 584-09-55-985, reprezentowanym przez:</w:t>
      </w:r>
    </w:p>
    <w:p w14:paraId="1679E166" w14:textId="77777777" w:rsidR="009B4BDA" w:rsidRPr="007834EB" w:rsidRDefault="009B4BDA" w:rsidP="009B4BDA">
      <w:pPr>
        <w:widowControl w:val="0"/>
        <w:jc w:val="both"/>
        <w:rPr>
          <w:rFonts w:asciiTheme="majorHAnsi" w:hAnsiTheme="majorHAnsi" w:cstheme="majorHAnsi"/>
          <w:sz w:val="22"/>
          <w:szCs w:val="22"/>
        </w:rPr>
      </w:pPr>
      <w:r w:rsidRPr="007834EB">
        <w:rPr>
          <w:rFonts w:asciiTheme="majorHAnsi" w:hAnsiTheme="majorHAnsi" w:cstheme="majorHAnsi"/>
          <w:sz w:val="22"/>
          <w:szCs w:val="22"/>
        </w:rPr>
        <w:t>……………………. – ……………….</w:t>
      </w:r>
    </w:p>
    <w:p w14:paraId="5CC8BC87" w14:textId="77777777" w:rsidR="009B4BDA" w:rsidRPr="007834EB" w:rsidRDefault="009B4BDA" w:rsidP="009B4BDA">
      <w:pPr>
        <w:widowControl w:val="0"/>
        <w:jc w:val="both"/>
        <w:rPr>
          <w:rFonts w:asciiTheme="majorHAnsi" w:hAnsiTheme="majorHAnsi" w:cstheme="majorHAnsi"/>
          <w:sz w:val="22"/>
          <w:szCs w:val="22"/>
        </w:rPr>
      </w:pPr>
      <w:r w:rsidRPr="007834EB">
        <w:rPr>
          <w:rFonts w:asciiTheme="majorHAnsi" w:hAnsiTheme="majorHAnsi" w:cstheme="majorHAnsi"/>
          <w:sz w:val="22"/>
          <w:szCs w:val="22"/>
        </w:rPr>
        <w:t>……………………. – ……………….</w:t>
      </w:r>
    </w:p>
    <w:p w14:paraId="1BF562E8" w14:textId="77777777" w:rsidR="009B4BDA" w:rsidRPr="007834EB" w:rsidRDefault="009B4BDA" w:rsidP="009B4BDA">
      <w:pPr>
        <w:widowControl w:val="0"/>
        <w:jc w:val="both"/>
        <w:rPr>
          <w:rFonts w:asciiTheme="majorHAnsi" w:hAnsiTheme="majorHAnsi" w:cstheme="majorHAnsi"/>
          <w:sz w:val="22"/>
          <w:szCs w:val="22"/>
        </w:rPr>
      </w:pPr>
      <w:r w:rsidRPr="007834EB">
        <w:rPr>
          <w:rFonts w:asciiTheme="majorHAnsi" w:hAnsiTheme="majorHAnsi" w:cstheme="majorHAnsi"/>
          <w:sz w:val="22"/>
          <w:szCs w:val="22"/>
        </w:rPr>
        <w:t>zwanym dalej „Zamawiającym”</w:t>
      </w:r>
      <w:r w:rsidR="00B22BD1">
        <w:rPr>
          <w:rFonts w:asciiTheme="majorHAnsi" w:hAnsiTheme="majorHAnsi" w:cstheme="majorHAnsi"/>
          <w:sz w:val="22"/>
          <w:szCs w:val="22"/>
        </w:rPr>
        <w:t>, „GUMed”</w:t>
      </w:r>
      <w:r w:rsidRPr="007834EB">
        <w:rPr>
          <w:rFonts w:asciiTheme="majorHAnsi" w:hAnsiTheme="majorHAnsi" w:cstheme="majorHAnsi"/>
          <w:sz w:val="22"/>
          <w:szCs w:val="22"/>
        </w:rPr>
        <w:t xml:space="preserve"> lub „Sponsorem”,</w:t>
      </w:r>
    </w:p>
    <w:p w14:paraId="2FE02C48" w14:textId="77777777" w:rsidR="009B4BDA" w:rsidRPr="007834EB" w:rsidRDefault="009B4BDA" w:rsidP="009B4BDA">
      <w:pPr>
        <w:widowControl w:val="0"/>
        <w:jc w:val="both"/>
        <w:rPr>
          <w:rFonts w:asciiTheme="majorHAnsi" w:hAnsiTheme="majorHAnsi" w:cstheme="majorHAnsi"/>
          <w:sz w:val="22"/>
          <w:szCs w:val="22"/>
        </w:rPr>
      </w:pPr>
      <w:r w:rsidRPr="007834EB">
        <w:rPr>
          <w:rFonts w:asciiTheme="majorHAnsi" w:hAnsiTheme="majorHAnsi" w:cstheme="majorHAnsi"/>
          <w:sz w:val="22"/>
          <w:szCs w:val="22"/>
        </w:rPr>
        <w:t xml:space="preserve">a </w:t>
      </w:r>
    </w:p>
    <w:p w14:paraId="460FA35E" w14:textId="77777777" w:rsidR="009B4BDA" w:rsidRPr="007834EB" w:rsidRDefault="009B4BDA" w:rsidP="009B4BDA">
      <w:pPr>
        <w:widowControl w:val="0"/>
        <w:jc w:val="both"/>
        <w:rPr>
          <w:rFonts w:asciiTheme="majorHAnsi" w:hAnsiTheme="majorHAnsi" w:cstheme="majorHAnsi"/>
          <w:sz w:val="22"/>
          <w:szCs w:val="22"/>
        </w:rPr>
      </w:pPr>
      <w:r w:rsidRPr="007834EB">
        <w:rPr>
          <w:rFonts w:asciiTheme="majorHAnsi" w:hAnsiTheme="majorHAnsi" w:cstheme="majorHAnsi"/>
          <w:b/>
          <w:sz w:val="22"/>
          <w:szCs w:val="22"/>
        </w:rPr>
        <w:t xml:space="preserve">………………………………….. </w:t>
      </w:r>
      <w:r w:rsidRPr="007834EB">
        <w:rPr>
          <w:rFonts w:asciiTheme="majorHAnsi" w:hAnsiTheme="majorHAnsi" w:cstheme="majorHAnsi"/>
          <w:sz w:val="22"/>
          <w:szCs w:val="22"/>
        </w:rPr>
        <w:t xml:space="preserve">z siedzibą w ……………………………………………………………… NIP: ……………………….. REGON: ………………………. wpisanym do Krajowego Rejestru Sądowego w …………………… dnia …………………. pod nr ……………….reprezentowanym przez: </w:t>
      </w:r>
    </w:p>
    <w:p w14:paraId="60FB257D" w14:textId="77777777" w:rsidR="009B4BDA" w:rsidRPr="007834EB" w:rsidRDefault="009B4BDA" w:rsidP="009B4BDA">
      <w:pPr>
        <w:widowControl w:val="0"/>
        <w:jc w:val="both"/>
        <w:rPr>
          <w:rFonts w:asciiTheme="majorHAnsi" w:hAnsiTheme="majorHAnsi" w:cstheme="majorHAnsi"/>
          <w:sz w:val="22"/>
          <w:szCs w:val="22"/>
        </w:rPr>
      </w:pPr>
      <w:r w:rsidRPr="007834EB">
        <w:rPr>
          <w:rFonts w:asciiTheme="majorHAnsi" w:hAnsiTheme="majorHAnsi" w:cstheme="majorHAnsi"/>
          <w:sz w:val="22"/>
          <w:szCs w:val="22"/>
        </w:rPr>
        <w:t>……………………. – ……………….</w:t>
      </w:r>
    </w:p>
    <w:p w14:paraId="1DDA0C2C" w14:textId="77777777" w:rsidR="009B4BDA" w:rsidRPr="007834EB" w:rsidRDefault="009B4BDA" w:rsidP="009B4BDA">
      <w:pPr>
        <w:widowControl w:val="0"/>
        <w:jc w:val="both"/>
        <w:rPr>
          <w:rFonts w:asciiTheme="majorHAnsi" w:hAnsiTheme="majorHAnsi" w:cstheme="majorHAnsi"/>
          <w:sz w:val="22"/>
          <w:szCs w:val="22"/>
        </w:rPr>
      </w:pPr>
      <w:r w:rsidRPr="007834EB">
        <w:rPr>
          <w:rFonts w:asciiTheme="majorHAnsi" w:hAnsiTheme="majorHAnsi" w:cstheme="majorHAnsi"/>
          <w:sz w:val="22"/>
          <w:szCs w:val="22"/>
        </w:rPr>
        <w:t>……………………. – ……………….</w:t>
      </w:r>
    </w:p>
    <w:p w14:paraId="5111ACB4" w14:textId="77777777" w:rsidR="009B4BDA" w:rsidRPr="007834EB" w:rsidRDefault="009B4BDA" w:rsidP="009B4BDA">
      <w:pPr>
        <w:widowControl w:val="0"/>
        <w:jc w:val="both"/>
        <w:rPr>
          <w:rFonts w:asciiTheme="majorHAnsi" w:hAnsiTheme="majorHAnsi" w:cstheme="majorHAnsi"/>
          <w:sz w:val="22"/>
          <w:szCs w:val="22"/>
        </w:rPr>
      </w:pPr>
      <w:r w:rsidRPr="007834EB">
        <w:rPr>
          <w:rFonts w:asciiTheme="majorHAnsi" w:hAnsiTheme="majorHAnsi" w:cstheme="majorHAnsi"/>
          <w:sz w:val="22"/>
          <w:szCs w:val="22"/>
        </w:rPr>
        <w:t>zwanym dalej „Wykonawcą”,</w:t>
      </w:r>
      <w:r w:rsidR="002B1558">
        <w:rPr>
          <w:rFonts w:asciiTheme="majorHAnsi" w:hAnsiTheme="majorHAnsi" w:cstheme="majorHAnsi"/>
          <w:sz w:val="22"/>
          <w:szCs w:val="22"/>
        </w:rPr>
        <w:t xml:space="preserve"> „CRO”</w:t>
      </w:r>
    </w:p>
    <w:p w14:paraId="2E1B627D" w14:textId="77777777" w:rsidR="009B4BDA" w:rsidRPr="007834EB" w:rsidRDefault="009B4BDA" w:rsidP="009B4BDA">
      <w:pPr>
        <w:widowControl w:val="0"/>
        <w:jc w:val="both"/>
        <w:rPr>
          <w:rFonts w:asciiTheme="majorHAnsi" w:hAnsiTheme="majorHAnsi" w:cstheme="majorHAnsi"/>
          <w:sz w:val="22"/>
          <w:szCs w:val="22"/>
        </w:rPr>
      </w:pPr>
      <w:r w:rsidRPr="007834EB">
        <w:rPr>
          <w:rFonts w:asciiTheme="majorHAnsi" w:hAnsiTheme="majorHAnsi" w:cstheme="majorHAnsi"/>
          <w:sz w:val="22"/>
          <w:szCs w:val="22"/>
        </w:rPr>
        <w:t>łącznie zwanymi Stronami, a z osobna Stroną</w:t>
      </w:r>
    </w:p>
    <w:p w14:paraId="6B9E1ADE" w14:textId="77777777" w:rsidR="009B4BDA" w:rsidRPr="007834EB" w:rsidRDefault="009B4BDA" w:rsidP="009B4BDA">
      <w:pPr>
        <w:widowControl w:val="0"/>
        <w:jc w:val="both"/>
        <w:rPr>
          <w:rFonts w:asciiTheme="majorHAnsi" w:hAnsiTheme="majorHAnsi" w:cstheme="majorHAnsi"/>
          <w:sz w:val="22"/>
          <w:szCs w:val="22"/>
        </w:rPr>
      </w:pPr>
    </w:p>
    <w:p w14:paraId="2B799F1A" w14:textId="611B46BC" w:rsidR="009B4BDA" w:rsidRPr="007834EB" w:rsidRDefault="009B4BDA" w:rsidP="00B41835">
      <w:pPr>
        <w:widowControl w:val="0"/>
        <w:spacing w:line="288" w:lineRule="auto"/>
        <w:jc w:val="both"/>
        <w:rPr>
          <w:rFonts w:asciiTheme="majorHAnsi" w:hAnsiTheme="majorHAnsi" w:cstheme="majorHAnsi"/>
          <w:i/>
          <w:sz w:val="22"/>
          <w:szCs w:val="22"/>
        </w:rPr>
      </w:pPr>
      <w:r w:rsidRPr="007834EB">
        <w:rPr>
          <w:rFonts w:asciiTheme="majorHAnsi" w:hAnsiTheme="majorHAnsi" w:cstheme="majorHAnsi"/>
          <w:i/>
          <w:sz w:val="22"/>
          <w:szCs w:val="22"/>
        </w:rPr>
        <w:t xml:space="preserve">Niniejsza umowa zawarta została w rezultacie dokonanego przez Zamawiającego wyboru oferty w trybie przetargu nieograniczonego nr </w:t>
      </w:r>
      <w:r w:rsidRPr="007834EB">
        <w:rPr>
          <w:rFonts w:asciiTheme="majorHAnsi" w:hAnsiTheme="majorHAnsi" w:cstheme="majorHAnsi"/>
          <w:b/>
          <w:i/>
          <w:sz w:val="22"/>
          <w:szCs w:val="22"/>
        </w:rPr>
        <w:t>ZP/</w:t>
      </w:r>
      <w:r w:rsidR="00880CF7">
        <w:rPr>
          <w:rFonts w:asciiTheme="majorHAnsi" w:hAnsiTheme="majorHAnsi" w:cstheme="majorHAnsi"/>
          <w:b/>
          <w:i/>
          <w:sz w:val="22"/>
          <w:szCs w:val="22"/>
        </w:rPr>
        <w:t>82</w:t>
      </w:r>
      <w:r w:rsidRPr="007834EB">
        <w:rPr>
          <w:rFonts w:asciiTheme="majorHAnsi" w:hAnsiTheme="majorHAnsi" w:cstheme="majorHAnsi"/>
          <w:b/>
          <w:i/>
          <w:sz w:val="22"/>
          <w:szCs w:val="22"/>
        </w:rPr>
        <w:t>/2020</w:t>
      </w:r>
      <w:r w:rsidRPr="007834EB">
        <w:rPr>
          <w:rFonts w:asciiTheme="majorHAnsi" w:hAnsiTheme="majorHAnsi" w:cstheme="majorHAnsi"/>
          <w:i/>
          <w:sz w:val="22"/>
          <w:szCs w:val="22"/>
        </w:rPr>
        <w:t xml:space="preserve"> o wartości szacunkowej przekraczającej kwotę określoną w przepisach wydanych na podstawie art. 11 ust. 8 ustawy z dnia 29 stycznia 2004 r. - Prawo zamówień publicznych (tekst jednolity Dz. U. z 2019 r. poz. 1843)</w:t>
      </w:r>
    </w:p>
    <w:p w14:paraId="1045B0BA" w14:textId="77777777" w:rsidR="00B41835" w:rsidRDefault="00B41835" w:rsidP="00B41835">
      <w:pPr>
        <w:widowControl w:val="0"/>
        <w:spacing w:line="288" w:lineRule="auto"/>
        <w:jc w:val="both"/>
        <w:rPr>
          <w:rFonts w:asciiTheme="majorHAnsi" w:hAnsiTheme="majorHAnsi" w:cstheme="majorHAnsi"/>
          <w:b/>
          <w:i/>
          <w:color w:val="000000" w:themeColor="text1"/>
          <w:sz w:val="22"/>
          <w:szCs w:val="22"/>
        </w:rPr>
      </w:pPr>
    </w:p>
    <w:p w14:paraId="7B23A182" w14:textId="0AF26628" w:rsidR="009B4BDA" w:rsidRDefault="009B4BDA" w:rsidP="00B41835">
      <w:pPr>
        <w:widowControl w:val="0"/>
        <w:spacing w:line="288" w:lineRule="auto"/>
        <w:jc w:val="both"/>
        <w:rPr>
          <w:rFonts w:asciiTheme="majorHAnsi" w:hAnsiTheme="majorHAnsi" w:cstheme="majorHAnsi"/>
          <w:b/>
          <w:i/>
          <w:color w:val="000000" w:themeColor="text1"/>
          <w:sz w:val="22"/>
          <w:szCs w:val="22"/>
          <w:lang w:val="en-US"/>
        </w:rPr>
      </w:pPr>
      <w:r w:rsidRPr="00D4575B">
        <w:rPr>
          <w:rFonts w:asciiTheme="majorHAnsi" w:hAnsiTheme="majorHAnsi" w:cstheme="majorHAnsi"/>
          <w:b/>
          <w:i/>
          <w:color w:val="000000" w:themeColor="text1"/>
          <w:sz w:val="22"/>
          <w:szCs w:val="22"/>
        </w:rPr>
        <w:t>Usługa będzie świadczona w ramach projektu</w:t>
      </w:r>
      <w:r w:rsidR="00D4575B">
        <w:rPr>
          <w:rFonts w:asciiTheme="majorHAnsi" w:hAnsiTheme="majorHAnsi" w:cstheme="majorHAnsi"/>
          <w:b/>
          <w:i/>
          <w:color w:val="000000" w:themeColor="text1"/>
          <w:sz w:val="22"/>
          <w:szCs w:val="22"/>
        </w:rPr>
        <w:t xml:space="preserve"> </w:t>
      </w:r>
      <w:r w:rsidR="00D4575B" w:rsidRPr="00D4575B">
        <w:rPr>
          <w:rFonts w:asciiTheme="majorHAnsi" w:hAnsiTheme="majorHAnsi" w:cstheme="majorHAnsi"/>
          <w:b/>
          <w:i/>
          <w:color w:val="000000" w:themeColor="text1"/>
          <w:sz w:val="22"/>
          <w:szCs w:val="22"/>
        </w:rPr>
        <w:t xml:space="preserve">:„ Wczesne leczenie rituximabem dzieci z idiopatycznym zespołem nerczycowym ang. </w:t>
      </w:r>
      <w:r w:rsidR="00D4575B" w:rsidRPr="00D4575B">
        <w:rPr>
          <w:rFonts w:asciiTheme="majorHAnsi" w:hAnsiTheme="majorHAnsi" w:cstheme="majorHAnsi"/>
          <w:b/>
          <w:i/>
          <w:color w:val="000000" w:themeColor="text1"/>
          <w:sz w:val="22"/>
          <w:szCs w:val="22"/>
          <w:lang w:val="en-US"/>
        </w:rPr>
        <w:t>ERICONS – Early RITUXIMAB in Childhood Onset Nephrotic Syndrome, 2019/ABM/01/00024 ERICONS.</w:t>
      </w:r>
    </w:p>
    <w:p w14:paraId="26BC00A4" w14:textId="77777777" w:rsidR="00B41835" w:rsidRDefault="00B41835" w:rsidP="00B41835">
      <w:pPr>
        <w:keepNext/>
        <w:keepLines/>
        <w:spacing w:line="288" w:lineRule="auto"/>
        <w:jc w:val="both"/>
        <w:rPr>
          <w:rFonts w:asciiTheme="majorHAnsi" w:hAnsiTheme="majorHAnsi" w:cstheme="majorHAnsi"/>
          <w:sz w:val="22"/>
          <w:szCs w:val="22"/>
        </w:rPr>
      </w:pPr>
    </w:p>
    <w:p w14:paraId="09FAE868" w14:textId="1A436665" w:rsidR="00B41835" w:rsidRPr="007834EB" w:rsidRDefault="00B41835" w:rsidP="00B41835">
      <w:pPr>
        <w:keepNext/>
        <w:keepLines/>
        <w:spacing w:line="288" w:lineRule="auto"/>
        <w:jc w:val="both"/>
        <w:rPr>
          <w:rFonts w:asciiTheme="majorHAnsi" w:hAnsiTheme="majorHAnsi" w:cstheme="majorHAnsi"/>
          <w:sz w:val="22"/>
          <w:szCs w:val="22"/>
        </w:rPr>
      </w:pPr>
      <w:r w:rsidRPr="007834EB">
        <w:rPr>
          <w:rFonts w:asciiTheme="majorHAnsi" w:hAnsiTheme="majorHAnsi" w:cstheme="majorHAnsi"/>
          <w:sz w:val="22"/>
          <w:szCs w:val="22"/>
        </w:rPr>
        <w:t>Zważywszy, że:</w:t>
      </w:r>
      <w:r w:rsidRPr="007834EB">
        <w:rPr>
          <w:rFonts w:asciiTheme="majorHAnsi" w:hAnsiTheme="majorHAnsi" w:cstheme="majorHAnsi"/>
          <w:b/>
          <w:sz w:val="22"/>
          <w:szCs w:val="22"/>
        </w:rPr>
        <w:t xml:space="preserve"> </w:t>
      </w:r>
    </w:p>
    <w:p w14:paraId="79B2A5B6" w14:textId="77777777" w:rsidR="00B41835" w:rsidRPr="007834EB" w:rsidRDefault="00B41835" w:rsidP="00B41835">
      <w:pPr>
        <w:pStyle w:val="Akapitzlist"/>
        <w:keepNext/>
        <w:keepLines/>
        <w:numPr>
          <w:ilvl w:val="0"/>
          <w:numId w:val="25"/>
        </w:numPr>
        <w:suppressAutoHyphens/>
        <w:autoSpaceDN w:val="0"/>
        <w:spacing w:before="120" w:line="288" w:lineRule="auto"/>
        <w:contextualSpacing w:val="0"/>
        <w:jc w:val="both"/>
        <w:rPr>
          <w:rFonts w:asciiTheme="majorHAnsi" w:hAnsiTheme="majorHAnsi" w:cstheme="majorHAnsi"/>
          <w:sz w:val="22"/>
          <w:szCs w:val="22"/>
        </w:rPr>
      </w:pPr>
      <w:r w:rsidRPr="007834EB">
        <w:rPr>
          <w:rFonts w:asciiTheme="majorHAnsi" w:hAnsiTheme="majorHAnsi" w:cstheme="majorHAnsi"/>
          <w:sz w:val="22"/>
          <w:szCs w:val="22"/>
        </w:rPr>
        <w:t>Gdański Uniwersytet Medyczny, z siedzibą w Gdańsku (80-210), ul. M. Skłodowskiej-Curie 3a,  zwany dalej  również „</w:t>
      </w:r>
      <w:r w:rsidRPr="007834EB">
        <w:rPr>
          <w:rFonts w:asciiTheme="majorHAnsi" w:hAnsiTheme="majorHAnsi" w:cstheme="majorHAnsi"/>
          <w:b/>
          <w:sz w:val="22"/>
          <w:szCs w:val="22"/>
        </w:rPr>
        <w:t>GUMed</w:t>
      </w:r>
      <w:r w:rsidRPr="007834EB">
        <w:rPr>
          <w:rFonts w:asciiTheme="majorHAnsi" w:hAnsiTheme="majorHAnsi" w:cstheme="majorHAnsi"/>
          <w:sz w:val="22"/>
          <w:szCs w:val="22"/>
        </w:rPr>
        <w:t>”</w:t>
      </w:r>
      <w:r w:rsidRPr="007834EB">
        <w:rPr>
          <w:rFonts w:asciiTheme="majorHAnsi" w:hAnsiTheme="majorHAnsi" w:cstheme="majorHAnsi"/>
          <w:b/>
          <w:sz w:val="22"/>
          <w:szCs w:val="22"/>
        </w:rPr>
        <w:t xml:space="preserve"> </w:t>
      </w:r>
      <w:r w:rsidRPr="007834EB">
        <w:rPr>
          <w:rFonts w:asciiTheme="majorHAnsi" w:hAnsiTheme="majorHAnsi" w:cstheme="majorHAnsi"/>
          <w:sz w:val="22"/>
          <w:szCs w:val="22"/>
        </w:rPr>
        <w:t xml:space="preserve">lub „Zamawiającym” lub „Sponsorem” </w:t>
      </w:r>
    </w:p>
    <w:p w14:paraId="558C1F57" w14:textId="77777777" w:rsidR="00B41835" w:rsidRPr="00B22BD1" w:rsidRDefault="00B41835" w:rsidP="00B41835">
      <w:pPr>
        <w:pStyle w:val="Akapitzlist"/>
        <w:keepNext/>
        <w:keepLines/>
        <w:numPr>
          <w:ilvl w:val="0"/>
          <w:numId w:val="25"/>
        </w:numPr>
        <w:suppressAutoHyphens/>
        <w:autoSpaceDN w:val="0"/>
        <w:spacing w:before="120" w:line="288" w:lineRule="auto"/>
        <w:contextualSpacing w:val="0"/>
        <w:jc w:val="both"/>
        <w:rPr>
          <w:rFonts w:asciiTheme="majorHAnsi" w:hAnsiTheme="majorHAnsi" w:cstheme="majorHAnsi"/>
          <w:sz w:val="22"/>
          <w:szCs w:val="22"/>
        </w:rPr>
      </w:pPr>
      <w:r w:rsidRPr="00B22BD1">
        <w:rPr>
          <w:rFonts w:asciiTheme="majorHAnsi" w:hAnsiTheme="majorHAnsi" w:cstheme="majorHAnsi"/>
          <w:sz w:val="22"/>
          <w:szCs w:val="22"/>
        </w:rPr>
        <w:t xml:space="preserve">na podstawie umowy z dnia </w:t>
      </w:r>
      <w:r>
        <w:rPr>
          <w:rFonts w:asciiTheme="majorHAnsi" w:hAnsiTheme="majorHAnsi" w:cstheme="majorHAnsi"/>
          <w:sz w:val="22"/>
          <w:szCs w:val="22"/>
        </w:rPr>
        <w:t>25.06.2020</w:t>
      </w:r>
      <w:r w:rsidRPr="00B22BD1">
        <w:rPr>
          <w:rFonts w:asciiTheme="majorHAnsi" w:hAnsiTheme="majorHAnsi" w:cstheme="majorHAnsi"/>
          <w:sz w:val="22"/>
          <w:szCs w:val="22"/>
        </w:rPr>
        <w:t xml:space="preserve">r. o wykonanie i  finansowanie projektu, zawartej z Agencją Badań Medycznych, o numerze </w:t>
      </w:r>
      <w:r w:rsidRPr="00B22BD1">
        <w:rPr>
          <w:rFonts w:asciiTheme="majorHAnsi" w:hAnsiTheme="majorHAnsi" w:cstheme="majorHAnsi"/>
          <w:b/>
          <w:i/>
          <w:sz w:val="22"/>
          <w:szCs w:val="22"/>
        </w:rPr>
        <w:t>2019/ABM/01/00024 ERICONS.</w:t>
      </w:r>
      <w:r w:rsidRPr="00B22BD1">
        <w:rPr>
          <w:rFonts w:asciiTheme="majorHAnsi" w:hAnsiTheme="majorHAnsi" w:cstheme="majorHAnsi"/>
          <w:sz w:val="22"/>
          <w:szCs w:val="22"/>
        </w:rPr>
        <w:t>, zwanym dalej “ABM”.</w:t>
      </w:r>
    </w:p>
    <w:p w14:paraId="7B9B3FEB" w14:textId="77777777" w:rsidR="00B41835" w:rsidRPr="007834EB" w:rsidRDefault="00B41835" w:rsidP="00B41835">
      <w:pPr>
        <w:pStyle w:val="Akapitzlist"/>
        <w:keepNext/>
        <w:keepLines/>
        <w:numPr>
          <w:ilvl w:val="0"/>
          <w:numId w:val="25"/>
        </w:numPr>
        <w:suppressAutoHyphens/>
        <w:autoSpaceDN w:val="0"/>
        <w:spacing w:before="120" w:line="288" w:lineRule="auto"/>
        <w:contextualSpacing w:val="0"/>
        <w:jc w:val="both"/>
        <w:rPr>
          <w:rFonts w:asciiTheme="majorHAnsi" w:hAnsiTheme="majorHAnsi" w:cstheme="majorHAnsi"/>
          <w:sz w:val="22"/>
          <w:szCs w:val="22"/>
        </w:rPr>
      </w:pPr>
      <w:r w:rsidRPr="00B22BD1">
        <w:rPr>
          <w:rFonts w:asciiTheme="majorHAnsi" w:hAnsiTheme="majorHAnsi" w:cstheme="majorHAnsi"/>
          <w:sz w:val="22"/>
          <w:szCs w:val="22"/>
        </w:rPr>
        <w:t>Zamawiający zamierza powierzyć Wykonawcy kompleksowy nadzór nad realizacją badań</w:t>
      </w:r>
      <w:r w:rsidRPr="00EF0A22">
        <w:rPr>
          <w:rFonts w:asciiTheme="majorHAnsi" w:hAnsiTheme="majorHAnsi" w:cstheme="majorHAnsi"/>
          <w:sz w:val="22"/>
          <w:szCs w:val="22"/>
        </w:rPr>
        <w:t xml:space="preserve"> klinicznych</w:t>
      </w:r>
      <w:r w:rsidRPr="007834EB">
        <w:rPr>
          <w:rFonts w:asciiTheme="majorHAnsi" w:hAnsiTheme="majorHAnsi" w:cstheme="majorHAnsi"/>
          <w:b/>
          <w:sz w:val="22"/>
          <w:szCs w:val="22"/>
        </w:rPr>
        <w:t xml:space="preserve"> </w:t>
      </w:r>
      <w:r w:rsidRPr="00B22BD1">
        <w:rPr>
          <w:rFonts w:asciiTheme="majorHAnsi" w:hAnsiTheme="majorHAnsi" w:cstheme="majorHAnsi"/>
          <w:sz w:val="22"/>
          <w:szCs w:val="22"/>
        </w:rPr>
        <w:t>w 9 ośrodkach badawczy</w:t>
      </w:r>
      <w:r>
        <w:rPr>
          <w:rFonts w:asciiTheme="majorHAnsi" w:hAnsiTheme="majorHAnsi" w:cstheme="majorHAnsi"/>
          <w:sz w:val="22"/>
          <w:szCs w:val="22"/>
        </w:rPr>
        <w:t>ch</w:t>
      </w:r>
      <w:r w:rsidRPr="007834EB">
        <w:rPr>
          <w:rFonts w:asciiTheme="majorHAnsi" w:hAnsiTheme="majorHAnsi" w:cstheme="majorHAnsi"/>
          <w:sz w:val="22"/>
          <w:szCs w:val="22"/>
        </w:rPr>
        <w:t>, merytoryczne opracowanie dokumentacji terapii zastosowania leku a także powierzyć część obowiązków, za które odpowiada Zamawiający pełniący rolę „Sponsora” badań klinicznych, w rozumieniu ustawy z dnia 6 września 2001 r.  Prawo farmaceutyczne (Dz.U. z 2016 r., poz. 2142 z późn. zm.)</w:t>
      </w:r>
      <w:r w:rsidRPr="007834EB">
        <w:rPr>
          <w:rFonts w:asciiTheme="majorHAnsi" w:hAnsiTheme="majorHAnsi" w:cstheme="majorHAnsi"/>
          <w:color w:val="00B050"/>
          <w:sz w:val="22"/>
          <w:szCs w:val="22"/>
        </w:rPr>
        <w:t xml:space="preserve">, </w:t>
      </w:r>
      <w:r w:rsidRPr="007834EB">
        <w:rPr>
          <w:rFonts w:asciiTheme="majorHAnsi" w:hAnsiTheme="majorHAnsi" w:cstheme="majorHAnsi"/>
          <w:sz w:val="22"/>
          <w:szCs w:val="22"/>
        </w:rPr>
        <w:t>zgodnie z § 20 rozporządzenia Ministra Zdrowia z dnia 2 maja 2012 r. w sprawie Dobrej Praktyki Klinicznej (Dz.U.2012, poz. 489),</w:t>
      </w:r>
    </w:p>
    <w:p w14:paraId="3EC57256" w14:textId="77777777" w:rsidR="00B41835" w:rsidRDefault="00B41835" w:rsidP="00B41835">
      <w:pPr>
        <w:keepNext/>
        <w:keepLines/>
        <w:jc w:val="both"/>
        <w:rPr>
          <w:rFonts w:asciiTheme="majorHAnsi" w:hAnsiTheme="majorHAnsi" w:cstheme="majorHAnsi"/>
          <w:sz w:val="22"/>
          <w:szCs w:val="22"/>
        </w:rPr>
      </w:pPr>
    </w:p>
    <w:p w14:paraId="597978ED" w14:textId="2C511CAA" w:rsidR="00B41835" w:rsidRPr="00B41835" w:rsidRDefault="00B41835" w:rsidP="00B41835">
      <w:pPr>
        <w:keepNext/>
        <w:keepLines/>
        <w:jc w:val="both"/>
        <w:rPr>
          <w:rFonts w:asciiTheme="majorHAnsi" w:hAnsiTheme="majorHAnsi" w:cstheme="majorHAnsi"/>
          <w:sz w:val="22"/>
          <w:szCs w:val="22"/>
        </w:rPr>
      </w:pPr>
      <w:r w:rsidRPr="00B41835">
        <w:rPr>
          <w:rFonts w:asciiTheme="majorHAnsi" w:hAnsiTheme="majorHAnsi" w:cstheme="majorHAnsi"/>
          <w:sz w:val="22"/>
          <w:szCs w:val="22"/>
        </w:rPr>
        <w:t>Strony zgodnie postanowiły, jak poniżej:</w:t>
      </w:r>
    </w:p>
    <w:p w14:paraId="31B07661" w14:textId="77777777" w:rsidR="00B41835" w:rsidRPr="00D4575B" w:rsidRDefault="00B41835" w:rsidP="00B41835">
      <w:pPr>
        <w:widowControl w:val="0"/>
        <w:jc w:val="both"/>
        <w:rPr>
          <w:rFonts w:asciiTheme="majorHAnsi" w:hAnsiTheme="majorHAnsi" w:cstheme="majorHAnsi"/>
          <w:sz w:val="22"/>
          <w:szCs w:val="22"/>
          <w:lang w:val="en-US"/>
        </w:rPr>
      </w:pPr>
    </w:p>
    <w:p w14:paraId="75792CD8" w14:textId="77777777" w:rsidR="004F312B" w:rsidRPr="007834EB" w:rsidRDefault="004F312B" w:rsidP="004F312B">
      <w:pPr>
        <w:pStyle w:val="Akapitzlist"/>
        <w:keepNext/>
        <w:keepLines/>
        <w:suppressAutoHyphens/>
        <w:autoSpaceDN w:val="0"/>
        <w:spacing w:before="120"/>
        <w:ind w:left="360"/>
        <w:contextualSpacing w:val="0"/>
        <w:jc w:val="both"/>
        <w:rPr>
          <w:rFonts w:asciiTheme="majorHAnsi" w:hAnsiTheme="majorHAnsi" w:cstheme="majorHAnsi"/>
          <w:sz w:val="22"/>
          <w:szCs w:val="22"/>
        </w:rPr>
      </w:pPr>
    </w:p>
    <w:p w14:paraId="44BA4099" w14:textId="77777777" w:rsidR="009B4BDA" w:rsidRPr="007834EB" w:rsidRDefault="009B4BDA" w:rsidP="009B4BDA">
      <w:pPr>
        <w:keepNext/>
        <w:keepLines/>
        <w:jc w:val="both"/>
        <w:rPr>
          <w:rFonts w:asciiTheme="majorHAnsi" w:hAnsiTheme="majorHAnsi" w:cstheme="majorHAnsi"/>
          <w:sz w:val="22"/>
          <w:szCs w:val="22"/>
        </w:rPr>
      </w:pPr>
    </w:p>
    <w:p w14:paraId="7BB5A7D6" w14:textId="77777777"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 1</w:t>
      </w:r>
    </w:p>
    <w:p w14:paraId="02F4C44B" w14:textId="77777777"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 xml:space="preserve">Przedmiot umowy </w:t>
      </w:r>
    </w:p>
    <w:p w14:paraId="031B14FE" w14:textId="77777777" w:rsidR="009B4BDA" w:rsidRPr="007834EB" w:rsidRDefault="009B4BDA" w:rsidP="009B4BDA">
      <w:pPr>
        <w:keepNext/>
        <w:keepLines/>
        <w:numPr>
          <w:ilvl w:val="0"/>
          <w:numId w:val="26"/>
        </w:numPr>
        <w:suppressAutoHyphens/>
        <w:autoSpaceDN w:val="0"/>
        <w:spacing w:after="120"/>
        <w:ind w:left="357" w:hanging="357"/>
        <w:jc w:val="both"/>
        <w:rPr>
          <w:rFonts w:asciiTheme="majorHAnsi" w:hAnsiTheme="majorHAnsi" w:cstheme="majorHAnsi"/>
          <w:sz w:val="22"/>
          <w:szCs w:val="22"/>
        </w:rPr>
      </w:pPr>
      <w:r w:rsidRPr="007834EB">
        <w:rPr>
          <w:rFonts w:asciiTheme="majorHAnsi" w:hAnsiTheme="majorHAnsi" w:cstheme="majorHAnsi"/>
          <w:sz w:val="22"/>
          <w:szCs w:val="22"/>
        </w:rPr>
        <w:t>Wykonawca zobowiązuje się do nadzoru merytorycznego nad prowadzonym w ramach Projektu badaniem klinicznym</w:t>
      </w:r>
      <w:r w:rsidRPr="007834EB">
        <w:rPr>
          <w:rFonts w:asciiTheme="majorHAnsi" w:hAnsiTheme="majorHAnsi" w:cstheme="majorHAnsi"/>
          <w:b/>
          <w:sz w:val="22"/>
          <w:szCs w:val="22"/>
        </w:rPr>
        <w:t xml:space="preserve"> </w:t>
      </w:r>
      <w:r w:rsidRPr="007834EB">
        <w:rPr>
          <w:rFonts w:asciiTheme="majorHAnsi" w:hAnsiTheme="majorHAnsi" w:cstheme="majorHAnsi"/>
          <w:sz w:val="22"/>
          <w:szCs w:val="22"/>
        </w:rPr>
        <w:t xml:space="preserve">oraz przygotowania dokumentacji badania klinicznego zgodnie z zapisami niniejszej Umowy oraz zgodnie z ofertą Wykonawcy z dnia ................. 2020 r. stanowiącą </w:t>
      </w:r>
      <w:r w:rsidRPr="007834EB">
        <w:rPr>
          <w:rFonts w:asciiTheme="majorHAnsi" w:hAnsiTheme="majorHAnsi" w:cstheme="majorHAnsi"/>
          <w:b/>
          <w:sz w:val="22"/>
          <w:szCs w:val="22"/>
        </w:rPr>
        <w:t>Załącznik Nr 1</w:t>
      </w:r>
      <w:r w:rsidRPr="007834EB">
        <w:rPr>
          <w:rFonts w:asciiTheme="majorHAnsi" w:hAnsiTheme="majorHAnsi" w:cstheme="majorHAnsi"/>
          <w:sz w:val="22"/>
          <w:szCs w:val="22"/>
        </w:rPr>
        <w:t xml:space="preserve"> do Umowy (</w:t>
      </w:r>
      <w:r w:rsidRPr="007834EB">
        <w:rPr>
          <w:rFonts w:asciiTheme="majorHAnsi" w:hAnsiTheme="majorHAnsi" w:cstheme="majorHAnsi"/>
          <w:i/>
          <w:sz w:val="22"/>
          <w:szCs w:val="22"/>
        </w:rPr>
        <w:t>Formularz oferty</w:t>
      </w:r>
      <w:r w:rsidRPr="007834EB">
        <w:rPr>
          <w:rFonts w:asciiTheme="majorHAnsi" w:hAnsiTheme="majorHAnsi" w:cstheme="majorHAnsi"/>
          <w:sz w:val="22"/>
          <w:szCs w:val="22"/>
        </w:rPr>
        <w:t>).</w:t>
      </w:r>
    </w:p>
    <w:p w14:paraId="4100FA0A" w14:textId="77777777" w:rsidR="009B4BDA" w:rsidRDefault="009B4BDA" w:rsidP="009B4BDA">
      <w:pPr>
        <w:keepNext/>
        <w:keepLines/>
        <w:numPr>
          <w:ilvl w:val="0"/>
          <w:numId w:val="26"/>
        </w:numPr>
        <w:suppressAutoHyphens/>
        <w:autoSpaceDN w:val="0"/>
        <w:spacing w:after="120"/>
        <w:ind w:left="357" w:hanging="357"/>
        <w:jc w:val="both"/>
        <w:rPr>
          <w:rFonts w:asciiTheme="majorHAnsi" w:hAnsiTheme="majorHAnsi" w:cstheme="majorHAnsi"/>
          <w:sz w:val="22"/>
          <w:szCs w:val="22"/>
        </w:rPr>
      </w:pPr>
      <w:r w:rsidRPr="007834EB">
        <w:rPr>
          <w:rFonts w:asciiTheme="majorHAnsi" w:hAnsiTheme="majorHAnsi" w:cstheme="majorHAnsi"/>
          <w:sz w:val="22"/>
          <w:szCs w:val="22"/>
        </w:rPr>
        <w:t>Przedmiot zamówienia w szczególności obejmuje:</w:t>
      </w:r>
    </w:p>
    <w:p w14:paraId="5D853116" w14:textId="77777777" w:rsidR="00D4575B" w:rsidRDefault="00D4575B" w:rsidP="00CC71D8">
      <w:pPr>
        <w:autoSpaceDE w:val="0"/>
        <w:autoSpaceDN w:val="0"/>
        <w:adjustRightInd w:val="0"/>
        <w:spacing w:line="264" w:lineRule="auto"/>
        <w:jc w:val="both"/>
        <w:rPr>
          <w:rFonts w:asciiTheme="majorHAnsi" w:hAnsiTheme="majorHAnsi" w:cstheme="majorHAnsi"/>
          <w:b/>
          <w:i/>
          <w:sz w:val="22"/>
          <w:szCs w:val="22"/>
        </w:rPr>
      </w:pPr>
      <w:r w:rsidRPr="007834EB">
        <w:rPr>
          <w:rFonts w:asciiTheme="majorHAnsi" w:hAnsiTheme="majorHAnsi" w:cstheme="majorHAnsi"/>
          <w:b/>
          <w:i/>
          <w:sz w:val="22"/>
          <w:szCs w:val="22"/>
        </w:rPr>
        <w:t xml:space="preserve">ETAP I </w:t>
      </w:r>
      <w:r>
        <w:rPr>
          <w:rFonts w:asciiTheme="majorHAnsi" w:hAnsiTheme="majorHAnsi" w:cstheme="majorHAnsi"/>
          <w:b/>
          <w:i/>
          <w:sz w:val="22"/>
          <w:szCs w:val="22"/>
        </w:rPr>
        <w:t xml:space="preserve"> - </w:t>
      </w:r>
      <w:r w:rsidRPr="007834EB">
        <w:rPr>
          <w:rFonts w:asciiTheme="majorHAnsi" w:hAnsiTheme="majorHAnsi" w:cstheme="majorHAnsi"/>
          <w:b/>
          <w:i/>
          <w:sz w:val="22"/>
          <w:szCs w:val="22"/>
        </w:rPr>
        <w:t>Przygotowani</w:t>
      </w:r>
      <w:r>
        <w:rPr>
          <w:rFonts w:asciiTheme="majorHAnsi" w:hAnsiTheme="majorHAnsi" w:cstheme="majorHAnsi"/>
          <w:b/>
          <w:i/>
          <w:sz w:val="22"/>
          <w:szCs w:val="22"/>
        </w:rPr>
        <w:t>e</w:t>
      </w:r>
      <w:r w:rsidRPr="007834EB">
        <w:rPr>
          <w:rFonts w:asciiTheme="majorHAnsi" w:hAnsiTheme="majorHAnsi" w:cstheme="majorHAnsi"/>
          <w:b/>
          <w:i/>
          <w:sz w:val="22"/>
          <w:szCs w:val="22"/>
        </w:rPr>
        <w:t xml:space="preserve"> dokumentacji dotyczącej badania klinicznego :</w:t>
      </w:r>
    </w:p>
    <w:p w14:paraId="59B8FAEC" w14:textId="77777777" w:rsidR="001463FA" w:rsidRDefault="001463FA" w:rsidP="00CC71D8">
      <w:pPr>
        <w:pStyle w:val="Akapitzlist"/>
        <w:numPr>
          <w:ilvl w:val="0"/>
          <w:numId w:val="52"/>
        </w:numPr>
        <w:autoSpaceDE w:val="0"/>
        <w:autoSpaceDN w:val="0"/>
        <w:adjustRightInd w:val="0"/>
        <w:spacing w:line="264" w:lineRule="auto"/>
        <w:contextualSpacing w:val="0"/>
        <w:jc w:val="both"/>
        <w:rPr>
          <w:rFonts w:asciiTheme="majorHAnsi" w:hAnsiTheme="majorHAnsi" w:cstheme="majorHAnsi"/>
          <w:sz w:val="22"/>
          <w:szCs w:val="22"/>
        </w:rPr>
      </w:pPr>
      <w:r w:rsidRPr="00EF0A22">
        <w:rPr>
          <w:rFonts w:asciiTheme="majorHAnsi" w:hAnsiTheme="majorHAnsi" w:cstheme="majorHAnsi"/>
          <w:sz w:val="22"/>
          <w:szCs w:val="22"/>
        </w:rPr>
        <w:t>weryfikacja pod względem zgodności z przepisami prawa polskiego otrzymanej od Sponsora dokumentacji dotyczącej badania klinicznego;</w:t>
      </w:r>
    </w:p>
    <w:p w14:paraId="287F1916" w14:textId="77777777" w:rsidR="001463FA" w:rsidRDefault="001463FA" w:rsidP="00CC71D8">
      <w:pPr>
        <w:pStyle w:val="Akapitzlist"/>
        <w:numPr>
          <w:ilvl w:val="0"/>
          <w:numId w:val="52"/>
        </w:numPr>
        <w:autoSpaceDE w:val="0"/>
        <w:autoSpaceDN w:val="0"/>
        <w:adjustRightInd w:val="0"/>
        <w:spacing w:line="264" w:lineRule="auto"/>
        <w:contextualSpacing w:val="0"/>
        <w:jc w:val="both"/>
        <w:rPr>
          <w:rFonts w:asciiTheme="majorHAnsi" w:hAnsiTheme="majorHAnsi" w:cstheme="majorHAnsi"/>
          <w:sz w:val="22"/>
          <w:szCs w:val="22"/>
        </w:rPr>
      </w:pPr>
      <w:r w:rsidRPr="00EF0A22">
        <w:rPr>
          <w:rFonts w:asciiTheme="majorHAnsi" w:hAnsiTheme="majorHAnsi" w:cstheme="majorHAnsi"/>
          <w:sz w:val="22"/>
          <w:szCs w:val="22"/>
        </w:rPr>
        <w:t xml:space="preserve">ewentualne tłumaczenie i opracowanie brakujących dokumentów;   </w:t>
      </w:r>
    </w:p>
    <w:p w14:paraId="2EF2234E" w14:textId="77777777" w:rsidR="001463FA" w:rsidRDefault="001463FA" w:rsidP="00CC71D8">
      <w:pPr>
        <w:pStyle w:val="Akapitzlist"/>
        <w:numPr>
          <w:ilvl w:val="0"/>
          <w:numId w:val="52"/>
        </w:numPr>
        <w:autoSpaceDE w:val="0"/>
        <w:autoSpaceDN w:val="0"/>
        <w:adjustRightInd w:val="0"/>
        <w:spacing w:line="264" w:lineRule="auto"/>
        <w:contextualSpacing w:val="0"/>
        <w:jc w:val="both"/>
        <w:rPr>
          <w:rFonts w:asciiTheme="majorHAnsi" w:hAnsiTheme="majorHAnsi" w:cstheme="majorHAnsi"/>
          <w:sz w:val="22"/>
          <w:szCs w:val="22"/>
        </w:rPr>
      </w:pPr>
      <w:r w:rsidRPr="00EF0A22">
        <w:rPr>
          <w:rFonts w:asciiTheme="majorHAnsi" w:hAnsiTheme="majorHAnsi" w:cstheme="majorHAnsi"/>
          <w:sz w:val="22"/>
          <w:szCs w:val="22"/>
        </w:rPr>
        <w:t xml:space="preserve">  złożenie i przedstawienie dokumentacji w celu uzyskania pozytywnej opinii do Komisji Bioetycznej przed badaniem, uzupełnienia, aktualizacje, współpraca ze Sponsorem w tej kwestii;</w:t>
      </w:r>
    </w:p>
    <w:p w14:paraId="1A4137A9" w14:textId="77777777" w:rsidR="001463FA" w:rsidRDefault="001463FA" w:rsidP="00CC71D8">
      <w:pPr>
        <w:pStyle w:val="Akapitzlist"/>
        <w:numPr>
          <w:ilvl w:val="0"/>
          <w:numId w:val="52"/>
        </w:numPr>
        <w:autoSpaceDE w:val="0"/>
        <w:autoSpaceDN w:val="0"/>
        <w:adjustRightInd w:val="0"/>
        <w:spacing w:line="264" w:lineRule="auto"/>
        <w:contextualSpacing w:val="0"/>
        <w:jc w:val="both"/>
        <w:rPr>
          <w:rFonts w:asciiTheme="majorHAnsi" w:hAnsiTheme="majorHAnsi" w:cstheme="majorHAnsi"/>
          <w:sz w:val="22"/>
          <w:szCs w:val="22"/>
        </w:rPr>
      </w:pPr>
      <w:r w:rsidRPr="00EF0A22">
        <w:rPr>
          <w:rFonts w:asciiTheme="majorHAnsi" w:hAnsiTheme="majorHAnsi" w:cstheme="majorHAnsi"/>
          <w:sz w:val="22"/>
          <w:szCs w:val="22"/>
        </w:rPr>
        <w:t>opracowanie wzoru umów na przeprowadzenie badania klinicznego z Ośrodkiem badawczym zgodnie z § 19 rozporządzenia Ministra Zdrowia z dnia 2 maja 2012 r. w sprawie Dobrej Praktyki Klinicznej (Dz.U., poz. 489);</w:t>
      </w:r>
    </w:p>
    <w:p w14:paraId="53011D71" w14:textId="77777777" w:rsidR="001463FA" w:rsidRDefault="001463FA" w:rsidP="00CC71D8">
      <w:pPr>
        <w:pStyle w:val="Akapitzlist"/>
        <w:numPr>
          <w:ilvl w:val="0"/>
          <w:numId w:val="52"/>
        </w:numPr>
        <w:autoSpaceDE w:val="0"/>
        <w:autoSpaceDN w:val="0"/>
        <w:adjustRightInd w:val="0"/>
        <w:spacing w:line="264" w:lineRule="auto"/>
        <w:contextualSpacing w:val="0"/>
        <w:jc w:val="both"/>
        <w:rPr>
          <w:rFonts w:asciiTheme="majorHAnsi" w:hAnsiTheme="majorHAnsi" w:cstheme="majorHAnsi"/>
          <w:sz w:val="22"/>
          <w:szCs w:val="22"/>
        </w:rPr>
      </w:pPr>
      <w:r w:rsidRPr="00EF0A22">
        <w:rPr>
          <w:rFonts w:asciiTheme="majorHAnsi" w:hAnsiTheme="majorHAnsi" w:cstheme="majorHAnsi"/>
          <w:sz w:val="22"/>
          <w:szCs w:val="22"/>
        </w:rPr>
        <w:t>opracowanie niezbędnej dokumentacji w celu uzyskania zgody Prezesa Urzędu Rejestracji Produktów Leczniczych, Wyrobów Medycznych i Produktów Biobójczych na rozpoczęcie badań klinicznych, a także aktualizacja tej dokumentacji w przypadku wprowadzenia zmian</w:t>
      </w:r>
      <w:r>
        <w:rPr>
          <w:rFonts w:asciiTheme="majorHAnsi" w:hAnsiTheme="majorHAnsi" w:cstheme="majorHAnsi"/>
          <w:sz w:val="22"/>
          <w:szCs w:val="22"/>
        </w:rPr>
        <w:t>.</w:t>
      </w:r>
    </w:p>
    <w:p w14:paraId="6CD36A17" w14:textId="77777777" w:rsidR="001463FA" w:rsidRPr="007834EB" w:rsidRDefault="001463FA" w:rsidP="00CC71D8">
      <w:pPr>
        <w:autoSpaceDE w:val="0"/>
        <w:autoSpaceDN w:val="0"/>
        <w:adjustRightInd w:val="0"/>
        <w:spacing w:line="264" w:lineRule="auto"/>
        <w:jc w:val="both"/>
        <w:rPr>
          <w:rFonts w:asciiTheme="majorHAnsi" w:hAnsiTheme="majorHAnsi" w:cstheme="majorHAnsi"/>
          <w:b/>
          <w:i/>
          <w:sz w:val="22"/>
          <w:szCs w:val="22"/>
        </w:rPr>
      </w:pPr>
      <w:r w:rsidRPr="007834EB">
        <w:rPr>
          <w:rFonts w:asciiTheme="majorHAnsi" w:hAnsiTheme="majorHAnsi" w:cstheme="majorHAnsi"/>
          <w:b/>
          <w:i/>
          <w:sz w:val="22"/>
          <w:szCs w:val="22"/>
        </w:rPr>
        <w:t>ETAP II</w:t>
      </w:r>
      <w:r>
        <w:rPr>
          <w:rFonts w:asciiTheme="majorHAnsi" w:hAnsiTheme="majorHAnsi" w:cstheme="majorHAnsi"/>
          <w:b/>
          <w:i/>
          <w:sz w:val="22"/>
          <w:szCs w:val="22"/>
        </w:rPr>
        <w:t xml:space="preserve"> - </w:t>
      </w:r>
      <w:r w:rsidRPr="007834EB">
        <w:rPr>
          <w:rFonts w:asciiTheme="majorHAnsi" w:hAnsiTheme="majorHAnsi" w:cstheme="majorHAnsi"/>
          <w:b/>
          <w:i/>
          <w:sz w:val="22"/>
          <w:szCs w:val="22"/>
        </w:rPr>
        <w:t xml:space="preserve"> Nadzór nad realizacją badań </w:t>
      </w:r>
      <w:r>
        <w:rPr>
          <w:rFonts w:asciiTheme="majorHAnsi" w:hAnsiTheme="majorHAnsi" w:cstheme="majorHAnsi"/>
          <w:b/>
          <w:i/>
          <w:sz w:val="22"/>
          <w:szCs w:val="22"/>
        </w:rPr>
        <w:t>klinicznych oraz opracowanie wyników</w:t>
      </w:r>
      <w:r w:rsidRPr="007834EB">
        <w:rPr>
          <w:rFonts w:asciiTheme="majorHAnsi" w:hAnsiTheme="majorHAnsi" w:cstheme="majorHAnsi"/>
          <w:b/>
          <w:i/>
          <w:sz w:val="22"/>
          <w:szCs w:val="22"/>
        </w:rPr>
        <w:t>:</w:t>
      </w:r>
    </w:p>
    <w:p w14:paraId="0599DFBB" w14:textId="77777777" w:rsidR="001463FA" w:rsidRDefault="001463FA" w:rsidP="00CC71D8">
      <w:pPr>
        <w:pStyle w:val="Akapitzlist"/>
        <w:numPr>
          <w:ilvl w:val="0"/>
          <w:numId w:val="52"/>
        </w:numPr>
        <w:autoSpaceDE w:val="0"/>
        <w:autoSpaceDN w:val="0"/>
        <w:adjustRightInd w:val="0"/>
        <w:spacing w:line="264" w:lineRule="auto"/>
        <w:contextualSpacing w:val="0"/>
        <w:jc w:val="both"/>
        <w:rPr>
          <w:rFonts w:asciiTheme="majorHAnsi" w:hAnsiTheme="majorHAnsi" w:cstheme="majorHAnsi"/>
          <w:sz w:val="22"/>
          <w:szCs w:val="22"/>
        </w:rPr>
      </w:pPr>
      <w:r w:rsidRPr="00EF0A22">
        <w:rPr>
          <w:rFonts w:asciiTheme="majorHAnsi" w:hAnsiTheme="majorHAnsi" w:cstheme="majorHAnsi"/>
          <w:sz w:val="22"/>
          <w:szCs w:val="22"/>
        </w:rPr>
        <w:t>monitorowanie badań klinicznych we wskazanych ośrodkach badawczych, w tym weryfikacja czy w trakcie i po zakończeniu badania są:</w:t>
      </w:r>
    </w:p>
    <w:p w14:paraId="7B28C7A5" w14:textId="77777777" w:rsidR="001463FA" w:rsidRDefault="001463FA" w:rsidP="00CC71D8">
      <w:pPr>
        <w:pStyle w:val="Akapitzlist"/>
        <w:numPr>
          <w:ilvl w:val="0"/>
          <w:numId w:val="10"/>
        </w:numPr>
        <w:autoSpaceDE w:val="0"/>
        <w:autoSpaceDN w:val="0"/>
        <w:adjustRightInd w:val="0"/>
        <w:spacing w:line="264" w:lineRule="auto"/>
        <w:contextualSpacing w:val="0"/>
        <w:jc w:val="both"/>
        <w:rPr>
          <w:rFonts w:asciiTheme="majorHAnsi" w:hAnsiTheme="majorHAnsi" w:cstheme="majorHAnsi"/>
          <w:sz w:val="22"/>
          <w:szCs w:val="22"/>
        </w:rPr>
      </w:pPr>
      <w:r w:rsidRPr="00EF0A22">
        <w:rPr>
          <w:rFonts w:asciiTheme="majorHAnsi" w:hAnsiTheme="majorHAnsi" w:cstheme="majorHAnsi"/>
          <w:sz w:val="22"/>
          <w:szCs w:val="22"/>
        </w:rPr>
        <w:t xml:space="preserve">chronione prawa i dobro uczestników badań, </w:t>
      </w:r>
    </w:p>
    <w:p w14:paraId="6680066A" w14:textId="77777777" w:rsidR="001463FA" w:rsidRDefault="001463FA" w:rsidP="00CC71D8">
      <w:pPr>
        <w:pStyle w:val="Akapitzlist"/>
        <w:numPr>
          <w:ilvl w:val="0"/>
          <w:numId w:val="10"/>
        </w:numPr>
        <w:autoSpaceDE w:val="0"/>
        <w:autoSpaceDN w:val="0"/>
        <w:adjustRightInd w:val="0"/>
        <w:spacing w:line="264" w:lineRule="auto"/>
        <w:contextualSpacing w:val="0"/>
        <w:jc w:val="both"/>
        <w:rPr>
          <w:rFonts w:asciiTheme="majorHAnsi" w:hAnsiTheme="majorHAnsi" w:cstheme="majorHAnsi"/>
          <w:sz w:val="22"/>
          <w:szCs w:val="22"/>
        </w:rPr>
      </w:pPr>
      <w:r w:rsidRPr="00621E0E">
        <w:rPr>
          <w:rFonts w:asciiTheme="majorHAnsi" w:hAnsiTheme="majorHAnsi" w:cstheme="majorHAnsi"/>
          <w:sz w:val="22"/>
          <w:szCs w:val="22"/>
        </w:rPr>
        <w:t>zbierane dane są dokładne, kompletne i możliwe do weryfikacji na podstawie dokumentów źródłowych,</w:t>
      </w:r>
    </w:p>
    <w:p w14:paraId="58830BEA" w14:textId="77777777" w:rsidR="001463FA" w:rsidRDefault="001463FA" w:rsidP="00CC71D8">
      <w:pPr>
        <w:pStyle w:val="Akapitzlist"/>
        <w:numPr>
          <w:ilvl w:val="0"/>
          <w:numId w:val="10"/>
        </w:numPr>
        <w:autoSpaceDE w:val="0"/>
        <w:autoSpaceDN w:val="0"/>
        <w:adjustRightInd w:val="0"/>
        <w:spacing w:line="264" w:lineRule="auto"/>
        <w:contextualSpacing w:val="0"/>
        <w:jc w:val="both"/>
        <w:rPr>
          <w:rFonts w:asciiTheme="majorHAnsi" w:hAnsiTheme="majorHAnsi" w:cstheme="majorHAnsi"/>
          <w:sz w:val="22"/>
          <w:szCs w:val="22"/>
        </w:rPr>
      </w:pPr>
      <w:r w:rsidRPr="00621E0E">
        <w:rPr>
          <w:rFonts w:asciiTheme="majorHAnsi" w:hAnsiTheme="majorHAnsi" w:cstheme="majorHAnsi"/>
          <w:sz w:val="22"/>
          <w:szCs w:val="22"/>
        </w:rPr>
        <w:t>dokumentowanie, raportowanie i analizowanie danych odbywa się lub odbywało zgodnie z protokołami badań,</w:t>
      </w:r>
    </w:p>
    <w:p w14:paraId="366CF011" w14:textId="77777777" w:rsidR="001463FA" w:rsidRPr="00621E0E" w:rsidRDefault="001463FA" w:rsidP="00CC71D8">
      <w:pPr>
        <w:pStyle w:val="Akapitzlist"/>
        <w:numPr>
          <w:ilvl w:val="0"/>
          <w:numId w:val="10"/>
        </w:numPr>
        <w:autoSpaceDE w:val="0"/>
        <w:autoSpaceDN w:val="0"/>
        <w:adjustRightInd w:val="0"/>
        <w:spacing w:line="264" w:lineRule="auto"/>
        <w:contextualSpacing w:val="0"/>
        <w:jc w:val="both"/>
        <w:rPr>
          <w:rFonts w:asciiTheme="majorHAnsi" w:hAnsiTheme="majorHAnsi" w:cstheme="majorHAnsi"/>
          <w:sz w:val="22"/>
          <w:szCs w:val="22"/>
        </w:rPr>
      </w:pPr>
      <w:r w:rsidRPr="00621E0E">
        <w:rPr>
          <w:rFonts w:asciiTheme="majorHAnsi" w:hAnsiTheme="majorHAnsi" w:cstheme="majorHAnsi"/>
          <w:sz w:val="22"/>
          <w:szCs w:val="22"/>
        </w:rPr>
        <w:t xml:space="preserve">badania kliniczne są lub były prowadzone zgodnie z protokołami i zaakceptowanymi </w:t>
      </w:r>
      <w:r>
        <w:rPr>
          <w:rFonts w:asciiTheme="majorHAnsi" w:hAnsiTheme="majorHAnsi" w:cstheme="majorHAnsi"/>
          <w:sz w:val="22"/>
          <w:szCs w:val="22"/>
        </w:rPr>
        <w:t>zmianami protokołów,</w:t>
      </w:r>
    </w:p>
    <w:p w14:paraId="0C4290C6" w14:textId="77777777" w:rsidR="001463FA" w:rsidRDefault="001463FA" w:rsidP="00CC71D8">
      <w:pPr>
        <w:pStyle w:val="Akapitzlist"/>
        <w:numPr>
          <w:ilvl w:val="0"/>
          <w:numId w:val="52"/>
        </w:numPr>
        <w:autoSpaceDE w:val="0"/>
        <w:autoSpaceDN w:val="0"/>
        <w:adjustRightInd w:val="0"/>
        <w:spacing w:line="264" w:lineRule="auto"/>
        <w:contextualSpacing w:val="0"/>
        <w:jc w:val="both"/>
        <w:rPr>
          <w:rFonts w:asciiTheme="majorHAnsi" w:hAnsiTheme="majorHAnsi" w:cstheme="majorHAnsi"/>
          <w:sz w:val="22"/>
          <w:szCs w:val="22"/>
        </w:rPr>
      </w:pPr>
      <w:r w:rsidRPr="00EF0A22">
        <w:rPr>
          <w:rFonts w:asciiTheme="majorHAnsi" w:hAnsiTheme="majorHAnsi" w:cstheme="majorHAnsi"/>
          <w:sz w:val="22"/>
          <w:szCs w:val="22"/>
        </w:rPr>
        <w:t>prowadzenie wszelkich czynności dokumentujących badania kliniczne w bezpiecznym, informatycznym systemie przechowywania danych, zapewniając dostęp do danych z możliwością weryfikacji wprowadzonych zmian, eCRF,</w:t>
      </w:r>
    </w:p>
    <w:p w14:paraId="70B8B22D" w14:textId="77777777" w:rsidR="001463FA" w:rsidRDefault="001463FA" w:rsidP="00CC71D8">
      <w:pPr>
        <w:pStyle w:val="Akapitzlist"/>
        <w:numPr>
          <w:ilvl w:val="0"/>
          <w:numId w:val="52"/>
        </w:numPr>
        <w:autoSpaceDE w:val="0"/>
        <w:autoSpaceDN w:val="0"/>
        <w:adjustRightInd w:val="0"/>
        <w:spacing w:line="264" w:lineRule="auto"/>
        <w:contextualSpacing w:val="0"/>
        <w:jc w:val="both"/>
        <w:rPr>
          <w:rFonts w:asciiTheme="majorHAnsi" w:hAnsiTheme="majorHAnsi" w:cstheme="majorHAnsi"/>
          <w:sz w:val="22"/>
          <w:szCs w:val="22"/>
        </w:rPr>
      </w:pPr>
      <w:r w:rsidRPr="00EF0A22">
        <w:rPr>
          <w:rFonts w:asciiTheme="majorHAnsi" w:hAnsiTheme="majorHAnsi" w:cstheme="majorHAnsi"/>
          <w:sz w:val="22"/>
          <w:szCs w:val="22"/>
        </w:rPr>
        <w:t>przekazywanie w sposób oraz w terminach określonych przepisami prawa, raportów dotyczących ciężkich zdarzeń niepożądanych oraz innych istotnych zdarzeń medycznych do właściwych komisji bioetycznych, odpowiednich organów, urzędów, organizacji zajmujących się rejestracją produktów leczniczych lub nadzorem, audytem lub inspekcjami badań klinicznych</w:t>
      </w:r>
      <w:r>
        <w:rPr>
          <w:rFonts w:asciiTheme="majorHAnsi" w:hAnsiTheme="majorHAnsi" w:cstheme="majorHAnsi"/>
          <w:sz w:val="22"/>
          <w:szCs w:val="22"/>
        </w:rPr>
        <w:t>,</w:t>
      </w:r>
    </w:p>
    <w:p w14:paraId="789855AA" w14:textId="77777777" w:rsidR="001463FA" w:rsidRDefault="001463FA" w:rsidP="00CC71D8">
      <w:pPr>
        <w:pStyle w:val="Akapitzlist"/>
        <w:numPr>
          <w:ilvl w:val="0"/>
          <w:numId w:val="52"/>
        </w:numPr>
        <w:autoSpaceDE w:val="0"/>
        <w:autoSpaceDN w:val="0"/>
        <w:adjustRightInd w:val="0"/>
        <w:spacing w:line="264" w:lineRule="auto"/>
        <w:contextualSpacing w:val="0"/>
        <w:jc w:val="both"/>
        <w:rPr>
          <w:rFonts w:asciiTheme="majorHAnsi" w:hAnsiTheme="majorHAnsi" w:cstheme="majorHAnsi"/>
          <w:sz w:val="22"/>
          <w:szCs w:val="22"/>
        </w:rPr>
      </w:pPr>
      <w:r w:rsidRPr="00EF0A22">
        <w:rPr>
          <w:rFonts w:asciiTheme="majorHAnsi" w:hAnsiTheme="majorHAnsi" w:cstheme="majorHAnsi"/>
          <w:sz w:val="22"/>
          <w:szCs w:val="22"/>
        </w:rPr>
        <w:t>współpraca CRO ze wszystkimi osobami zaangażow</w:t>
      </w:r>
      <w:r>
        <w:rPr>
          <w:rFonts w:asciiTheme="majorHAnsi" w:hAnsiTheme="majorHAnsi" w:cstheme="majorHAnsi"/>
          <w:sz w:val="22"/>
          <w:szCs w:val="22"/>
        </w:rPr>
        <w:t>anymi w celu realizacji usługi,</w:t>
      </w:r>
    </w:p>
    <w:p w14:paraId="071B5B90" w14:textId="77777777" w:rsidR="001463FA" w:rsidRDefault="001463FA" w:rsidP="00CC71D8">
      <w:pPr>
        <w:pStyle w:val="Akapitzlist"/>
        <w:numPr>
          <w:ilvl w:val="0"/>
          <w:numId w:val="55"/>
        </w:numPr>
        <w:autoSpaceDE w:val="0"/>
        <w:autoSpaceDN w:val="0"/>
        <w:adjustRightInd w:val="0"/>
        <w:spacing w:line="264" w:lineRule="auto"/>
        <w:contextualSpacing w:val="0"/>
        <w:jc w:val="both"/>
        <w:rPr>
          <w:rFonts w:asciiTheme="majorHAnsi" w:hAnsiTheme="majorHAnsi" w:cstheme="majorHAnsi"/>
          <w:sz w:val="22"/>
          <w:szCs w:val="22"/>
        </w:rPr>
      </w:pPr>
      <w:r w:rsidRPr="00EF0A22">
        <w:rPr>
          <w:rFonts w:asciiTheme="majorHAnsi" w:hAnsiTheme="majorHAnsi" w:cstheme="majorHAnsi"/>
          <w:sz w:val="22"/>
          <w:szCs w:val="22"/>
        </w:rPr>
        <w:t>przeprowadzenie wszelkich czynności związanych z zamknięciem Badania klinicznego przez wszystkie Ośrodki badawcze oraz Badaczy prowadzących te badania</w:t>
      </w:r>
      <w:r>
        <w:rPr>
          <w:rFonts w:asciiTheme="majorHAnsi" w:hAnsiTheme="majorHAnsi" w:cstheme="majorHAnsi"/>
          <w:sz w:val="22"/>
          <w:szCs w:val="22"/>
        </w:rPr>
        <w:t>,</w:t>
      </w:r>
    </w:p>
    <w:p w14:paraId="3F946014" w14:textId="77777777" w:rsidR="001463FA" w:rsidRDefault="001463FA" w:rsidP="00CC71D8">
      <w:pPr>
        <w:pStyle w:val="Akapitzlist"/>
        <w:numPr>
          <w:ilvl w:val="0"/>
          <w:numId w:val="55"/>
        </w:numPr>
        <w:autoSpaceDE w:val="0"/>
        <w:autoSpaceDN w:val="0"/>
        <w:adjustRightInd w:val="0"/>
        <w:spacing w:line="264" w:lineRule="auto"/>
        <w:contextualSpacing w:val="0"/>
        <w:jc w:val="both"/>
        <w:rPr>
          <w:rFonts w:asciiTheme="majorHAnsi" w:hAnsiTheme="majorHAnsi" w:cstheme="majorHAnsi"/>
          <w:sz w:val="22"/>
          <w:szCs w:val="22"/>
        </w:rPr>
      </w:pPr>
      <w:r w:rsidRPr="00EF0A22">
        <w:rPr>
          <w:rFonts w:asciiTheme="majorHAnsi" w:hAnsiTheme="majorHAnsi" w:cstheme="majorHAnsi"/>
          <w:sz w:val="22"/>
          <w:szCs w:val="22"/>
        </w:rPr>
        <w:t>prowadzenie pełnej dokumentacji badań i przekazanie jej Zamawiającemu po ich zakończeniu lub po odstąpieniu od niniejszej Umowy albo jej zakończeniu w inny sposób</w:t>
      </w:r>
      <w:r>
        <w:rPr>
          <w:rFonts w:asciiTheme="majorHAnsi" w:hAnsiTheme="majorHAnsi" w:cstheme="majorHAnsi"/>
          <w:sz w:val="22"/>
          <w:szCs w:val="22"/>
        </w:rPr>
        <w:t>,</w:t>
      </w:r>
    </w:p>
    <w:p w14:paraId="62311DEA" w14:textId="15F0AD37" w:rsidR="001463FA" w:rsidRPr="00B41573" w:rsidRDefault="001463FA" w:rsidP="00CC71D8">
      <w:pPr>
        <w:pStyle w:val="Akapitzlist"/>
        <w:numPr>
          <w:ilvl w:val="0"/>
          <w:numId w:val="55"/>
        </w:numPr>
        <w:autoSpaceDE w:val="0"/>
        <w:autoSpaceDN w:val="0"/>
        <w:adjustRightInd w:val="0"/>
        <w:spacing w:line="264" w:lineRule="auto"/>
        <w:contextualSpacing w:val="0"/>
        <w:jc w:val="both"/>
        <w:rPr>
          <w:rFonts w:asciiTheme="majorHAnsi" w:hAnsiTheme="majorHAnsi" w:cstheme="majorHAnsi"/>
          <w:sz w:val="22"/>
          <w:szCs w:val="22"/>
        </w:rPr>
      </w:pPr>
      <w:r w:rsidRPr="00EF0A22">
        <w:rPr>
          <w:rFonts w:asciiTheme="majorHAnsi" w:hAnsiTheme="majorHAnsi" w:cstheme="majorHAnsi"/>
          <w:sz w:val="22"/>
          <w:szCs w:val="22"/>
        </w:rPr>
        <w:t>dokumenty zostaną przekazane Sponsorowi po zakończeniu badania w sposób umożliwiający ich archiwizację.</w:t>
      </w:r>
    </w:p>
    <w:p w14:paraId="115596B1" w14:textId="77777777" w:rsidR="000679A2" w:rsidRPr="007834EB" w:rsidRDefault="000679A2" w:rsidP="000679A2">
      <w:pPr>
        <w:keepNext/>
        <w:keepLines/>
        <w:suppressAutoHyphens/>
        <w:autoSpaceDN w:val="0"/>
        <w:spacing w:after="120"/>
        <w:ind w:left="357"/>
        <w:jc w:val="both"/>
        <w:rPr>
          <w:rFonts w:asciiTheme="majorHAnsi" w:hAnsiTheme="majorHAnsi" w:cstheme="majorHAnsi"/>
          <w:sz w:val="22"/>
          <w:szCs w:val="22"/>
        </w:rPr>
      </w:pPr>
    </w:p>
    <w:p w14:paraId="6D5AFB9B" w14:textId="7A12DCE8" w:rsidR="00CC71D8" w:rsidRPr="007F5308" w:rsidRDefault="009B4BDA" w:rsidP="00CC71D8">
      <w:pPr>
        <w:pStyle w:val="Akapitzlist"/>
        <w:numPr>
          <w:ilvl w:val="0"/>
          <w:numId w:val="26"/>
        </w:numPr>
        <w:tabs>
          <w:tab w:val="left" w:pos="11869"/>
        </w:tab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Wykonawca wykona swoje obowiązki z należytą starannością, zgodnie z obowiązującym prawem, w szczególności: </w:t>
      </w:r>
    </w:p>
    <w:p w14:paraId="02410E6A" w14:textId="77777777" w:rsidR="009B4BDA" w:rsidRPr="007834EB" w:rsidRDefault="009B4BDA" w:rsidP="009B4BDA">
      <w:pPr>
        <w:pStyle w:val="Akapitzlist"/>
        <w:numPr>
          <w:ilvl w:val="1"/>
          <w:numId w:val="27"/>
        </w:numPr>
        <w:tabs>
          <w:tab w:val="left" w:pos="2509"/>
        </w:tab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Rozporządzeniem Parlamentu Europejskiego i Rady (UE) nr 536/2014 z dnia 16 kwietnia      2014 r. w sprawie badań klinicznych produktów leczniczych stosowanych u ludzi oraz uchylenia </w:t>
      </w:r>
      <w:r w:rsidRPr="007834EB">
        <w:rPr>
          <w:rFonts w:asciiTheme="majorHAnsi" w:hAnsiTheme="majorHAnsi" w:cstheme="majorHAnsi"/>
          <w:sz w:val="22"/>
          <w:szCs w:val="22"/>
        </w:rPr>
        <w:lastRenderedPageBreak/>
        <w:t xml:space="preserve">dyrektywy 2001/20/WE, w sprawie zbliżania przepisów ustawowych, wykonawczych </w:t>
      </w:r>
      <w:r w:rsidRPr="007834EB">
        <w:rPr>
          <w:rFonts w:asciiTheme="majorHAnsi" w:hAnsiTheme="majorHAnsi" w:cstheme="majorHAnsi"/>
          <w:sz w:val="22"/>
          <w:szCs w:val="22"/>
        </w:rPr>
        <w:br/>
        <w:t>i administracyjnych Państw Członkowskich, odnoszących się do wdrożenia zasady dobrej praktyki klinicznej w prowadzeniu badań klinicznych produktów leczniczych, przeznaczonych do stosowania przez człowieka.</w:t>
      </w:r>
    </w:p>
    <w:p w14:paraId="14D2B521" w14:textId="77777777" w:rsidR="009B4BDA" w:rsidRPr="007834EB" w:rsidRDefault="009B4BDA" w:rsidP="009B4BDA">
      <w:pPr>
        <w:pStyle w:val="Akapitzlist"/>
        <w:numPr>
          <w:ilvl w:val="1"/>
          <w:numId w:val="27"/>
        </w:numPr>
        <w:tabs>
          <w:tab w:val="left" w:pos="2509"/>
        </w:tab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Dyrektywą Komisji 2005/28/WE z 8 kwietnia 2005 r. ustalającą zasady oraz szczegółowe wytyczne dobrej praktyki klinicznej w odniesieniu do badanych produktów leczniczych przeznaczonych do stosowania u ludzi, a także wymogi zatwierdzania produkcji oraz przywozu takich produktów;</w:t>
      </w:r>
    </w:p>
    <w:p w14:paraId="727B6471" w14:textId="77777777" w:rsidR="009B4BDA" w:rsidRPr="007834EB" w:rsidRDefault="009B4BDA" w:rsidP="009B4BDA">
      <w:pPr>
        <w:pStyle w:val="Akapitzlist"/>
        <w:keepNext/>
        <w:keepLines/>
        <w:numPr>
          <w:ilvl w:val="1"/>
          <w:numId w:val="27"/>
        </w:numPr>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ustawą z dnia 6 września 2001 r. Prawo farmaceutyczne (Dz. U. z 2019 r., poz. 499 t.j. ze zm.); </w:t>
      </w:r>
    </w:p>
    <w:p w14:paraId="02C92F67" w14:textId="77777777" w:rsidR="009B4BDA" w:rsidRPr="007834EB" w:rsidRDefault="009B4BDA" w:rsidP="009B4BDA">
      <w:pPr>
        <w:pStyle w:val="Akapitzlist"/>
        <w:keepNext/>
        <w:keepLines/>
        <w:numPr>
          <w:ilvl w:val="1"/>
          <w:numId w:val="27"/>
        </w:numPr>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ustawą z dnia 5 grudnia 1996 r. o zawodach lekarza i lekarza dentysty (Dz.U. z 2019 r., poz. 537 t.j. ze zm.);</w:t>
      </w:r>
    </w:p>
    <w:p w14:paraId="7B2C28B4" w14:textId="77777777" w:rsidR="009B4BDA" w:rsidRPr="007834EB" w:rsidRDefault="009B4BDA" w:rsidP="009B4BDA">
      <w:pPr>
        <w:pStyle w:val="Akapitzlist"/>
        <w:numPr>
          <w:ilvl w:val="1"/>
          <w:numId w:val="27"/>
        </w:numPr>
        <w:tabs>
          <w:tab w:val="left" w:pos="2509"/>
        </w:tab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Rozporządzeniem Ministra Zdrowia z dnia 22 maja 2013 r. w sprawie Dobrej Praktyki Laboratoryjnej i wykonywania badań zgodnie z zasadami Dobrej Praktyki Laboratoryjnej (Dz.U. z 2013 r., poz. 665 z późn. zm.);</w:t>
      </w:r>
    </w:p>
    <w:p w14:paraId="68227AA0" w14:textId="77777777" w:rsidR="009B4BDA" w:rsidRPr="007834EB" w:rsidRDefault="009B4BDA" w:rsidP="009B4BDA">
      <w:pPr>
        <w:pStyle w:val="Akapitzlist"/>
        <w:numPr>
          <w:ilvl w:val="1"/>
          <w:numId w:val="27"/>
        </w:numPr>
        <w:tabs>
          <w:tab w:val="left" w:pos="2509"/>
        </w:tab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Rozporządzeniem Ministra Zdrowia z dnia 2 maja 2012 r. w sprawie Dobrej Praktyki Klinicznej (Dz.U. z 2012 r., poz. 489 z późn. zm.);</w:t>
      </w:r>
    </w:p>
    <w:p w14:paraId="0DC73900" w14:textId="77777777" w:rsidR="009B4BDA" w:rsidRPr="007834EB" w:rsidRDefault="009B4BDA" w:rsidP="009B4BDA">
      <w:pPr>
        <w:pStyle w:val="Akapitzlist"/>
        <w:keepNext/>
        <w:keepLines/>
        <w:numPr>
          <w:ilvl w:val="1"/>
          <w:numId w:val="27"/>
        </w:numPr>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Rozporządzeniem Ministra Zdrowia z dnia 17 października 2018 r w sprawie wzorów dokumentów przedkładanych w związku z badaniem klinicznym produktu leczniczego oraz </w:t>
      </w:r>
    </w:p>
    <w:p w14:paraId="2EE2658E" w14:textId="77777777" w:rsidR="009B4BDA" w:rsidRPr="007834EB" w:rsidRDefault="009B4BDA" w:rsidP="009B4BDA">
      <w:pPr>
        <w:pStyle w:val="Akapitzlist"/>
        <w:numPr>
          <w:ilvl w:val="1"/>
          <w:numId w:val="27"/>
        </w:numPr>
        <w:tabs>
          <w:tab w:val="left" w:pos="2509"/>
        </w:tab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w sprawie wysokości i sposobu uiszczania opłat za rozpoczęcie badania klinicznego (Dz. U. 2018 r., poz. 1994); </w:t>
      </w:r>
    </w:p>
    <w:p w14:paraId="3E5EC709" w14:textId="77777777" w:rsidR="009B4BDA" w:rsidRPr="007834EB" w:rsidRDefault="009B4BDA" w:rsidP="009B4BDA">
      <w:pPr>
        <w:pStyle w:val="Akapitzlist"/>
        <w:numPr>
          <w:ilvl w:val="1"/>
          <w:numId w:val="27"/>
        </w:numPr>
        <w:tabs>
          <w:tab w:val="left" w:pos="851"/>
        </w:tab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Rozporządzeniem Ministra Zdrowia z dnia 17 października 2018 r</w:t>
      </w:r>
      <w:r w:rsidRPr="007834EB">
        <w:rPr>
          <w:rFonts w:asciiTheme="majorHAnsi" w:hAnsiTheme="majorHAnsi" w:cstheme="majorHAnsi"/>
          <w:strike/>
          <w:sz w:val="22"/>
          <w:szCs w:val="22"/>
        </w:rPr>
        <w:t xml:space="preserve"> </w:t>
      </w:r>
      <w:r w:rsidRPr="007834EB">
        <w:rPr>
          <w:rFonts w:asciiTheme="majorHAnsi" w:hAnsiTheme="majorHAnsi" w:cstheme="majorHAnsi"/>
          <w:sz w:val="22"/>
          <w:szCs w:val="22"/>
        </w:rPr>
        <w:t xml:space="preserve">w sprawie wzorów dokumentów przedkładanych w związku z badaniem klinicznym produktu leczniczego oraz </w:t>
      </w:r>
      <w:r w:rsidRPr="007834EB">
        <w:rPr>
          <w:rFonts w:asciiTheme="majorHAnsi" w:hAnsiTheme="majorHAnsi" w:cstheme="majorHAnsi"/>
          <w:sz w:val="22"/>
          <w:szCs w:val="22"/>
        </w:rPr>
        <w:br/>
        <w:t xml:space="preserve">w sprawie wysokości i sposobu uiszczania opłat za rozpoczęcie badania klinicznego (Dz. U. 2018 r., poz. 1994); </w:t>
      </w:r>
    </w:p>
    <w:p w14:paraId="550684ED" w14:textId="77777777" w:rsidR="009B4BDA" w:rsidRPr="007834EB" w:rsidRDefault="009B4BDA" w:rsidP="009B4BDA">
      <w:pPr>
        <w:pStyle w:val="Akapitzlist"/>
        <w:numPr>
          <w:ilvl w:val="1"/>
          <w:numId w:val="27"/>
        </w:numPr>
        <w:tabs>
          <w:tab w:val="left" w:pos="851"/>
        </w:tab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Każdorazowo zgodnie z aktualną w chwili wykonywania przez Wykonawcę poszczególnych obowiązków wersją Deklaracji Helsińskiej Światowego Stowarzyszenia Lekarzy.</w:t>
      </w:r>
    </w:p>
    <w:p w14:paraId="76265E12" w14:textId="77777777" w:rsidR="002227AB" w:rsidRPr="007834EB" w:rsidRDefault="002227AB" w:rsidP="002227AB">
      <w:pPr>
        <w:tabs>
          <w:tab w:val="left" w:pos="851"/>
        </w:tabs>
        <w:autoSpaceDN w:val="0"/>
        <w:spacing w:before="120"/>
        <w:ind w:left="360"/>
        <w:jc w:val="both"/>
        <w:rPr>
          <w:rFonts w:asciiTheme="majorHAnsi" w:hAnsiTheme="majorHAnsi" w:cstheme="majorHAnsi"/>
          <w:sz w:val="22"/>
          <w:szCs w:val="22"/>
        </w:rPr>
      </w:pPr>
      <w:r w:rsidRPr="007834EB">
        <w:rPr>
          <w:rFonts w:asciiTheme="majorHAnsi" w:hAnsiTheme="majorHAnsi" w:cstheme="majorHAnsi"/>
          <w:sz w:val="22"/>
          <w:szCs w:val="22"/>
        </w:rPr>
        <w:t>4. Wykonawca może zlecić podwykonawstwo (dowolną część) Usług wyłącznie po uprzednim uzyskaniu pisemnej zgody Sponsora.</w:t>
      </w:r>
    </w:p>
    <w:p w14:paraId="38F3E0E9" w14:textId="109345DE" w:rsidR="003863ED" w:rsidRDefault="002227AB" w:rsidP="002227AB">
      <w:pPr>
        <w:tabs>
          <w:tab w:val="left" w:pos="851"/>
        </w:tabs>
        <w:autoSpaceDN w:val="0"/>
        <w:spacing w:before="120"/>
        <w:ind w:left="360"/>
        <w:jc w:val="both"/>
        <w:rPr>
          <w:rFonts w:asciiTheme="majorHAnsi" w:hAnsiTheme="majorHAnsi" w:cstheme="majorHAnsi"/>
          <w:sz w:val="22"/>
          <w:szCs w:val="22"/>
        </w:rPr>
      </w:pPr>
      <w:r w:rsidRPr="007834EB">
        <w:rPr>
          <w:rFonts w:asciiTheme="majorHAnsi" w:hAnsiTheme="majorHAnsi" w:cstheme="majorHAnsi"/>
          <w:sz w:val="22"/>
          <w:szCs w:val="22"/>
        </w:rPr>
        <w:t xml:space="preserve">5. Wykonawca potwierdza, że jest uprawniony do świadczenia Usług w kraju rejestracji (gdzie Usługi musiałyby być wykonane przez CRO). Na pierwsze żądanie Sponsora CRO niezwłocznie wyda ważne certyfikaty w tym zakresie. W stosownych przypadkach CRO podejmie wszelkie działania niezbędne do kontynuowania świadczenia Usług i aktualizacji tych certyfikatów. </w:t>
      </w:r>
    </w:p>
    <w:p w14:paraId="02C05020" w14:textId="49680ABF" w:rsidR="00CC71D8" w:rsidRPr="00082D70" w:rsidRDefault="00CC71D8" w:rsidP="00CC71D8">
      <w:pPr>
        <w:tabs>
          <w:tab w:val="left" w:pos="851"/>
        </w:tabs>
        <w:autoSpaceDN w:val="0"/>
        <w:spacing w:before="120"/>
        <w:ind w:left="360"/>
        <w:jc w:val="both"/>
        <w:rPr>
          <w:rFonts w:asciiTheme="majorHAnsi" w:hAnsiTheme="majorHAnsi" w:cstheme="majorHAnsi"/>
          <w:sz w:val="22"/>
          <w:szCs w:val="22"/>
        </w:rPr>
      </w:pPr>
      <w:r>
        <w:rPr>
          <w:rFonts w:asciiTheme="majorHAnsi" w:hAnsiTheme="majorHAnsi" w:cstheme="majorHAnsi"/>
          <w:sz w:val="22"/>
          <w:szCs w:val="22"/>
        </w:rPr>
        <w:t xml:space="preserve">6. </w:t>
      </w:r>
      <w:r w:rsidRPr="00CC71D8">
        <w:rPr>
          <w:rFonts w:asciiTheme="majorHAnsi" w:hAnsiTheme="majorHAnsi" w:cstheme="majorHAnsi"/>
          <w:sz w:val="22"/>
          <w:szCs w:val="22"/>
        </w:rPr>
        <w:t xml:space="preserve">W celu prawidłowej realizacji zamówienia </w:t>
      </w:r>
      <w:r w:rsidRPr="00082D70">
        <w:rPr>
          <w:rFonts w:asciiTheme="majorHAnsi" w:hAnsiTheme="majorHAnsi" w:cstheme="majorHAnsi"/>
          <w:sz w:val="22"/>
          <w:szCs w:val="22"/>
        </w:rPr>
        <w:t>Zamawiający upoważni Wykonawcę m.in. w zakresie:</w:t>
      </w:r>
    </w:p>
    <w:p w14:paraId="2774AA3E" w14:textId="4E7D09A2" w:rsidR="00BD7791" w:rsidRPr="00BD7791" w:rsidRDefault="00BD7791" w:rsidP="00BD7791">
      <w:pPr>
        <w:pStyle w:val="Akapitzlist"/>
        <w:numPr>
          <w:ilvl w:val="1"/>
          <w:numId w:val="60"/>
        </w:numPr>
        <w:autoSpaceDE w:val="0"/>
        <w:autoSpaceDN w:val="0"/>
        <w:adjustRightInd w:val="0"/>
        <w:jc w:val="both"/>
        <w:rPr>
          <w:rFonts w:asciiTheme="majorHAnsi" w:hAnsiTheme="majorHAnsi" w:cstheme="majorHAnsi"/>
          <w:sz w:val="22"/>
          <w:szCs w:val="22"/>
        </w:rPr>
      </w:pPr>
      <w:r w:rsidRPr="00082D70">
        <w:rPr>
          <w:rFonts w:asciiTheme="majorHAnsi" w:hAnsiTheme="majorHAnsi" w:cstheme="majorHAnsi"/>
          <w:sz w:val="22"/>
          <w:szCs w:val="22"/>
        </w:rPr>
        <w:t xml:space="preserve">występowania w charakterze wnioskodawcy do </w:t>
      </w:r>
      <w:r w:rsidR="00082D70" w:rsidRPr="00082D70">
        <w:rPr>
          <w:rFonts w:asciiTheme="majorHAnsi" w:hAnsiTheme="majorHAnsi" w:cstheme="majorHAnsi"/>
          <w:sz w:val="22"/>
          <w:szCs w:val="22"/>
        </w:rPr>
        <w:t>odpowiednej</w:t>
      </w:r>
      <w:r w:rsidRPr="00082D70">
        <w:rPr>
          <w:rFonts w:asciiTheme="majorHAnsi" w:hAnsiTheme="majorHAnsi" w:cstheme="majorHAnsi"/>
          <w:sz w:val="22"/>
          <w:szCs w:val="22"/>
        </w:rPr>
        <w:t xml:space="preserve"> Agencji regulacyjnej, Komisji Bieotycznej oraz innych powiązanych organizacji i instytucji w Polsce, oraz do podpisywania i przesyłania wszystkich dokumentów wymaganych </w:t>
      </w:r>
      <w:r w:rsidRPr="00BD7791">
        <w:rPr>
          <w:rFonts w:asciiTheme="majorHAnsi" w:hAnsiTheme="majorHAnsi" w:cstheme="majorHAnsi"/>
          <w:sz w:val="22"/>
          <w:szCs w:val="22"/>
        </w:rPr>
        <w:t xml:space="preserve">do prowadzenia badania klinicznego, </w:t>
      </w:r>
    </w:p>
    <w:p w14:paraId="5B2CC2F3" w14:textId="27306495" w:rsidR="00CC71D8" w:rsidRDefault="00CC71D8" w:rsidP="00CC71D8">
      <w:pPr>
        <w:pStyle w:val="Akapitzlist"/>
        <w:numPr>
          <w:ilvl w:val="1"/>
          <w:numId w:val="60"/>
        </w:numPr>
        <w:autoSpaceDE w:val="0"/>
        <w:autoSpaceDN w:val="0"/>
        <w:adjustRightInd w:val="0"/>
        <w:jc w:val="both"/>
        <w:rPr>
          <w:rFonts w:asciiTheme="majorHAnsi" w:hAnsiTheme="majorHAnsi" w:cstheme="majorHAnsi"/>
          <w:sz w:val="22"/>
          <w:szCs w:val="22"/>
        </w:rPr>
      </w:pPr>
      <w:r w:rsidRPr="00CC71D8">
        <w:rPr>
          <w:rFonts w:asciiTheme="majorHAnsi" w:hAnsiTheme="majorHAnsi" w:cstheme="majorHAnsi"/>
          <w:sz w:val="22"/>
          <w:szCs w:val="22"/>
        </w:rPr>
        <w:t xml:space="preserve">podpisywania odpowiednich dokumentów związanych z wnioskiem oraz odpowiadania na pytania dotyczące wniosku, </w:t>
      </w:r>
    </w:p>
    <w:p w14:paraId="2CA6A87A" w14:textId="6AB31501" w:rsidR="00CC71D8" w:rsidRPr="00CC71D8" w:rsidRDefault="00CC71D8" w:rsidP="00CC71D8">
      <w:pPr>
        <w:pStyle w:val="Akapitzlist"/>
        <w:numPr>
          <w:ilvl w:val="1"/>
          <w:numId w:val="60"/>
        </w:numPr>
        <w:autoSpaceDE w:val="0"/>
        <w:autoSpaceDN w:val="0"/>
        <w:adjustRightInd w:val="0"/>
        <w:spacing w:after="120"/>
        <w:contextualSpacing w:val="0"/>
        <w:jc w:val="both"/>
        <w:rPr>
          <w:rFonts w:asciiTheme="majorHAnsi" w:hAnsiTheme="majorHAnsi" w:cstheme="majorHAnsi"/>
          <w:sz w:val="22"/>
          <w:szCs w:val="22"/>
        </w:rPr>
      </w:pPr>
      <w:r w:rsidRPr="00CC71D8">
        <w:rPr>
          <w:rFonts w:asciiTheme="majorHAnsi" w:hAnsiTheme="majorHAnsi" w:cstheme="majorHAnsi"/>
          <w:sz w:val="22"/>
          <w:szCs w:val="22"/>
        </w:rPr>
        <w:t>przedkładania zmian oraz odpowiadania na pytania dotyczące zmian.</w:t>
      </w:r>
    </w:p>
    <w:p w14:paraId="7E184A68" w14:textId="05D4A52E" w:rsidR="00CC71D8" w:rsidRPr="00CC71D8" w:rsidRDefault="00CC71D8" w:rsidP="00CC71D8">
      <w:pPr>
        <w:pStyle w:val="Akapitzlist"/>
        <w:numPr>
          <w:ilvl w:val="0"/>
          <w:numId w:val="60"/>
        </w:numPr>
        <w:autoSpaceDE w:val="0"/>
        <w:autoSpaceDN w:val="0"/>
        <w:adjustRightInd w:val="0"/>
        <w:spacing w:after="120"/>
        <w:ind w:firstLine="66"/>
        <w:contextualSpacing w:val="0"/>
        <w:jc w:val="both"/>
        <w:rPr>
          <w:rFonts w:asciiTheme="majorHAnsi" w:hAnsiTheme="majorHAnsi" w:cstheme="majorHAnsi"/>
          <w:sz w:val="22"/>
          <w:szCs w:val="22"/>
        </w:rPr>
      </w:pPr>
      <w:r>
        <w:rPr>
          <w:rFonts w:asciiTheme="majorHAnsi" w:hAnsiTheme="majorHAnsi" w:cstheme="majorHAnsi"/>
          <w:sz w:val="22"/>
          <w:szCs w:val="22"/>
        </w:rPr>
        <w:t>Zamawiający</w:t>
      </w:r>
      <w:r w:rsidRPr="00CC71D8">
        <w:rPr>
          <w:rFonts w:asciiTheme="majorHAnsi" w:hAnsiTheme="majorHAnsi" w:cstheme="majorHAnsi"/>
          <w:sz w:val="22"/>
          <w:szCs w:val="22"/>
        </w:rPr>
        <w:t xml:space="preserve"> opracuje Plan Komunikacji, który  zostanie przekazany Wykonawcy po podpisaniu umowy o realizację usługi.</w:t>
      </w:r>
    </w:p>
    <w:p w14:paraId="04EB7B96" w14:textId="77777777" w:rsidR="00CC71D8" w:rsidRDefault="00CC71D8" w:rsidP="00CC71D8">
      <w:pPr>
        <w:autoSpaceDE w:val="0"/>
        <w:autoSpaceDN w:val="0"/>
        <w:adjustRightInd w:val="0"/>
        <w:spacing w:line="360" w:lineRule="auto"/>
        <w:jc w:val="both"/>
        <w:rPr>
          <w:rFonts w:asciiTheme="majorHAnsi" w:hAnsiTheme="majorHAnsi" w:cstheme="majorHAnsi"/>
          <w:sz w:val="22"/>
          <w:szCs w:val="22"/>
        </w:rPr>
      </w:pPr>
    </w:p>
    <w:p w14:paraId="3B286DEF" w14:textId="15CAFA69" w:rsidR="002227AB" w:rsidRPr="007834EB" w:rsidRDefault="002227AB" w:rsidP="003863ED">
      <w:pPr>
        <w:tabs>
          <w:tab w:val="left" w:pos="1127"/>
        </w:tabs>
        <w:rPr>
          <w:rFonts w:asciiTheme="majorHAnsi" w:hAnsiTheme="majorHAnsi" w:cstheme="majorHAnsi"/>
          <w:sz w:val="22"/>
          <w:szCs w:val="22"/>
        </w:rPr>
      </w:pPr>
    </w:p>
    <w:p w14:paraId="190E368E" w14:textId="77777777"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lastRenderedPageBreak/>
        <w:t>§ 2</w:t>
      </w:r>
    </w:p>
    <w:p w14:paraId="514F9910" w14:textId="77777777"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Obowiązki Wykonawcy</w:t>
      </w:r>
    </w:p>
    <w:p w14:paraId="75AFCC7B" w14:textId="77777777" w:rsidR="009B4BDA" w:rsidRPr="007834EB" w:rsidRDefault="009B4BDA" w:rsidP="009B4BDA">
      <w:pPr>
        <w:pStyle w:val="Akapitzlist"/>
        <w:keepNext/>
        <w:keepLines/>
        <w:numPr>
          <w:ilvl w:val="0"/>
          <w:numId w:val="28"/>
        </w:numPr>
        <w:tabs>
          <w:tab w:val="left" w:pos="4542"/>
        </w:tab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Do obowiązków Wykonawcy w szczególności należy:</w:t>
      </w:r>
    </w:p>
    <w:p w14:paraId="74448A6F" w14:textId="77777777" w:rsidR="009B4BDA" w:rsidRPr="0006501E" w:rsidRDefault="009B4BDA" w:rsidP="009B4BDA">
      <w:pPr>
        <w:keepNext/>
        <w:keepLines/>
        <w:numPr>
          <w:ilvl w:val="1"/>
          <w:numId w:val="28"/>
        </w:numPr>
        <w:suppressAutoHyphens/>
        <w:autoSpaceDN w:val="0"/>
        <w:spacing w:before="120"/>
        <w:ind w:left="567" w:hanging="283"/>
        <w:jc w:val="both"/>
        <w:rPr>
          <w:rFonts w:asciiTheme="majorHAnsi" w:hAnsiTheme="majorHAnsi" w:cstheme="majorHAnsi"/>
          <w:sz w:val="22"/>
          <w:szCs w:val="22"/>
        </w:rPr>
      </w:pPr>
      <w:r w:rsidRPr="0006501E">
        <w:rPr>
          <w:rFonts w:asciiTheme="majorHAnsi" w:hAnsiTheme="majorHAnsi" w:cstheme="majorHAnsi"/>
          <w:sz w:val="22"/>
          <w:szCs w:val="22"/>
        </w:rPr>
        <w:t>wyznaczenie osób odpowiedzialnych za realizację przedmiotu umowy:</w:t>
      </w:r>
    </w:p>
    <w:p w14:paraId="047FB8FE" w14:textId="2A826437" w:rsidR="009B4BDA" w:rsidRPr="0006501E" w:rsidRDefault="00B04E5F" w:rsidP="009B4BDA">
      <w:pPr>
        <w:keepNext/>
        <w:keepLines/>
        <w:spacing w:after="120"/>
        <w:ind w:firstLine="567"/>
        <w:jc w:val="both"/>
        <w:rPr>
          <w:rFonts w:asciiTheme="majorHAnsi" w:hAnsiTheme="majorHAnsi" w:cstheme="majorHAnsi"/>
          <w:sz w:val="22"/>
          <w:szCs w:val="22"/>
        </w:rPr>
      </w:pPr>
      <w:r w:rsidRPr="0006501E">
        <w:rPr>
          <w:rFonts w:asciiTheme="majorHAnsi" w:hAnsiTheme="majorHAnsi" w:cstheme="majorHAnsi"/>
          <w:sz w:val="22"/>
          <w:szCs w:val="22"/>
        </w:rPr>
        <w:t xml:space="preserve">min. </w:t>
      </w:r>
      <w:r w:rsidR="0006501E">
        <w:rPr>
          <w:rFonts w:asciiTheme="majorHAnsi" w:hAnsiTheme="majorHAnsi" w:cstheme="majorHAnsi"/>
          <w:sz w:val="22"/>
          <w:szCs w:val="22"/>
        </w:rPr>
        <w:t>2 osoby</w:t>
      </w:r>
      <w:r w:rsidR="009B4BDA" w:rsidRPr="0006501E">
        <w:rPr>
          <w:rFonts w:asciiTheme="majorHAnsi" w:hAnsiTheme="majorHAnsi" w:cstheme="majorHAnsi"/>
          <w:sz w:val="22"/>
          <w:szCs w:val="22"/>
        </w:rPr>
        <w:t>;</w:t>
      </w:r>
    </w:p>
    <w:p w14:paraId="32E894B5" w14:textId="77777777" w:rsidR="009B4BDA" w:rsidRPr="0006501E" w:rsidRDefault="009B4BDA" w:rsidP="009B4BDA">
      <w:pPr>
        <w:keepNext/>
        <w:keepLines/>
        <w:ind w:left="567"/>
        <w:jc w:val="both"/>
        <w:rPr>
          <w:rFonts w:asciiTheme="majorHAnsi" w:hAnsiTheme="majorHAnsi" w:cstheme="majorHAnsi"/>
          <w:sz w:val="22"/>
          <w:szCs w:val="22"/>
        </w:rPr>
      </w:pPr>
      <w:r w:rsidRPr="0006501E">
        <w:rPr>
          <w:rFonts w:asciiTheme="majorHAnsi" w:hAnsiTheme="majorHAnsi" w:cstheme="majorHAnsi"/>
          <w:sz w:val="22"/>
          <w:szCs w:val="22"/>
        </w:rPr>
        <w:t xml:space="preserve">Wykaz osób odpowiedzialnych za realizację przedmiotu umowy ze strony Wykonawcy stanowił będzie </w:t>
      </w:r>
      <w:r w:rsidRPr="0006501E">
        <w:rPr>
          <w:rFonts w:asciiTheme="majorHAnsi" w:hAnsiTheme="majorHAnsi" w:cstheme="majorHAnsi"/>
          <w:b/>
          <w:sz w:val="22"/>
          <w:szCs w:val="22"/>
        </w:rPr>
        <w:t>Załącznik Nr 3</w:t>
      </w:r>
      <w:r w:rsidRPr="0006501E">
        <w:rPr>
          <w:rFonts w:asciiTheme="majorHAnsi" w:hAnsiTheme="majorHAnsi" w:cstheme="majorHAnsi"/>
          <w:sz w:val="22"/>
          <w:szCs w:val="22"/>
        </w:rPr>
        <w:t xml:space="preserve"> do umowy. Przedmiot Umowy będzie wykonywany przez osoby wymienione w </w:t>
      </w:r>
      <w:r w:rsidRPr="0006501E">
        <w:rPr>
          <w:rFonts w:asciiTheme="majorHAnsi" w:hAnsiTheme="majorHAnsi" w:cstheme="majorHAnsi"/>
          <w:b/>
          <w:sz w:val="22"/>
          <w:szCs w:val="22"/>
          <w:u w:val="single"/>
        </w:rPr>
        <w:t>Załączniku Nr 3</w:t>
      </w:r>
      <w:r w:rsidRPr="0006501E">
        <w:rPr>
          <w:rFonts w:asciiTheme="majorHAnsi" w:hAnsiTheme="majorHAnsi" w:cstheme="majorHAnsi"/>
          <w:sz w:val="22"/>
          <w:szCs w:val="22"/>
        </w:rPr>
        <w:t xml:space="preserve"> do Umowy;</w:t>
      </w:r>
    </w:p>
    <w:p w14:paraId="1F9DB295" w14:textId="77777777" w:rsidR="009B4BDA" w:rsidRPr="007834EB" w:rsidRDefault="009B4BDA" w:rsidP="009B4BDA">
      <w:pPr>
        <w:keepNext/>
        <w:keepLines/>
        <w:numPr>
          <w:ilvl w:val="1"/>
          <w:numId w:val="28"/>
        </w:numPr>
        <w:suppressAutoHyphens/>
        <w:autoSpaceDN w:val="0"/>
        <w:spacing w:before="120"/>
        <w:ind w:left="567" w:hanging="283"/>
        <w:jc w:val="both"/>
        <w:rPr>
          <w:rFonts w:asciiTheme="majorHAnsi" w:hAnsiTheme="majorHAnsi" w:cstheme="majorHAnsi"/>
          <w:sz w:val="22"/>
          <w:szCs w:val="22"/>
        </w:rPr>
      </w:pPr>
      <w:r w:rsidRPr="0006501E">
        <w:rPr>
          <w:rFonts w:asciiTheme="majorHAnsi" w:hAnsiTheme="majorHAnsi" w:cstheme="majorHAnsi"/>
          <w:sz w:val="22"/>
          <w:szCs w:val="22"/>
        </w:rPr>
        <w:t>występowanie, w imieniu i na rzecz Zamawiającego</w:t>
      </w:r>
      <w:r w:rsidRPr="007834EB">
        <w:rPr>
          <w:rFonts w:asciiTheme="majorHAnsi" w:hAnsiTheme="majorHAnsi" w:cstheme="majorHAnsi"/>
          <w:sz w:val="22"/>
          <w:szCs w:val="22"/>
        </w:rPr>
        <w:t>, z wnioskiem do Komisji Bioetycznej, Prezesa Urzędu Rejestracji Produktów Leczniczych, Wyrobów Medycznych i Produktów Biobójczych lub innych organów, o ile okaże się to koniczne, a także na wniosek Zamawiającego, zawarcie umowy z ośrodk</w:t>
      </w:r>
      <w:r w:rsidR="008253E4" w:rsidRPr="007834EB">
        <w:rPr>
          <w:rFonts w:asciiTheme="majorHAnsi" w:hAnsiTheme="majorHAnsi" w:cstheme="majorHAnsi"/>
          <w:sz w:val="22"/>
          <w:szCs w:val="22"/>
        </w:rPr>
        <w:t>ami</w:t>
      </w:r>
      <w:r w:rsidRPr="007834EB">
        <w:rPr>
          <w:rFonts w:asciiTheme="majorHAnsi" w:hAnsiTheme="majorHAnsi" w:cstheme="majorHAnsi"/>
          <w:sz w:val="22"/>
          <w:szCs w:val="22"/>
        </w:rPr>
        <w:t xml:space="preserve"> badawczym</w:t>
      </w:r>
      <w:r w:rsidR="008253E4" w:rsidRPr="007834EB">
        <w:rPr>
          <w:rFonts w:asciiTheme="majorHAnsi" w:hAnsiTheme="majorHAnsi" w:cstheme="majorHAnsi"/>
          <w:sz w:val="22"/>
          <w:szCs w:val="22"/>
        </w:rPr>
        <w:t>i</w:t>
      </w:r>
      <w:r w:rsidRPr="007834EB">
        <w:rPr>
          <w:rFonts w:asciiTheme="majorHAnsi" w:hAnsiTheme="majorHAnsi" w:cstheme="majorHAnsi"/>
          <w:sz w:val="22"/>
          <w:szCs w:val="22"/>
        </w:rPr>
        <w:t>;</w:t>
      </w:r>
    </w:p>
    <w:p w14:paraId="7FD8B4E6" w14:textId="77777777" w:rsidR="009B4BDA" w:rsidRPr="007834EB" w:rsidRDefault="009B4BDA" w:rsidP="009B4BDA">
      <w:pPr>
        <w:keepNext/>
        <w:keepLines/>
        <w:numPr>
          <w:ilvl w:val="1"/>
          <w:numId w:val="28"/>
        </w:numPr>
        <w:suppressAutoHyphens/>
        <w:autoSpaceDN w:val="0"/>
        <w:spacing w:before="120"/>
        <w:ind w:left="567" w:hanging="283"/>
        <w:jc w:val="both"/>
        <w:rPr>
          <w:rFonts w:asciiTheme="majorHAnsi" w:hAnsiTheme="majorHAnsi" w:cstheme="majorHAnsi"/>
          <w:sz w:val="22"/>
          <w:szCs w:val="22"/>
        </w:rPr>
      </w:pPr>
      <w:r w:rsidRPr="007834EB">
        <w:rPr>
          <w:rFonts w:asciiTheme="majorHAnsi" w:hAnsiTheme="majorHAnsi" w:cstheme="majorHAnsi"/>
          <w:sz w:val="22"/>
          <w:szCs w:val="22"/>
        </w:rPr>
        <w:t xml:space="preserve">analiza przesłanych dokumentów przez </w:t>
      </w:r>
      <w:r w:rsidR="0093114A">
        <w:rPr>
          <w:rFonts w:asciiTheme="majorHAnsi" w:hAnsiTheme="majorHAnsi" w:cstheme="majorHAnsi"/>
          <w:sz w:val="22"/>
          <w:szCs w:val="22"/>
        </w:rPr>
        <w:t>GUMed</w:t>
      </w:r>
      <w:r w:rsidRPr="007834EB">
        <w:rPr>
          <w:rFonts w:asciiTheme="majorHAnsi" w:hAnsiTheme="majorHAnsi" w:cstheme="majorHAnsi"/>
          <w:sz w:val="22"/>
          <w:szCs w:val="22"/>
        </w:rPr>
        <w:t xml:space="preserve"> w tym opracowanie i dostarczenie Badaczom procedur i instrukcji dotyczących prowadzenia Badań klinicznych w ośrodku badawczym, w tym instrukcji stosowania systemu informatycznego;</w:t>
      </w:r>
    </w:p>
    <w:p w14:paraId="37A0D34A" w14:textId="77777777" w:rsidR="009B4BDA" w:rsidRPr="007834EB" w:rsidRDefault="009B4BDA" w:rsidP="009B4BDA">
      <w:pPr>
        <w:keepNext/>
        <w:keepLines/>
        <w:numPr>
          <w:ilvl w:val="1"/>
          <w:numId w:val="28"/>
        </w:numPr>
        <w:suppressAutoHyphens/>
        <w:autoSpaceDN w:val="0"/>
        <w:spacing w:before="120"/>
        <w:ind w:left="567" w:hanging="283"/>
        <w:jc w:val="both"/>
        <w:rPr>
          <w:rFonts w:asciiTheme="majorHAnsi" w:hAnsiTheme="majorHAnsi" w:cstheme="majorHAnsi"/>
          <w:sz w:val="22"/>
          <w:szCs w:val="22"/>
        </w:rPr>
      </w:pPr>
      <w:r w:rsidRPr="007834EB">
        <w:rPr>
          <w:rFonts w:asciiTheme="majorHAnsi" w:hAnsiTheme="majorHAnsi" w:cstheme="majorHAnsi"/>
          <w:sz w:val="22"/>
          <w:szCs w:val="22"/>
        </w:rPr>
        <w:t xml:space="preserve">prowadzenie wszelkich czynności dokumentujących badania kliniczne w bezpiecznym, informatycznym systemie przechowywania danych, zapewniającym dostęp do danych </w:t>
      </w:r>
      <w:r w:rsidRPr="007834EB">
        <w:rPr>
          <w:rFonts w:asciiTheme="majorHAnsi" w:hAnsiTheme="majorHAnsi" w:cstheme="majorHAnsi"/>
          <w:sz w:val="22"/>
          <w:szCs w:val="22"/>
        </w:rPr>
        <w:br/>
        <w:t>z możliwością weryfikacji wprowadzanych zmian;</w:t>
      </w:r>
      <w:bookmarkStart w:id="2" w:name="_Hlk40862698"/>
    </w:p>
    <w:p w14:paraId="2FD6A1EA" w14:textId="77777777" w:rsidR="009B4BDA" w:rsidRPr="007834EB" w:rsidRDefault="009B4BDA" w:rsidP="009B4BDA">
      <w:pPr>
        <w:keepNext/>
        <w:keepLines/>
        <w:numPr>
          <w:ilvl w:val="1"/>
          <w:numId w:val="28"/>
        </w:numPr>
        <w:suppressAutoHyphens/>
        <w:autoSpaceDN w:val="0"/>
        <w:spacing w:before="120"/>
        <w:ind w:left="567" w:hanging="283"/>
        <w:jc w:val="both"/>
        <w:rPr>
          <w:rFonts w:asciiTheme="majorHAnsi" w:hAnsiTheme="majorHAnsi" w:cstheme="majorHAnsi"/>
          <w:sz w:val="22"/>
          <w:szCs w:val="22"/>
        </w:rPr>
      </w:pPr>
      <w:r w:rsidRPr="007834EB">
        <w:rPr>
          <w:rFonts w:asciiTheme="majorHAnsi" w:hAnsiTheme="majorHAnsi" w:cstheme="majorHAnsi"/>
          <w:sz w:val="22"/>
          <w:szCs w:val="22"/>
        </w:rPr>
        <w:t>dokonywanie płatności za wykonanie Badania klinicznego na rzecz Ośrodk</w:t>
      </w:r>
      <w:r w:rsidR="008253E4" w:rsidRPr="007834EB">
        <w:rPr>
          <w:rFonts w:asciiTheme="majorHAnsi" w:hAnsiTheme="majorHAnsi" w:cstheme="majorHAnsi"/>
          <w:sz w:val="22"/>
          <w:szCs w:val="22"/>
        </w:rPr>
        <w:t>ów</w:t>
      </w:r>
      <w:r w:rsidRPr="007834EB">
        <w:rPr>
          <w:rFonts w:asciiTheme="majorHAnsi" w:hAnsiTheme="majorHAnsi" w:cstheme="majorHAnsi"/>
          <w:sz w:val="22"/>
          <w:szCs w:val="22"/>
        </w:rPr>
        <w:t xml:space="preserve"> badawcz</w:t>
      </w:r>
      <w:r w:rsidR="008253E4" w:rsidRPr="007834EB">
        <w:rPr>
          <w:rFonts w:asciiTheme="majorHAnsi" w:hAnsiTheme="majorHAnsi" w:cstheme="majorHAnsi"/>
          <w:sz w:val="22"/>
          <w:szCs w:val="22"/>
        </w:rPr>
        <w:t>ych</w:t>
      </w:r>
      <w:r w:rsidRPr="007834EB">
        <w:rPr>
          <w:rFonts w:asciiTheme="majorHAnsi" w:hAnsiTheme="majorHAnsi" w:cstheme="majorHAnsi"/>
          <w:sz w:val="22"/>
          <w:szCs w:val="22"/>
        </w:rPr>
        <w:t xml:space="preserve">, </w:t>
      </w:r>
      <w:r w:rsidRPr="007834EB">
        <w:rPr>
          <w:rFonts w:asciiTheme="majorHAnsi" w:hAnsiTheme="majorHAnsi" w:cstheme="majorHAnsi"/>
          <w:sz w:val="22"/>
          <w:szCs w:val="22"/>
        </w:rPr>
        <w:br/>
        <w:t xml:space="preserve">o którym mowa w zdaniu pierwszym § 1 ust. 2), z zachowaniem terminów określonych </w:t>
      </w:r>
      <w:r w:rsidRPr="007834EB">
        <w:rPr>
          <w:rFonts w:asciiTheme="majorHAnsi" w:hAnsiTheme="majorHAnsi" w:cstheme="majorHAnsi"/>
          <w:bCs/>
          <w:sz w:val="22"/>
          <w:szCs w:val="22"/>
        </w:rPr>
        <w:t xml:space="preserve">ustawą </w:t>
      </w:r>
      <w:r w:rsidRPr="007834EB">
        <w:rPr>
          <w:rFonts w:asciiTheme="majorHAnsi" w:hAnsiTheme="majorHAnsi" w:cstheme="majorHAnsi"/>
          <w:sz w:val="22"/>
          <w:szCs w:val="22"/>
        </w:rPr>
        <w:t xml:space="preserve">z dnia 8 marca 2013 r. </w:t>
      </w:r>
      <w:r w:rsidRPr="007834EB">
        <w:rPr>
          <w:rFonts w:asciiTheme="majorHAnsi" w:hAnsiTheme="majorHAnsi" w:cstheme="majorHAnsi"/>
          <w:bCs/>
          <w:sz w:val="22"/>
          <w:szCs w:val="22"/>
        </w:rPr>
        <w:t>o przeciwdziałaniu nadmiernym opóźnieniom w transakcjach handlowych</w:t>
      </w:r>
      <w:r w:rsidRPr="007834EB">
        <w:rPr>
          <w:rFonts w:asciiTheme="majorHAnsi" w:hAnsiTheme="majorHAnsi" w:cstheme="majorHAnsi"/>
          <w:sz w:val="22"/>
          <w:szCs w:val="22"/>
        </w:rPr>
        <w:t xml:space="preserve"> (</w:t>
      </w:r>
      <w:r w:rsidRPr="00B41573">
        <w:rPr>
          <w:rStyle w:val="h11"/>
          <w:rFonts w:asciiTheme="majorHAnsi" w:hAnsiTheme="majorHAnsi" w:cstheme="majorHAnsi"/>
          <w:b w:val="0"/>
          <w:sz w:val="22"/>
          <w:szCs w:val="22"/>
        </w:rPr>
        <w:t>Dz.U. 2019 poz. 118, 1649,</w:t>
      </w:r>
      <w:r w:rsidR="008253E4" w:rsidRPr="00B41573">
        <w:rPr>
          <w:rStyle w:val="h11"/>
          <w:rFonts w:asciiTheme="majorHAnsi" w:hAnsiTheme="majorHAnsi" w:cstheme="majorHAnsi"/>
          <w:b w:val="0"/>
          <w:sz w:val="22"/>
          <w:szCs w:val="22"/>
        </w:rPr>
        <w:t xml:space="preserve"> </w:t>
      </w:r>
      <w:r w:rsidRPr="00B41573">
        <w:rPr>
          <w:rStyle w:val="h11"/>
          <w:rFonts w:asciiTheme="majorHAnsi" w:hAnsiTheme="majorHAnsi" w:cstheme="majorHAnsi"/>
          <w:b w:val="0"/>
          <w:sz w:val="22"/>
          <w:szCs w:val="22"/>
        </w:rPr>
        <w:t>2020)</w:t>
      </w:r>
      <w:bookmarkEnd w:id="2"/>
      <w:r w:rsidRPr="00B41573">
        <w:rPr>
          <w:rStyle w:val="h11"/>
          <w:rFonts w:asciiTheme="majorHAnsi" w:hAnsiTheme="majorHAnsi" w:cstheme="majorHAnsi"/>
          <w:b w:val="0"/>
          <w:sz w:val="22"/>
          <w:szCs w:val="22"/>
        </w:rPr>
        <w:t>;</w:t>
      </w:r>
    </w:p>
    <w:p w14:paraId="580E544A" w14:textId="77777777" w:rsidR="009B4BDA" w:rsidRPr="007834EB" w:rsidRDefault="009B4BDA" w:rsidP="009B4BDA">
      <w:pPr>
        <w:keepNext/>
        <w:keepLines/>
        <w:numPr>
          <w:ilvl w:val="1"/>
          <w:numId w:val="28"/>
        </w:numPr>
        <w:suppressAutoHyphens/>
        <w:autoSpaceDN w:val="0"/>
        <w:spacing w:before="120"/>
        <w:ind w:left="567" w:hanging="283"/>
        <w:jc w:val="both"/>
        <w:rPr>
          <w:rFonts w:asciiTheme="majorHAnsi" w:hAnsiTheme="majorHAnsi" w:cstheme="majorHAnsi"/>
          <w:sz w:val="22"/>
          <w:szCs w:val="22"/>
        </w:rPr>
      </w:pPr>
      <w:r w:rsidRPr="007834EB">
        <w:rPr>
          <w:rFonts w:asciiTheme="majorHAnsi" w:hAnsiTheme="majorHAnsi" w:cstheme="majorHAnsi"/>
          <w:sz w:val="22"/>
          <w:szCs w:val="22"/>
        </w:rPr>
        <w:t>sporządzenie kwartalnych raportów okresowych oraz raportów końcowych badań;</w:t>
      </w:r>
    </w:p>
    <w:p w14:paraId="38C48342" w14:textId="77777777" w:rsidR="009B4BDA" w:rsidRPr="007834EB" w:rsidRDefault="009B4BDA" w:rsidP="009B4BDA">
      <w:pPr>
        <w:keepNext/>
        <w:keepLines/>
        <w:numPr>
          <w:ilvl w:val="1"/>
          <w:numId w:val="28"/>
        </w:numPr>
        <w:suppressAutoHyphens/>
        <w:autoSpaceDN w:val="0"/>
        <w:spacing w:before="120"/>
        <w:ind w:left="567" w:hanging="283"/>
        <w:jc w:val="both"/>
        <w:rPr>
          <w:rFonts w:asciiTheme="majorHAnsi" w:hAnsiTheme="majorHAnsi" w:cstheme="majorHAnsi"/>
          <w:sz w:val="22"/>
          <w:szCs w:val="22"/>
        </w:rPr>
      </w:pPr>
      <w:r w:rsidRPr="007834EB">
        <w:rPr>
          <w:rFonts w:asciiTheme="majorHAnsi" w:hAnsiTheme="majorHAnsi" w:cstheme="majorHAnsi"/>
          <w:sz w:val="22"/>
          <w:szCs w:val="22"/>
        </w:rPr>
        <w:t>przekazanie, w sposób oraz w terminach określonych przepisami prawa, raportów dotyczących ciężkich zdarzeń niepożądanych oraz innych istotnych zdarzeń medycznych do właściwych komisji bioetycznych oraz odpowiednich organów, urzędów i organizacji zajmujących się rejestracją produktów leczniczych lub nadzorem, audytem lub inspekcjami badań klinicznych;</w:t>
      </w:r>
    </w:p>
    <w:p w14:paraId="65EC55CA" w14:textId="77777777" w:rsidR="009B4BDA" w:rsidRPr="007834EB" w:rsidRDefault="009B4BDA" w:rsidP="009B4BDA">
      <w:pPr>
        <w:keepNext/>
        <w:keepLines/>
        <w:numPr>
          <w:ilvl w:val="1"/>
          <w:numId w:val="28"/>
        </w:numPr>
        <w:suppressAutoHyphens/>
        <w:autoSpaceDN w:val="0"/>
        <w:spacing w:before="120"/>
        <w:ind w:left="567" w:hanging="283"/>
        <w:jc w:val="both"/>
        <w:rPr>
          <w:rFonts w:asciiTheme="majorHAnsi" w:hAnsiTheme="majorHAnsi" w:cstheme="majorHAnsi"/>
          <w:sz w:val="22"/>
          <w:szCs w:val="22"/>
        </w:rPr>
      </w:pPr>
      <w:r w:rsidRPr="007834EB">
        <w:rPr>
          <w:rFonts w:asciiTheme="majorHAnsi" w:hAnsiTheme="majorHAnsi" w:cstheme="majorHAnsi"/>
          <w:sz w:val="22"/>
          <w:szCs w:val="22"/>
        </w:rPr>
        <w:t>informowanie Zamawiającego o wszelkich czynnościach podejmowanych przez Wykonawcę, mających lub mogących mieć wpływ na terminową realizację zamówienia;</w:t>
      </w:r>
    </w:p>
    <w:p w14:paraId="36A405EB" w14:textId="77777777" w:rsidR="009B4BDA" w:rsidRPr="007834EB" w:rsidRDefault="009B4BDA" w:rsidP="009B4BDA">
      <w:pPr>
        <w:keepNext/>
        <w:keepLines/>
        <w:numPr>
          <w:ilvl w:val="1"/>
          <w:numId w:val="28"/>
        </w:numPr>
        <w:suppressAutoHyphens/>
        <w:autoSpaceDN w:val="0"/>
        <w:spacing w:before="120"/>
        <w:ind w:left="567" w:hanging="283"/>
        <w:jc w:val="both"/>
        <w:rPr>
          <w:rFonts w:asciiTheme="majorHAnsi" w:hAnsiTheme="majorHAnsi" w:cstheme="majorHAnsi"/>
          <w:sz w:val="22"/>
          <w:szCs w:val="22"/>
        </w:rPr>
      </w:pPr>
      <w:r w:rsidRPr="007834EB">
        <w:rPr>
          <w:rFonts w:asciiTheme="majorHAnsi" w:hAnsiTheme="majorHAnsi" w:cstheme="majorHAnsi"/>
          <w:sz w:val="22"/>
          <w:szCs w:val="22"/>
        </w:rPr>
        <w:t xml:space="preserve">współpraca z </w:t>
      </w:r>
      <w:r w:rsidR="0093114A">
        <w:rPr>
          <w:rFonts w:asciiTheme="majorHAnsi" w:hAnsiTheme="majorHAnsi" w:cstheme="majorHAnsi"/>
          <w:sz w:val="22"/>
          <w:szCs w:val="22"/>
        </w:rPr>
        <w:t>GUMed</w:t>
      </w:r>
      <w:r w:rsidRPr="007834EB">
        <w:rPr>
          <w:rFonts w:asciiTheme="majorHAnsi" w:hAnsiTheme="majorHAnsi" w:cstheme="majorHAnsi"/>
          <w:sz w:val="22"/>
          <w:szCs w:val="22"/>
        </w:rPr>
        <w:t>.</w:t>
      </w:r>
    </w:p>
    <w:p w14:paraId="55313E51" w14:textId="77777777" w:rsidR="009B4BDA" w:rsidRPr="007834EB" w:rsidRDefault="009B4BDA" w:rsidP="009B4BDA">
      <w:pPr>
        <w:pStyle w:val="Akapitzlist"/>
        <w:keepNext/>
        <w:keepLines/>
        <w:numPr>
          <w:ilvl w:val="0"/>
          <w:numId w:val="28"/>
        </w:numPr>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Zamawiający może wyrazić zgodę na zmianę osób, o których mowa w ust. 1 pkt. 1, pod warunkiem, że osoba wskazana w zastępstwie będzie posiadała wiedzę i doświadczenie co najmniej takie jak osoba wykazana w celu spełnienia warunków udziału w postępowaniu, w wyniku którego zawarto niniejszą Umowę. Zmiana osoby będzie następowała na pisemny wniosek Wykonawcy wraz z uzasadnieniem zmiany. Zamawiający wyrazi zgodę lub odmówi zgody na zmianę w formie pisemnej. Zmiana ta nie wymaga formy aneksu do Umowy.</w:t>
      </w:r>
    </w:p>
    <w:p w14:paraId="5D30941F" w14:textId="77777777" w:rsidR="009B4BDA" w:rsidRPr="007834EB" w:rsidRDefault="009B4BDA" w:rsidP="009B4BDA">
      <w:pPr>
        <w:keepNext/>
        <w:keepLines/>
        <w:jc w:val="center"/>
        <w:rPr>
          <w:rFonts w:asciiTheme="majorHAnsi" w:hAnsiTheme="majorHAnsi" w:cstheme="majorHAnsi"/>
          <w:sz w:val="22"/>
          <w:szCs w:val="22"/>
        </w:rPr>
      </w:pPr>
    </w:p>
    <w:p w14:paraId="2BAF5C47" w14:textId="77777777" w:rsidR="009B4BDA" w:rsidRPr="007834EB" w:rsidRDefault="009B4BDA" w:rsidP="009B4BDA">
      <w:pPr>
        <w:keepNext/>
        <w:keepLines/>
        <w:jc w:val="center"/>
        <w:rPr>
          <w:rFonts w:asciiTheme="majorHAnsi" w:hAnsiTheme="majorHAnsi" w:cstheme="majorHAnsi"/>
          <w:sz w:val="22"/>
          <w:szCs w:val="22"/>
        </w:rPr>
      </w:pPr>
      <w:r w:rsidRPr="007834EB">
        <w:rPr>
          <w:rFonts w:asciiTheme="majorHAnsi" w:hAnsiTheme="majorHAnsi" w:cstheme="majorHAnsi"/>
          <w:b/>
          <w:sz w:val="22"/>
          <w:szCs w:val="22"/>
        </w:rPr>
        <w:t>§ 3</w:t>
      </w:r>
    </w:p>
    <w:p w14:paraId="0173E2AB" w14:textId="77777777"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Obowiązki Zamawiającego</w:t>
      </w:r>
    </w:p>
    <w:p w14:paraId="55CB698D" w14:textId="77777777" w:rsidR="008253E4" w:rsidRPr="007834EB" w:rsidRDefault="008253E4" w:rsidP="009B4BDA">
      <w:pPr>
        <w:keepNext/>
        <w:keepLines/>
        <w:jc w:val="center"/>
        <w:rPr>
          <w:rFonts w:asciiTheme="majorHAnsi" w:hAnsiTheme="majorHAnsi" w:cstheme="majorHAnsi"/>
          <w:sz w:val="22"/>
          <w:szCs w:val="22"/>
        </w:rPr>
      </w:pPr>
    </w:p>
    <w:p w14:paraId="779D1F3C" w14:textId="77777777" w:rsidR="009B4BDA" w:rsidRPr="007834EB" w:rsidRDefault="009B4BDA" w:rsidP="009B4BDA">
      <w:pPr>
        <w:pStyle w:val="Akapitzlist"/>
        <w:keepNext/>
        <w:keepLines/>
        <w:numPr>
          <w:ilvl w:val="1"/>
          <w:numId w:val="28"/>
        </w:numPr>
        <w:tabs>
          <w:tab w:val="left" w:pos="9938"/>
        </w:tabs>
        <w:autoSpaceDN w:val="0"/>
        <w:contextualSpacing w:val="0"/>
        <w:jc w:val="both"/>
        <w:rPr>
          <w:rFonts w:asciiTheme="majorHAnsi" w:hAnsiTheme="majorHAnsi" w:cstheme="majorHAnsi"/>
          <w:sz w:val="22"/>
          <w:szCs w:val="22"/>
        </w:rPr>
      </w:pPr>
      <w:r w:rsidRPr="007834EB">
        <w:rPr>
          <w:rFonts w:asciiTheme="majorHAnsi" w:hAnsiTheme="majorHAnsi" w:cstheme="majorHAnsi"/>
          <w:sz w:val="22"/>
          <w:szCs w:val="22"/>
        </w:rPr>
        <w:t>Do obowiązków Zamawiającego w szczególności należy:</w:t>
      </w:r>
    </w:p>
    <w:p w14:paraId="61C4445F" w14:textId="77777777" w:rsidR="009B4BDA" w:rsidRPr="007834EB" w:rsidRDefault="009B4BDA" w:rsidP="009B4BDA">
      <w:pPr>
        <w:keepNext/>
        <w:keepLines/>
        <w:tabs>
          <w:tab w:val="left" w:pos="-862"/>
        </w:tabs>
        <w:jc w:val="both"/>
        <w:rPr>
          <w:rFonts w:asciiTheme="majorHAnsi" w:hAnsiTheme="majorHAnsi" w:cstheme="majorHAnsi"/>
          <w:sz w:val="22"/>
          <w:szCs w:val="22"/>
        </w:rPr>
      </w:pPr>
    </w:p>
    <w:p w14:paraId="417FC8DA" w14:textId="77777777" w:rsidR="009B4BDA" w:rsidRPr="007834EB" w:rsidRDefault="009B4BDA" w:rsidP="009B4BDA">
      <w:pPr>
        <w:keepNext/>
        <w:keepLines/>
        <w:tabs>
          <w:tab w:val="left" w:pos="-862"/>
        </w:tabs>
        <w:jc w:val="both"/>
        <w:rPr>
          <w:rFonts w:asciiTheme="majorHAnsi" w:hAnsiTheme="majorHAnsi" w:cstheme="majorHAnsi"/>
          <w:sz w:val="22"/>
          <w:szCs w:val="22"/>
        </w:rPr>
      </w:pPr>
      <w:r w:rsidRPr="007834EB">
        <w:rPr>
          <w:rFonts w:asciiTheme="majorHAnsi" w:hAnsiTheme="majorHAnsi" w:cstheme="majorHAnsi"/>
          <w:sz w:val="22"/>
          <w:szCs w:val="22"/>
        </w:rPr>
        <w:t>1) wyznaczenie osób odpowiedzialnych za realizację przedmiotu umowy:</w:t>
      </w:r>
    </w:p>
    <w:p w14:paraId="5E4932F4" w14:textId="77777777" w:rsidR="009B4BDA" w:rsidRPr="007834EB" w:rsidRDefault="009B4BDA" w:rsidP="009B4BDA">
      <w:pPr>
        <w:keepNext/>
        <w:keepLines/>
        <w:numPr>
          <w:ilvl w:val="2"/>
          <w:numId w:val="28"/>
        </w:numPr>
        <w:tabs>
          <w:tab w:val="left" w:pos="-1167"/>
        </w:tabs>
        <w:suppressAutoHyphens/>
        <w:autoSpaceDN w:val="0"/>
        <w:spacing w:before="120"/>
        <w:ind w:left="0" w:firstLine="426"/>
        <w:jc w:val="both"/>
        <w:rPr>
          <w:rFonts w:asciiTheme="majorHAnsi" w:hAnsiTheme="majorHAnsi" w:cstheme="majorHAnsi"/>
          <w:sz w:val="22"/>
          <w:szCs w:val="22"/>
        </w:rPr>
      </w:pPr>
      <w:r w:rsidRPr="007834EB">
        <w:rPr>
          <w:rFonts w:asciiTheme="majorHAnsi" w:hAnsiTheme="majorHAnsi" w:cstheme="majorHAnsi"/>
          <w:sz w:val="22"/>
          <w:szCs w:val="22"/>
        </w:rPr>
        <w:t xml:space="preserve">Kierownik Projektu ze strony </w:t>
      </w:r>
      <w:r w:rsidR="008253E4" w:rsidRPr="007834EB">
        <w:rPr>
          <w:rFonts w:asciiTheme="majorHAnsi" w:hAnsiTheme="majorHAnsi" w:cstheme="majorHAnsi"/>
          <w:sz w:val="22"/>
          <w:szCs w:val="22"/>
        </w:rPr>
        <w:t>GUMed</w:t>
      </w:r>
      <w:r w:rsidRPr="007834EB">
        <w:rPr>
          <w:rFonts w:asciiTheme="majorHAnsi" w:hAnsiTheme="majorHAnsi" w:cstheme="majorHAnsi"/>
          <w:sz w:val="22"/>
          <w:szCs w:val="22"/>
        </w:rPr>
        <w:t>;</w:t>
      </w:r>
    </w:p>
    <w:p w14:paraId="393499BA" w14:textId="77777777" w:rsidR="009B4BDA" w:rsidRPr="007834EB" w:rsidRDefault="009B4BDA" w:rsidP="009B4BDA">
      <w:pPr>
        <w:keepNext/>
        <w:keepLines/>
        <w:numPr>
          <w:ilvl w:val="2"/>
          <w:numId w:val="28"/>
        </w:numPr>
        <w:tabs>
          <w:tab w:val="left" w:pos="-1167"/>
        </w:tabs>
        <w:suppressAutoHyphens/>
        <w:autoSpaceDN w:val="0"/>
        <w:spacing w:before="120" w:after="120"/>
        <w:ind w:left="0" w:firstLine="426"/>
        <w:jc w:val="both"/>
        <w:rPr>
          <w:rFonts w:asciiTheme="majorHAnsi" w:hAnsiTheme="majorHAnsi" w:cstheme="majorHAnsi"/>
          <w:sz w:val="22"/>
          <w:szCs w:val="22"/>
        </w:rPr>
      </w:pPr>
      <w:r w:rsidRPr="007834EB">
        <w:rPr>
          <w:rFonts w:asciiTheme="majorHAnsi" w:hAnsiTheme="majorHAnsi" w:cstheme="majorHAnsi"/>
          <w:sz w:val="22"/>
          <w:szCs w:val="22"/>
        </w:rPr>
        <w:t>Badaczy odpowiedzialnych za badanie kliniczne;</w:t>
      </w:r>
    </w:p>
    <w:p w14:paraId="31FA3B4E" w14:textId="77777777" w:rsidR="009B4BDA" w:rsidRPr="007834EB" w:rsidRDefault="009B4BDA" w:rsidP="009B4BDA">
      <w:pPr>
        <w:keepNext/>
        <w:keepLines/>
        <w:numPr>
          <w:ilvl w:val="2"/>
          <w:numId w:val="28"/>
        </w:numPr>
        <w:tabs>
          <w:tab w:val="left" w:pos="-1167"/>
        </w:tabs>
        <w:suppressAutoHyphens/>
        <w:autoSpaceDN w:val="0"/>
        <w:spacing w:before="120" w:after="120"/>
        <w:ind w:left="0" w:firstLine="426"/>
        <w:jc w:val="both"/>
        <w:rPr>
          <w:rFonts w:asciiTheme="majorHAnsi" w:hAnsiTheme="majorHAnsi" w:cstheme="majorHAnsi"/>
          <w:sz w:val="22"/>
          <w:szCs w:val="22"/>
        </w:rPr>
      </w:pPr>
      <w:r w:rsidRPr="007834EB">
        <w:rPr>
          <w:rFonts w:asciiTheme="majorHAnsi" w:hAnsiTheme="majorHAnsi" w:cstheme="majorHAnsi"/>
          <w:sz w:val="22"/>
          <w:szCs w:val="22"/>
        </w:rPr>
        <w:t>Pielęgniarki, w uzgodnieniu z ośrodkiem badawczym.</w:t>
      </w:r>
    </w:p>
    <w:p w14:paraId="67C1E4CB" w14:textId="77777777" w:rsidR="009B4BDA" w:rsidRPr="007834EB" w:rsidRDefault="009B4BDA" w:rsidP="009B4BDA">
      <w:pPr>
        <w:keepNext/>
        <w:keepLines/>
        <w:tabs>
          <w:tab w:val="left" w:pos="993"/>
        </w:tabs>
        <w:ind w:left="360"/>
        <w:jc w:val="both"/>
        <w:rPr>
          <w:rFonts w:asciiTheme="majorHAnsi" w:hAnsiTheme="majorHAnsi" w:cstheme="majorHAnsi"/>
          <w:sz w:val="22"/>
          <w:szCs w:val="22"/>
        </w:rPr>
      </w:pPr>
      <w:r w:rsidRPr="007834EB">
        <w:rPr>
          <w:rFonts w:asciiTheme="majorHAnsi" w:hAnsiTheme="majorHAnsi" w:cstheme="majorHAnsi"/>
          <w:sz w:val="22"/>
          <w:szCs w:val="22"/>
        </w:rPr>
        <w:t xml:space="preserve">Wykaz osób odpowiedzialnych za realizację przedmiotu umowy ze strony Zamawiającego stanowił będzie </w:t>
      </w:r>
      <w:r w:rsidRPr="007834EB">
        <w:rPr>
          <w:rFonts w:asciiTheme="majorHAnsi" w:hAnsiTheme="majorHAnsi" w:cstheme="majorHAnsi"/>
          <w:b/>
          <w:sz w:val="22"/>
          <w:szCs w:val="22"/>
        </w:rPr>
        <w:t>Załącznik Nr 4</w:t>
      </w:r>
      <w:r w:rsidRPr="007834EB">
        <w:rPr>
          <w:rFonts w:asciiTheme="majorHAnsi" w:hAnsiTheme="majorHAnsi" w:cstheme="majorHAnsi"/>
          <w:sz w:val="22"/>
          <w:szCs w:val="22"/>
        </w:rPr>
        <w:t xml:space="preserve"> do Umowy;</w:t>
      </w:r>
    </w:p>
    <w:p w14:paraId="14732833" w14:textId="77777777" w:rsidR="009B4BDA" w:rsidRPr="007834EB" w:rsidRDefault="009B4BDA" w:rsidP="009B4BDA">
      <w:pPr>
        <w:pStyle w:val="Akapitzlist"/>
        <w:keepNext/>
        <w:keepLines/>
        <w:numPr>
          <w:ilvl w:val="0"/>
          <w:numId w:val="29"/>
        </w:numPr>
        <w:tabs>
          <w:tab w:val="left" w:pos="6829"/>
        </w:tab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uczestniczenie we wszelkich pracach związanych z opracowaniem niezbędnej dokumentacji;</w:t>
      </w:r>
    </w:p>
    <w:p w14:paraId="5F9ED4EB" w14:textId="1CD563A0" w:rsidR="00B41573" w:rsidRPr="00CC71D8" w:rsidRDefault="009B4BDA" w:rsidP="00CC71D8">
      <w:pPr>
        <w:pStyle w:val="Akapitzlist"/>
        <w:keepNext/>
        <w:keepLines/>
        <w:numPr>
          <w:ilvl w:val="0"/>
          <w:numId w:val="29"/>
        </w:numPr>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lastRenderedPageBreak/>
        <w:t xml:space="preserve">dokonanie obowiązkowego ubezpieczenia Sponsora, Badaczy i innych osób wchodzących </w:t>
      </w:r>
      <w:r w:rsidRPr="007834EB">
        <w:rPr>
          <w:rFonts w:asciiTheme="majorHAnsi" w:hAnsiTheme="majorHAnsi" w:cstheme="majorHAnsi"/>
          <w:sz w:val="22"/>
          <w:szCs w:val="22"/>
        </w:rPr>
        <w:br/>
        <w:t>w skład zespołów badawczych od odpowiedzialności cywilnej za szkody wyrządzone w związku z prowadzeniem Badań klinicznych, zgodnie z art. 37b ust. 2 pkt 6 ustawy z dnia 6 września 2001 r. Prawo farmaceutyczne oraz rozporządzenia Ministra Finansów z dnia 6 października 2010 r. w sprawie obowiązkowego ubezpieczenia odpowiedzialności cywilnej sponsora i badacza klinicznego w związku z prowadzeniem badania klinicznego wyrobów (Dz. U. z 2010 r. Nr 194, poz. 1290);</w:t>
      </w:r>
    </w:p>
    <w:p w14:paraId="62A40A53" w14:textId="77777777" w:rsidR="009B4BDA" w:rsidRPr="007834EB" w:rsidRDefault="009B4BDA" w:rsidP="009B4BDA">
      <w:pPr>
        <w:pStyle w:val="Akapitzlist"/>
        <w:keepNext/>
        <w:keepLines/>
        <w:numPr>
          <w:ilvl w:val="0"/>
          <w:numId w:val="29"/>
        </w:numPr>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dokonywania terminowej zapłaty za świadczone usługi.</w:t>
      </w:r>
    </w:p>
    <w:p w14:paraId="4A2D0312" w14:textId="77777777" w:rsidR="009B4BDA" w:rsidRPr="007834EB" w:rsidRDefault="009B4BDA" w:rsidP="009B4BDA">
      <w:pPr>
        <w:pStyle w:val="Akapitzlist"/>
        <w:keepNext/>
        <w:keepLines/>
        <w:numPr>
          <w:ilvl w:val="1"/>
          <w:numId w:val="28"/>
        </w:numPr>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Dopuszcza się zmianę osób, o których mowa w ust. 1 pkt. 1, pod warunkiem pisemnego powiadomienia Wykonawcy o dokonanej zmianie. Zmiana ta nie wymaga formy aneksu do Umowy.</w:t>
      </w:r>
    </w:p>
    <w:p w14:paraId="3BDB991D" w14:textId="77777777" w:rsidR="009B4BDA" w:rsidRPr="007834EB" w:rsidRDefault="009B4BDA" w:rsidP="009B4BDA">
      <w:pPr>
        <w:keepNext/>
        <w:keepLines/>
        <w:jc w:val="center"/>
        <w:rPr>
          <w:rFonts w:asciiTheme="majorHAnsi" w:hAnsiTheme="majorHAnsi" w:cstheme="majorHAnsi"/>
          <w:b/>
          <w:sz w:val="22"/>
          <w:szCs w:val="22"/>
        </w:rPr>
      </w:pPr>
    </w:p>
    <w:p w14:paraId="728DC3A0" w14:textId="77777777"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 4</w:t>
      </w:r>
    </w:p>
    <w:p w14:paraId="4396C603" w14:textId="77777777" w:rsidR="009B4BDA" w:rsidRPr="007834EB" w:rsidRDefault="009B4BDA" w:rsidP="009B4BDA">
      <w:pPr>
        <w:keepNext/>
        <w:keepLines/>
        <w:ind w:left="357"/>
        <w:jc w:val="center"/>
        <w:rPr>
          <w:rFonts w:asciiTheme="majorHAnsi" w:hAnsiTheme="majorHAnsi" w:cstheme="majorHAnsi"/>
          <w:b/>
          <w:sz w:val="22"/>
          <w:szCs w:val="22"/>
        </w:rPr>
      </w:pPr>
      <w:r w:rsidRPr="007834EB">
        <w:rPr>
          <w:rFonts w:asciiTheme="majorHAnsi" w:hAnsiTheme="majorHAnsi" w:cstheme="majorHAnsi"/>
          <w:b/>
          <w:sz w:val="22"/>
          <w:szCs w:val="22"/>
        </w:rPr>
        <w:t>Przygotowanie i zmiany dokumentacji badań</w:t>
      </w:r>
    </w:p>
    <w:p w14:paraId="0A3748B8" w14:textId="456B7C3A" w:rsidR="009B4BDA" w:rsidRPr="00E03EFB" w:rsidRDefault="009B4BDA" w:rsidP="009B4BDA">
      <w:pPr>
        <w:keepNext/>
        <w:keepLines/>
        <w:numPr>
          <w:ilvl w:val="0"/>
          <w:numId w:val="30"/>
        </w:numPr>
        <w:suppressAutoHyphens/>
        <w:autoSpaceDN w:val="0"/>
        <w:spacing w:before="120"/>
        <w:jc w:val="both"/>
        <w:rPr>
          <w:rFonts w:asciiTheme="majorHAnsi" w:hAnsiTheme="majorHAnsi" w:cstheme="majorHAnsi"/>
          <w:color w:val="FF0000"/>
          <w:sz w:val="22"/>
          <w:szCs w:val="22"/>
        </w:rPr>
      </w:pPr>
      <w:r w:rsidRPr="00B41573">
        <w:rPr>
          <w:rFonts w:asciiTheme="majorHAnsi" w:hAnsiTheme="majorHAnsi" w:cstheme="majorHAnsi"/>
          <w:sz w:val="22"/>
          <w:szCs w:val="22"/>
        </w:rPr>
        <w:t xml:space="preserve">Wykonawca przygotuje dokumentację wykorzystywaną w Badaniu </w:t>
      </w:r>
      <w:r w:rsidRPr="00B04E5F">
        <w:rPr>
          <w:rFonts w:asciiTheme="majorHAnsi" w:hAnsiTheme="majorHAnsi" w:cstheme="majorHAnsi"/>
          <w:sz w:val="22"/>
          <w:szCs w:val="22"/>
        </w:rPr>
        <w:t>klinicznym w ję</w:t>
      </w:r>
      <w:r w:rsidR="00E03EFB" w:rsidRPr="00B04E5F">
        <w:rPr>
          <w:rFonts w:asciiTheme="majorHAnsi" w:hAnsiTheme="majorHAnsi" w:cstheme="majorHAnsi"/>
          <w:sz w:val="22"/>
          <w:szCs w:val="22"/>
        </w:rPr>
        <w:t>zyku polskim</w:t>
      </w:r>
      <w:r w:rsidRPr="00B04E5F">
        <w:rPr>
          <w:rFonts w:asciiTheme="majorHAnsi" w:hAnsiTheme="majorHAnsi" w:cstheme="majorHAnsi"/>
          <w:sz w:val="22"/>
          <w:szCs w:val="22"/>
        </w:rPr>
        <w:t>.</w:t>
      </w:r>
    </w:p>
    <w:p w14:paraId="05ED7657" w14:textId="21BB5BA3" w:rsidR="009B4BDA" w:rsidRPr="007834EB" w:rsidRDefault="009B4BDA" w:rsidP="009B4BDA">
      <w:pPr>
        <w:keepNext/>
        <w:keepLines/>
        <w:numPr>
          <w:ilvl w:val="0"/>
          <w:numId w:val="30"/>
        </w:numPr>
        <w:suppressAutoHyphens/>
        <w:autoSpaceDN w:val="0"/>
        <w:spacing w:before="120"/>
        <w:jc w:val="both"/>
        <w:rPr>
          <w:rFonts w:asciiTheme="majorHAnsi" w:hAnsiTheme="majorHAnsi" w:cstheme="majorHAnsi"/>
          <w:sz w:val="22"/>
          <w:szCs w:val="22"/>
        </w:rPr>
      </w:pPr>
      <w:r w:rsidRPr="00943DFF">
        <w:rPr>
          <w:rFonts w:asciiTheme="majorHAnsi" w:hAnsiTheme="majorHAnsi" w:cstheme="majorHAnsi"/>
          <w:sz w:val="22"/>
          <w:szCs w:val="22"/>
        </w:rPr>
        <w:t>Przygotowane przez</w:t>
      </w:r>
      <w:r w:rsidRPr="007834EB">
        <w:rPr>
          <w:rFonts w:asciiTheme="majorHAnsi" w:hAnsiTheme="majorHAnsi" w:cstheme="majorHAnsi"/>
          <w:sz w:val="22"/>
          <w:szCs w:val="22"/>
        </w:rPr>
        <w:t xml:space="preserve"> Wykonawcę dokumenty wykorzystywane w</w:t>
      </w:r>
      <w:r w:rsidRPr="007834EB">
        <w:rPr>
          <w:rFonts w:asciiTheme="majorHAnsi" w:hAnsiTheme="majorHAnsi" w:cstheme="majorHAnsi"/>
          <w:color w:val="FF0000"/>
          <w:sz w:val="22"/>
          <w:szCs w:val="22"/>
        </w:rPr>
        <w:t xml:space="preserve"> </w:t>
      </w:r>
      <w:r w:rsidRPr="007834EB">
        <w:rPr>
          <w:rFonts w:asciiTheme="majorHAnsi" w:hAnsiTheme="majorHAnsi" w:cstheme="majorHAnsi"/>
          <w:sz w:val="22"/>
          <w:szCs w:val="22"/>
        </w:rPr>
        <w:t xml:space="preserve">Badaniu klinicznym, przed ich użyciem lub przekazaniem właściwej komisji bioetycznej lub odpowiedniemu urzędowi, organowi </w:t>
      </w:r>
      <w:r w:rsidRPr="007834EB">
        <w:rPr>
          <w:rFonts w:asciiTheme="majorHAnsi" w:hAnsiTheme="majorHAnsi" w:cstheme="majorHAnsi"/>
          <w:sz w:val="22"/>
          <w:szCs w:val="22"/>
        </w:rPr>
        <w:br/>
        <w:t>i organizacji zajmującej się rejestracją produktów leczniczych lub nadzorem, audytem lub inspekcjami badań klinicznych, wymagają zatwierdzenia przez</w:t>
      </w:r>
      <w:r w:rsidR="0006501E">
        <w:rPr>
          <w:rFonts w:asciiTheme="majorHAnsi" w:hAnsiTheme="majorHAnsi" w:cstheme="majorHAnsi"/>
          <w:sz w:val="22"/>
          <w:szCs w:val="22"/>
        </w:rPr>
        <w:t xml:space="preserve"> Kierownika Projektu ze strony GUMed</w:t>
      </w:r>
      <w:r w:rsidRPr="007834EB">
        <w:rPr>
          <w:rFonts w:asciiTheme="majorHAnsi" w:hAnsiTheme="majorHAnsi" w:cstheme="majorHAnsi"/>
          <w:sz w:val="22"/>
          <w:szCs w:val="22"/>
        </w:rPr>
        <w:t>.</w:t>
      </w:r>
    </w:p>
    <w:p w14:paraId="01E1A3A1" w14:textId="77777777" w:rsidR="009B4BDA" w:rsidRPr="007834EB" w:rsidRDefault="009B4BDA" w:rsidP="009B4BDA">
      <w:pPr>
        <w:keepNext/>
        <w:keepLines/>
        <w:numPr>
          <w:ilvl w:val="0"/>
          <w:numId w:val="30"/>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W przypadku dokonywania zmian w dokumentach, o których mowa w ust. 1, stosuje się postanowienia ust. 2.</w:t>
      </w:r>
    </w:p>
    <w:p w14:paraId="484EF78F" w14:textId="77777777" w:rsidR="009B4BDA" w:rsidRPr="007834EB" w:rsidRDefault="009B4BDA" w:rsidP="009B4BDA">
      <w:pPr>
        <w:keepNext/>
        <w:keepLines/>
        <w:numPr>
          <w:ilvl w:val="0"/>
          <w:numId w:val="30"/>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Zamawiaj</w:t>
      </w:r>
      <w:bookmarkStart w:id="3" w:name="_GoBack"/>
      <w:bookmarkEnd w:id="3"/>
      <w:r w:rsidRPr="007834EB">
        <w:rPr>
          <w:rFonts w:asciiTheme="majorHAnsi" w:hAnsiTheme="majorHAnsi" w:cstheme="majorHAnsi"/>
          <w:sz w:val="22"/>
          <w:szCs w:val="22"/>
        </w:rPr>
        <w:t>ący zastrzega sobie prawo do zlecenia niezależnemu podmiotowi, dysponującemu odpowiednią wiedzą, audytu sporządzonej przez Wykonawcę dokumentacji ze standardami wskazanymi w ust. 1.</w:t>
      </w:r>
    </w:p>
    <w:p w14:paraId="187BF8E7" w14:textId="77777777" w:rsidR="009B4BDA" w:rsidRPr="007834EB" w:rsidRDefault="009B4BDA" w:rsidP="009B4BDA">
      <w:pPr>
        <w:keepNext/>
        <w:keepLines/>
        <w:numPr>
          <w:ilvl w:val="0"/>
          <w:numId w:val="30"/>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 xml:space="preserve">W przypadku stwierdzenia przez podmiot dokonujący audytu niezgodności dokumentacji </w:t>
      </w:r>
      <w:r w:rsidRPr="007834EB">
        <w:rPr>
          <w:rFonts w:asciiTheme="majorHAnsi" w:hAnsiTheme="majorHAnsi" w:cstheme="majorHAnsi"/>
          <w:sz w:val="22"/>
          <w:szCs w:val="22"/>
        </w:rPr>
        <w:br/>
        <w:t xml:space="preserve">z odpowiednimi standardami, Zamawiający wezwie Wykonawcę do usunięcia niezgodności. </w:t>
      </w:r>
      <w:r w:rsidRPr="007834EB">
        <w:rPr>
          <w:rFonts w:asciiTheme="majorHAnsi" w:hAnsiTheme="majorHAnsi" w:cstheme="majorHAnsi"/>
          <w:sz w:val="22"/>
          <w:szCs w:val="22"/>
        </w:rPr>
        <w:br/>
        <w:t>W takim przypadku koszty audytu obciążają Wykonawcę.</w:t>
      </w:r>
    </w:p>
    <w:p w14:paraId="67087920" w14:textId="77777777" w:rsidR="009B4BDA" w:rsidRPr="007834EB" w:rsidRDefault="009B4BDA" w:rsidP="009B4BDA">
      <w:pPr>
        <w:keepNext/>
        <w:keepLines/>
        <w:numPr>
          <w:ilvl w:val="0"/>
          <w:numId w:val="30"/>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 xml:space="preserve">Skutki opóźnienia w wykonaniu umowy wynikające z konieczności usunięcia niezgodności obciążają Wykonawcę.   </w:t>
      </w:r>
    </w:p>
    <w:p w14:paraId="4B1BBE34" w14:textId="77777777" w:rsidR="009B4BDA" w:rsidRPr="007834EB" w:rsidRDefault="009B4BDA" w:rsidP="009B4BDA">
      <w:pPr>
        <w:keepNext/>
        <w:keepLines/>
        <w:ind w:left="357" w:hanging="357"/>
        <w:jc w:val="center"/>
        <w:rPr>
          <w:rFonts w:asciiTheme="majorHAnsi" w:hAnsiTheme="majorHAnsi" w:cstheme="majorHAnsi"/>
          <w:b/>
          <w:sz w:val="22"/>
          <w:szCs w:val="22"/>
        </w:rPr>
      </w:pPr>
      <w:r w:rsidRPr="007834EB">
        <w:rPr>
          <w:rFonts w:asciiTheme="majorHAnsi" w:hAnsiTheme="majorHAnsi" w:cstheme="majorHAnsi"/>
          <w:b/>
          <w:sz w:val="22"/>
          <w:szCs w:val="22"/>
        </w:rPr>
        <w:t>§ 5</w:t>
      </w:r>
    </w:p>
    <w:p w14:paraId="025CBB38" w14:textId="77777777" w:rsidR="009B4BDA" w:rsidRPr="007834EB" w:rsidRDefault="009B4BDA" w:rsidP="009B4BDA">
      <w:pPr>
        <w:keepNext/>
        <w:keepLines/>
        <w:ind w:left="357" w:hanging="357"/>
        <w:jc w:val="center"/>
        <w:rPr>
          <w:rFonts w:asciiTheme="majorHAnsi" w:hAnsiTheme="majorHAnsi" w:cstheme="majorHAnsi"/>
          <w:sz w:val="22"/>
          <w:szCs w:val="22"/>
        </w:rPr>
      </w:pPr>
      <w:r w:rsidRPr="007834EB">
        <w:rPr>
          <w:rFonts w:asciiTheme="majorHAnsi" w:hAnsiTheme="majorHAnsi" w:cstheme="majorHAnsi"/>
          <w:b/>
          <w:sz w:val="22"/>
          <w:szCs w:val="22"/>
        </w:rPr>
        <w:t>Umow</w:t>
      </w:r>
      <w:r w:rsidR="008253E4" w:rsidRPr="007834EB">
        <w:rPr>
          <w:rFonts w:asciiTheme="majorHAnsi" w:hAnsiTheme="majorHAnsi" w:cstheme="majorHAnsi"/>
          <w:b/>
          <w:sz w:val="22"/>
          <w:szCs w:val="22"/>
        </w:rPr>
        <w:t>y</w:t>
      </w:r>
      <w:r w:rsidRPr="007834EB">
        <w:rPr>
          <w:rFonts w:asciiTheme="majorHAnsi" w:hAnsiTheme="majorHAnsi" w:cstheme="majorHAnsi"/>
          <w:b/>
          <w:sz w:val="22"/>
          <w:szCs w:val="22"/>
        </w:rPr>
        <w:t xml:space="preserve"> z ośrodk</w:t>
      </w:r>
      <w:r w:rsidR="008253E4" w:rsidRPr="007834EB">
        <w:rPr>
          <w:rFonts w:asciiTheme="majorHAnsi" w:hAnsiTheme="majorHAnsi" w:cstheme="majorHAnsi"/>
          <w:b/>
          <w:sz w:val="22"/>
          <w:szCs w:val="22"/>
        </w:rPr>
        <w:t>ami</w:t>
      </w:r>
      <w:r w:rsidRPr="007834EB">
        <w:rPr>
          <w:rFonts w:asciiTheme="majorHAnsi" w:hAnsiTheme="majorHAnsi" w:cstheme="majorHAnsi"/>
          <w:b/>
          <w:sz w:val="22"/>
          <w:szCs w:val="22"/>
        </w:rPr>
        <w:t xml:space="preserve"> badawczym</w:t>
      </w:r>
      <w:r w:rsidR="008253E4" w:rsidRPr="007834EB">
        <w:rPr>
          <w:rFonts w:asciiTheme="majorHAnsi" w:hAnsiTheme="majorHAnsi" w:cstheme="majorHAnsi"/>
          <w:b/>
          <w:sz w:val="22"/>
          <w:szCs w:val="22"/>
        </w:rPr>
        <w:t>i</w:t>
      </w:r>
      <w:r w:rsidRPr="007834EB">
        <w:rPr>
          <w:rFonts w:asciiTheme="majorHAnsi" w:hAnsiTheme="majorHAnsi" w:cstheme="majorHAnsi"/>
          <w:b/>
          <w:sz w:val="22"/>
          <w:szCs w:val="22"/>
        </w:rPr>
        <w:t xml:space="preserve"> </w:t>
      </w:r>
    </w:p>
    <w:p w14:paraId="3A86FD28" w14:textId="77777777" w:rsidR="009B4BDA" w:rsidRPr="007834EB" w:rsidRDefault="009B4BDA" w:rsidP="009B4BDA">
      <w:pPr>
        <w:keepNext/>
        <w:keepLines/>
        <w:numPr>
          <w:ilvl w:val="0"/>
          <w:numId w:val="31"/>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 xml:space="preserve">Wykonawca, w terminie do 14 dni od dnia zawarcia Umowy, przekaże Kierownikowi Projektu ze strony </w:t>
      </w:r>
      <w:r w:rsidR="008253E4" w:rsidRPr="007834EB">
        <w:rPr>
          <w:rFonts w:asciiTheme="majorHAnsi" w:hAnsiTheme="majorHAnsi" w:cstheme="majorHAnsi"/>
          <w:sz w:val="22"/>
          <w:szCs w:val="22"/>
        </w:rPr>
        <w:t>GUMed</w:t>
      </w:r>
      <w:r w:rsidRPr="007834EB">
        <w:rPr>
          <w:rFonts w:asciiTheme="majorHAnsi" w:hAnsiTheme="majorHAnsi" w:cstheme="majorHAnsi"/>
          <w:sz w:val="22"/>
          <w:szCs w:val="22"/>
        </w:rPr>
        <w:t xml:space="preserve"> do akceptacji ośrodk</w:t>
      </w:r>
      <w:r w:rsidR="008253E4" w:rsidRPr="007834EB">
        <w:rPr>
          <w:rFonts w:asciiTheme="majorHAnsi" w:hAnsiTheme="majorHAnsi" w:cstheme="majorHAnsi"/>
          <w:sz w:val="22"/>
          <w:szCs w:val="22"/>
        </w:rPr>
        <w:t>i</w:t>
      </w:r>
      <w:r w:rsidRPr="007834EB">
        <w:rPr>
          <w:rFonts w:asciiTheme="majorHAnsi" w:hAnsiTheme="majorHAnsi" w:cstheme="majorHAnsi"/>
          <w:sz w:val="22"/>
          <w:szCs w:val="22"/>
        </w:rPr>
        <w:t xml:space="preserve"> badawcz</w:t>
      </w:r>
      <w:r w:rsidR="008253E4" w:rsidRPr="007834EB">
        <w:rPr>
          <w:rFonts w:asciiTheme="majorHAnsi" w:hAnsiTheme="majorHAnsi" w:cstheme="majorHAnsi"/>
          <w:sz w:val="22"/>
          <w:szCs w:val="22"/>
        </w:rPr>
        <w:t>e</w:t>
      </w:r>
      <w:r w:rsidRPr="007834EB">
        <w:rPr>
          <w:rFonts w:asciiTheme="majorHAnsi" w:hAnsiTheme="majorHAnsi" w:cstheme="majorHAnsi"/>
          <w:sz w:val="22"/>
          <w:szCs w:val="22"/>
        </w:rPr>
        <w:t xml:space="preserve"> właściw</w:t>
      </w:r>
      <w:r w:rsidR="008253E4" w:rsidRPr="007834EB">
        <w:rPr>
          <w:rFonts w:asciiTheme="majorHAnsi" w:hAnsiTheme="majorHAnsi" w:cstheme="majorHAnsi"/>
          <w:sz w:val="22"/>
          <w:szCs w:val="22"/>
        </w:rPr>
        <w:t>e</w:t>
      </w:r>
      <w:r w:rsidRPr="007834EB">
        <w:rPr>
          <w:rFonts w:asciiTheme="majorHAnsi" w:hAnsiTheme="majorHAnsi" w:cstheme="majorHAnsi"/>
          <w:sz w:val="22"/>
          <w:szCs w:val="22"/>
        </w:rPr>
        <w:t xml:space="preserve"> dla przeprowadzenia badań</w:t>
      </w:r>
      <w:r w:rsidR="008253E4" w:rsidRPr="007834EB">
        <w:rPr>
          <w:rFonts w:asciiTheme="majorHAnsi" w:hAnsiTheme="majorHAnsi" w:cstheme="majorHAnsi"/>
          <w:sz w:val="22"/>
          <w:szCs w:val="22"/>
        </w:rPr>
        <w:t>.</w:t>
      </w:r>
      <w:r w:rsidRPr="007834EB">
        <w:rPr>
          <w:rFonts w:asciiTheme="majorHAnsi" w:hAnsiTheme="majorHAnsi" w:cstheme="majorHAnsi"/>
          <w:sz w:val="22"/>
          <w:szCs w:val="22"/>
        </w:rPr>
        <w:t xml:space="preserve"> </w:t>
      </w:r>
    </w:p>
    <w:p w14:paraId="67AAA8A5" w14:textId="25F8CF58" w:rsidR="009B4BDA" w:rsidRPr="00F51262" w:rsidRDefault="009B4BDA" w:rsidP="009B4BDA">
      <w:pPr>
        <w:keepNext/>
        <w:keepLines/>
        <w:numPr>
          <w:ilvl w:val="0"/>
          <w:numId w:val="31"/>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Z zachowaniem terminu określonego w ust. 1 Wykonawca sporządzi projekt</w:t>
      </w:r>
      <w:r w:rsidR="008253E4" w:rsidRPr="007834EB">
        <w:rPr>
          <w:rFonts w:asciiTheme="majorHAnsi" w:hAnsiTheme="majorHAnsi" w:cstheme="majorHAnsi"/>
          <w:sz w:val="22"/>
          <w:szCs w:val="22"/>
        </w:rPr>
        <w:t>y</w:t>
      </w:r>
      <w:r w:rsidRPr="007834EB">
        <w:rPr>
          <w:rFonts w:asciiTheme="majorHAnsi" w:hAnsiTheme="majorHAnsi" w:cstheme="majorHAnsi"/>
          <w:sz w:val="22"/>
          <w:szCs w:val="22"/>
        </w:rPr>
        <w:t xml:space="preserve"> um</w:t>
      </w:r>
      <w:r w:rsidR="008253E4" w:rsidRPr="007834EB">
        <w:rPr>
          <w:rFonts w:asciiTheme="majorHAnsi" w:hAnsiTheme="majorHAnsi" w:cstheme="majorHAnsi"/>
          <w:sz w:val="22"/>
          <w:szCs w:val="22"/>
        </w:rPr>
        <w:t>ó</w:t>
      </w:r>
      <w:r w:rsidRPr="007834EB">
        <w:rPr>
          <w:rFonts w:asciiTheme="majorHAnsi" w:hAnsiTheme="majorHAnsi" w:cstheme="majorHAnsi"/>
          <w:sz w:val="22"/>
          <w:szCs w:val="22"/>
        </w:rPr>
        <w:t>w zgodne</w:t>
      </w:r>
      <w:r w:rsidRPr="007834EB">
        <w:rPr>
          <w:rFonts w:asciiTheme="majorHAnsi" w:hAnsiTheme="majorHAnsi" w:cstheme="majorHAnsi"/>
          <w:sz w:val="22"/>
          <w:szCs w:val="22"/>
        </w:rPr>
        <w:br/>
        <w:t xml:space="preserve">z odpowiednimi przepisami prawa </w:t>
      </w:r>
      <w:r w:rsidRPr="00F51262">
        <w:rPr>
          <w:rFonts w:asciiTheme="majorHAnsi" w:hAnsiTheme="majorHAnsi" w:cstheme="majorHAnsi"/>
          <w:sz w:val="22"/>
          <w:szCs w:val="22"/>
        </w:rPr>
        <w:t>regulującymi prowadzenie Badań klinicznych, pomiędzy Zamawiającym będącym Sponsorem badań klinicznych, a Ośrodk</w:t>
      </w:r>
      <w:r w:rsidR="008253E4" w:rsidRPr="00F51262">
        <w:rPr>
          <w:rFonts w:asciiTheme="majorHAnsi" w:hAnsiTheme="majorHAnsi" w:cstheme="majorHAnsi"/>
          <w:sz w:val="22"/>
          <w:szCs w:val="22"/>
        </w:rPr>
        <w:t>ami</w:t>
      </w:r>
      <w:r w:rsidRPr="00F51262">
        <w:rPr>
          <w:rFonts w:asciiTheme="majorHAnsi" w:hAnsiTheme="majorHAnsi" w:cstheme="majorHAnsi"/>
          <w:sz w:val="22"/>
          <w:szCs w:val="22"/>
        </w:rPr>
        <w:t xml:space="preserve"> badawczym</w:t>
      </w:r>
      <w:r w:rsidR="008253E4" w:rsidRPr="00F51262">
        <w:rPr>
          <w:rFonts w:asciiTheme="majorHAnsi" w:hAnsiTheme="majorHAnsi" w:cstheme="majorHAnsi"/>
          <w:sz w:val="22"/>
          <w:szCs w:val="22"/>
        </w:rPr>
        <w:t>i</w:t>
      </w:r>
      <w:r w:rsidRPr="00F51262">
        <w:rPr>
          <w:rFonts w:asciiTheme="majorHAnsi" w:hAnsiTheme="majorHAnsi" w:cstheme="majorHAnsi"/>
          <w:sz w:val="22"/>
          <w:szCs w:val="22"/>
        </w:rPr>
        <w:t xml:space="preserve"> właściwym dla </w:t>
      </w:r>
      <w:r w:rsidR="0006501E" w:rsidRPr="00F51262">
        <w:rPr>
          <w:rFonts w:asciiTheme="majorHAnsi" w:hAnsiTheme="majorHAnsi" w:cstheme="majorHAnsi"/>
          <w:sz w:val="22"/>
          <w:szCs w:val="22"/>
        </w:rPr>
        <w:t>przeprowadzenia badań.</w:t>
      </w:r>
    </w:p>
    <w:p w14:paraId="1914ACDE" w14:textId="5269A170" w:rsidR="009B4BDA" w:rsidRPr="007834EB" w:rsidRDefault="009B4BDA" w:rsidP="009B4BDA">
      <w:pPr>
        <w:keepNext/>
        <w:keepLines/>
        <w:numPr>
          <w:ilvl w:val="0"/>
          <w:numId w:val="31"/>
        </w:numPr>
        <w:suppressAutoHyphens/>
        <w:autoSpaceDN w:val="0"/>
        <w:spacing w:before="120" w:after="120"/>
        <w:ind w:left="357" w:hanging="357"/>
        <w:jc w:val="both"/>
        <w:rPr>
          <w:rFonts w:asciiTheme="majorHAnsi" w:hAnsiTheme="majorHAnsi" w:cstheme="majorHAnsi"/>
          <w:sz w:val="22"/>
          <w:szCs w:val="22"/>
        </w:rPr>
      </w:pPr>
      <w:r w:rsidRPr="007834EB">
        <w:rPr>
          <w:rFonts w:asciiTheme="majorHAnsi" w:hAnsiTheme="majorHAnsi" w:cstheme="majorHAnsi"/>
          <w:sz w:val="22"/>
          <w:szCs w:val="22"/>
        </w:rPr>
        <w:t>Projekt</w:t>
      </w:r>
      <w:r w:rsidR="00745801" w:rsidRPr="007834EB">
        <w:rPr>
          <w:rFonts w:asciiTheme="majorHAnsi" w:hAnsiTheme="majorHAnsi" w:cstheme="majorHAnsi"/>
          <w:sz w:val="22"/>
          <w:szCs w:val="22"/>
        </w:rPr>
        <w:t>y</w:t>
      </w:r>
      <w:r w:rsidRPr="007834EB">
        <w:rPr>
          <w:rFonts w:asciiTheme="majorHAnsi" w:hAnsiTheme="majorHAnsi" w:cstheme="majorHAnsi"/>
          <w:sz w:val="22"/>
          <w:szCs w:val="22"/>
        </w:rPr>
        <w:t xml:space="preserve"> um</w:t>
      </w:r>
      <w:r w:rsidR="00745801" w:rsidRPr="007834EB">
        <w:rPr>
          <w:rFonts w:asciiTheme="majorHAnsi" w:hAnsiTheme="majorHAnsi" w:cstheme="majorHAnsi"/>
          <w:sz w:val="22"/>
          <w:szCs w:val="22"/>
        </w:rPr>
        <w:t>ów</w:t>
      </w:r>
      <w:r w:rsidRPr="007834EB">
        <w:rPr>
          <w:rFonts w:asciiTheme="majorHAnsi" w:hAnsiTheme="majorHAnsi" w:cstheme="majorHAnsi"/>
          <w:sz w:val="22"/>
          <w:szCs w:val="22"/>
        </w:rPr>
        <w:t>, o któr</w:t>
      </w:r>
      <w:r w:rsidR="00745801" w:rsidRPr="007834EB">
        <w:rPr>
          <w:rFonts w:asciiTheme="majorHAnsi" w:hAnsiTheme="majorHAnsi" w:cstheme="majorHAnsi"/>
          <w:sz w:val="22"/>
          <w:szCs w:val="22"/>
        </w:rPr>
        <w:t>ych</w:t>
      </w:r>
      <w:r w:rsidRPr="007834EB">
        <w:rPr>
          <w:rFonts w:asciiTheme="majorHAnsi" w:hAnsiTheme="majorHAnsi" w:cstheme="majorHAnsi"/>
          <w:sz w:val="22"/>
          <w:szCs w:val="22"/>
        </w:rPr>
        <w:t xml:space="preserve"> mowa w ust. 2, mus</w:t>
      </w:r>
      <w:r w:rsidR="00745801" w:rsidRPr="007834EB">
        <w:rPr>
          <w:rFonts w:asciiTheme="majorHAnsi" w:hAnsiTheme="majorHAnsi" w:cstheme="majorHAnsi"/>
          <w:sz w:val="22"/>
          <w:szCs w:val="22"/>
        </w:rPr>
        <w:t>zą</w:t>
      </w:r>
      <w:r w:rsidRPr="007834EB">
        <w:rPr>
          <w:rFonts w:asciiTheme="majorHAnsi" w:hAnsiTheme="majorHAnsi" w:cstheme="majorHAnsi"/>
          <w:sz w:val="22"/>
          <w:szCs w:val="22"/>
        </w:rPr>
        <w:t xml:space="preserve"> być zgodn</w:t>
      </w:r>
      <w:r w:rsidR="00745801" w:rsidRPr="007834EB">
        <w:rPr>
          <w:rFonts w:asciiTheme="majorHAnsi" w:hAnsiTheme="majorHAnsi" w:cstheme="majorHAnsi"/>
          <w:sz w:val="22"/>
          <w:szCs w:val="22"/>
        </w:rPr>
        <w:t>e</w:t>
      </w:r>
      <w:r w:rsidRPr="007834EB">
        <w:rPr>
          <w:rFonts w:asciiTheme="majorHAnsi" w:hAnsiTheme="majorHAnsi" w:cstheme="majorHAnsi"/>
          <w:sz w:val="22"/>
          <w:szCs w:val="22"/>
        </w:rPr>
        <w:t xml:space="preserve"> z przepisami prawa, z po</w:t>
      </w:r>
      <w:r w:rsidR="00B04E5F">
        <w:rPr>
          <w:rFonts w:asciiTheme="majorHAnsi" w:hAnsiTheme="majorHAnsi" w:cstheme="majorHAnsi"/>
          <w:sz w:val="22"/>
          <w:szCs w:val="22"/>
        </w:rPr>
        <w:t xml:space="preserve">stanowieniami niniejszej umowy </w:t>
      </w:r>
      <w:r w:rsidRPr="007834EB">
        <w:rPr>
          <w:rFonts w:asciiTheme="majorHAnsi" w:hAnsiTheme="majorHAnsi" w:cstheme="majorHAnsi"/>
          <w:sz w:val="22"/>
          <w:szCs w:val="22"/>
        </w:rPr>
        <w:t xml:space="preserve">oraz umowy z </w:t>
      </w:r>
      <w:r w:rsidR="00FA0FA1" w:rsidRPr="007834EB">
        <w:rPr>
          <w:rFonts w:asciiTheme="majorHAnsi" w:hAnsiTheme="majorHAnsi" w:cstheme="majorHAnsi"/>
          <w:sz w:val="22"/>
          <w:szCs w:val="22"/>
        </w:rPr>
        <w:t>ABM</w:t>
      </w:r>
      <w:r w:rsidRPr="007834EB">
        <w:rPr>
          <w:rFonts w:asciiTheme="majorHAnsi" w:hAnsiTheme="majorHAnsi" w:cstheme="majorHAnsi"/>
          <w:sz w:val="22"/>
          <w:szCs w:val="22"/>
        </w:rPr>
        <w:t xml:space="preserve">. </w:t>
      </w:r>
    </w:p>
    <w:p w14:paraId="49387BD7" w14:textId="77777777"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 6</w:t>
      </w:r>
    </w:p>
    <w:p w14:paraId="16F3D3FB" w14:textId="77777777"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Dokumentacja, audyty i inspekcje</w:t>
      </w:r>
    </w:p>
    <w:p w14:paraId="2317F4BD" w14:textId="77777777" w:rsidR="009B4BDA" w:rsidRPr="007834EB" w:rsidRDefault="009B4BDA" w:rsidP="009B4BDA">
      <w:pPr>
        <w:keepNext/>
        <w:keepLines/>
        <w:numPr>
          <w:ilvl w:val="0"/>
          <w:numId w:val="32"/>
        </w:numPr>
        <w:suppressAutoHyphens/>
        <w:autoSpaceDN w:val="0"/>
        <w:spacing w:before="120"/>
        <w:ind w:left="357" w:hanging="357"/>
        <w:jc w:val="both"/>
        <w:rPr>
          <w:rFonts w:asciiTheme="majorHAnsi" w:hAnsiTheme="majorHAnsi" w:cstheme="majorHAnsi"/>
          <w:sz w:val="22"/>
          <w:szCs w:val="22"/>
        </w:rPr>
      </w:pPr>
      <w:r w:rsidRPr="007834EB">
        <w:rPr>
          <w:rFonts w:asciiTheme="majorHAnsi" w:hAnsiTheme="majorHAnsi" w:cstheme="majorHAnsi"/>
          <w:sz w:val="22"/>
          <w:szCs w:val="22"/>
        </w:rPr>
        <w:t xml:space="preserve">Wykonawca niezwłocznie przekaże Zamawiającemu kopię wszystkich dokumentów, przygotowanych, wysłanych, złożonych lub otrzymanych w ramach wykonywania zobowiązań, </w:t>
      </w:r>
      <w:r w:rsidRPr="007834EB">
        <w:rPr>
          <w:rFonts w:asciiTheme="majorHAnsi" w:hAnsiTheme="majorHAnsi" w:cstheme="majorHAnsi"/>
          <w:sz w:val="22"/>
          <w:szCs w:val="22"/>
        </w:rPr>
        <w:br/>
        <w:t>o których mowa w § 1, w szczególności:</w:t>
      </w:r>
    </w:p>
    <w:p w14:paraId="6914C51C" w14:textId="77777777" w:rsidR="009B4BDA" w:rsidRPr="007834EB" w:rsidRDefault="009B4BDA" w:rsidP="009B4BDA">
      <w:pPr>
        <w:keepNext/>
        <w:keepLines/>
        <w:numPr>
          <w:ilvl w:val="1"/>
          <w:numId w:val="32"/>
        </w:numPr>
        <w:suppressAutoHyphens/>
        <w:autoSpaceDN w:val="0"/>
        <w:spacing w:before="120"/>
        <w:ind w:left="720"/>
        <w:jc w:val="both"/>
        <w:rPr>
          <w:rFonts w:asciiTheme="majorHAnsi" w:hAnsiTheme="majorHAnsi" w:cstheme="majorHAnsi"/>
          <w:sz w:val="22"/>
          <w:szCs w:val="22"/>
        </w:rPr>
      </w:pPr>
      <w:r w:rsidRPr="007834EB">
        <w:rPr>
          <w:rFonts w:asciiTheme="majorHAnsi" w:hAnsiTheme="majorHAnsi" w:cstheme="majorHAnsi"/>
          <w:sz w:val="22"/>
          <w:szCs w:val="22"/>
        </w:rPr>
        <w:t>wniosków składanych do właściwej komisji bioetycznej oraz odpowiednich organów, urzędów i organizacji zajmujących się rejestracją produktów leczniczych lub nadzorem, audytem lub inspekcjami badań klinicznych;</w:t>
      </w:r>
    </w:p>
    <w:p w14:paraId="5CDAA3D4" w14:textId="77777777" w:rsidR="009B4BDA" w:rsidRPr="007834EB" w:rsidRDefault="009B4BDA" w:rsidP="009B4BDA">
      <w:pPr>
        <w:keepNext/>
        <w:keepLines/>
        <w:numPr>
          <w:ilvl w:val="1"/>
          <w:numId w:val="32"/>
        </w:numPr>
        <w:suppressAutoHyphens/>
        <w:autoSpaceDN w:val="0"/>
        <w:spacing w:before="120"/>
        <w:ind w:left="720"/>
        <w:jc w:val="both"/>
        <w:rPr>
          <w:rFonts w:asciiTheme="majorHAnsi" w:hAnsiTheme="majorHAnsi" w:cstheme="majorHAnsi"/>
          <w:sz w:val="22"/>
          <w:szCs w:val="22"/>
        </w:rPr>
      </w:pPr>
      <w:r w:rsidRPr="007834EB">
        <w:rPr>
          <w:rFonts w:asciiTheme="majorHAnsi" w:hAnsiTheme="majorHAnsi" w:cstheme="majorHAnsi"/>
          <w:sz w:val="22"/>
          <w:szCs w:val="22"/>
        </w:rPr>
        <w:t>decyzji, opinii i innych dokumentów otrzymanych od właściwych komisji bioetycznych oraz odpowiednich organów, urzędów i organizacji zajmujących się rejestracją produktów leczniczych lub nadzorem, audytem lub inspekcjami badań klinicznych;</w:t>
      </w:r>
    </w:p>
    <w:p w14:paraId="4ACBE1FE" w14:textId="77777777" w:rsidR="009B4BDA" w:rsidRPr="007834EB" w:rsidRDefault="009B4BDA" w:rsidP="009B4BDA">
      <w:pPr>
        <w:keepNext/>
        <w:keepLines/>
        <w:numPr>
          <w:ilvl w:val="1"/>
          <w:numId w:val="32"/>
        </w:numPr>
        <w:suppressAutoHyphens/>
        <w:autoSpaceDN w:val="0"/>
        <w:spacing w:before="120"/>
        <w:ind w:left="720"/>
        <w:jc w:val="both"/>
        <w:rPr>
          <w:rFonts w:asciiTheme="majorHAnsi" w:hAnsiTheme="majorHAnsi" w:cstheme="majorHAnsi"/>
          <w:sz w:val="22"/>
          <w:szCs w:val="22"/>
        </w:rPr>
      </w:pPr>
      <w:r w:rsidRPr="007834EB">
        <w:rPr>
          <w:rFonts w:asciiTheme="majorHAnsi" w:hAnsiTheme="majorHAnsi" w:cstheme="majorHAnsi"/>
          <w:sz w:val="22"/>
          <w:szCs w:val="22"/>
        </w:rPr>
        <w:lastRenderedPageBreak/>
        <w:t>dokumentów, o których mowa w § 1 ust. 2.</w:t>
      </w:r>
    </w:p>
    <w:p w14:paraId="0AA9AF49" w14:textId="77777777" w:rsidR="009B4BDA" w:rsidRPr="007834EB" w:rsidRDefault="009B4BDA" w:rsidP="009B4BDA">
      <w:pPr>
        <w:keepNext/>
        <w:keepLines/>
        <w:numPr>
          <w:ilvl w:val="0"/>
          <w:numId w:val="32"/>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 xml:space="preserve">Wykonawca, na uzasadnione żądanie Zamawiającego, w każdym czasie, udzieli Zamawiającemu informacji o przebiegu realizacji zamówienia. W szczególności Zamawiający może zwrócić się do Wykonawcy o przygotowanie sprawozdania z wykonanych czynności. W takim przypadku Wykonawca przedstawi przedmiotowe sprawozdanie w terminie nieprzekraczającym 14 dni od dnia zgłoszenia żądania. </w:t>
      </w:r>
    </w:p>
    <w:p w14:paraId="2AB6271D" w14:textId="77777777" w:rsidR="009B4BDA" w:rsidRPr="007834EB" w:rsidRDefault="009B4BDA" w:rsidP="009B4BDA">
      <w:pPr>
        <w:keepNext/>
        <w:keepLines/>
        <w:numPr>
          <w:ilvl w:val="0"/>
          <w:numId w:val="32"/>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W okresie obowiązywania niniejszej Umowy, Wykonawca zobowiązuje się umożliwić właściwej komisji bioetycznej oraz odpowiednim urzędom, krajowym, zagranicznym i międzynarodowym organom i organizacjom zajmującym się rejestracją produktów leczniczych lub nadzorem, audytem lub inspekcjami badań klinicznych: przeprowadzenie audytu, kontroli oraz inspekcji Badań, jak również dostęp do dokumentów związanych z prowadzeniem Badań oraz monitorowanie i audyt działań badaczy i członków zespołów badawczych w ramach prowadzonych Badań (w tym inspekcji oraz audytu pomieszczeń, procedur stosowanych w Badaniach przez badaczy i członków zespołów badawczych, jak również urządzeń, sposobu dokumentowania danych oraz przechowywania dokumentacji) oraz uzyskiwanie wszelkich informacji na temat prowadzonych Badań, zarówno przez krajowe, zagraniczne i międzynarodowe organy lub organizacje zajmujące się rejestracją produktów leczniczych lub nadzorem, audytem lub inspekcjami badań klinicznych.</w:t>
      </w:r>
    </w:p>
    <w:p w14:paraId="290741BA" w14:textId="77777777" w:rsidR="009B4BDA" w:rsidRPr="007834EB" w:rsidRDefault="009B4BDA" w:rsidP="009B4BDA">
      <w:pPr>
        <w:keepNext/>
        <w:keepLines/>
        <w:numPr>
          <w:ilvl w:val="0"/>
          <w:numId w:val="32"/>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Wykonawca niezwłocznie zawiadomi Zamawiającego, jeżeli właściwa komisja bioetyczna lub odpowiednie urzędy, krajowe, zagraniczne lub międzynarodowe organy lub organizacje zajmujące się rejestracją produktów leczniczych lub nadzorem, audytem lub inspekcjami badań klinicznych poinformują Wykonawcę o planowanej kontroli lub rozpoczną bez uprzedzenia kontrolę Wykonawcy lub związanego z którymkolwiek z Badań ośrodka badawczego lub komisji bioetycznej.</w:t>
      </w:r>
    </w:p>
    <w:p w14:paraId="16714D45" w14:textId="77777777" w:rsidR="009B4BDA" w:rsidRPr="007834EB" w:rsidRDefault="009B4BDA" w:rsidP="009B4BDA">
      <w:pPr>
        <w:keepNext/>
        <w:keepLines/>
        <w:numPr>
          <w:ilvl w:val="0"/>
          <w:numId w:val="32"/>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 xml:space="preserve">Na żądanie Zamawiającego, Wykonawca zobowiązuje się do podjęcia wszystkich uzasadnionych </w:t>
      </w:r>
      <w:r w:rsidRPr="007834EB">
        <w:rPr>
          <w:rFonts w:asciiTheme="majorHAnsi" w:hAnsiTheme="majorHAnsi" w:cstheme="majorHAnsi"/>
          <w:sz w:val="22"/>
          <w:szCs w:val="22"/>
        </w:rPr>
        <w:br/>
        <w:t>i możliwych do wykonania czynności w celu naprawienia nieprawidłowości stwierdzonych w toku przeprowadzonej kontroli lub inspekcji.</w:t>
      </w:r>
    </w:p>
    <w:p w14:paraId="13AE1B99" w14:textId="77777777" w:rsidR="009B4BDA" w:rsidRPr="007834EB" w:rsidRDefault="009B4BDA" w:rsidP="009B4BDA">
      <w:pPr>
        <w:keepNext/>
        <w:keepLines/>
        <w:numPr>
          <w:ilvl w:val="0"/>
          <w:numId w:val="32"/>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Wraz z zakończeniem wykonywania niniejszej umowy, Wykonawca przekaże Zamawiającemu oryginał pełnej dokumentacji Badań, w tym oryginały wszelkich decyzji i uchwał wydanych przez właściwe komisje bioetyczne lub odpowiednie urzędy, krajowe, zagraniczne lub międzynarodowe organy lub organizacje.</w:t>
      </w:r>
    </w:p>
    <w:p w14:paraId="3D997667" w14:textId="77777777" w:rsidR="009B4BDA" w:rsidRPr="007834EB" w:rsidRDefault="009B4BDA" w:rsidP="009B4BDA">
      <w:pPr>
        <w:keepNext/>
        <w:keepLines/>
        <w:jc w:val="center"/>
        <w:rPr>
          <w:rFonts w:asciiTheme="majorHAnsi" w:hAnsiTheme="majorHAnsi" w:cstheme="majorHAnsi"/>
          <w:b/>
          <w:sz w:val="22"/>
          <w:szCs w:val="22"/>
        </w:rPr>
      </w:pPr>
      <w:bookmarkStart w:id="4" w:name="_Hlk41555004"/>
      <w:r w:rsidRPr="007834EB">
        <w:rPr>
          <w:rFonts w:asciiTheme="majorHAnsi" w:hAnsiTheme="majorHAnsi" w:cstheme="majorHAnsi"/>
          <w:b/>
          <w:sz w:val="22"/>
          <w:szCs w:val="22"/>
        </w:rPr>
        <w:t>§ 7</w:t>
      </w:r>
    </w:p>
    <w:bookmarkEnd w:id="4"/>
    <w:p w14:paraId="43602DA0" w14:textId="77777777" w:rsidR="009B4BDA" w:rsidRPr="007834EB" w:rsidRDefault="009B4BDA" w:rsidP="009B4BDA">
      <w:pPr>
        <w:keepNext/>
        <w:keepLines/>
        <w:jc w:val="center"/>
        <w:rPr>
          <w:rFonts w:asciiTheme="majorHAnsi" w:hAnsiTheme="majorHAnsi" w:cstheme="majorHAnsi"/>
          <w:sz w:val="22"/>
          <w:szCs w:val="22"/>
        </w:rPr>
      </w:pPr>
      <w:r w:rsidRPr="007834EB">
        <w:rPr>
          <w:rFonts w:asciiTheme="majorHAnsi" w:hAnsiTheme="majorHAnsi" w:cstheme="majorHAnsi"/>
          <w:b/>
          <w:sz w:val="22"/>
          <w:szCs w:val="22"/>
        </w:rPr>
        <w:t xml:space="preserve">Terminy realizacji przedmiotu umowy </w:t>
      </w:r>
    </w:p>
    <w:p w14:paraId="5BC335A8" w14:textId="77777777" w:rsidR="009B4BDA" w:rsidRPr="007834EB" w:rsidRDefault="009B4BDA" w:rsidP="009B4BDA">
      <w:pPr>
        <w:keepNext/>
        <w:keepLines/>
        <w:numPr>
          <w:ilvl w:val="0"/>
          <w:numId w:val="33"/>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 xml:space="preserve">Wykonawca wykona przedmiot umowy, o których mowa w § 1 ust. 2 z uwzględnieniem terminów granicznych dla realizacji zadań określonych Etapami od </w:t>
      </w:r>
      <w:r w:rsidR="00847A15">
        <w:rPr>
          <w:rFonts w:asciiTheme="majorHAnsi" w:hAnsiTheme="majorHAnsi" w:cstheme="majorHAnsi"/>
          <w:sz w:val="22"/>
          <w:szCs w:val="22"/>
        </w:rPr>
        <w:t>I</w:t>
      </w:r>
      <w:r w:rsidR="00847A15" w:rsidRPr="007834EB">
        <w:rPr>
          <w:rFonts w:asciiTheme="majorHAnsi" w:hAnsiTheme="majorHAnsi" w:cstheme="majorHAnsi"/>
          <w:sz w:val="22"/>
          <w:szCs w:val="22"/>
        </w:rPr>
        <w:t xml:space="preserve"> </w:t>
      </w:r>
      <w:r w:rsidRPr="007834EB">
        <w:rPr>
          <w:rFonts w:asciiTheme="majorHAnsi" w:hAnsiTheme="majorHAnsi" w:cstheme="majorHAnsi"/>
          <w:sz w:val="22"/>
          <w:szCs w:val="22"/>
        </w:rPr>
        <w:t xml:space="preserve">do </w:t>
      </w:r>
      <w:r w:rsidR="00847A15">
        <w:rPr>
          <w:rFonts w:asciiTheme="majorHAnsi" w:hAnsiTheme="majorHAnsi" w:cstheme="majorHAnsi"/>
          <w:sz w:val="22"/>
          <w:szCs w:val="22"/>
        </w:rPr>
        <w:t>III</w:t>
      </w:r>
      <w:r w:rsidRPr="007834EB">
        <w:rPr>
          <w:rFonts w:asciiTheme="majorHAnsi" w:hAnsiTheme="majorHAnsi" w:cstheme="majorHAnsi"/>
          <w:sz w:val="22"/>
          <w:szCs w:val="22"/>
        </w:rPr>
        <w:t xml:space="preserve">: </w:t>
      </w:r>
    </w:p>
    <w:p w14:paraId="6AEE4266" w14:textId="7DC98FB2" w:rsidR="009B4BDA" w:rsidRDefault="009B4BDA" w:rsidP="009B4BDA">
      <w:pPr>
        <w:pStyle w:val="Akapitzlist"/>
        <w:keepNext/>
        <w:keepLines/>
        <w:numPr>
          <w:ilvl w:val="0"/>
          <w:numId w:val="34"/>
        </w:numPr>
        <w:autoSpaceDN w:val="0"/>
        <w:spacing w:before="120"/>
        <w:ind w:firstLine="66"/>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Zakończenie Etapu I – do </w:t>
      </w:r>
      <w:r w:rsidR="00943DFF">
        <w:rPr>
          <w:rFonts w:asciiTheme="majorHAnsi" w:hAnsiTheme="majorHAnsi" w:cstheme="majorHAnsi"/>
          <w:sz w:val="22"/>
          <w:szCs w:val="22"/>
        </w:rPr>
        <w:t>3</w:t>
      </w:r>
      <w:r w:rsidRPr="007834EB">
        <w:rPr>
          <w:rFonts w:asciiTheme="majorHAnsi" w:hAnsiTheme="majorHAnsi" w:cstheme="majorHAnsi"/>
          <w:sz w:val="22"/>
          <w:szCs w:val="22"/>
        </w:rPr>
        <w:t xml:space="preserve"> miesięcy od dnia zaw</w:t>
      </w:r>
      <w:r w:rsidR="00427C95" w:rsidRPr="007834EB">
        <w:rPr>
          <w:rFonts w:asciiTheme="majorHAnsi" w:hAnsiTheme="majorHAnsi" w:cstheme="majorHAnsi"/>
          <w:sz w:val="22"/>
          <w:szCs w:val="22"/>
        </w:rPr>
        <w:t>a</w:t>
      </w:r>
      <w:r w:rsidRPr="007834EB">
        <w:rPr>
          <w:rFonts w:asciiTheme="majorHAnsi" w:hAnsiTheme="majorHAnsi" w:cstheme="majorHAnsi"/>
          <w:sz w:val="22"/>
          <w:szCs w:val="22"/>
        </w:rPr>
        <w:t>rcia umowy, ale nie później niż do 10.12.2020r.,</w:t>
      </w:r>
    </w:p>
    <w:p w14:paraId="389A8D82" w14:textId="48563611" w:rsidR="001544E3" w:rsidRPr="007834EB" w:rsidRDefault="001544E3" w:rsidP="001544E3">
      <w:pPr>
        <w:pStyle w:val="Akapitzlist"/>
        <w:keepNext/>
        <w:keepLines/>
        <w:autoSpaceDN w:val="0"/>
        <w:spacing w:before="120"/>
        <w:ind w:left="426"/>
        <w:contextualSpacing w:val="0"/>
        <w:jc w:val="both"/>
        <w:rPr>
          <w:rFonts w:asciiTheme="majorHAnsi" w:hAnsiTheme="majorHAnsi" w:cstheme="majorHAnsi"/>
          <w:sz w:val="22"/>
          <w:szCs w:val="22"/>
        </w:rPr>
      </w:pPr>
      <w:r w:rsidRPr="00EB1939">
        <w:rPr>
          <w:rFonts w:ascii="Calibri Light" w:hAnsi="Calibri Light" w:cs="Calibri Light"/>
          <w:sz w:val="22"/>
          <w:szCs w:val="22"/>
        </w:rPr>
        <w:t>Warunkiem koniecznym kontynuacji umowy jest  zakończenie  etapu I w w.w. terminie</w:t>
      </w:r>
    </w:p>
    <w:p w14:paraId="51763120" w14:textId="77777777" w:rsidR="009B4BDA" w:rsidRPr="007834EB" w:rsidRDefault="009B4BDA" w:rsidP="009B4BDA">
      <w:pPr>
        <w:pStyle w:val="Akapitzlist"/>
        <w:keepNext/>
        <w:keepLines/>
        <w:numPr>
          <w:ilvl w:val="0"/>
          <w:numId w:val="34"/>
        </w:numPr>
        <w:autoSpaceDN w:val="0"/>
        <w:spacing w:before="120"/>
        <w:ind w:firstLine="66"/>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Zakończenie Etapu II – do </w:t>
      </w:r>
      <w:r w:rsidR="00943DFF">
        <w:rPr>
          <w:rFonts w:asciiTheme="majorHAnsi" w:hAnsiTheme="majorHAnsi" w:cstheme="majorHAnsi"/>
          <w:sz w:val="22"/>
          <w:szCs w:val="22"/>
        </w:rPr>
        <w:t>31.12.2025 roku, z możliwością przedłużenia zgodnie z umową fundacyjną.</w:t>
      </w:r>
    </w:p>
    <w:p w14:paraId="3E476C05" w14:textId="77777777" w:rsidR="009B4BDA" w:rsidRPr="007834EB" w:rsidRDefault="009B4BDA" w:rsidP="009B4BDA">
      <w:pPr>
        <w:keepNext/>
        <w:keepLines/>
        <w:numPr>
          <w:ilvl w:val="0"/>
          <w:numId w:val="33"/>
        </w:numPr>
        <w:suppressAutoHyphens/>
        <w:autoSpaceDN w:val="0"/>
        <w:spacing w:before="120"/>
        <w:jc w:val="both"/>
        <w:rPr>
          <w:rFonts w:asciiTheme="majorHAnsi" w:hAnsiTheme="majorHAnsi" w:cstheme="majorHAnsi"/>
          <w:sz w:val="22"/>
          <w:szCs w:val="22"/>
        </w:rPr>
      </w:pPr>
      <w:bookmarkStart w:id="5" w:name="_Hlk45703728"/>
      <w:r w:rsidRPr="007834EB">
        <w:rPr>
          <w:rFonts w:asciiTheme="majorHAnsi" w:hAnsiTheme="majorHAnsi" w:cstheme="majorHAnsi"/>
          <w:sz w:val="22"/>
          <w:szCs w:val="22"/>
        </w:rPr>
        <w:t xml:space="preserve">Wykonawca w terminie 14 dni od daty zawarcia umowy sporządzi Harmonogram, w którym będą wyszczególnione Etapy od </w:t>
      </w:r>
      <w:r w:rsidR="003D6E36">
        <w:rPr>
          <w:rFonts w:asciiTheme="majorHAnsi" w:hAnsiTheme="majorHAnsi" w:cstheme="majorHAnsi"/>
          <w:sz w:val="22"/>
          <w:szCs w:val="22"/>
        </w:rPr>
        <w:t>I</w:t>
      </w:r>
      <w:r w:rsidRPr="007834EB">
        <w:rPr>
          <w:rFonts w:asciiTheme="majorHAnsi" w:hAnsiTheme="majorHAnsi" w:cstheme="majorHAnsi"/>
          <w:sz w:val="22"/>
          <w:szCs w:val="22"/>
        </w:rPr>
        <w:t xml:space="preserve"> do </w:t>
      </w:r>
      <w:r w:rsidR="003D6E36">
        <w:rPr>
          <w:rFonts w:asciiTheme="majorHAnsi" w:hAnsiTheme="majorHAnsi" w:cstheme="majorHAnsi"/>
          <w:sz w:val="22"/>
          <w:szCs w:val="22"/>
        </w:rPr>
        <w:t xml:space="preserve">II </w:t>
      </w:r>
      <w:r w:rsidRPr="007834EB">
        <w:rPr>
          <w:rFonts w:asciiTheme="majorHAnsi" w:hAnsiTheme="majorHAnsi" w:cstheme="majorHAnsi"/>
          <w:sz w:val="22"/>
          <w:szCs w:val="22"/>
        </w:rPr>
        <w:t>w podziale na zadania i czynności podejmowane przez Wykonawcę w ramach obowiązków</w:t>
      </w:r>
      <w:bookmarkEnd w:id="5"/>
      <w:r w:rsidRPr="007834EB">
        <w:rPr>
          <w:rFonts w:asciiTheme="majorHAnsi" w:hAnsiTheme="majorHAnsi" w:cstheme="majorHAnsi"/>
          <w:sz w:val="22"/>
          <w:szCs w:val="22"/>
        </w:rPr>
        <w:t xml:space="preserve">, o których mowa w § 1 i § 2, a także terminy rozpoczęcia </w:t>
      </w:r>
      <w:r w:rsidRPr="007834EB">
        <w:rPr>
          <w:rFonts w:asciiTheme="majorHAnsi" w:hAnsiTheme="majorHAnsi" w:cstheme="majorHAnsi"/>
          <w:sz w:val="22"/>
          <w:szCs w:val="22"/>
        </w:rPr>
        <w:br/>
        <w:t xml:space="preserve">i zakończenia tych etapów, zadań i czynności ze wskazaniem ich wartości, z zastrzeżeniem postanowień ust. 4. </w:t>
      </w:r>
    </w:p>
    <w:p w14:paraId="5507DC06" w14:textId="77777777" w:rsidR="009B4BDA" w:rsidRPr="007834EB" w:rsidRDefault="009B4BDA" w:rsidP="009B4BDA">
      <w:pPr>
        <w:keepNext/>
        <w:keepLines/>
        <w:numPr>
          <w:ilvl w:val="0"/>
          <w:numId w:val="33"/>
        </w:numPr>
        <w:suppressAutoHyphens/>
        <w:autoSpaceDN w:val="0"/>
        <w:spacing w:before="120"/>
        <w:ind w:left="426" w:hanging="426"/>
        <w:jc w:val="both"/>
        <w:rPr>
          <w:rFonts w:asciiTheme="majorHAnsi" w:hAnsiTheme="majorHAnsi" w:cstheme="majorHAnsi"/>
          <w:sz w:val="22"/>
          <w:szCs w:val="22"/>
        </w:rPr>
      </w:pPr>
      <w:r w:rsidRPr="007834EB">
        <w:rPr>
          <w:rFonts w:asciiTheme="majorHAnsi" w:hAnsiTheme="majorHAnsi" w:cstheme="majorHAnsi"/>
          <w:sz w:val="22"/>
          <w:szCs w:val="22"/>
        </w:rPr>
        <w:t xml:space="preserve">Harmonogram uwzględniać będzie terminy zakończenia poszczególnych etapów wskazane w ust. 1, przy czym termin zakończenia Etapu I nie może przekroczyć 3 miesięcy od dnia zawarcia umowy, Etap II nie może przekroczyć daty określonej w ust. 1. Harmonogram po jego zatwierdzeniu przez Zamawiającego, będzie stanowił Załącznik Nr 4 do Umowy. Zmiana Harmonogramu nie wymaga aneksu do umowy. </w:t>
      </w:r>
      <w:bookmarkStart w:id="6" w:name="_Hlk41554930"/>
      <w:r w:rsidRPr="007834EB">
        <w:rPr>
          <w:rFonts w:asciiTheme="majorHAnsi" w:hAnsiTheme="majorHAnsi" w:cstheme="majorHAnsi"/>
          <w:sz w:val="22"/>
          <w:szCs w:val="22"/>
        </w:rPr>
        <w:t xml:space="preserve">Ze względu na COVID-19 terminy rozpoczęcia, przeprowadzenia, zakończenia badań (ETAP </w:t>
      </w:r>
      <w:r w:rsidR="00847A15">
        <w:rPr>
          <w:rFonts w:asciiTheme="majorHAnsi" w:hAnsiTheme="majorHAnsi" w:cstheme="majorHAnsi"/>
          <w:sz w:val="22"/>
          <w:szCs w:val="22"/>
        </w:rPr>
        <w:t>II</w:t>
      </w:r>
      <w:r w:rsidRPr="007834EB">
        <w:rPr>
          <w:rFonts w:asciiTheme="majorHAnsi" w:hAnsiTheme="majorHAnsi" w:cstheme="majorHAnsi"/>
          <w:sz w:val="22"/>
          <w:szCs w:val="22"/>
        </w:rPr>
        <w:t xml:space="preserve">) mogą ulec zmianie. Strony zobowiązują się do wykonania niniejszej umowy zgodnie ze stanowiącym załącznik do niniejszej umowy Harmonogramem, zgodnym z Harmonogramem Projektu, ustalonym w umowie z </w:t>
      </w:r>
      <w:r w:rsidR="00FA0FA1" w:rsidRPr="007834EB">
        <w:rPr>
          <w:rFonts w:asciiTheme="majorHAnsi" w:hAnsiTheme="majorHAnsi" w:cstheme="majorHAnsi"/>
          <w:sz w:val="22"/>
          <w:szCs w:val="22"/>
        </w:rPr>
        <w:t>ABM</w:t>
      </w:r>
      <w:r w:rsidRPr="007834EB">
        <w:rPr>
          <w:rFonts w:asciiTheme="majorHAnsi" w:hAnsiTheme="majorHAnsi" w:cstheme="majorHAnsi"/>
          <w:sz w:val="22"/>
          <w:szCs w:val="22"/>
        </w:rPr>
        <w:t xml:space="preserve">, z uwzględnieniem zmian wprowadzonych po zawarciu niniejszej umowy.  </w:t>
      </w:r>
    </w:p>
    <w:bookmarkEnd w:id="6"/>
    <w:p w14:paraId="2990B4B6" w14:textId="77777777" w:rsidR="009B4BDA" w:rsidRPr="007834EB" w:rsidRDefault="009B4BDA" w:rsidP="009B4BDA">
      <w:pPr>
        <w:keepNext/>
        <w:keepLines/>
        <w:numPr>
          <w:ilvl w:val="0"/>
          <w:numId w:val="33"/>
        </w:numPr>
        <w:suppressAutoHyphens/>
        <w:autoSpaceDN w:val="0"/>
        <w:spacing w:before="120"/>
        <w:ind w:left="426" w:hanging="426"/>
        <w:jc w:val="both"/>
        <w:rPr>
          <w:rFonts w:asciiTheme="majorHAnsi" w:hAnsiTheme="majorHAnsi" w:cstheme="majorHAnsi"/>
          <w:sz w:val="22"/>
          <w:szCs w:val="22"/>
        </w:rPr>
      </w:pPr>
      <w:r w:rsidRPr="007834EB">
        <w:rPr>
          <w:rFonts w:asciiTheme="majorHAnsi" w:hAnsiTheme="majorHAnsi" w:cstheme="majorHAnsi"/>
          <w:sz w:val="22"/>
          <w:szCs w:val="22"/>
        </w:rPr>
        <w:lastRenderedPageBreak/>
        <w:t>Harmonogram będzie określał terminy, w których Wykonawca, po dokonaniu odbioru częściowego (etapów, zadań i czynności), będzie uprawniony do wystawienia faktury VAT uwzględniającej część wynagrodzenia określonego w § 10.</w:t>
      </w:r>
    </w:p>
    <w:p w14:paraId="2F717E7D" w14:textId="77777777" w:rsidR="009B4BDA" w:rsidRPr="007834EB" w:rsidRDefault="009B4BDA" w:rsidP="009B4BDA">
      <w:pPr>
        <w:keepNext/>
        <w:keepLines/>
        <w:numPr>
          <w:ilvl w:val="0"/>
          <w:numId w:val="33"/>
        </w:numPr>
        <w:suppressAutoHyphens/>
        <w:autoSpaceDN w:val="0"/>
        <w:spacing w:before="120"/>
        <w:ind w:left="426" w:hanging="426"/>
        <w:jc w:val="both"/>
        <w:rPr>
          <w:rFonts w:asciiTheme="majorHAnsi" w:hAnsiTheme="majorHAnsi" w:cstheme="majorHAnsi"/>
          <w:sz w:val="22"/>
          <w:szCs w:val="22"/>
        </w:rPr>
      </w:pPr>
      <w:r w:rsidRPr="007834EB">
        <w:rPr>
          <w:rFonts w:asciiTheme="majorHAnsi" w:hAnsiTheme="majorHAnsi" w:cstheme="majorHAnsi"/>
          <w:sz w:val="22"/>
          <w:szCs w:val="22"/>
        </w:rPr>
        <w:t xml:space="preserve">Strony ustalają, że łączna wartość faktur VAT wystawianych przez Wykonawcę zgodnie </w:t>
      </w:r>
      <w:r w:rsidRPr="007834EB">
        <w:rPr>
          <w:rFonts w:asciiTheme="majorHAnsi" w:hAnsiTheme="majorHAnsi" w:cstheme="majorHAnsi"/>
          <w:sz w:val="22"/>
          <w:szCs w:val="22"/>
        </w:rPr>
        <w:br/>
        <w:t>z Harmonogramem, nie przekroczy:</w:t>
      </w:r>
    </w:p>
    <w:p w14:paraId="300E491E" w14:textId="77777777" w:rsidR="009B4BDA" w:rsidRPr="007834EB" w:rsidRDefault="009B4BDA" w:rsidP="009B4BDA">
      <w:pPr>
        <w:keepNext/>
        <w:keepLines/>
        <w:numPr>
          <w:ilvl w:val="1"/>
          <w:numId w:val="33"/>
        </w:numPr>
        <w:suppressAutoHyphens/>
        <w:autoSpaceDN w:val="0"/>
        <w:ind w:left="924" w:hanging="498"/>
        <w:jc w:val="both"/>
        <w:rPr>
          <w:rFonts w:asciiTheme="majorHAnsi" w:hAnsiTheme="majorHAnsi" w:cstheme="majorHAnsi"/>
          <w:sz w:val="22"/>
          <w:szCs w:val="22"/>
        </w:rPr>
      </w:pPr>
      <w:r w:rsidRPr="007834EB">
        <w:rPr>
          <w:rFonts w:asciiTheme="majorHAnsi" w:hAnsiTheme="majorHAnsi" w:cstheme="majorHAnsi"/>
          <w:sz w:val="22"/>
          <w:szCs w:val="22"/>
        </w:rPr>
        <w:t xml:space="preserve">dla zadań i czynności określonych w Etapie I - 25 %,  </w:t>
      </w:r>
    </w:p>
    <w:p w14:paraId="40A85895" w14:textId="102B3ADA" w:rsidR="003D6E36" w:rsidRPr="0006501E" w:rsidRDefault="009B4BDA" w:rsidP="0006501E">
      <w:pPr>
        <w:keepNext/>
        <w:keepLines/>
        <w:numPr>
          <w:ilvl w:val="1"/>
          <w:numId w:val="33"/>
        </w:numPr>
        <w:suppressAutoHyphens/>
        <w:autoSpaceDN w:val="0"/>
        <w:ind w:left="924" w:hanging="498"/>
        <w:rPr>
          <w:rFonts w:asciiTheme="majorHAnsi" w:hAnsiTheme="majorHAnsi" w:cstheme="majorHAnsi"/>
          <w:sz w:val="22"/>
          <w:szCs w:val="22"/>
        </w:rPr>
      </w:pPr>
      <w:r w:rsidRPr="007834EB">
        <w:rPr>
          <w:rFonts w:asciiTheme="majorHAnsi" w:hAnsiTheme="majorHAnsi" w:cstheme="majorHAnsi"/>
          <w:sz w:val="22"/>
          <w:szCs w:val="22"/>
        </w:rPr>
        <w:t xml:space="preserve">dla zadań i czynności określonych w Etapie II - </w:t>
      </w:r>
      <w:r w:rsidR="003D6E36">
        <w:rPr>
          <w:rFonts w:asciiTheme="majorHAnsi" w:hAnsiTheme="majorHAnsi" w:cstheme="majorHAnsi"/>
          <w:sz w:val="22"/>
          <w:szCs w:val="22"/>
        </w:rPr>
        <w:t>75</w:t>
      </w:r>
      <w:r w:rsidRPr="007834EB">
        <w:rPr>
          <w:rFonts w:asciiTheme="majorHAnsi" w:hAnsiTheme="majorHAnsi" w:cstheme="majorHAnsi"/>
          <w:sz w:val="22"/>
          <w:szCs w:val="22"/>
        </w:rPr>
        <w:t xml:space="preserve"> %,  </w:t>
      </w:r>
    </w:p>
    <w:p w14:paraId="155B32C9" w14:textId="77777777" w:rsidR="009B4BDA" w:rsidRPr="007834EB" w:rsidRDefault="009B4BDA" w:rsidP="009B4BDA">
      <w:pPr>
        <w:keepNext/>
        <w:keepLines/>
        <w:spacing w:line="360" w:lineRule="auto"/>
        <w:ind w:left="568"/>
        <w:rPr>
          <w:rFonts w:asciiTheme="majorHAnsi" w:hAnsiTheme="majorHAnsi" w:cstheme="majorHAnsi"/>
          <w:sz w:val="22"/>
          <w:szCs w:val="22"/>
        </w:rPr>
      </w:pPr>
      <w:r w:rsidRPr="007834EB">
        <w:rPr>
          <w:rFonts w:asciiTheme="majorHAnsi" w:hAnsiTheme="majorHAnsi" w:cstheme="majorHAnsi"/>
          <w:sz w:val="22"/>
          <w:szCs w:val="22"/>
        </w:rPr>
        <w:t>-  wynagrodzenia brutto określonego w § 10 ust. 1.</w:t>
      </w:r>
    </w:p>
    <w:p w14:paraId="66B7F6A6" w14:textId="77777777"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 8</w:t>
      </w:r>
    </w:p>
    <w:p w14:paraId="3A7E2FE6" w14:textId="77777777"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Zobowiązanie Zamawiającego do udostępnienia treści umów</w:t>
      </w:r>
    </w:p>
    <w:p w14:paraId="357EEC9A" w14:textId="205F5978" w:rsidR="009B4BDA" w:rsidRPr="00B04E5F" w:rsidRDefault="009B4BDA" w:rsidP="00B04E5F">
      <w:pPr>
        <w:keepNext/>
        <w:keepLines/>
        <w:numPr>
          <w:ilvl w:val="0"/>
          <w:numId w:val="35"/>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Zamawiający w terminie 7 dni od zawarcia niniejszej</w:t>
      </w:r>
      <w:r w:rsidR="00B04E5F">
        <w:rPr>
          <w:rFonts w:asciiTheme="majorHAnsi" w:hAnsiTheme="majorHAnsi" w:cstheme="majorHAnsi"/>
          <w:sz w:val="22"/>
          <w:szCs w:val="22"/>
        </w:rPr>
        <w:t xml:space="preserve"> umowy przekaże Wykonawcy kopie </w:t>
      </w:r>
      <w:r w:rsidRPr="00B04E5F">
        <w:rPr>
          <w:rFonts w:asciiTheme="majorHAnsi" w:hAnsiTheme="majorHAnsi" w:cstheme="majorHAnsi"/>
          <w:sz w:val="22"/>
          <w:szCs w:val="22"/>
        </w:rPr>
        <w:t xml:space="preserve">umowy z </w:t>
      </w:r>
      <w:r w:rsidR="00FA0FA1" w:rsidRPr="00B04E5F">
        <w:rPr>
          <w:rFonts w:asciiTheme="majorHAnsi" w:hAnsiTheme="majorHAnsi" w:cstheme="majorHAnsi"/>
          <w:sz w:val="22"/>
          <w:szCs w:val="22"/>
        </w:rPr>
        <w:t>ABM</w:t>
      </w:r>
      <w:r w:rsidRPr="00B04E5F">
        <w:rPr>
          <w:rFonts w:asciiTheme="majorHAnsi" w:hAnsiTheme="majorHAnsi" w:cstheme="majorHAnsi"/>
          <w:sz w:val="22"/>
          <w:szCs w:val="22"/>
        </w:rPr>
        <w:t>.</w:t>
      </w:r>
    </w:p>
    <w:p w14:paraId="614797E0" w14:textId="77777777" w:rsidR="009B4BDA" w:rsidRPr="007834EB" w:rsidRDefault="009B4BDA" w:rsidP="009B4BDA">
      <w:pPr>
        <w:keepNext/>
        <w:keepLines/>
        <w:numPr>
          <w:ilvl w:val="0"/>
          <w:numId w:val="35"/>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 xml:space="preserve">Zamawiający zobowiązuje się, w okresie obowiązywania umowy do informowania Wykonawcy </w:t>
      </w:r>
      <w:r w:rsidRPr="007834EB">
        <w:rPr>
          <w:rFonts w:asciiTheme="majorHAnsi" w:hAnsiTheme="majorHAnsi" w:cstheme="majorHAnsi"/>
          <w:sz w:val="22"/>
          <w:szCs w:val="22"/>
        </w:rPr>
        <w:br/>
        <w:t>o planowanych zmianach w umowach wskazanych w ust. 1 oraz do przekazywania Wykonawcy kopii wszelkich zmian w tych umowach lub zawartych do nich dodatkowych porozumień, które mogą mieć wpływ na zobowiązania Wykonawcy wynikające z niniejszej Umowy.</w:t>
      </w:r>
    </w:p>
    <w:p w14:paraId="129A549A" w14:textId="77777777" w:rsidR="009B4BDA" w:rsidRPr="007834EB" w:rsidRDefault="009B4BDA" w:rsidP="009B4BDA">
      <w:pPr>
        <w:keepNext/>
        <w:keepLines/>
        <w:numPr>
          <w:ilvl w:val="0"/>
          <w:numId w:val="35"/>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Zamawiający może usunąć z przekazywanych Wykonawcy dokumentów, o których mowa w ust. 1 i ust. 2 zapisy nie mające wpływu na zobowiązania Wykonawcy wynikające z niniejszej Umowy.</w:t>
      </w:r>
    </w:p>
    <w:p w14:paraId="45AC64D2" w14:textId="77777777" w:rsidR="009B4BDA" w:rsidRPr="00E03EFB" w:rsidRDefault="009B4BDA" w:rsidP="009B4BDA">
      <w:pPr>
        <w:keepNext/>
        <w:keepLines/>
        <w:numPr>
          <w:ilvl w:val="0"/>
          <w:numId w:val="35"/>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 xml:space="preserve">Zamawiający nie może się powoływać na zapisy umów wskazanych w ust. 1, które nie zostały ujawnione Wykonawcy </w:t>
      </w:r>
      <w:r w:rsidRPr="00E03EFB">
        <w:rPr>
          <w:rFonts w:asciiTheme="majorHAnsi" w:hAnsiTheme="majorHAnsi" w:cstheme="majorHAnsi"/>
          <w:sz w:val="22"/>
          <w:szCs w:val="22"/>
        </w:rPr>
        <w:t>zgodnie z niniejszym paragrafem, przy weryfikacji zgodności czynności wykonywanych przez Wykonawcę w ramach niniejszej Umowy z postanowieniami umów wskazanych w ust. 1.</w:t>
      </w:r>
    </w:p>
    <w:p w14:paraId="01A4B412" w14:textId="77777777" w:rsidR="009B4BDA" w:rsidRPr="00E03EFB" w:rsidRDefault="009B4BDA" w:rsidP="009B4BDA">
      <w:pPr>
        <w:keepNext/>
        <w:keepLines/>
        <w:jc w:val="center"/>
        <w:rPr>
          <w:rFonts w:asciiTheme="majorHAnsi" w:hAnsiTheme="majorHAnsi" w:cstheme="majorHAnsi"/>
          <w:b/>
          <w:sz w:val="22"/>
          <w:szCs w:val="22"/>
        </w:rPr>
      </w:pPr>
      <w:r w:rsidRPr="00E03EFB">
        <w:rPr>
          <w:rFonts w:asciiTheme="majorHAnsi" w:hAnsiTheme="majorHAnsi" w:cstheme="majorHAnsi"/>
          <w:b/>
          <w:sz w:val="22"/>
          <w:szCs w:val="22"/>
        </w:rPr>
        <w:t>§9</w:t>
      </w:r>
    </w:p>
    <w:p w14:paraId="269CB99B" w14:textId="77777777" w:rsidR="009B4BDA" w:rsidRPr="00E03EFB" w:rsidRDefault="009B4BDA" w:rsidP="009B4BDA">
      <w:pPr>
        <w:keepNext/>
        <w:keepLines/>
        <w:jc w:val="center"/>
        <w:rPr>
          <w:rFonts w:asciiTheme="majorHAnsi" w:hAnsiTheme="majorHAnsi" w:cstheme="majorHAnsi"/>
          <w:b/>
          <w:sz w:val="22"/>
          <w:szCs w:val="22"/>
        </w:rPr>
      </w:pPr>
      <w:r w:rsidRPr="00E03EFB">
        <w:rPr>
          <w:rFonts w:asciiTheme="majorHAnsi" w:hAnsiTheme="majorHAnsi" w:cstheme="majorHAnsi"/>
          <w:b/>
          <w:sz w:val="22"/>
          <w:szCs w:val="22"/>
        </w:rPr>
        <w:t xml:space="preserve">Odbiory </w:t>
      </w:r>
    </w:p>
    <w:p w14:paraId="65894972" w14:textId="77777777" w:rsidR="009B4BDA" w:rsidRPr="00E03EFB" w:rsidRDefault="009B4BDA" w:rsidP="009B4BDA">
      <w:pPr>
        <w:keepNext/>
        <w:keepLines/>
        <w:numPr>
          <w:ilvl w:val="0"/>
          <w:numId w:val="36"/>
        </w:numPr>
        <w:suppressAutoHyphens/>
        <w:autoSpaceDN w:val="0"/>
        <w:spacing w:before="120"/>
        <w:jc w:val="both"/>
        <w:rPr>
          <w:rFonts w:asciiTheme="majorHAnsi" w:hAnsiTheme="majorHAnsi" w:cstheme="majorHAnsi"/>
          <w:sz w:val="22"/>
          <w:szCs w:val="22"/>
        </w:rPr>
      </w:pPr>
      <w:r w:rsidRPr="00E03EFB">
        <w:rPr>
          <w:rFonts w:asciiTheme="majorHAnsi" w:hAnsiTheme="majorHAnsi" w:cstheme="majorHAnsi"/>
          <w:sz w:val="22"/>
          <w:szCs w:val="22"/>
        </w:rPr>
        <w:t xml:space="preserve">Odbiór przedmiotu Umowy następować będzie w częściach, z zachowaniem terminów określonych w Harmonogramie, a do ich rozliczenia  przyjmowane będą zakończone zadania i czynności określone w Harmonogramie, do których nie zgłoszono zastrzeżeń (odbiory częściowe), </w:t>
      </w:r>
      <w:r w:rsidRPr="00E03EFB">
        <w:rPr>
          <w:rFonts w:asciiTheme="majorHAnsi" w:hAnsiTheme="majorHAnsi" w:cstheme="majorHAnsi"/>
          <w:sz w:val="22"/>
          <w:szCs w:val="22"/>
        </w:rPr>
        <w:br/>
        <w:t>z zastrzeżeniem ust. 2.</w:t>
      </w:r>
    </w:p>
    <w:p w14:paraId="5ED39376" w14:textId="77777777" w:rsidR="009B4BDA" w:rsidRPr="007834EB" w:rsidRDefault="009B4BDA" w:rsidP="009B4BDA">
      <w:pPr>
        <w:keepNext/>
        <w:keepLines/>
        <w:numPr>
          <w:ilvl w:val="0"/>
          <w:numId w:val="36"/>
        </w:numPr>
        <w:suppressAutoHyphens/>
        <w:autoSpaceDN w:val="0"/>
        <w:spacing w:before="120"/>
        <w:jc w:val="both"/>
        <w:rPr>
          <w:rFonts w:asciiTheme="majorHAnsi" w:hAnsiTheme="majorHAnsi" w:cstheme="majorHAnsi"/>
          <w:sz w:val="22"/>
          <w:szCs w:val="22"/>
        </w:rPr>
      </w:pPr>
      <w:r w:rsidRPr="00E03EFB">
        <w:rPr>
          <w:rFonts w:asciiTheme="majorHAnsi" w:hAnsiTheme="majorHAnsi" w:cstheme="majorHAnsi"/>
          <w:sz w:val="22"/>
          <w:szCs w:val="22"/>
        </w:rPr>
        <w:t>Odbiór częściowy Badań klinicznych i świadczonego nadzoru nad tymi Badaniami (Etap II), następować będzie nie częściej niż raz w miesiącu i obejmować będzie Badania rozpoczęte lub zakończone w danym okresie rozliczeniowym</w:t>
      </w:r>
      <w:r w:rsidRPr="007834EB">
        <w:rPr>
          <w:rFonts w:asciiTheme="majorHAnsi" w:hAnsiTheme="majorHAnsi" w:cstheme="majorHAnsi"/>
          <w:sz w:val="22"/>
          <w:szCs w:val="22"/>
        </w:rPr>
        <w:t xml:space="preserve">. </w:t>
      </w:r>
    </w:p>
    <w:p w14:paraId="75CCED61" w14:textId="77777777" w:rsidR="009B4BDA" w:rsidRPr="007834EB" w:rsidRDefault="009B4BDA" w:rsidP="009B4BDA">
      <w:pPr>
        <w:keepNext/>
        <w:keepLines/>
        <w:numPr>
          <w:ilvl w:val="0"/>
          <w:numId w:val="36"/>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 xml:space="preserve">Gotowość do odbioru częściowego przedmiotu Umowy Wykonawca będzie zgłaszał Zamawiającemu w formie pisemnej/drogą elektroniczną. Odbiory częściowe, dokonywane będą w terminie 7 dni od dnia przekazania Zamawiającemu wymaganych dokumentów odbiorowych. Wzór Protokołu Odbioru Częściowego stanowi </w:t>
      </w:r>
      <w:r w:rsidRPr="007834EB">
        <w:rPr>
          <w:rFonts w:asciiTheme="majorHAnsi" w:hAnsiTheme="majorHAnsi" w:cstheme="majorHAnsi"/>
          <w:b/>
          <w:sz w:val="22"/>
          <w:szCs w:val="22"/>
        </w:rPr>
        <w:t xml:space="preserve">Załącznik Nr 6 </w:t>
      </w:r>
      <w:r w:rsidRPr="007834EB">
        <w:rPr>
          <w:rFonts w:asciiTheme="majorHAnsi" w:hAnsiTheme="majorHAnsi" w:cstheme="majorHAnsi"/>
          <w:sz w:val="22"/>
          <w:szCs w:val="22"/>
        </w:rPr>
        <w:t>do Umowy.</w:t>
      </w:r>
    </w:p>
    <w:p w14:paraId="51BBA86F" w14:textId="77777777" w:rsidR="009B4BDA" w:rsidRPr="007834EB" w:rsidRDefault="009B4BDA" w:rsidP="009B4BDA">
      <w:pPr>
        <w:keepNext/>
        <w:keepLines/>
        <w:numPr>
          <w:ilvl w:val="0"/>
          <w:numId w:val="36"/>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W razie stwierdzenia w toku czynności odbiorowych wad, Wykonawca jest zobowiązany do ich usunięcia w terminie określonym przez Zamawiającego. Po ich usunięciu zostanie przeprowadzony odbiór zgodnie z ust. 5.</w:t>
      </w:r>
    </w:p>
    <w:p w14:paraId="27399074" w14:textId="77777777" w:rsidR="009B4BDA" w:rsidRPr="003D6E36" w:rsidRDefault="009B4BDA" w:rsidP="009B4BDA">
      <w:pPr>
        <w:keepNext/>
        <w:keepLines/>
        <w:numPr>
          <w:ilvl w:val="0"/>
          <w:numId w:val="36"/>
        </w:numPr>
        <w:suppressAutoHyphens/>
        <w:autoSpaceDN w:val="0"/>
        <w:spacing w:before="120"/>
        <w:jc w:val="both"/>
        <w:rPr>
          <w:rFonts w:asciiTheme="majorHAnsi" w:hAnsiTheme="majorHAnsi" w:cstheme="majorHAnsi"/>
          <w:sz w:val="22"/>
          <w:szCs w:val="22"/>
        </w:rPr>
      </w:pPr>
      <w:r w:rsidRPr="003D6E36">
        <w:rPr>
          <w:rFonts w:asciiTheme="majorHAnsi" w:hAnsiTheme="majorHAnsi" w:cstheme="majorHAnsi"/>
          <w:sz w:val="22"/>
          <w:szCs w:val="22"/>
        </w:rPr>
        <w:t>Odbiór części przedmiotu Umowy uważa się za dokonany w chwili podpisania Protokołu Odbioru Częściowego przez przedstawicieli Stron:</w:t>
      </w:r>
    </w:p>
    <w:p w14:paraId="66677BB8" w14:textId="77777777" w:rsidR="009B4BDA" w:rsidRPr="003D6E36" w:rsidRDefault="009B4BDA" w:rsidP="009B4BDA">
      <w:pPr>
        <w:keepNext/>
        <w:keepLines/>
        <w:numPr>
          <w:ilvl w:val="1"/>
          <w:numId w:val="37"/>
        </w:numPr>
        <w:suppressAutoHyphens/>
        <w:autoSpaceDN w:val="0"/>
        <w:spacing w:before="120"/>
        <w:jc w:val="both"/>
        <w:rPr>
          <w:rFonts w:asciiTheme="majorHAnsi" w:hAnsiTheme="majorHAnsi" w:cstheme="majorHAnsi"/>
          <w:sz w:val="22"/>
          <w:szCs w:val="22"/>
        </w:rPr>
      </w:pPr>
      <w:r w:rsidRPr="003D6E36">
        <w:rPr>
          <w:rFonts w:asciiTheme="majorHAnsi" w:hAnsiTheme="majorHAnsi" w:cstheme="majorHAnsi"/>
          <w:sz w:val="22"/>
          <w:szCs w:val="22"/>
        </w:rPr>
        <w:t xml:space="preserve">ze strony </w:t>
      </w:r>
      <w:r w:rsidR="00427C95" w:rsidRPr="003D6E36">
        <w:rPr>
          <w:rFonts w:asciiTheme="majorHAnsi" w:hAnsiTheme="majorHAnsi" w:cstheme="majorHAnsi"/>
          <w:sz w:val="22"/>
          <w:szCs w:val="22"/>
        </w:rPr>
        <w:t>GUMed</w:t>
      </w:r>
      <w:r w:rsidRPr="003D6E36">
        <w:rPr>
          <w:rFonts w:asciiTheme="majorHAnsi" w:hAnsiTheme="majorHAnsi" w:cstheme="majorHAnsi"/>
          <w:sz w:val="22"/>
          <w:szCs w:val="22"/>
        </w:rPr>
        <w:t>:</w:t>
      </w:r>
    </w:p>
    <w:p w14:paraId="2B0229EC" w14:textId="77777777" w:rsidR="009B4BDA" w:rsidRPr="003D6E36" w:rsidRDefault="009B4BDA" w:rsidP="009B4BDA">
      <w:pPr>
        <w:keepNext/>
        <w:keepLines/>
        <w:ind w:left="371"/>
        <w:jc w:val="both"/>
        <w:rPr>
          <w:rFonts w:asciiTheme="majorHAnsi" w:hAnsiTheme="majorHAnsi" w:cstheme="majorHAnsi"/>
          <w:sz w:val="22"/>
          <w:szCs w:val="22"/>
        </w:rPr>
      </w:pPr>
      <w:r w:rsidRPr="003D6E36">
        <w:rPr>
          <w:rFonts w:asciiTheme="majorHAnsi" w:hAnsiTheme="majorHAnsi" w:cstheme="majorHAnsi"/>
          <w:bCs/>
          <w:sz w:val="22"/>
          <w:szCs w:val="22"/>
        </w:rPr>
        <w:t xml:space="preserve">…………………., tel. ……………………, e-mail:…………….., lub osoba przez niego upoważniona. </w:t>
      </w:r>
      <w:r w:rsidRPr="003D6E36">
        <w:rPr>
          <w:rFonts w:asciiTheme="majorHAnsi" w:hAnsiTheme="majorHAnsi" w:cstheme="majorHAnsi"/>
          <w:sz w:val="22"/>
          <w:szCs w:val="22"/>
        </w:rPr>
        <w:t xml:space="preserve"> </w:t>
      </w:r>
    </w:p>
    <w:p w14:paraId="0D0F01AD" w14:textId="77777777" w:rsidR="009B4BDA" w:rsidRPr="003D6E36" w:rsidRDefault="009B4BDA" w:rsidP="009B4BDA">
      <w:pPr>
        <w:keepNext/>
        <w:keepLines/>
        <w:numPr>
          <w:ilvl w:val="1"/>
          <w:numId w:val="37"/>
        </w:numPr>
        <w:suppressAutoHyphens/>
        <w:autoSpaceDN w:val="0"/>
        <w:spacing w:before="120"/>
        <w:jc w:val="both"/>
        <w:rPr>
          <w:rFonts w:asciiTheme="majorHAnsi" w:hAnsiTheme="majorHAnsi" w:cstheme="majorHAnsi"/>
          <w:sz w:val="22"/>
          <w:szCs w:val="22"/>
        </w:rPr>
      </w:pPr>
      <w:r w:rsidRPr="003D6E36">
        <w:rPr>
          <w:rFonts w:asciiTheme="majorHAnsi" w:hAnsiTheme="majorHAnsi" w:cstheme="majorHAnsi"/>
          <w:sz w:val="22"/>
          <w:szCs w:val="22"/>
        </w:rPr>
        <w:t>ze strony Wykonawcy:</w:t>
      </w:r>
    </w:p>
    <w:p w14:paraId="13C01381" w14:textId="77777777" w:rsidR="009B4BDA" w:rsidRPr="003D6E36" w:rsidRDefault="009B4BDA" w:rsidP="009B4BDA">
      <w:pPr>
        <w:keepNext/>
        <w:keepLines/>
        <w:ind w:left="371"/>
        <w:jc w:val="both"/>
        <w:rPr>
          <w:rFonts w:asciiTheme="majorHAnsi" w:hAnsiTheme="majorHAnsi" w:cstheme="majorHAnsi"/>
          <w:sz w:val="22"/>
          <w:szCs w:val="22"/>
        </w:rPr>
      </w:pPr>
      <w:r w:rsidRPr="003D6E36">
        <w:rPr>
          <w:rFonts w:asciiTheme="majorHAnsi" w:hAnsiTheme="majorHAnsi" w:cstheme="majorHAnsi"/>
          <w:sz w:val="22"/>
          <w:szCs w:val="22"/>
        </w:rPr>
        <w:t xml:space="preserve">…………………, </w:t>
      </w:r>
      <w:r w:rsidRPr="003D6E36">
        <w:rPr>
          <w:rFonts w:asciiTheme="majorHAnsi" w:hAnsiTheme="majorHAnsi" w:cstheme="majorHAnsi"/>
          <w:bCs/>
          <w:sz w:val="22"/>
          <w:szCs w:val="22"/>
        </w:rPr>
        <w:t xml:space="preserve">tel. ……………………, e-mail:……………… lub osoba przez niego upoważniona. </w:t>
      </w:r>
      <w:r w:rsidRPr="003D6E36">
        <w:rPr>
          <w:rFonts w:asciiTheme="majorHAnsi" w:hAnsiTheme="majorHAnsi" w:cstheme="majorHAnsi"/>
          <w:sz w:val="22"/>
          <w:szCs w:val="22"/>
        </w:rPr>
        <w:t xml:space="preserve"> </w:t>
      </w:r>
    </w:p>
    <w:p w14:paraId="6F64174E" w14:textId="63EAB966" w:rsidR="00B04E5F" w:rsidRPr="00B04E5F" w:rsidRDefault="009B4BDA" w:rsidP="00B04E5F">
      <w:pPr>
        <w:keepNext/>
        <w:keepLines/>
        <w:numPr>
          <w:ilvl w:val="0"/>
          <w:numId w:val="36"/>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 xml:space="preserve">Podstawą rozliczenia płatności za II Etap realizacji przedmiotu Umowy będzie Protokół Odbioru Końcowego, sporządzony wg wzoru stanowiącego </w:t>
      </w:r>
      <w:r w:rsidRPr="007834EB">
        <w:rPr>
          <w:rFonts w:asciiTheme="majorHAnsi" w:hAnsiTheme="majorHAnsi" w:cstheme="majorHAnsi"/>
          <w:b/>
          <w:sz w:val="22"/>
          <w:szCs w:val="22"/>
        </w:rPr>
        <w:t>Załącznik Nr 7</w:t>
      </w:r>
      <w:r w:rsidRPr="007834EB">
        <w:rPr>
          <w:rFonts w:asciiTheme="majorHAnsi" w:hAnsiTheme="majorHAnsi" w:cstheme="majorHAnsi"/>
          <w:sz w:val="22"/>
          <w:szCs w:val="22"/>
        </w:rPr>
        <w:t xml:space="preserve"> do Umowy, potwierdzający wykonanie tego etapu i przekazanie Zamawiającemu pełnej dokumentacji. Do odbioru końcowego znajdują odpowiednie zastosowanie postanowienia ust. 5-6.</w:t>
      </w:r>
      <w:r w:rsidRPr="007834EB">
        <w:rPr>
          <w:rFonts w:asciiTheme="majorHAnsi" w:hAnsiTheme="majorHAnsi" w:cstheme="majorHAnsi"/>
          <w:b/>
          <w:color w:val="FF0000"/>
          <w:sz w:val="22"/>
          <w:szCs w:val="22"/>
        </w:rPr>
        <w:t xml:space="preserve"> </w:t>
      </w:r>
    </w:p>
    <w:p w14:paraId="36F029AE" w14:textId="5C3BBE34" w:rsidR="009B4BDA" w:rsidRDefault="009B4BDA" w:rsidP="009B4BDA">
      <w:pPr>
        <w:keepNext/>
        <w:keepLines/>
        <w:jc w:val="center"/>
        <w:rPr>
          <w:rFonts w:asciiTheme="majorHAnsi" w:hAnsiTheme="majorHAnsi" w:cstheme="majorHAnsi"/>
          <w:b/>
          <w:sz w:val="22"/>
          <w:szCs w:val="22"/>
        </w:rPr>
      </w:pPr>
    </w:p>
    <w:p w14:paraId="7AFCBF68" w14:textId="3E46165F" w:rsidR="00880CF7" w:rsidRDefault="00880CF7" w:rsidP="009B4BDA">
      <w:pPr>
        <w:keepNext/>
        <w:keepLines/>
        <w:jc w:val="center"/>
        <w:rPr>
          <w:rFonts w:asciiTheme="majorHAnsi" w:hAnsiTheme="majorHAnsi" w:cstheme="majorHAnsi"/>
          <w:b/>
          <w:sz w:val="22"/>
          <w:szCs w:val="22"/>
        </w:rPr>
      </w:pPr>
    </w:p>
    <w:p w14:paraId="21D52031" w14:textId="77777777" w:rsidR="00880CF7" w:rsidRPr="007834EB" w:rsidRDefault="00880CF7" w:rsidP="009B4BDA">
      <w:pPr>
        <w:keepNext/>
        <w:keepLines/>
        <w:jc w:val="center"/>
        <w:rPr>
          <w:rFonts w:asciiTheme="majorHAnsi" w:hAnsiTheme="majorHAnsi" w:cstheme="majorHAnsi"/>
          <w:b/>
          <w:sz w:val="22"/>
          <w:szCs w:val="22"/>
        </w:rPr>
      </w:pPr>
    </w:p>
    <w:p w14:paraId="367BC23E" w14:textId="77777777"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lastRenderedPageBreak/>
        <w:t>§ 10</w:t>
      </w:r>
    </w:p>
    <w:p w14:paraId="44D789AF" w14:textId="77777777"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Wynagrodzenie</w:t>
      </w:r>
    </w:p>
    <w:p w14:paraId="1BC9CB27" w14:textId="77777777" w:rsidR="009B4BDA" w:rsidRPr="007834EB" w:rsidRDefault="009B4BDA" w:rsidP="009B4BDA">
      <w:pPr>
        <w:keepNext/>
        <w:keepLines/>
        <w:numPr>
          <w:ilvl w:val="0"/>
          <w:numId w:val="38"/>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 xml:space="preserve">Za wykonanie przedmiotu Umowy Zamawiający zapłaci Wykonawcy wynagrodzenie określone w treści oferty (Załącznik nr 1 – Formularz oferty), stanowiącej </w:t>
      </w:r>
      <w:r w:rsidRPr="007834EB">
        <w:rPr>
          <w:rFonts w:asciiTheme="majorHAnsi" w:hAnsiTheme="majorHAnsi" w:cstheme="majorHAnsi"/>
          <w:b/>
          <w:sz w:val="22"/>
          <w:szCs w:val="22"/>
        </w:rPr>
        <w:t>Załącznik Nr 1</w:t>
      </w:r>
      <w:r w:rsidRPr="007834EB">
        <w:rPr>
          <w:rFonts w:asciiTheme="majorHAnsi" w:hAnsiTheme="majorHAnsi" w:cstheme="majorHAnsi"/>
          <w:sz w:val="22"/>
          <w:szCs w:val="22"/>
        </w:rPr>
        <w:t xml:space="preserve"> do Umowy, do łącznej wysokości kwoty </w:t>
      </w:r>
      <w:r w:rsidRPr="007834EB">
        <w:rPr>
          <w:rFonts w:asciiTheme="majorHAnsi" w:hAnsiTheme="majorHAnsi" w:cstheme="majorHAnsi"/>
          <w:bCs/>
          <w:sz w:val="22"/>
          <w:szCs w:val="22"/>
        </w:rPr>
        <w:t xml:space="preserve"> ................ zł brutto (słownie: ................................), w tym podatek VAT ....... % w kwocie .......................... zł.</w:t>
      </w:r>
    </w:p>
    <w:p w14:paraId="27836312" w14:textId="77777777" w:rsidR="009B4BDA" w:rsidRPr="007834EB" w:rsidRDefault="009B4BDA" w:rsidP="009B4BDA">
      <w:pPr>
        <w:keepNext/>
        <w:keepLines/>
        <w:numPr>
          <w:ilvl w:val="0"/>
          <w:numId w:val="38"/>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bCs/>
          <w:sz w:val="22"/>
          <w:szCs w:val="22"/>
        </w:rPr>
        <w:t xml:space="preserve">Wynagrodzenie określone w ust. 1 pokrywa wszelkie koszty i wydatki Wykonawcy związane </w:t>
      </w:r>
      <w:r w:rsidRPr="007834EB">
        <w:rPr>
          <w:rFonts w:asciiTheme="majorHAnsi" w:hAnsiTheme="majorHAnsi" w:cstheme="majorHAnsi"/>
          <w:bCs/>
          <w:sz w:val="22"/>
          <w:szCs w:val="22"/>
        </w:rPr>
        <w:br/>
        <w:t>z realizacją przedmiotu umowy,</w:t>
      </w:r>
      <w:r w:rsidRPr="007834EB">
        <w:rPr>
          <w:rFonts w:asciiTheme="majorHAnsi" w:hAnsiTheme="majorHAnsi" w:cstheme="majorHAnsi"/>
          <w:bCs/>
          <w:color w:val="00B050"/>
          <w:sz w:val="22"/>
          <w:szCs w:val="22"/>
        </w:rPr>
        <w:t xml:space="preserve"> </w:t>
      </w:r>
      <w:r w:rsidRPr="007834EB">
        <w:rPr>
          <w:rFonts w:asciiTheme="majorHAnsi" w:hAnsiTheme="majorHAnsi" w:cstheme="majorHAnsi"/>
          <w:bCs/>
          <w:sz w:val="22"/>
          <w:szCs w:val="22"/>
        </w:rPr>
        <w:t>a także własność egzemplarzy i nośników na których zostały utrwalone utwory, o których mowa w § 12.</w:t>
      </w:r>
    </w:p>
    <w:p w14:paraId="767C8373" w14:textId="2E085B8B" w:rsidR="009B4BDA" w:rsidRDefault="009B4BDA" w:rsidP="009B4BDA">
      <w:pPr>
        <w:keepNext/>
        <w:keepLines/>
        <w:numPr>
          <w:ilvl w:val="0"/>
          <w:numId w:val="38"/>
        </w:numPr>
        <w:suppressAutoHyphens/>
        <w:autoSpaceDN w:val="0"/>
        <w:spacing w:before="120"/>
        <w:ind w:right="72"/>
        <w:jc w:val="both"/>
        <w:rPr>
          <w:rFonts w:asciiTheme="majorHAnsi" w:hAnsiTheme="majorHAnsi" w:cstheme="majorHAnsi"/>
          <w:bCs/>
          <w:sz w:val="22"/>
          <w:szCs w:val="22"/>
        </w:rPr>
      </w:pPr>
      <w:r w:rsidRPr="007834EB">
        <w:rPr>
          <w:rFonts w:asciiTheme="majorHAnsi" w:hAnsiTheme="majorHAnsi" w:cstheme="majorHAnsi"/>
          <w:bCs/>
          <w:sz w:val="22"/>
          <w:szCs w:val="22"/>
        </w:rPr>
        <w:t xml:space="preserve">Wyżej wymienione wynagrodzenie brutto nie mogą ulec zwiększeniu w czasie realizacji umowy, </w:t>
      </w:r>
      <w:r w:rsidRPr="007834EB">
        <w:rPr>
          <w:rFonts w:asciiTheme="majorHAnsi" w:hAnsiTheme="majorHAnsi" w:cstheme="majorHAnsi"/>
          <w:bCs/>
          <w:sz w:val="22"/>
          <w:szCs w:val="22"/>
        </w:rPr>
        <w:br/>
        <w:t>z zastrzeżeniem § 17.</w:t>
      </w:r>
    </w:p>
    <w:p w14:paraId="11ACBCAA" w14:textId="77777777" w:rsidR="00B41835" w:rsidRPr="007834EB" w:rsidRDefault="00B41835" w:rsidP="009E3400">
      <w:pPr>
        <w:keepNext/>
        <w:keepLines/>
        <w:suppressAutoHyphens/>
        <w:autoSpaceDN w:val="0"/>
        <w:spacing w:before="120"/>
        <w:ind w:left="340" w:right="72"/>
        <w:jc w:val="both"/>
        <w:rPr>
          <w:rFonts w:asciiTheme="majorHAnsi" w:hAnsiTheme="majorHAnsi" w:cstheme="majorHAnsi"/>
          <w:bCs/>
          <w:sz w:val="22"/>
          <w:szCs w:val="22"/>
        </w:rPr>
      </w:pPr>
    </w:p>
    <w:p w14:paraId="21CBD1C8" w14:textId="77777777"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 xml:space="preserve">§ 11 </w:t>
      </w:r>
    </w:p>
    <w:p w14:paraId="2228D64B" w14:textId="528DC7D4" w:rsidR="00CC71D8" w:rsidRDefault="009B4BDA" w:rsidP="009E3400">
      <w:pPr>
        <w:keepNext/>
        <w:keepLines/>
        <w:jc w:val="center"/>
        <w:rPr>
          <w:rFonts w:asciiTheme="majorHAnsi" w:hAnsiTheme="majorHAnsi" w:cstheme="majorHAnsi"/>
          <w:sz w:val="22"/>
          <w:szCs w:val="22"/>
        </w:rPr>
      </w:pPr>
      <w:r w:rsidRPr="007834EB">
        <w:rPr>
          <w:rFonts w:asciiTheme="majorHAnsi" w:hAnsiTheme="majorHAnsi" w:cstheme="majorHAnsi"/>
          <w:b/>
          <w:sz w:val="22"/>
          <w:szCs w:val="22"/>
        </w:rPr>
        <w:t>Warunki płatności</w:t>
      </w:r>
    </w:p>
    <w:p w14:paraId="5A569C66" w14:textId="77777777" w:rsidR="00CC71D8" w:rsidRPr="007834EB" w:rsidRDefault="00CC71D8" w:rsidP="009B4BDA">
      <w:pPr>
        <w:keepNext/>
        <w:keepLines/>
        <w:jc w:val="center"/>
        <w:rPr>
          <w:rFonts w:asciiTheme="majorHAnsi" w:hAnsiTheme="majorHAnsi" w:cstheme="majorHAnsi"/>
          <w:b/>
          <w:sz w:val="22"/>
          <w:szCs w:val="22"/>
        </w:rPr>
      </w:pPr>
    </w:p>
    <w:p w14:paraId="4581C491" w14:textId="53209333" w:rsidR="009B4BDA" w:rsidRDefault="009B4BDA" w:rsidP="009B4BDA">
      <w:pPr>
        <w:keepNext/>
        <w:keepLines/>
        <w:numPr>
          <w:ilvl w:val="0"/>
          <w:numId w:val="39"/>
        </w:numPr>
        <w:suppressAutoHyphens/>
        <w:autoSpaceDE w:val="0"/>
        <w:autoSpaceDN w:val="0"/>
        <w:spacing w:before="120"/>
        <w:ind w:left="357" w:right="57" w:hanging="357"/>
        <w:jc w:val="both"/>
        <w:rPr>
          <w:rFonts w:asciiTheme="majorHAnsi" w:hAnsiTheme="majorHAnsi" w:cstheme="majorHAnsi"/>
          <w:sz w:val="22"/>
          <w:szCs w:val="22"/>
        </w:rPr>
      </w:pPr>
      <w:r w:rsidRPr="007834EB">
        <w:rPr>
          <w:rFonts w:asciiTheme="majorHAnsi" w:hAnsiTheme="majorHAnsi" w:cstheme="majorHAnsi"/>
          <w:sz w:val="22"/>
          <w:szCs w:val="22"/>
        </w:rPr>
        <w:t xml:space="preserve">Strony umowy postanawiają, iż rozliczenia umówionego wynagrodzenia, określonego w § 10 ust. 1, w zakresie odbiorów częściowych przedmiotu Umowy, </w:t>
      </w:r>
      <w:r w:rsidR="00B04E5F">
        <w:rPr>
          <w:rFonts w:asciiTheme="majorHAnsi" w:hAnsiTheme="majorHAnsi" w:cstheme="majorHAnsi"/>
          <w:sz w:val="22"/>
          <w:szCs w:val="22"/>
        </w:rPr>
        <w:t xml:space="preserve"> </w:t>
      </w:r>
      <w:r w:rsidRPr="007834EB">
        <w:rPr>
          <w:rFonts w:asciiTheme="majorHAnsi" w:hAnsiTheme="majorHAnsi" w:cstheme="majorHAnsi"/>
          <w:sz w:val="22"/>
          <w:szCs w:val="22"/>
        </w:rPr>
        <w:t xml:space="preserve"> się będą na zasadach określonych w § 9 ust. 1-6. Faktury będą wystawiane przez Wykonawcę</w:t>
      </w:r>
      <w:r w:rsidR="009577F4">
        <w:rPr>
          <w:rFonts w:asciiTheme="majorHAnsi" w:hAnsiTheme="majorHAnsi" w:cstheme="majorHAnsi"/>
          <w:sz w:val="22"/>
          <w:szCs w:val="22"/>
        </w:rPr>
        <w:t xml:space="preserve"> </w:t>
      </w:r>
      <w:r w:rsidR="00B41835">
        <w:rPr>
          <w:rFonts w:asciiTheme="majorHAnsi" w:hAnsiTheme="majorHAnsi" w:cstheme="majorHAnsi"/>
          <w:sz w:val="22"/>
          <w:szCs w:val="22"/>
        </w:rPr>
        <w:t xml:space="preserve">co miesiąc (do 7 dni po zakończeniu miesiąca) </w:t>
      </w:r>
      <w:r w:rsidR="009577F4">
        <w:rPr>
          <w:rFonts w:asciiTheme="majorHAnsi" w:hAnsiTheme="majorHAnsi" w:cstheme="majorHAnsi"/>
          <w:sz w:val="22"/>
          <w:szCs w:val="22"/>
        </w:rPr>
        <w:t>w oparciu o Protokoły Odbioru C</w:t>
      </w:r>
      <w:r w:rsidRPr="007834EB">
        <w:rPr>
          <w:rFonts w:asciiTheme="majorHAnsi" w:hAnsiTheme="majorHAnsi" w:cstheme="majorHAnsi"/>
          <w:sz w:val="22"/>
          <w:szCs w:val="22"/>
        </w:rPr>
        <w:t xml:space="preserve">zęściowego zatwierdzone przez Kierownik Projektu ze strony </w:t>
      </w:r>
      <w:r w:rsidR="009577F4">
        <w:rPr>
          <w:rFonts w:asciiTheme="majorHAnsi" w:hAnsiTheme="majorHAnsi" w:cstheme="majorHAnsi"/>
          <w:sz w:val="22"/>
          <w:szCs w:val="22"/>
        </w:rPr>
        <w:t>Zamawiającego</w:t>
      </w:r>
      <w:r w:rsidR="00B04E5F">
        <w:rPr>
          <w:rFonts w:asciiTheme="majorHAnsi" w:hAnsiTheme="majorHAnsi" w:cstheme="majorHAnsi"/>
          <w:sz w:val="22"/>
          <w:szCs w:val="22"/>
        </w:rPr>
        <w:t>.</w:t>
      </w:r>
    </w:p>
    <w:p w14:paraId="1E5ED927" w14:textId="77777777" w:rsidR="009B4BDA" w:rsidRPr="007834EB" w:rsidRDefault="009B4BDA" w:rsidP="009B4BDA">
      <w:pPr>
        <w:pStyle w:val="Akapitzlist"/>
        <w:keepNext/>
        <w:keepLines/>
        <w:numPr>
          <w:ilvl w:val="0"/>
          <w:numId w:val="39"/>
        </w:numPr>
        <w:tabs>
          <w:tab w:val="left" w:pos="2880"/>
        </w:tabs>
        <w:suppressAutoHyphens/>
        <w:autoSpaceDN w:val="0"/>
        <w:snapToGrid w:val="0"/>
        <w:spacing w:before="120"/>
        <w:ind w:left="426" w:right="57" w:hanging="426"/>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Wykonawca wystawiając faktury częściowe jest zobowiązany do umieszczenia w nich informacji z odwołaniem się do konkretnych Protokołów Odbioru Częściowego. </w:t>
      </w:r>
    </w:p>
    <w:p w14:paraId="37BD64EA" w14:textId="77777777" w:rsidR="009B4BDA" w:rsidRPr="007834EB" w:rsidRDefault="009B4BDA" w:rsidP="009B4BDA">
      <w:pPr>
        <w:pStyle w:val="Akapitzlist"/>
        <w:keepNext/>
        <w:keepLines/>
        <w:numPr>
          <w:ilvl w:val="0"/>
          <w:numId w:val="39"/>
        </w:numPr>
        <w:tabs>
          <w:tab w:val="left" w:pos="2880"/>
        </w:tabs>
        <w:suppressAutoHyphens/>
        <w:autoSpaceDN w:val="0"/>
        <w:snapToGrid w:val="0"/>
        <w:spacing w:before="120" w:after="120"/>
        <w:ind w:left="425" w:right="57" w:hanging="425"/>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Wykonawca zobowiązany jest do wystawionej faktury za Etap II dołączyć Oświadczenia Ośrodka badawczego o uregulowaniu w całości względem niego należności oraz dowody zapłaty tych należności przysługujących jemu w ramach zawartej umowy z tytułu realizacji przedmiotu Umowy. </w:t>
      </w:r>
    </w:p>
    <w:p w14:paraId="77D5443D" w14:textId="77777777" w:rsidR="009B4BDA" w:rsidRPr="007834EB" w:rsidRDefault="009B4BDA" w:rsidP="009B4BDA">
      <w:pPr>
        <w:pStyle w:val="Akapitzlist"/>
        <w:keepNext/>
        <w:keepLines/>
        <w:numPr>
          <w:ilvl w:val="0"/>
          <w:numId w:val="39"/>
        </w:numPr>
        <w:tabs>
          <w:tab w:val="left" w:pos="2880"/>
        </w:tabs>
        <w:suppressAutoHyphens/>
        <w:autoSpaceDN w:val="0"/>
        <w:snapToGrid w:val="0"/>
        <w:spacing w:before="120" w:after="120"/>
        <w:ind w:left="425" w:right="57" w:hanging="425"/>
        <w:contextualSpacing w:val="0"/>
        <w:jc w:val="both"/>
        <w:rPr>
          <w:rFonts w:asciiTheme="majorHAnsi" w:hAnsiTheme="majorHAnsi" w:cstheme="majorHAnsi"/>
          <w:sz w:val="22"/>
          <w:szCs w:val="22"/>
        </w:rPr>
      </w:pPr>
      <w:r w:rsidRPr="007834EB">
        <w:rPr>
          <w:rFonts w:asciiTheme="majorHAnsi" w:hAnsiTheme="majorHAnsi" w:cstheme="majorHAnsi"/>
          <w:sz w:val="22"/>
          <w:szCs w:val="22"/>
        </w:rPr>
        <w:t>Wzór Oświadczenia dla Ośrodka badawczego stanowi Załącznik nr 8 do Umowy. Oświadczenie nie może być wystawione z datą wcześniejszą niż Protokół odbioru Etapu II stanowiący podstawę wystawienia faktury przez Wykonawcę.</w:t>
      </w:r>
    </w:p>
    <w:p w14:paraId="4BA7D331" w14:textId="09FB10F2" w:rsidR="009B4BDA" w:rsidRDefault="009B4BDA" w:rsidP="009B4BDA">
      <w:pPr>
        <w:pStyle w:val="Akapitzlist"/>
        <w:keepNext/>
        <w:keepLines/>
        <w:numPr>
          <w:ilvl w:val="0"/>
          <w:numId w:val="39"/>
        </w:numPr>
        <w:tabs>
          <w:tab w:val="left" w:pos="2880"/>
        </w:tabs>
        <w:suppressAutoHyphens/>
        <w:autoSpaceDN w:val="0"/>
        <w:snapToGrid w:val="0"/>
        <w:spacing w:before="120" w:after="120"/>
        <w:ind w:left="425" w:right="57" w:hanging="425"/>
        <w:contextualSpacing w:val="0"/>
        <w:jc w:val="both"/>
        <w:rPr>
          <w:rFonts w:asciiTheme="majorHAnsi" w:hAnsiTheme="majorHAnsi" w:cstheme="majorHAnsi"/>
          <w:sz w:val="22"/>
          <w:szCs w:val="22"/>
        </w:rPr>
      </w:pPr>
      <w:r w:rsidRPr="007834EB">
        <w:rPr>
          <w:rFonts w:asciiTheme="majorHAnsi" w:hAnsiTheme="majorHAnsi" w:cstheme="majorHAnsi"/>
          <w:sz w:val="22"/>
          <w:szCs w:val="22"/>
        </w:rPr>
        <w:t>W przypadku braku dołączenia do faktury przez Wykonawcę oświadczeń, o których mowa w ust. 4, Zamawiający wstrzyma płatności faktury do momentu dostarczenia przez Wykonawcę oświadczenia bez prawa żądania przez Wykonawcę odsetek za opóźnienie w zapłacie, na co Wykonawca wyraża zgodę.</w:t>
      </w:r>
    </w:p>
    <w:p w14:paraId="005DE289" w14:textId="736A3854" w:rsidR="005E690D" w:rsidRPr="0006501E" w:rsidRDefault="009B4BDA" w:rsidP="0006501E">
      <w:pPr>
        <w:pStyle w:val="Akapitzlist"/>
        <w:keepNext/>
        <w:keepLines/>
        <w:numPr>
          <w:ilvl w:val="0"/>
          <w:numId w:val="39"/>
        </w:numPr>
        <w:tabs>
          <w:tab w:val="left" w:pos="2880"/>
        </w:tabs>
        <w:suppressAutoHyphens/>
        <w:autoSpaceDN w:val="0"/>
        <w:snapToGrid w:val="0"/>
        <w:spacing w:before="120" w:after="120"/>
        <w:ind w:left="425" w:right="57" w:hanging="425"/>
        <w:contextualSpacing w:val="0"/>
        <w:jc w:val="both"/>
        <w:rPr>
          <w:rFonts w:asciiTheme="majorHAnsi" w:hAnsiTheme="majorHAnsi" w:cstheme="majorHAnsi"/>
          <w:sz w:val="22"/>
          <w:szCs w:val="22"/>
        </w:rPr>
      </w:pPr>
      <w:r w:rsidRPr="0006501E">
        <w:rPr>
          <w:rFonts w:asciiTheme="majorHAnsi" w:hAnsiTheme="majorHAnsi" w:cstheme="majorHAnsi"/>
          <w:sz w:val="22"/>
          <w:szCs w:val="22"/>
        </w:rPr>
        <w:t xml:space="preserve">Rozliczenie końcowe – zapłata ostatniej części wynagrodzenia wynikającej z postanowień Umowy </w:t>
      </w:r>
    </w:p>
    <w:p w14:paraId="2CC84C2E" w14:textId="77777777" w:rsidR="005E690D" w:rsidRPr="007834EB" w:rsidRDefault="005E690D" w:rsidP="005E690D">
      <w:pPr>
        <w:keepNext/>
        <w:keepLines/>
        <w:suppressAutoHyphens/>
        <w:autoSpaceDE w:val="0"/>
        <w:autoSpaceDN w:val="0"/>
        <w:spacing w:before="120"/>
        <w:ind w:right="57"/>
        <w:jc w:val="both"/>
        <w:rPr>
          <w:rFonts w:asciiTheme="majorHAnsi" w:hAnsiTheme="majorHAnsi" w:cstheme="majorHAnsi"/>
          <w:sz w:val="22"/>
          <w:szCs w:val="22"/>
        </w:rPr>
      </w:pPr>
      <w:r w:rsidRPr="007834EB">
        <w:rPr>
          <w:rFonts w:asciiTheme="majorHAnsi" w:hAnsiTheme="majorHAnsi" w:cstheme="majorHAnsi"/>
          <w:sz w:val="22"/>
          <w:szCs w:val="22"/>
        </w:rPr>
        <w:t xml:space="preserve">        </w:t>
      </w:r>
      <w:r w:rsidR="009B4BDA" w:rsidRPr="007834EB">
        <w:rPr>
          <w:rFonts w:asciiTheme="majorHAnsi" w:hAnsiTheme="majorHAnsi" w:cstheme="majorHAnsi"/>
          <w:sz w:val="22"/>
          <w:szCs w:val="22"/>
        </w:rPr>
        <w:t xml:space="preserve">– nastąpi po podpisaniu Protokołu Odbioru Końcowego. Podstawą do wystawienia faktury </w:t>
      </w:r>
    </w:p>
    <w:p w14:paraId="1B1F5336" w14:textId="77777777" w:rsidR="009B4BDA" w:rsidRPr="007834EB" w:rsidRDefault="005E690D" w:rsidP="005E690D">
      <w:pPr>
        <w:keepNext/>
        <w:keepLines/>
        <w:suppressAutoHyphens/>
        <w:autoSpaceDE w:val="0"/>
        <w:autoSpaceDN w:val="0"/>
        <w:spacing w:before="120"/>
        <w:ind w:right="57"/>
        <w:jc w:val="both"/>
        <w:rPr>
          <w:rFonts w:asciiTheme="majorHAnsi" w:hAnsiTheme="majorHAnsi" w:cstheme="majorHAnsi"/>
          <w:sz w:val="22"/>
          <w:szCs w:val="22"/>
        </w:rPr>
      </w:pPr>
      <w:r w:rsidRPr="007834EB">
        <w:rPr>
          <w:rFonts w:asciiTheme="majorHAnsi" w:hAnsiTheme="majorHAnsi" w:cstheme="majorHAnsi"/>
          <w:sz w:val="22"/>
          <w:szCs w:val="22"/>
        </w:rPr>
        <w:t xml:space="preserve">       </w:t>
      </w:r>
      <w:r w:rsidR="009B4BDA" w:rsidRPr="007834EB">
        <w:rPr>
          <w:rFonts w:asciiTheme="majorHAnsi" w:hAnsiTheme="majorHAnsi" w:cstheme="majorHAnsi"/>
          <w:sz w:val="22"/>
          <w:szCs w:val="22"/>
        </w:rPr>
        <w:t>końcowej przez Wykonawcę jest Protokół Odbioru Końcowego bez zastrzeżeń.</w:t>
      </w:r>
    </w:p>
    <w:p w14:paraId="1BC7FFF5" w14:textId="77777777" w:rsidR="009B4BDA" w:rsidRPr="007834EB" w:rsidRDefault="009B4BDA" w:rsidP="009B4BDA">
      <w:pPr>
        <w:keepNext/>
        <w:keepLines/>
        <w:numPr>
          <w:ilvl w:val="0"/>
          <w:numId w:val="39"/>
        </w:numPr>
        <w:suppressAutoHyphens/>
        <w:autoSpaceDE w:val="0"/>
        <w:autoSpaceDN w:val="0"/>
        <w:spacing w:before="120"/>
        <w:ind w:left="360" w:right="57" w:hanging="360"/>
        <w:jc w:val="both"/>
        <w:rPr>
          <w:rFonts w:asciiTheme="majorHAnsi" w:hAnsiTheme="majorHAnsi" w:cstheme="majorHAnsi"/>
          <w:sz w:val="22"/>
          <w:szCs w:val="22"/>
        </w:rPr>
      </w:pPr>
      <w:r w:rsidRPr="007834EB">
        <w:rPr>
          <w:rFonts w:asciiTheme="majorHAnsi" w:hAnsiTheme="majorHAnsi" w:cstheme="majorHAnsi"/>
          <w:sz w:val="22"/>
          <w:szCs w:val="22"/>
        </w:rPr>
        <w:t xml:space="preserve">Kwota faktur częściowych za wykonanie zadań określonych Etapem od I do III nie może przekroczyć 90 % wynagrodzenia, o którym mowa w § 10 ust. 1. Pozostała część wynagrodzenia zostanie rozliczona fakturą końcową po podpisaniu przez Kierownika Projektu ze strony </w:t>
      </w:r>
      <w:r w:rsidR="008D4A35">
        <w:rPr>
          <w:rFonts w:asciiTheme="majorHAnsi" w:hAnsiTheme="majorHAnsi" w:cstheme="majorHAnsi"/>
          <w:sz w:val="22"/>
          <w:szCs w:val="22"/>
        </w:rPr>
        <w:t>GUMed</w:t>
      </w:r>
      <w:r w:rsidRPr="007834EB">
        <w:rPr>
          <w:rFonts w:asciiTheme="majorHAnsi" w:hAnsiTheme="majorHAnsi" w:cstheme="majorHAnsi"/>
          <w:sz w:val="22"/>
          <w:szCs w:val="22"/>
        </w:rPr>
        <w:t xml:space="preserve"> Protokołu Odbioru Końcowego bez zastrzeżeń. </w:t>
      </w:r>
    </w:p>
    <w:p w14:paraId="62B31C77" w14:textId="77777777" w:rsidR="00F11865" w:rsidRPr="008D63A3" w:rsidRDefault="00F11865" w:rsidP="00F11865">
      <w:pPr>
        <w:keepNext/>
        <w:keepLines/>
        <w:numPr>
          <w:ilvl w:val="0"/>
          <w:numId w:val="39"/>
        </w:numPr>
        <w:suppressAutoHyphens/>
        <w:autoSpaceDE w:val="0"/>
        <w:autoSpaceDN w:val="0"/>
        <w:spacing w:before="120"/>
        <w:ind w:left="360" w:right="57" w:hanging="360"/>
        <w:jc w:val="both"/>
        <w:rPr>
          <w:rFonts w:asciiTheme="majorHAnsi" w:hAnsiTheme="majorHAnsi" w:cstheme="majorHAnsi"/>
          <w:sz w:val="22"/>
          <w:szCs w:val="22"/>
        </w:rPr>
      </w:pPr>
      <w:r w:rsidRPr="007834EB">
        <w:rPr>
          <w:rFonts w:asciiTheme="majorHAnsi" w:hAnsiTheme="majorHAnsi" w:cstheme="majorHAnsi"/>
          <w:sz w:val="22"/>
          <w:szCs w:val="22"/>
        </w:rPr>
        <w:t xml:space="preserve">Zamawiający dokona zapłaty należności wynikającej z faktur VAT wystawionych przez Wykonawcę w terminie do </w:t>
      </w:r>
      <w:r>
        <w:rPr>
          <w:rFonts w:asciiTheme="majorHAnsi" w:hAnsiTheme="majorHAnsi" w:cstheme="majorHAnsi"/>
          <w:sz w:val="22"/>
          <w:szCs w:val="22"/>
        </w:rPr>
        <w:t>30</w:t>
      </w:r>
      <w:r w:rsidRPr="007834EB">
        <w:rPr>
          <w:rFonts w:asciiTheme="majorHAnsi" w:hAnsiTheme="majorHAnsi" w:cstheme="majorHAnsi"/>
          <w:sz w:val="22"/>
          <w:szCs w:val="22"/>
        </w:rPr>
        <w:t xml:space="preserve"> dni, licząc od daty złożenia prawidłowo wystawionej faktury wraz </w:t>
      </w:r>
      <w:r w:rsidRPr="007834EB">
        <w:rPr>
          <w:rFonts w:asciiTheme="majorHAnsi" w:hAnsiTheme="majorHAnsi" w:cstheme="majorHAnsi"/>
          <w:sz w:val="22"/>
          <w:szCs w:val="22"/>
        </w:rPr>
        <w:br/>
        <w:t>z odpowiednimi protokołami odbioru, o których mowa w § 9 oraz Oświadczeniami Ośrodka badawczego o którym mowa w §11 ust. 3 (w przypadku Etapu II).</w:t>
      </w:r>
      <w:r>
        <w:rPr>
          <w:rFonts w:asciiTheme="majorHAnsi" w:hAnsiTheme="majorHAnsi" w:cstheme="majorHAnsi"/>
          <w:sz w:val="22"/>
          <w:szCs w:val="22"/>
        </w:rPr>
        <w:t xml:space="preserve"> Oryginał faktury należy </w:t>
      </w:r>
      <w:r w:rsidRPr="008D63A3">
        <w:rPr>
          <w:rFonts w:asciiTheme="majorHAnsi" w:hAnsiTheme="majorHAnsi" w:cstheme="majorHAnsi"/>
          <w:sz w:val="22"/>
          <w:szCs w:val="22"/>
        </w:rPr>
        <w:t>złoż</w:t>
      </w:r>
      <w:r>
        <w:rPr>
          <w:rFonts w:asciiTheme="majorHAnsi" w:hAnsiTheme="majorHAnsi" w:cstheme="majorHAnsi"/>
          <w:sz w:val="22"/>
          <w:szCs w:val="22"/>
        </w:rPr>
        <w:t>yć</w:t>
      </w:r>
      <w:r w:rsidRPr="008D63A3">
        <w:rPr>
          <w:rFonts w:asciiTheme="majorHAnsi" w:hAnsiTheme="majorHAnsi" w:cstheme="majorHAnsi"/>
          <w:sz w:val="22"/>
          <w:szCs w:val="22"/>
        </w:rPr>
        <w:t xml:space="preserve"> w Kancelarii GUMed, ul. M. Skłodowskiej -Curie 3a, 80-210 Gdańsk, </w:t>
      </w:r>
      <w:r>
        <w:rPr>
          <w:rFonts w:asciiTheme="majorHAnsi" w:hAnsiTheme="majorHAnsi" w:cstheme="majorHAnsi"/>
          <w:sz w:val="22"/>
          <w:szCs w:val="22"/>
        </w:rPr>
        <w:t xml:space="preserve">dopuszcza się </w:t>
      </w:r>
      <w:r w:rsidRPr="008D63A3">
        <w:rPr>
          <w:rFonts w:asciiTheme="majorHAnsi" w:hAnsiTheme="majorHAnsi" w:cstheme="majorHAnsi"/>
          <w:sz w:val="22"/>
          <w:szCs w:val="22"/>
        </w:rPr>
        <w:t>złożeni</w:t>
      </w:r>
      <w:r>
        <w:rPr>
          <w:rFonts w:asciiTheme="majorHAnsi" w:hAnsiTheme="majorHAnsi" w:cstheme="majorHAnsi"/>
          <w:sz w:val="22"/>
          <w:szCs w:val="22"/>
        </w:rPr>
        <w:t>e</w:t>
      </w:r>
      <w:r w:rsidRPr="008D63A3">
        <w:rPr>
          <w:rFonts w:asciiTheme="majorHAnsi" w:hAnsiTheme="majorHAnsi" w:cstheme="majorHAnsi"/>
          <w:sz w:val="22"/>
          <w:szCs w:val="22"/>
        </w:rPr>
        <w:t xml:space="preserve"> faktury w formie pliku pdf. na adres: faktury@gumed.edu.pl. W takim przypadku w tytule wiadomości należy podać numer    faktury, numer postępowania i nazwę wystawcy faktury</w:t>
      </w:r>
      <w:r>
        <w:rPr>
          <w:rFonts w:asciiTheme="majorHAnsi" w:hAnsiTheme="majorHAnsi" w:cstheme="majorHAnsi"/>
          <w:sz w:val="22"/>
          <w:szCs w:val="22"/>
        </w:rPr>
        <w:t>.</w:t>
      </w:r>
    </w:p>
    <w:p w14:paraId="0C57DF7E" w14:textId="77777777" w:rsidR="009B4BDA" w:rsidRPr="00F11865" w:rsidRDefault="00F11865" w:rsidP="00F11865">
      <w:pPr>
        <w:keepNext/>
        <w:keepLines/>
        <w:numPr>
          <w:ilvl w:val="0"/>
          <w:numId w:val="39"/>
        </w:numPr>
        <w:suppressAutoHyphens/>
        <w:autoSpaceDE w:val="0"/>
        <w:autoSpaceDN w:val="0"/>
        <w:spacing w:before="120"/>
        <w:ind w:left="360" w:right="57" w:hanging="360"/>
        <w:jc w:val="both"/>
        <w:rPr>
          <w:rFonts w:asciiTheme="majorHAnsi" w:hAnsiTheme="majorHAnsi" w:cstheme="majorHAnsi"/>
          <w:sz w:val="22"/>
          <w:szCs w:val="22"/>
        </w:rPr>
      </w:pPr>
      <w:r w:rsidRPr="007834EB">
        <w:rPr>
          <w:rFonts w:asciiTheme="majorHAnsi" w:hAnsiTheme="majorHAnsi" w:cstheme="majorHAnsi"/>
          <w:sz w:val="22"/>
          <w:szCs w:val="22"/>
        </w:rPr>
        <w:t>Zamawiający dopuszcza złożenie faktury VAT w formie:</w:t>
      </w:r>
    </w:p>
    <w:p w14:paraId="2225AB95" w14:textId="77777777" w:rsidR="009B4BDA" w:rsidRPr="007834EB" w:rsidRDefault="009B4BDA" w:rsidP="009B4BDA">
      <w:pPr>
        <w:pStyle w:val="Akapitzlist"/>
        <w:keepNext/>
        <w:keepLines/>
        <w:numPr>
          <w:ilvl w:val="2"/>
          <w:numId w:val="28"/>
        </w:numPr>
        <w:autoSpaceDE w:val="0"/>
        <w:autoSpaceDN w:val="0"/>
        <w:spacing w:before="120"/>
        <w:ind w:left="284" w:right="57" w:firstLine="104"/>
        <w:contextualSpacing w:val="0"/>
        <w:jc w:val="both"/>
        <w:rPr>
          <w:rFonts w:asciiTheme="majorHAnsi" w:hAnsiTheme="majorHAnsi" w:cstheme="majorHAnsi"/>
          <w:sz w:val="22"/>
          <w:szCs w:val="22"/>
        </w:rPr>
      </w:pPr>
      <w:r w:rsidRPr="007834EB">
        <w:rPr>
          <w:rFonts w:asciiTheme="majorHAnsi" w:hAnsiTheme="majorHAnsi" w:cstheme="majorHAnsi"/>
          <w:sz w:val="22"/>
          <w:szCs w:val="22"/>
        </w:rPr>
        <w:t>papierowej;</w:t>
      </w:r>
    </w:p>
    <w:p w14:paraId="1A343F8F" w14:textId="77777777" w:rsidR="009B4BDA" w:rsidRPr="007834EB" w:rsidRDefault="009B4BDA" w:rsidP="009B4BDA">
      <w:pPr>
        <w:pStyle w:val="Akapitzlist"/>
        <w:keepNext/>
        <w:keepLines/>
        <w:numPr>
          <w:ilvl w:val="2"/>
          <w:numId w:val="28"/>
        </w:numPr>
        <w:autoSpaceDE w:val="0"/>
        <w:autoSpaceDN w:val="0"/>
        <w:spacing w:before="120"/>
        <w:ind w:left="709" w:right="57" w:hanging="283"/>
        <w:contextualSpacing w:val="0"/>
        <w:jc w:val="both"/>
        <w:rPr>
          <w:rFonts w:asciiTheme="majorHAnsi" w:hAnsiTheme="majorHAnsi" w:cstheme="majorHAnsi"/>
          <w:sz w:val="22"/>
          <w:szCs w:val="22"/>
        </w:rPr>
      </w:pPr>
      <w:r w:rsidRPr="007834EB">
        <w:rPr>
          <w:rFonts w:asciiTheme="majorHAnsi" w:hAnsiTheme="majorHAnsi" w:cstheme="majorHAnsi"/>
          <w:sz w:val="22"/>
          <w:szCs w:val="22"/>
        </w:rPr>
        <w:lastRenderedPageBreak/>
        <w:t>ustrukturyzowanego  dokumentu elektronicznego, złożonego za pośrednictwem Platformy Eektronicznego Fakturowania, zwanej dalej PEF, zgodnie z Ustawą o elektronicznym fakturowaniu w zamówieniach publicznych, koncesjach na roboty budowlane lub usługi oraz partnerstwie publiczno-prywatnym z dnia 9 listopada 2018 r. (Dz.U. 2018 poz. 2191).</w:t>
      </w:r>
    </w:p>
    <w:p w14:paraId="61770EEA" w14:textId="77777777" w:rsidR="009B4BDA" w:rsidRPr="007834EB" w:rsidRDefault="009B4BDA" w:rsidP="009B4BDA">
      <w:pPr>
        <w:pStyle w:val="Akapitzlist"/>
        <w:keepNext/>
        <w:keepLines/>
        <w:numPr>
          <w:ilvl w:val="0"/>
          <w:numId w:val="39"/>
        </w:numPr>
        <w:tabs>
          <w:tab w:val="left" w:pos="2880"/>
        </w:tabs>
        <w:suppressAutoHyphens/>
        <w:autoSpaceDN w:val="0"/>
        <w:snapToGrid w:val="0"/>
        <w:spacing w:before="120"/>
        <w:ind w:left="426" w:right="57" w:hanging="426"/>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Zapłata nastąpi na rachunek bankowy Wykonawcy </w:t>
      </w:r>
      <w:r w:rsidRPr="007834EB">
        <w:rPr>
          <w:rFonts w:asciiTheme="majorHAnsi" w:hAnsiTheme="majorHAnsi" w:cstheme="majorHAnsi"/>
          <w:bCs/>
          <w:sz w:val="22"/>
          <w:szCs w:val="22"/>
        </w:rPr>
        <w:t>nr …………………………….…………………;</w:t>
      </w:r>
    </w:p>
    <w:p w14:paraId="2F84092A" w14:textId="77777777" w:rsidR="009B4BDA" w:rsidRPr="007834EB" w:rsidRDefault="009B4BDA" w:rsidP="009B4BDA">
      <w:pPr>
        <w:pStyle w:val="Akapitzlist"/>
        <w:keepNext/>
        <w:keepLines/>
        <w:numPr>
          <w:ilvl w:val="0"/>
          <w:numId w:val="39"/>
        </w:numPr>
        <w:tabs>
          <w:tab w:val="left" w:pos="2880"/>
        </w:tabs>
        <w:suppressAutoHyphens/>
        <w:autoSpaceDN w:val="0"/>
        <w:snapToGrid w:val="0"/>
        <w:spacing w:before="120"/>
        <w:ind w:left="426" w:right="57" w:hanging="426"/>
        <w:contextualSpacing w:val="0"/>
        <w:jc w:val="both"/>
        <w:rPr>
          <w:rFonts w:asciiTheme="majorHAnsi" w:hAnsiTheme="majorHAnsi" w:cstheme="majorHAnsi"/>
          <w:sz w:val="22"/>
          <w:szCs w:val="22"/>
        </w:rPr>
      </w:pPr>
      <w:r w:rsidRPr="007834EB">
        <w:rPr>
          <w:rFonts w:asciiTheme="majorHAnsi" w:hAnsiTheme="majorHAnsi" w:cstheme="majorHAnsi"/>
          <w:sz w:val="22"/>
          <w:szCs w:val="22"/>
        </w:rPr>
        <w:t>Za dzień zapłaty uznaje się dzień obciążenia rachunku bankowego odpowiednio Zamawiającego.</w:t>
      </w:r>
    </w:p>
    <w:p w14:paraId="77606825" w14:textId="7F0FEBD9" w:rsidR="009B4BDA" w:rsidRPr="007834EB" w:rsidRDefault="009B4BDA" w:rsidP="009B4BDA">
      <w:pPr>
        <w:pStyle w:val="Akapitzlist"/>
        <w:keepNext/>
        <w:keepLines/>
        <w:numPr>
          <w:ilvl w:val="0"/>
          <w:numId w:val="39"/>
        </w:numPr>
        <w:tabs>
          <w:tab w:val="left" w:pos="2880"/>
        </w:tabs>
        <w:suppressAutoHyphens/>
        <w:autoSpaceDN w:val="0"/>
        <w:snapToGrid w:val="0"/>
        <w:spacing w:before="120"/>
        <w:ind w:left="426" w:right="57" w:hanging="426"/>
        <w:contextualSpacing w:val="0"/>
        <w:jc w:val="both"/>
        <w:rPr>
          <w:rFonts w:asciiTheme="majorHAnsi" w:hAnsiTheme="majorHAnsi" w:cstheme="majorHAnsi"/>
          <w:sz w:val="22"/>
          <w:szCs w:val="22"/>
        </w:rPr>
      </w:pPr>
      <w:r w:rsidRPr="007834EB">
        <w:rPr>
          <w:rFonts w:asciiTheme="majorHAnsi" w:hAnsiTheme="majorHAnsi" w:cstheme="majorHAnsi"/>
          <w:sz w:val="22"/>
          <w:szCs w:val="22"/>
        </w:rPr>
        <w:t>Strony ustalają, że Zamawiający ponosi odpowiedzialność jedynie za swoje zobowiązani</w:t>
      </w:r>
      <w:r w:rsidR="0006501E">
        <w:rPr>
          <w:rFonts w:asciiTheme="majorHAnsi" w:hAnsiTheme="majorHAnsi" w:cstheme="majorHAnsi"/>
          <w:sz w:val="22"/>
          <w:szCs w:val="22"/>
        </w:rPr>
        <w:t>a wynikające z niniejszej Umowy</w:t>
      </w:r>
      <w:r w:rsidRPr="007834EB">
        <w:rPr>
          <w:rFonts w:asciiTheme="majorHAnsi" w:hAnsiTheme="majorHAnsi" w:cstheme="majorHAnsi"/>
          <w:sz w:val="22"/>
          <w:szCs w:val="22"/>
        </w:rPr>
        <w:t xml:space="preserve">.    </w:t>
      </w:r>
    </w:p>
    <w:p w14:paraId="4888561E" w14:textId="77777777" w:rsidR="009B4BDA" w:rsidRPr="007834EB" w:rsidRDefault="009B4BDA" w:rsidP="009B4BDA">
      <w:pPr>
        <w:pStyle w:val="Akapitzlist"/>
        <w:keepNext/>
        <w:keepLines/>
        <w:numPr>
          <w:ilvl w:val="0"/>
          <w:numId w:val="39"/>
        </w:numPr>
        <w:tabs>
          <w:tab w:val="left" w:pos="2880"/>
        </w:tabs>
        <w:suppressAutoHyphens/>
        <w:autoSpaceDN w:val="0"/>
        <w:snapToGrid w:val="0"/>
        <w:spacing w:before="120"/>
        <w:ind w:left="426" w:right="57" w:hanging="426"/>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Strony zgodnie ustalają, że płatność nastąpi wyłącznie na numer rachunku bankowego, który znajduje się w wykazie, o którym mowa w art. 96b ustawy z dnia 11 marca 2004 r. o podatku od towarów i usług (Dz. U. z 2018 r. poz. 2174 z późn. zm.), dalej jako „Wykaz”. Wykonawca jest zobowiązany do zawiadomienia Zamawiającego o usunięciu rachunku bankowego z Wykazu niezwłocznie nie później jednak niż na trzy dni robocze przed upływem terminu płatności faktury. Zawiadomienie powinno nastąpić na adres e-mail: </w:t>
      </w:r>
      <w:hyperlink r:id="rId8" w:history="1">
        <w:r w:rsidR="006A44B9" w:rsidRPr="007834EB">
          <w:rPr>
            <w:rStyle w:val="Hipercze"/>
            <w:rFonts w:asciiTheme="majorHAnsi" w:hAnsiTheme="majorHAnsi" w:cstheme="majorHAnsi"/>
            <w:sz w:val="22"/>
            <w:szCs w:val="22"/>
          </w:rPr>
          <w:t>zaopatrzenie@gumed.edu.pl</w:t>
        </w:r>
      </w:hyperlink>
      <w:r w:rsidRPr="007834EB">
        <w:rPr>
          <w:rFonts w:asciiTheme="majorHAnsi" w:hAnsiTheme="majorHAnsi" w:cstheme="majorHAnsi"/>
          <w:sz w:val="22"/>
          <w:szCs w:val="22"/>
        </w:rPr>
        <w:t>. Zamawiający zastrzega sobie prawo do wstrzymania płatności faktury do chwili zmiany numeru rachunkowego, który będzie znajdował się w Wykazie, bez prawa żądania przez Wykonawcę odsetek za opóźnienie w transakcjach handlowych, na co Wykonawca wyraża zgodę, z zastrzeżeniem ust. 15.</w:t>
      </w:r>
    </w:p>
    <w:p w14:paraId="315C8E59" w14:textId="77777777" w:rsidR="009B4BDA" w:rsidRPr="007834EB" w:rsidRDefault="009B4BDA" w:rsidP="009B4BDA">
      <w:pPr>
        <w:pStyle w:val="Akapitzlist"/>
        <w:keepNext/>
        <w:keepLines/>
        <w:numPr>
          <w:ilvl w:val="0"/>
          <w:numId w:val="39"/>
        </w:numPr>
        <w:tabs>
          <w:tab w:val="left" w:pos="2880"/>
        </w:tabs>
        <w:suppressAutoHyphens/>
        <w:autoSpaceDN w:val="0"/>
        <w:snapToGrid w:val="0"/>
        <w:spacing w:before="120"/>
        <w:ind w:left="426" w:right="57" w:hanging="426"/>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Postanowienia ust. 14 mają zastosowanie wyłącznie do Wykonawców będących czynnymi                 podatnikami podatku VAT w Polsce. </w:t>
      </w:r>
    </w:p>
    <w:p w14:paraId="46CDB0D1" w14:textId="77777777" w:rsidR="009B4BDA" w:rsidRPr="007834EB" w:rsidRDefault="009B4BDA" w:rsidP="009B4BDA">
      <w:pPr>
        <w:pStyle w:val="Akapitzlist"/>
        <w:keepNext/>
        <w:keepLines/>
        <w:numPr>
          <w:ilvl w:val="0"/>
          <w:numId w:val="39"/>
        </w:numPr>
        <w:tabs>
          <w:tab w:val="left" w:pos="2880"/>
        </w:tabs>
        <w:suppressAutoHyphens/>
        <w:autoSpaceDN w:val="0"/>
        <w:snapToGrid w:val="0"/>
        <w:spacing w:before="120"/>
        <w:ind w:left="426" w:right="57" w:hanging="426"/>
        <w:contextualSpacing w:val="0"/>
        <w:jc w:val="both"/>
        <w:rPr>
          <w:rFonts w:asciiTheme="majorHAnsi" w:hAnsiTheme="majorHAnsi" w:cstheme="majorHAnsi"/>
          <w:sz w:val="22"/>
          <w:szCs w:val="22"/>
        </w:rPr>
      </w:pPr>
      <w:r w:rsidRPr="007834EB">
        <w:rPr>
          <w:rFonts w:asciiTheme="majorHAnsi" w:hAnsiTheme="majorHAnsi" w:cstheme="majorHAnsi"/>
          <w:sz w:val="22"/>
          <w:szCs w:val="22"/>
        </w:rPr>
        <w:t>Ustrukturyzowana faktura elektroniczna (w przypadku wyboru tej formy dokumentu) winna  składać się z danych wymaganych przepisami Ustawy o podatku od towarów i usług oraz min. danych zawierających:</w:t>
      </w:r>
    </w:p>
    <w:p w14:paraId="5C051C83" w14:textId="77777777" w:rsidR="009B4BDA" w:rsidRPr="007834EB" w:rsidRDefault="009B4BDA" w:rsidP="009B4BDA">
      <w:pPr>
        <w:pStyle w:val="Akapitzlist"/>
        <w:keepNext/>
        <w:keepLines/>
        <w:numPr>
          <w:ilvl w:val="2"/>
          <w:numId w:val="39"/>
        </w:numPr>
        <w:tabs>
          <w:tab w:val="left" w:pos="2880"/>
        </w:tabs>
        <w:suppressAutoHyphens/>
        <w:autoSpaceDN w:val="0"/>
        <w:snapToGrid w:val="0"/>
        <w:spacing w:before="120"/>
        <w:ind w:left="709" w:right="57" w:hanging="142"/>
        <w:contextualSpacing w:val="0"/>
        <w:jc w:val="both"/>
        <w:rPr>
          <w:rFonts w:asciiTheme="majorHAnsi" w:hAnsiTheme="majorHAnsi" w:cstheme="majorHAnsi"/>
          <w:sz w:val="22"/>
          <w:szCs w:val="22"/>
        </w:rPr>
      </w:pPr>
      <w:r w:rsidRPr="007834EB">
        <w:rPr>
          <w:rFonts w:asciiTheme="majorHAnsi" w:hAnsiTheme="majorHAnsi" w:cstheme="majorHAnsi"/>
          <w:sz w:val="22"/>
          <w:szCs w:val="22"/>
        </w:rPr>
        <w:t>informacje dotyczące odbiorcy płatności;</w:t>
      </w:r>
    </w:p>
    <w:p w14:paraId="4B23BE95" w14:textId="77777777" w:rsidR="009B4BDA" w:rsidRPr="007834EB" w:rsidRDefault="009B4BDA" w:rsidP="009B4BDA">
      <w:pPr>
        <w:pStyle w:val="Akapitzlist"/>
        <w:keepNext/>
        <w:keepLines/>
        <w:numPr>
          <w:ilvl w:val="2"/>
          <w:numId w:val="39"/>
        </w:numPr>
        <w:tabs>
          <w:tab w:val="left" w:pos="2880"/>
        </w:tabs>
        <w:suppressAutoHyphens/>
        <w:autoSpaceDN w:val="0"/>
        <w:snapToGrid w:val="0"/>
        <w:spacing w:before="120"/>
        <w:ind w:left="709" w:right="57" w:hanging="142"/>
        <w:contextualSpacing w:val="0"/>
        <w:jc w:val="both"/>
        <w:rPr>
          <w:rFonts w:asciiTheme="majorHAnsi" w:hAnsiTheme="majorHAnsi" w:cstheme="majorHAnsi"/>
          <w:sz w:val="22"/>
          <w:szCs w:val="22"/>
        </w:rPr>
      </w:pPr>
      <w:r w:rsidRPr="007834EB">
        <w:rPr>
          <w:rFonts w:asciiTheme="majorHAnsi" w:hAnsiTheme="majorHAnsi" w:cstheme="majorHAnsi"/>
          <w:sz w:val="22"/>
          <w:szCs w:val="22"/>
        </w:rPr>
        <w:t>wskazanie umowy zamówienia publicznego.</w:t>
      </w:r>
    </w:p>
    <w:p w14:paraId="355330AC" w14:textId="77777777" w:rsidR="009B4BDA" w:rsidRPr="007834EB" w:rsidRDefault="009B4BDA" w:rsidP="009B4BDA">
      <w:pPr>
        <w:pStyle w:val="Akapitzlist"/>
        <w:keepNext/>
        <w:keepLines/>
        <w:numPr>
          <w:ilvl w:val="0"/>
          <w:numId w:val="39"/>
        </w:numPr>
        <w:tabs>
          <w:tab w:val="left" w:pos="2880"/>
        </w:tabs>
        <w:suppressAutoHyphens/>
        <w:autoSpaceDN w:val="0"/>
        <w:snapToGrid w:val="0"/>
        <w:spacing w:before="120"/>
        <w:ind w:left="426" w:right="57" w:hanging="426"/>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Zamawiający informuje, że identyfikatorem PEPPOL/adresem PEF Zamawiającego, który pozwoli na złożenie ustrukturyzowanej faktury elektronicznej jest: NIP </w:t>
      </w:r>
      <w:r w:rsidR="006A44B9" w:rsidRPr="007834EB">
        <w:rPr>
          <w:rFonts w:asciiTheme="majorHAnsi" w:hAnsiTheme="majorHAnsi" w:cstheme="majorHAnsi"/>
          <w:sz w:val="22"/>
          <w:szCs w:val="22"/>
        </w:rPr>
        <w:t>584-09-55-985</w:t>
      </w:r>
      <w:r w:rsidRPr="007834EB">
        <w:rPr>
          <w:rFonts w:asciiTheme="majorHAnsi" w:hAnsiTheme="majorHAnsi" w:cstheme="majorHAnsi"/>
          <w:sz w:val="22"/>
          <w:szCs w:val="22"/>
        </w:rPr>
        <w:t>.</w:t>
      </w:r>
    </w:p>
    <w:p w14:paraId="537F0874" w14:textId="77777777" w:rsidR="009B4BDA" w:rsidRPr="007834EB" w:rsidRDefault="009B4BDA" w:rsidP="009B4BDA">
      <w:pPr>
        <w:pStyle w:val="Akapitzlist"/>
        <w:keepNext/>
        <w:keepLines/>
        <w:numPr>
          <w:ilvl w:val="0"/>
          <w:numId w:val="39"/>
        </w:numPr>
        <w:tabs>
          <w:tab w:val="left" w:pos="2880"/>
        </w:tabs>
        <w:suppressAutoHyphens/>
        <w:autoSpaceDN w:val="0"/>
        <w:snapToGrid w:val="0"/>
        <w:spacing w:before="120"/>
        <w:ind w:left="426" w:right="57" w:hanging="426"/>
        <w:contextualSpacing w:val="0"/>
        <w:jc w:val="both"/>
        <w:rPr>
          <w:rFonts w:asciiTheme="majorHAnsi" w:hAnsiTheme="majorHAnsi" w:cstheme="majorHAnsi"/>
          <w:sz w:val="22"/>
          <w:szCs w:val="22"/>
        </w:rPr>
      </w:pPr>
      <w:r w:rsidRPr="007834EB">
        <w:rPr>
          <w:rFonts w:asciiTheme="majorHAnsi" w:hAnsiTheme="majorHAnsi" w:cstheme="majorHAnsi"/>
          <w:sz w:val="22"/>
          <w:szCs w:val="22"/>
        </w:rPr>
        <w:t>W przypadku opóźnienia terminu płatności Wykonawca ma prawo do naliczenia odsetek ustawowych za opóźnienie płatności w transakcjach handlowych, o których mowa w art. 4 pkt. 3 ustawy z dnia 8 marca 2013 r. o przeciwdziałaniu nadmiernym opóźnieniom w transakcjach handlowych (Dz. U. 2019, poz. 118.).</w:t>
      </w:r>
    </w:p>
    <w:p w14:paraId="4B743F67" w14:textId="77777777" w:rsidR="009B4BDA" w:rsidRPr="007834EB" w:rsidRDefault="009B4BDA" w:rsidP="009B4BDA">
      <w:pPr>
        <w:pStyle w:val="Akapitzlist"/>
        <w:keepNext/>
        <w:keepLines/>
        <w:numPr>
          <w:ilvl w:val="0"/>
          <w:numId w:val="39"/>
        </w:numPr>
        <w:tabs>
          <w:tab w:val="left" w:pos="2880"/>
        </w:tabs>
        <w:suppressAutoHyphens/>
        <w:autoSpaceDN w:val="0"/>
        <w:snapToGrid w:val="0"/>
        <w:spacing w:before="120"/>
        <w:ind w:left="426" w:right="57" w:hanging="426"/>
        <w:contextualSpacing w:val="0"/>
        <w:jc w:val="both"/>
        <w:rPr>
          <w:rFonts w:asciiTheme="majorHAnsi" w:hAnsiTheme="majorHAnsi" w:cstheme="majorHAnsi"/>
          <w:sz w:val="22"/>
          <w:szCs w:val="22"/>
        </w:rPr>
      </w:pPr>
      <w:r w:rsidRPr="007834EB">
        <w:rPr>
          <w:rFonts w:asciiTheme="majorHAnsi" w:hAnsiTheme="majorHAnsi" w:cstheme="majorHAnsi"/>
          <w:sz w:val="22"/>
          <w:szCs w:val="22"/>
        </w:rPr>
        <w:t>Zobowiązanie Zamawiającego dotyczy należności określonej w umowie. Jeżeli należność naliczona na fakturze VAT Wykonawcy przewyższy cenę uzgodnioną, Zamawiający dokona zapłaty jedynie do ceny uzgodnionej, a Wykonawca zobowiązuje się do niezwłocznego wystawienia faktury korygującej.</w:t>
      </w:r>
    </w:p>
    <w:p w14:paraId="45B13686" w14:textId="77777777"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 12</w:t>
      </w:r>
    </w:p>
    <w:p w14:paraId="3A857FEE" w14:textId="77777777" w:rsidR="009B4BDA" w:rsidRPr="007834EB" w:rsidRDefault="009B4BDA" w:rsidP="009B4BDA">
      <w:pPr>
        <w:keepNext/>
        <w:keepLines/>
        <w:spacing w:after="120"/>
        <w:jc w:val="center"/>
        <w:rPr>
          <w:rFonts w:asciiTheme="majorHAnsi" w:hAnsiTheme="majorHAnsi" w:cstheme="majorHAnsi"/>
          <w:b/>
          <w:sz w:val="22"/>
          <w:szCs w:val="22"/>
        </w:rPr>
      </w:pPr>
      <w:r w:rsidRPr="007834EB">
        <w:rPr>
          <w:rFonts w:asciiTheme="majorHAnsi" w:hAnsiTheme="majorHAnsi" w:cstheme="majorHAnsi"/>
          <w:b/>
          <w:sz w:val="22"/>
          <w:szCs w:val="22"/>
        </w:rPr>
        <w:t>Prawa własności intelektualnej</w:t>
      </w:r>
    </w:p>
    <w:p w14:paraId="76C723C9" w14:textId="0307A976" w:rsidR="0006501E" w:rsidRPr="009E3400" w:rsidRDefault="009B4BDA" w:rsidP="009E3400">
      <w:pPr>
        <w:pStyle w:val="Akapitzlist"/>
        <w:numPr>
          <w:ilvl w:val="0"/>
          <w:numId w:val="40"/>
        </w:numPr>
        <w:tabs>
          <w:tab w:val="left" w:pos="4032"/>
        </w:tabs>
        <w:autoSpaceDN w:val="0"/>
        <w:spacing w:before="120" w:after="120"/>
        <w:ind w:left="357" w:hanging="357"/>
        <w:contextualSpacing w:val="0"/>
        <w:jc w:val="both"/>
        <w:rPr>
          <w:rFonts w:asciiTheme="majorHAnsi" w:hAnsiTheme="majorHAnsi" w:cstheme="majorHAnsi"/>
          <w:sz w:val="22"/>
          <w:szCs w:val="22"/>
        </w:rPr>
      </w:pPr>
      <w:r w:rsidRPr="007834EB">
        <w:rPr>
          <w:rFonts w:asciiTheme="majorHAnsi" w:hAnsiTheme="majorHAnsi" w:cstheme="majorHAnsi"/>
          <w:sz w:val="22"/>
          <w:szCs w:val="22"/>
        </w:rPr>
        <w:t>Na mocy niniejszej Umowy</w:t>
      </w:r>
      <w:r w:rsidRPr="007834EB">
        <w:rPr>
          <w:rFonts w:asciiTheme="majorHAnsi" w:hAnsiTheme="majorHAnsi" w:cstheme="majorHAnsi"/>
          <w:color w:val="FF0000"/>
          <w:sz w:val="22"/>
          <w:szCs w:val="22"/>
        </w:rPr>
        <w:t xml:space="preserve">, </w:t>
      </w:r>
      <w:r w:rsidRPr="007834EB">
        <w:rPr>
          <w:rFonts w:asciiTheme="majorHAnsi" w:hAnsiTheme="majorHAnsi" w:cstheme="majorHAnsi"/>
          <w:sz w:val="22"/>
          <w:szCs w:val="22"/>
        </w:rPr>
        <w:t xml:space="preserve">w ramach wynagrodzenia umownego, Zamawiający nabywa na wyłączną własność wszelkie majątkowe prawa własności intelektualnej powstałe w wyniku jej wykonywania, w tym prawa do wyników Badań, baz danych oraz wytworzonej dokumentacji. Prawa wskazane w niniejszym paragrafie obejmują w szczególności prawa autorskie i prawa pokrewne, prawa własności przemysłowej, patenty, prawa ochronne, prawa z rejestracji wzorów przemysłowych, </w:t>
      </w:r>
      <w:r w:rsidRPr="007834EB">
        <w:rPr>
          <w:rFonts w:asciiTheme="majorHAnsi" w:hAnsiTheme="majorHAnsi" w:cstheme="majorHAnsi"/>
          <w:i/>
          <w:sz w:val="22"/>
          <w:szCs w:val="22"/>
        </w:rPr>
        <w:t>know how</w:t>
      </w:r>
      <w:r w:rsidRPr="007834EB">
        <w:rPr>
          <w:rFonts w:asciiTheme="majorHAnsi" w:hAnsiTheme="majorHAnsi" w:cstheme="majorHAnsi"/>
          <w:sz w:val="22"/>
          <w:szCs w:val="22"/>
        </w:rPr>
        <w:t xml:space="preserve">, wzory użytkowe. Wykonawca nie nabędzie, w ramach wykonywania niniejszej Umowy żadnych uprawnień do ww. wyników realizowania Umowy. Wszelkie autorskie prawa majątkowe do wyników Badań i innych utworów oraz baz danych, powstałych w wyniku wykonywania niniejszej Umowy lub umów zawartych w ramach jej realizacji wraz z prawem do wyłącznego zezwalania na wykonywanie autorskiego prawa zależnego, przechodzą na Zamawiającego z chwilą ich ustalenia. Autorskie prawa majątkowe wraz z prawem do wyłącznego zezwalania na wykonywanie autorskiego prawa zależnego przechodzą na Zamawiającego w całości, bez ograniczeń terytorialnych i czasowych, na wszelkich polach eksploatacji, w tym: w zakresie utrwalania i zwielokrotniania – wytwarzania dowolną techniką egzemplarzy utworu, w tym techniką drukarską, reprograficzną, zapisu magnetycznego oraz techniką cyfrową, a także do wprowadzania utworu do pamięci komputera; w zakresie obrotu oryginałem utworu albo egzemplarzami, na </w:t>
      </w:r>
      <w:r w:rsidRPr="007834EB">
        <w:rPr>
          <w:rFonts w:asciiTheme="majorHAnsi" w:hAnsiTheme="majorHAnsi" w:cstheme="majorHAnsi"/>
          <w:sz w:val="22"/>
          <w:szCs w:val="22"/>
        </w:rPr>
        <w:lastRenderedPageBreak/>
        <w:t xml:space="preserve">których utwór utrwalono – wprowadzania do obrotu, użyczania, najmu lub dzierżawy oryginału albo egzemplarzy; w zakresie rozpowszechniania utworu w inny sposób – publicznego wykonywania, wystawienia, wyświetlenia, odtworzenia oraz nadawania i remitowania za pomocą wizji lub fonii przewodowej lub bezprzewodowej przez stację naziemną lub za pośrednictwem satelity, a także publicznego udostępniania utworu w taki sposób, aby każdy mógł mieć do niego dostęp w czasie i miejscu przez siebie wybranym, w tym poprzez udostępnienie za pośrednictwem Internetu. </w:t>
      </w:r>
    </w:p>
    <w:p w14:paraId="3AFA9BBF" w14:textId="77777777" w:rsidR="0006501E" w:rsidRPr="0006501E" w:rsidRDefault="0006501E" w:rsidP="0006501E">
      <w:pPr>
        <w:pStyle w:val="Akapitzlist"/>
        <w:numPr>
          <w:ilvl w:val="0"/>
          <w:numId w:val="40"/>
        </w:numPr>
        <w:tabs>
          <w:tab w:val="left" w:pos="4032"/>
        </w:tabs>
        <w:autoSpaceDN w:val="0"/>
        <w:spacing w:before="120" w:after="120"/>
        <w:ind w:left="357" w:hanging="357"/>
        <w:contextualSpacing w:val="0"/>
        <w:jc w:val="both"/>
        <w:rPr>
          <w:rFonts w:asciiTheme="majorHAnsi" w:hAnsiTheme="majorHAnsi" w:cstheme="majorHAnsi"/>
          <w:sz w:val="22"/>
          <w:szCs w:val="22"/>
        </w:rPr>
      </w:pPr>
      <w:r w:rsidRPr="0006501E">
        <w:rPr>
          <w:rFonts w:asciiTheme="majorHAnsi" w:hAnsiTheme="majorHAnsi" w:cstheme="majorHAnsi"/>
          <w:sz w:val="22"/>
          <w:szCs w:val="22"/>
        </w:rPr>
        <w:t>Wykonawca udziela Zamawiającemu zezwolenia na dokonywanie wszelkich zmian i przeróbek utworów, o których mowa w ust. 1, osobiście lub za pośrednictwem osób trzecich, w tym również do wykorzystania ich w części lub całości oraz łączenia z innymi utworami.</w:t>
      </w:r>
    </w:p>
    <w:p w14:paraId="384170E1" w14:textId="0B49CD5F" w:rsidR="0006501E" w:rsidRPr="0006501E" w:rsidRDefault="0006501E" w:rsidP="0006501E">
      <w:pPr>
        <w:pStyle w:val="Akapitzlist"/>
        <w:numPr>
          <w:ilvl w:val="0"/>
          <w:numId w:val="40"/>
        </w:numPr>
        <w:tabs>
          <w:tab w:val="left" w:pos="15192"/>
        </w:tabs>
        <w:autoSpaceDN w:val="0"/>
        <w:spacing w:before="120"/>
        <w:contextualSpacing w:val="0"/>
        <w:jc w:val="both"/>
        <w:rPr>
          <w:rFonts w:asciiTheme="majorHAnsi" w:hAnsiTheme="majorHAnsi" w:cstheme="majorHAnsi"/>
          <w:sz w:val="22"/>
          <w:szCs w:val="22"/>
        </w:rPr>
      </w:pPr>
      <w:r w:rsidRPr="0006501E">
        <w:rPr>
          <w:rFonts w:asciiTheme="majorHAnsi" w:hAnsiTheme="majorHAnsi" w:cstheme="majorHAnsi"/>
          <w:sz w:val="22"/>
          <w:szCs w:val="22"/>
        </w:rPr>
        <w:t xml:space="preserve">Wykonawca zapewnia, że osoby uprawnione z tytułu autorskich praw osobistych do utworów nie będą wykonywać takich praw w stosunku do Zamawiającego, jego następców prawnych i licencjobiorców.   </w:t>
      </w:r>
    </w:p>
    <w:p w14:paraId="1478344B" w14:textId="69DC01E4" w:rsidR="009B4BDA" w:rsidRPr="00B41573" w:rsidRDefault="009B4BDA" w:rsidP="00B41573">
      <w:pPr>
        <w:pStyle w:val="Akapitzlist"/>
        <w:numPr>
          <w:ilvl w:val="0"/>
          <w:numId w:val="40"/>
        </w:numPr>
        <w:tabs>
          <w:tab w:val="left" w:pos="15192"/>
        </w:tab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Wykonawca ma obowiązek umieścić odpowiednie zapisy, gwarantujące realizację zasad wskazanych w niniejszym paragrafie we wszystkich umowach sporządzonych w wykonaniu niniejszej Umowy. Gdyby na skutek działania lub zaniechania Wykonawcy, Zamawiający nie uzyskał praw wyłącznych w zakresie opisanym w niniejszym paragrafie, lub uzyskane przezeń prawa zostały obciążone lub ograniczone prawami osób trzecich, Wykonawca poniesie odpowiedzialność za wynikła stąd szkodę na zasadach ogólnych.</w:t>
      </w:r>
    </w:p>
    <w:p w14:paraId="627ACFDA" w14:textId="77777777" w:rsidR="009B4BDA" w:rsidRPr="007834EB" w:rsidRDefault="009B4BDA" w:rsidP="009B4BDA">
      <w:pPr>
        <w:tabs>
          <w:tab w:val="left" w:pos="3393"/>
        </w:tabs>
        <w:jc w:val="center"/>
        <w:rPr>
          <w:rFonts w:asciiTheme="majorHAnsi" w:hAnsiTheme="majorHAnsi" w:cstheme="majorHAnsi"/>
          <w:b/>
          <w:sz w:val="22"/>
          <w:szCs w:val="22"/>
        </w:rPr>
      </w:pPr>
    </w:p>
    <w:p w14:paraId="1C84B74A" w14:textId="77777777" w:rsidR="009B4BDA" w:rsidRPr="007834EB" w:rsidRDefault="009B4BDA" w:rsidP="009B4BDA">
      <w:pPr>
        <w:tabs>
          <w:tab w:val="left" w:pos="3393"/>
        </w:tabs>
        <w:jc w:val="center"/>
        <w:rPr>
          <w:rFonts w:asciiTheme="majorHAnsi" w:hAnsiTheme="majorHAnsi" w:cstheme="majorHAnsi"/>
          <w:b/>
          <w:sz w:val="22"/>
          <w:szCs w:val="22"/>
        </w:rPr>
      </w:pPr>
      <w:r w:rsidRPr="007834EB">
        <w:rPr>
          <w:rFonts w:asciiTheme="majorHAnsi" w:hAnsiTheme="majorHAnsi" w:cstheme="majorHAnsi"/>
          <w:b/>
          <w:sz w:val="22"/>
          <w:szCs w:val="22"/>
        </w:rPr>
        <w:t>§ 13</w:t>
      </w:r>
    </w:p>
    <w:p w14:paraId="2A78443C" w14:textId="77777777" w:rsidR="009B4BDA" w:rsidRPr="007834EB" w:rsidRDefault="009B4BDA" w:rsidP="009B4BDA">
      <w:pPr>
        <w:tabs>
          <w:tab w:val="left" w:pos="3393"/>
        </w:tabs>
        <w:jc w:val="center"/>
        <w:rPr>
          <w:rFonts w:asciiTheme="majorHAnsi" w:hAnsiTheme="majorHAnsi" w:cstheme="majorHAnsi"/>
          <w:b/>
          <w:sz w:val="22"/>
          <w:szCs w:val="22"/>
        </w:rPr>
      </w:pPr>
      <w:r w:rsidRPr="007834EB">
        <w:rPr>
          <w:rFonts w:asciiTheme="majorHAnsi" w:hAnsiTheme="majorHAnsi" w:cstheme="majorHAnsi"/>
          <w:b/>
          <w:sz w:val="22"/>
          <w:szCs w:val="22"/>
        </w:rPr>
        <w:t>Poufność</w:t>
      </w:r>
    </w:p>
    <w:p w14:paraId="62DE8E08" w14:textId="77777777" w:rsidR="009B4BDA" w:rsidRPr="007834EB" w:rsidRDefault="009B4BDA" w:rsidP="009B4BDA">
      <w:pPr>
        <w:pStyle w:val="Akapitzlist"/>
        <w:numPr>
          <w:ilvl w:val="2"/>
          <w:numId w:val="37"/>
        </w:numPr>
        <w:tabs>
          <w:tab w:val="left" w:pos="284"/>
        </w:tabs>
        <w:autoSpaceDN w:val="0"/>
        <w:spacing w:before="120"/>
        <w:ind w:left="284" w:hanging="284"/>
        <w:contextualSpacing w:val="0"/>
        <w:jc w:val="both"/>
        <w:rPr>
          <w:rFonts w:asciiTheme="majorHAnsi" w:hAnsiTheme="majorHAnsi" w:cstheme="majorHAnsi"/>
          <w:sz w:val="22"/>
          <w:szCs w:val="22"/>
        </w:rPr>
      </w:pPr>
      <w:r w:rsidRPr="007834EB">
        <w:rPr>
          <w:rFonts w:asciiTheme="majorHAnsi" w:hAnsiTheme="majorHAnsi" w:cstheme="majorHAnsi"/>
          <w:sz w:val="22"/>
          <w:szCs w:val="22"/>
        </w:rPr>
        <w:t>Wykonawca zobowiązuje się do zachowania w ścisłej tajemnicy wszelkich informacji, dotyczących Projektu oraz stron umowy Konsorcjum, które uzyska w ramach wykonywania niniejszej Umowy</w:t>
      </w:r>
    </w:p>
    <w:p w14:paraId="0EFBB9C0" w14:textId="77777777" w:rsidR="009B4BDA" w:rsidRPr="007834EB" w:rsidRDefault="009B4BDA" w:rsidP="009B4BDA">
      <w:pPr>
        <w:pStyle w:val="Akapitzlist"/>
        <w:numPr>
          <w:ilvl w:val="2"/>
          <w:numId w:val="37"/>
        </w:numPr>
        <w:tabs>
          <w:tab w:val="left" w:pos="284"/>
        </w:tabs>
        <w:autoSpaceDN w:val="0"/>
        <w:spacing w:before="120" w:after="120"/>
        <w:ind w:left="284" w:hanging="284"/>
        <w:contextualSpacing w:val="0"/>
        <w:jc w:val="both"/>
        <w:rPr>
          <w:rFonts w:asciiTheme="majorHAnsi" w:hAnsiTheme="majorHAnsi" w:cstheme="majorHAnsi"/>
          <w:sz w:val="22"/>
          <w:szCs w:val="22"/>
        </w:rPr>
      </w:pPr>
      <w:r w:rsidRPr="007834EB">
        <w:rPr>
          <w:rFonts w:asciiTheme="majorHAnsi" w:hAnsiTheme="majorHAnsi" w:cstheme="majorHAnsi"/>
          <w:sz w:val="22"/>
          <w:szCs w:val="22"/>
        </w:rPr>
        <w:t>Powyższe zobowiązanie nie dotyczy tych informacji, które zostały zgodnie z prawem upublicznione.</w:t>
      </w:r>
    </w:p>
    <w:p w14:paraId="2A729791" w14:textId="77F184C1" w:rsidR="009E3400" w:rsidRPr="009E3400" w:rsidRDefault="009B4BDA" w:rsidP="001C1896">
      <w:pPr>
        <w:pStyle w:val="Akapitzlist"/>
        <w:numPr>
          <w:ilvl w:val="2"/>
          <w:numId w:val="37"/>
        </w:numPr>
        <w:tabs>
          <w:tab w:val="left" w:pos="284"/>
        </w:tabs>
        <w:autoSpaceDN w:val="0"/>
        <w:spacing w:before="120"/>
        <w:ind w:left="284" w:hanging="284"/>
        <w:contextualSpacing w:val="0"/>
        <w:jc w:val="both"/>
        <w:rPr>
          <w:rFonts w:asciiTheme="majorHAnsi" w:hAnsiTheme="majorHAnsi" w:cstheme="majorHAnsi"/>
          <w:sz w:val="22"/>
          <w:szCs w:val="22"/>
        </w:rPr>
      </w:pPr>
      <w:r w:rsidRPr="009E3400">
        <w:rPr>
          <w:rFonts w:asciiTheme="majorHAnsi" w:hAnsiTheme="majorHAnsi" w:cstheme="majorHAnsi"/>
          <w:sz w:val="22"/>
          <w:szCs w:val="22"/>
        </w:rPr>
        <w:t>W przypadku ujawnienia lub niezgodnego z niniejszą Umową wykorzystania przez Wykonawcę informacji, o których mowa w ust. 1, Zamawiający lub Konsorcjant mogą korzystać z wszelkich dostępnych środków ochrony prawnej, a w szczególności z możliwości pociągnięcia Wykonawcy do odpowiedzialności, o której mowa w ustawie z dnia 16 kwietnia 1993 r. o zwalczaniu nieuczciwej konkurencji (Dz. U. 200</w:t>
      </w:r>
      <w:r w:rsidR="009E3400" w:rsidRPr="009E3400">
        <w:rPr>
          <w:rFonts w:asciiTheme="majorHAnsi" w:hAnsiTheme="majorHAnsi" w:cstheme="majorHAnsi"/>
          <w:sz w:val="22"/>
          <w:szCs w:val="22"/>
        </w:rPr>
        <w:t>3 Nr 143, poz. 1503 z późn. zm.)</w:t>
      </w:r>
    </w:p>
    <w:p w14:paraId="442DCF94" w14:textId="77777777" w:rsidR="009B4BDA" w:rsidRPr="00B41835" w:rsidRDefault="009B4BDA" w:rsidP="009B4BDA">
      <w:pPr>
        <w:keepNext/>
        <w:keepLines/>
        <w:tabs>
          <w:tab w:val="left" w:pos="2880"/>
        </w:tabs>
        <w:snapToGrid w:val="0"/>
        <w:ind w:right="-108"/>
        <w:jc w:val="center"/>
        <w:rPr>
          <w:rFonts w:asciiTheme="majorHAnsi" w:hAnsiTheme="majorHAnsi" w:cstheme="majorHAnsi"/>
          <w:b/>
          <w:sz w:val="22"/>
          <w:szCs w:val="22"/>
        </w:rPr>
      </w:pPr>
      <w:r w:rsidRPr="00B41835">
        <w:rPr>
          <w:rFonts w:asciiTheme="majorHAnsi" w:hAnsiTheme="majorHAnsi" w:cstheme="majorHAnsi"/>
          <w:b/>
          <w:sz w:val="22"/>
          <w:szCs w:val="22"/>
        </w:rPr>
        <w:lastRenderedPageBreak/>
        <w:t>§ 14</w:t>
      </w:r>
    </w:p>
    <w:p w14:paraId="2C814BEA" w14:textId="331D3391" w:rsidR="009B4BDA" w:rsidRPr="00B41835" w:rsidRDefault="009B4BDA" w:rsidP="009B4BDA">
      <w:pPr>
        <w:keepNext/>
        <w:keepLines/>
        <w:jc w:val="center"/>
        <w:rPr>
          <w:rFonts w:asciiTheme="majorHAnsi" w:hAnsiTheme="majorHAnsi" w:cstheme="majorHAnsi"/>
          <w:b/>
          <w:sz w:val="22"/>
          <w:szCs w:val="22"/>
        </w:rPr>
      </w:pPr>
      <w:r w:rsidRPr="00B41835">
        <w:rPr>
          <w:rFonts w:asciiTheme="majorHAnsi" w:hAnsiTheme="majorHAnsi" w:cstheme="majorHAnsi"/>
          <w:b/>
          <w:sz w:val="22"/>
          <w:szCs w:val="22"/>
        </w:rPr>
        <w:t xml:space="preserve">Istotna zmiana </w:t>
      </w:r>
    </w:p>
    <w:p w14:paraId="774A201A" w14:textId="77777777" w:rsidR="009B4BDA" w:rsidRPr="007834EB" w:rsidRDefault="009B4BDA" w:rsidP="009B4BDA">
      <w:pPr>
        <w:keepNext/>
        <w:keepLines/>
        <w:numPr>
          <w:ilvl w:val="0"/>
          <w:numId w:val="41"/>
        </w:numPr>
        <w:suppressAutoHyphens/>
        <w:autoSpaceDN w:val="0"/>
        <w:spacing w:before="120"/>
        <w:ind w:hanging="357"/>
        <w:jc w:val="both"/>
        <w:rPr>
          <w:rFonts w:asciiTheme="majorHAnsi" w:hAnsiTheme="majorHAnsi" w:cstheme="majorHAnsi"/>
          <w:sz w:val="22"/>
          <w:szCs w:val="22"/>
        </w:rPr>
      </w:pPr>
      <w:r w:rsidRPr="00B41835">
        <w:rPr>
          <w:rFonts w:asciiTheme="majorHAnsi" w:hAnsiTheme="majorHAnsi" w:cstheme="majorHAnsi"/>
          <w:sz w:val="22"/>
          <w:szCs w:val="22"/>
        </w:rPr>
        <w:t>Istotne zmiany do postanowień niniejszej Umowy, w stosunku do treści oferty, na podstawie której dokonano wyboru Wykonawcy, są możliwe w</w:t>
      </w:r>
      <w:r w:rsidRPr="007834EB">
        <w:rPr>
          <w:rFonts w:asciiTheme="majorHAnsi" w:hAnsiTheme="majorHAnsi" w:cstheme="majorHAnsi"/>
          <w:sz w:val="22"/>
          <w:szCs w:val="22"/>
        </w:rPr>
        <w:t xml:space="preserve"> przypadku spełnienia przynajmniej jednej </w:t>
      </w:r>
      <w:r w:rsidRPr="007834EB">
        <w:rPr>
          <w:rFonts w:asciiTheme="majorHAnsi" w:hAnsiTheme="majorHAnsi" w:cstheme="majorHAnsi"/>
          <w:sz w:val="22"/>
          <w:szCs w:val="22"/>
        </w:rPr>
        <w:br/>
        <w:t>z poniższych przesłanek:</w:t>
      </w:r>
    </w:p>
    <w:p w14:paraId="71BE8C50" w14:textId="77777777" w:rsidR="009B4BDA" w:rsidRPr="007834EB" w:rsidRDefault="009B4BDA" w:rsidP="009B4BDA">
      <w:pPr>
        <w:keepNext/>
        <w:keepLines/>
        <w:numPr>
          <w:ilvl w:val="1"/>
          <w:numId w:val="41"/>
        </w:numPr>
        <w:suppressAutoHyphens/>
        <w:autoSpaceDN w:val="0"/>
        <w:spacing w:before="120"/>
        <w:ind w:left="720"/>
        <w:jc w:val="both"/>
        <w:rPr>
          <w:rFonts w:asciiTheme="majorHAnsi" w:hAnsiTheme="majorHAnsi" w:cstheme="majorHAnsi"/>
          <w:sz w:val="22"/>
          <w:szCs w:val="22"/>
        </w:rPr>
      </w:pPr>
      <w:r w:rsidRPr="007834EB">
        <w:rPr>
          <w:rFonts w:asciiTheme="majorHAnsi" w:hAnsiTheme="majorHAnsi" w:cstheme="majorHAnsi"/>
          <w:sz w:val="22"/>
          <w:szCs w:val="22"/>
        </w:rPr>
        <w:t>zmiany terminu określonego w Harmonogramie z przyczyn niezależnych od Wykonawcy;</w:t>
      </w:r>
    </w:p>
    <w:p w14:paraId="3619D778" w14:textId="77777777" w:rsidR="009B4BDA" w:rsidRPr="007834EB" w:rsidRDefault="009B4BDA" w:rsidP="009B4BDA">
      <w:pPr>
        <w:keepNext/>
        <w:keepLines/>
        <w:numPr>
          <w:ilvl w:val="1"/>
          <w:numId w:val="41"/>
        </w:numPr>
        <w:suppressAutoHyphens/>
        <w:autoSpaceDN w:val="0"/>
        <w:spacing w:before="120"/>
        <w:ind w:left="720"/>
        <w:jc w:val="both"/>
        <w:rPr>
          <w:rFonts w:asciiTheme="majorHAnsi" w:hAnsiTheme="majorHAnsi" w:cstheme="majorHAnsi"/>
          <w:sz w:val="22"/>
          <w:szCs w:val="22"/>
        </w:rPr>
      </w:pPr>
      <w:r w:rsidRPr="007834EB">
        <w:rPr>
          <w:rFonts w:asciiTheme="majorHAnsi" w:hAnsiTheme="majorHAnsi" w:cstheme="majorHAnsi"/>
          <w:sz w:val="22"/>
          <w:szCs w:val="22"/>
        </w:rPr>
        <w:t>zmiany liczby jednostek chorobowych – osób w poszczególnych Badaniach klinicznych;</w:t>
      </w:r>
    </w:p>
    <w:p w14:paraId="186BDA8E" w14:textId="77777777" w:rsidR="009B4BDA" w:rsidRPr="007834EB" w:rsidRDefault="009B4BDA" w:rsidP="009B4BDA">
      <w:pPr>
        <w:keepNext/>
        <w:keepLines/>
        <w:numPr>
          <w:ilvl w:val="1"/>
          <w:numId w:val="41"/>
        </w:numPr>
        <w:suppressAutoHyphens/>
        <w:autoSpaceDN w:val="0"/>
        <w:spacing w:before="120"/>
        <w:ind w:left="720"/>
        <w:jc w:val="both"/>
        <w:rPr>
          <w:rFonts w:asciiTheme="majorHAnsi" w:hAnsiTheme="majorHAnsi" w:cstheme="majorHAnsi"/>
          <w:sz w:val="22"/>
          <w:szCs w:val="22"/>
        </w:rPr>
      </w:pPr>
      <w:r w:rsidRPr="007834EB">
        <w:rPr>
          <w:rFonts w:asciiTheme="majorHAnsi" w:hAnsiTheme="majorHAnsi" w:cstheme="majorHAnsi"/>
          <w:sz w:val="22"/>
          <w:szCs w:val="22"/>
        </w:rPr>
        <w:t xml:space="preserve">istotnej zmiany treści umowy zawartej pomiędzy Zamawiającym a </w:t>
      </w:r>
      <w:r w:rsidR="00FA0FA1" w:rsidRPr="007834EB">
        <w:rPr>
          <w:rFonts w:asciiTheme="majorHAnsi" w:hAnsiTheme="majorHAnsi" w:cstheme="majorHAnsi"/>
          <w:sz w:val="22"/>
          <w:szCs w:val="22"/>
        </w:rPr>
        <w:t>ABM</w:t>
      </w:r>
      <w:r w:rsidRPr="007834EB">
        <w:rPr>
          <w:rFonts w:asciiTheme="majorHAnsi" w:hAnsiTheme="majorHAnsi" w:cstheme="majorHAnsi"/>
          <w:sz w:val="22"/>
          <w:szCs w:val="22"/>
        </w:rPr>
        <w:t xml:space="preserve"> lub innego zdarzenia prawnego mającego wpływ na zakres zobowiązań Zamawiającego, w tym wydłużenia terminu realizacji Projektu;</w:t>
      </w:r>
    </w:p>
    <w:p w14:paraId="7CAC49C1" w14:textId="77777777" w:rsidR="009B4BDA" w:rsidRPr="007834EB" w:rsidRDefault="009B4BDA" w:rsidP="009B4BDA">
      <w:pPr>
        <w:keepNext/>
        <w:keepLines/>
        <w:numPr>
          <w:ilvl w:val="1"/>
          <w:numId w:val="41"/>
        </w:numPr>
        <w:suppressAutoHyphens/>
        <w:autoSpaceDN w:val="0"/>
        <w:spacing w:before="120"/>
        <w:ind w:left="720"/>
        <w:jc w:val="both"/>
        <w:rPr>
          <w:rFonts w:asciiTheme="majorHAnsi" w:hAnsiTheme="majorHAnsi" w:cstheme="majorHAnsi"/>
          <w:sz w:val="22"/>
          <w:szCs w:val="22"/>
        </w:rPr>
      </w:pPr>
      <w:r w:rsidRPr="007834EB">
        <w:rPr>
          <w:rFonts w:asciiTheme="majorHAnsi" w:hAnsiTheme="majorHAnsi" w:cstheme="majorHAnsi"/>
          <w:sz w:val="22"/>
          <w:szCs w:val="22"/>
        </w:rPr>
        <w:t xml:space="preserve">zmiany obowiązującego prawa, w zakresie zasad prowadzenia badań klinicznych produktów leczniczych lub w innym zakresie, w jakim modyfikacji ulegną obowiązki związane </w:t>
      </w:r>
      <w:r w:rsidRPr="007834EB">
        <w:rPr>
          <w:rFonts w:asciiTheme="majorHAnsi" w:hAnsiTheme="majorHAnsi" w:cstheme="majorHAnsi"/>
          <w:sz w:val="22"/>
          <w:szCs w:val="22"/>
        </w:rPr>
        <w:br/>
        <w:t>z prowadzeniem badań klinicznych lub sporządzania dokumentacji rejestracyjnej.</w:t>
      </w:r>
    </w:p>
    <w:p w14:paraId="78967EF3" w14:textId="77777777" w:rsidR="009B4BDA" w:rsidRPr="007834EB" w:rsidRDefault="009B4BDA" w:rsidP="009B4BDA">
      <w:pPr>
        <w:keepNext/>
        <w:keepLines/>
        <w:numPr>
          <w:ilvl w:val="0"/>
          <w:numId w:val="41"/>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Zmiany, o których mowa w ust. 1 mogą dotyczyć:</w:t>
      </w:r>
    </w:p>
    <w:p w14:paraId="40912AA3" w14:textId="77777777" w:rsidR="009B4BDA" w:rsidRPr="007834EB" w:rsidRDefault="009B4BDA" w:rsidP="009B4BDA">
      <w:pPr>
        <w:pStyle w:val="Akapitzlist"/>
        <w:keepNext/>
        <w:keepLines/>
        <w:numPr>
          <w:ilvl w:val="0"/>
          <w:numId w:val="42"/>
        </w:numPr>
        <w:suppressAutoHyphen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podniesienia lub obniżenia wynagrodzenia Wykonawcy z uwagi na zwiększenie lub zmniejszenie nakładu pracy niezbędnego do wykonania Umowy, w szczególności w przypadku zmiany liczby jednostek chorobowych objętych badaniem;</w:t>
      </w:r>
    </w:p>
    <w:p w14:paraId="1C1D7A85" w14:textId="77777777" w:rsidR="009B4BDA" w:rsidRPr="007834EB" w:rsidRDefault="009B4BDA" w:rsidP="009B4BDA">
      <w:pPr>
        <w:pStyle w:val="Akapitzlist"/>
        <w:keepNext/>
        <w:keepLines/>
        <w:numPr>
          <w:ilvl w:val="0"/>
          <w:numId w:val="42"/>
        </w:numPr>
        <w:suppressAutoHyphen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przesunięcia terminów realizacji poszczególnych zobowiązań. </w:t>
      </w:r>
    </w:p>
    <w:p w14:paraId="2D4A4014" w14:textId="6B3CEECB" w:rsidR="009B4BDA" w:rsidRPr="009E3400" w:rsidRDefault="009B4BDA" w:rsidP="009B4BDA">
      <w:pPr>
        <w:keepNext/>
        <w:keepLines/>
        <w:numPr>
          <w:ilvl w:val="0"/>
          <w:numId w:val="41"/>
        </w:numPr>
        <w:suppressAutoHyphens/>
        <w:autoSpaceDN w:val="0"/>
        <w:spacing w:before="120"/>
        <w:ind w:hanging="357"/>
        <w:jc w:val="both"/>
        <w:rPr>
          <w:rFonts w:asciiTheme="majorHAnsi" w:hAnsiTheme="majorHAnsi" w:cstheme="majorHAnsi"/>
          <w:sz w:val="22"/>
          <w:szCs w:val="22"/>
        </w:rPr>
      </w:pPr>
      <w:r w:rsidRPr="007834EB">
        <w:rPr>
          <w:rFonts w:asciiTheme="majorHAnsi" w:hAnsiTheme="majorHAnsi" w:cstheme="majorHAnsi"/>
          <w:sz w:val="22"/>
          <w:szCs w:val="22"/>
        </w:rPr>
        <w:t xml:space="preserve">Warunkiem wprowadzenia zmian, o których mowa w ust. 1, jeżeli wiążą się one z przesunięciem przewidywanej daty zakończenia danego Etapu lub ze zwiększeniem kosztów wykonania jednego lub kilku zadań lub też z koniecznością wprowadzenia jakichkolwiek zmian do umowy, jaką Zamawiający zawarł z </w:t>
      </w:r>
      <w:r w:rsidR="00FA0FA1" w:rsidRPr="007834EB">
        <w:rPr>
          <w:rFonts w:asciiTheme="majorHAnsi" w:hAnsiTheme="majorHAnsi" w:cstheme="majorHAnsi"/>
          <w:sz w:val="22"/>
          <w:szCs w:val="22"/>
        </w:rPr>
        <w:t>ABM</w:t>
      </w:r>
      <w:r w:rsidRPr="007834EB">
        <w:rPr>
          <w:rFonts w:asciiTheme="majorHAnsi" w:hAnsiTheme="majorHAnsi" w:cstheme="majorHAnsi"/>
          <w:sz w:val="22"/>
          <w:szCs w:val="22"/>
        </w:rPr>
        <w:t xml:space="preserve">, jest uprzednie wyrażenie zgody przez </w:t>
      </w:r>
      <w:r w:rsidR="00FA0FA1" w:rsidRPr="007834EB">
        <w:rPr>
          <w:rFonts w:asciiTheme="majorHAnsi" w:hAnsiTheme="majorHAnsi" w:cstheme="majorHAnsi"/>
          <w:sz w:val="22"/>
          <w:szCs w:val="22"/>
        </w:rPr>
        <w:t>ABM</w:t>
      </w:r>
      <w:r w:rsidRPr="007834EB">
        <w:rPr>
          <w:rFonts w:asciiTheme="majorHAnsi" w:hAnsiTheme="majorHAnsi" w:cstheme="majorHAnsi"/>
          <w:sz w:val="22"/>
          <w:szCs w:val="22"/>
        </w:rPr>
        <w:t xml:space="preserve"> lub inny uprawniony organ.</w:t>
      </w:r>
    </w:p>
    <w:p w14:paraId="1489118A" w14:textId="77777777" w:rsidR="009B4BDA" w:rsidRPr="008A52BE" w:rsidRDefault="009B4BDA" w:rsidP="009B4BDA">
      <w:pPr>
        <w:keepNext/>
        <w:keepLines/>
        <w:jc w:val="center"/>
        <w:rPr>
          <w:rFonts w:asciiTheme="majorHAnsi" w:hAnsiTheme="majorHAnsi" w:cstheme="majorHAnsi"/>
          <w:b/>
          <w:sz w:val="22"/>
          <w:szCs w:val="22"/>
        </w:rPr>
      </w:pPr>
      <w:r w:rsidRPr="008A52BE">
        <w:rPr>
          <w:rFonts w:asciiTheme="majorHAnsi" w:hAnsiTheme="majorHAnsi" w:cstheme="majorHAnsi"/>
          <w:b/>
          <w:sz w:val="22"/>
          <w:szCs w:val="22"/>
        </w:rPr>
        <w:t>§ 15</w:t>
      </w:r>
    </w:p>
    <w:p w14:paraId="69729F8A" w14:textId="77777777" w:rsidR="009B4BDA" w:rsidRPr="007834EB" w:rsidRDefault="009B4BDA" w:rsidP="009B4BDA">
      <w:pPr>
        <w:keepNext/>
        <w:keepLines/>
        <w:jc w:val="center"/>
        <w:rPr>
          <w:rFonts w:asciiTheme="majorHAnsi" w:hAnsiTheme="majorHAnsi" w:cstheme="majorHAnsi"/>
          <w:b/>
          <w:sz w:val="22"/>
          <w:szCs w:val="22"/>
        </w:rPr>
      </w:pPr>
      <w:r w:rsidRPr="008A52BE">
        <w:rPr>
          <w:rFonts w:asciiTheme="majorHAnsi" w:hAnsiTheme="majorHAnsi" w:cstheme="majorHAnsi"/>
          <w:b/>
          <w:sz w:val="22"/>
          <w:szCs w:val="22"/>
        </w:rPr>
        <w:t>Odstąpienie od umowy</w:t>
      </w:r>
    </w:p>
    <w:p w14:paraId="6D5F6B1D" w14:textId="77777777" w:rsidR="009B4BDA" w:rsidRPr="007834EB" w:rsidRDefault="009B4BDA" w:rsidP="009B4BDA">
      <w:pPr>
        <w:pStyle w:val="Akapitzlist"/>
        <w:keepNext/>
        <w:keepLines/>
        <w:numPr>
          <w:ilvl w:val="0"/>
          <w:numId w:val="43"/>
        </w:numPr>
        <w:suppressAutoHyphen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Zamawiającemu, niezależnie od ustawowego prawa odstąpienia od Umowy, przysługuje umowne prawo do odstąpienia od Umowy w całości lub w części w przypadku:</w:t>
      </w:r>
    </w:p>
    <w:p w14:paraId="009D2CA7" w14:textId="77777777" w:rsidR="006A44B9" w:rsidRPr="007834EB" w:rsidRDefault="006A44B9" w:rsidP="009B4BDA">
      <w:pPr>
        <w:pStyle w:val="Akapitzlist"/>
        <w:keepNext/>
        <w:keepLines/>
        <w:numPr>
          <w:ilvl w:val="0"/>
          <w:numId w:val="44"/>
        </w:numPr>
        <w:suppressAutoHyphen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braku uzyskania zgody na rozpoczęcie badań klinicznych przez Komisji Bioetycznej oraz Urzędu Rejestracji Produktów Leczniczych, Wyrobów Medycznych i Produktów Biobójczych.</w:t>
      </w:r>
    </w:p>
    <w:p w14:paraId="28C6B28D" w14:textId="77777777" w:rsidR="009B4BDA" w:rsidRPr="007834EB" w:rsidRDefault="006A44B9" w:rsidP="009B4BDA">
      <w:pPr>
        <w:pStyle w:val="Akapitzlist"/>
        <w:keepNext/>
        <w:keepLines/>
        <w:numPr>
          <w:ilvl w:val="0"/>
          <w:numId w:val="44"/>
        </w:numPr>
        <w:suppressAutoHyphen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jeżeli </w:t>
      </w:r>
      <w:r w:rsidR="009B4BDA" w:rsidRPr="007834EB">
        <w:rPr>
          <w:rFonts w:asciiTheme="majorHAnsi" w:hAnsiTheme="majorHAnsi" w:cstheme="majorHAnsi"/>
          <w:sz w:val="22"/>
          <w:szCs w:val="22"/>
        </w:rPr>
        <w:t xml:space="preserve">wstępne wyniki uzyskane w ramach realizacji Badań klinicznych w znacznym stopniu uprawdopodobnią, iż kontynuowanie badań nie doprowadzi do potwierdzenia bezpieczeństwa lub skuteczności badanego produktu leczniczego, w zakresie o jakim mowa w umowie, zawartej pomiędzy Zamawiającym a </w:t>
      </w:r>
      <w:r w:rsidR="00FA0FA1" w:rsidRPr="007834EB">
        <w:rPr>
          <w:rFonts w:asciiTheme="majorHAnsi" w:hAnsiTheme="majorHAnsi" w:cstheme="majorHAnsi"/>
          <w:sz w:val="22"/>
          <w:szCs w:val="22"/>
        </w:rPr>
        <w:t>ABM</w:t>
      </w:r>
      <w:r w:rsidR="009B4BDA" w:rsidRPr="007834EB">
        <w:rPr>
          <w:rFonts w:asciiTheme="majorHAnsi" w:hAnsiTheme="majorHAnsi" w:cstheme="majorHAnsi"/>
          <w:sz w:val="22"/>
          <w:szCs w:val="22"/>
        </w:rPr>
        <w:t>;</w:t>
      </w:r>
    </w:p>
    <w:p w14:paraId="69BC8152" w14:textId="77777777" w:rsidR="009B4BDA" w:rsidRPr="007834EB" w:rsidRDefault="009B4BDA" w:rsidP="009B4BDA">
      <w:pPr>
        <w:pStyle w:val="Akapitzlist"/>
        <w:keepNext/>
        <w:keepLines/>
        <w:numPr>
          <w:ilvl w:val="0"/>
          <w:numId w:val="44"/>
        </w:numPr>
        <w:suppressAutoHyphen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jeżeli z przyczyn nieleżących po stronie Zamawiającego, nastąpi opóźnienie w realizacji badania w stosunku do Harmonogramu, przekraczające 30 dni, co uniemożliwi wykonanie  umowy z </w:t>
      </w:r>
      <w:r w:rsidR="00FA0FA1" w:rsidRPr="007834EB">
        <w:rPr>
          <w:rFonts w:asciiTheme="majorHAnsi" w:hAnsiTheme="majorHAnsi" w:cstheme="majorHAnsi"/>
          <w:sz w:val="22"/>
          <w:szCs w:val="22"/>
        </w:rPr>
        <w:t>ABM</w:t>
      </w:r>
      <w:r w:rsidRPr="007834EB">
        <w:rPr>
          <w:rFonts w:asciiTheme="majorHAnsi" w:hAnsiTheme="majorHAnsi" w:cstheme="majorHAnsi"/>
          <w:sz w:val="22"/>
          <w:szCs w:val="22"/>
        </w:rPr>
        <w:t xml:space="preserve">, zawartej pomiędzy Zamawiającym a </w:t>
      </w:r>
      <w:r w:rsidR="00FA0FA1" w:rsidRPr="007834EB">
        <w:rPr>
          <w:rFonts w:asciiTheme="majorHAnsi" w:hAnsiTheme="majorHAnsi" w:cstheme="majorHAnsi"/>
          <w:sz w:val="22"/>
          <w:szCs w:val="22"/>
        </w:rPr>
        <w:t>ABM</w:t>
      </w:r>
      <w:r w:rsidRPr="007834EB">
        <w:rPr>
          <w:rFonts w:asciiTheme="majorHAnsi" w:hAnsiTheme="majorHAnsi" w:cstheme="majorHAnsi"/>
          <w:sz w:val="22"/>
          <w:szCs w:val="22"/>
        </w:rPr>
        <w:t>;</w:t>
      </w:r>
    </w:p>
    <w:p w14:paraId="7FBA11AC" w14:textId="77777777" w:rsidR="009B4BDA" w:rsidRPr="007834EB" w:rsidRDefault="009B4BDA" w:rsidP="009B4BDA">
      <w:pPr>
        <w:pStyle w:val="Akapitzlist"/>
        <w:keepNext/>
        <w:keepLines/>
        <w:numPr>
          <w:ilvl w:val="0"/>
          <w:numId w:val="44"/>
        </w:numPr>
        <w:suppressAutoHyphen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stwierdzenia przez Zamawiającego wady fizycznej lub prawnej przedmiotu Umowy, uniemożliwiającej wykonanie umowy z </w:t>
      </w:r>
      <w:r w:rsidR="00FA0FA1" w:rsidRPr="007834EB">
        <w:rPr>
          <w:rFonts w:asciiTheme="majorHAnsi" w:hAnsiTheme="majorHAnsi" w:cstheme="majorHAnsi"/>
          <w:sz w:val="22"/>
          <w:szCs w:val="22"/>
        </w:rPr>
        <w:t>ABM</w:t>
      </w:r>
      <w:r w:rsidRPr="007834EB">
        <w:rPr>
          <w:rFonts w:asciiTheme="majorHAnsi" w:hAnsiTheme="majorHAnsi" w:cstheme="majorHAnsi"/>
          <w:sz w:val="22"/>
          <w:szCs w:val="22"/>
        </w:rPr>
        <w:t xml:space="preserve">, zawartej pomiędzy Zamawiającym a </w:t>
      </w:r>
      <w:r w:rsidR="00FA0FA1" w:rsidRPr="007834EB">
        <w:rPr>
          <w:rFonts w:asciiTheme="majorHAnsi" w:hAnsiTheme="majorHAnsi" w:cstheme="majorHAnsi"/>
          <w:sz w:val="22"/>
          <w:szCs w:val="22"/>
        </w:rPr>
        <w:t>ABM</w:t>
      </w:r>
      <w:r w:rsidRPr="007834EB">
        <w:rPr>
          <w:rFonts w:asciiTheme="majorHAnsi" w:hAnsiTheme="majorHAnsi" w:cstheme="majorHAnsi"/>
          <w:sz w:val="22"/>
          <w:szCs w:val="22"/>
        </w:rPr>
        <w:t>;</w:t>
      </w:r>
    </w:p>
    <w:p w14:paraId="2044E4C7" w14:textId="77777777" w:rsidR="009B4BDA" w:rsidRPr="007834EB" w:rsidRDefault="009B4BDA" w:rsidP="009B4BDA">
      <w:pPr>
        <w:pStyle w:val="Akapitzlist"/>
        <w:keepNext/>
        <w:keepLines/>
        <w:numPr>
          <w:ilvl w:val="0"/>
          <w:numId w:val="44"/>
        </w:numPr>
        <w:suppressAutoHyphen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opóźnienie w wykonaniu poszczególnych Etapów przekraczające 30 dni, w stosunku do terminu wykonania danego Etapu określonego w Harmonogramie;</w:t>
      </w:r>
    </w:p>
    <w:p w14:paraId="0E097259" w14:textId="77777777" w:rsidR="009B4BDA" w:rsidRPr="007834EB" w:rsidRDefault="009B4BDA" w:rsidP="009B4BDA">
      <w:pPr>
        <w:pStyle w:val="Akapitzlist"/>
        <w:keepNext/>
        <w:keepLines/>
        <w:numPr>
          <w:ilvl w:val="0"/>
          <w:numId w:val="44"/>
        </w:numPr>
        <w:suppressAutoHyphen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nieuzasadnionego przerwania przez Wykonawcę wykonywania przedmiotu Umowy </w:t>
      </w:r>
      <w:r w:rsidRPr="007834EB">
        <w:rPr>
          <w:rFonts w:asciiTheme="majorHAnsi" w:hAnsiTheme="majorHAnsi" w:cstheme="majorHAnsi"/>
          <w:sz w:val="22"/>
          <w:szCs w:val="22"/>
        </w:rPr>
        <w:br/>
        <w:t>i bezskutecznego upływu terminu wyznaczonego przez Zamawiającego na wznowienie jego wykonania;</w:t>
      </w:r>
    </w:p>
    <w:p w14:paraId="1B7481D2" w14:textId="77777777" w:rsidR="009B4BDA" w:rsidRPr="007834EB" w:rsidRDefault="009B4BDA" w:rsidP="009B4BDA">
      <w:pPr>
        <w:pStyle w:val="Akapitzlist"/>
        <w:keepNext/>
        <w:keepLines/>
        <w:numPr>
          <w:ilvl w:val="0"/>
          <w:numId w:val="44"/>
        </w:numPr>
        <w:suppressAutoHyphen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wykonywania przez Wykonawcę przedmiotu Umowy wadliwie lub w sposób sprzeczny </w:t>
      </w:r>
      <w:r w:rsidRPr="007834EB">
        <w:rPr>
          <w:rFonts w:asciiTheme="majorHAnsi" w:hAnsiTheme="majorHAnsi" w:cstheme="majorHAnsi"/>
          <w:sz w:val="22"/>
          <w:szCs w:val="22"/>
        </w:rPr>
        <w:br/>
        <w:t>z Umową, lub zastosowania rozwiązań sprzecznych z otrzymanymi od Zamawiającego założeniami i dokonanymi z nim uzgodnieniami, po bezskutecznym upływie terminu wyznaczonego przez Zamawiającego na dokonanie przez Wykonawcę zmiany sposobu wykonywania przedmiotu Umowy.</w:t>
      </w:r>
    </w:p>
    <w:p w14:paraId="5FA525AF" w14:textId="77777777" w:rsidR="009B4BDA" w:rsidRPr="007834EB" w:rsidRDefault="009B4BDA" w:rsidP="009B4BDA">
      <w:pPr>
        <w:pStyle w:val="Akapitzlist"/>
        <w:keepNext/>
        <w:keepLines/>
        <w:numPr>
          <w:ilvl w:val="0"/>
          <w:numId w:val="43"/>
        </w:numPr>
        <w:suppressAutoHyphen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lastRenderedPageBreak/>
        <w:t>Uprawnienie do odstąpienia od Umowy, o którym mowa w ust. 1 pkt 1-</w:t>
      </w:r>
      <w:r w:rsidR="009C12AE" w:rsidRPr="007834EB">
        <w:rPr>
          <w:rFonts w:asciiTheme="majorHAnsi" w:hAnsiTheme="majorHAnsi" w:cstheme="majorHAnsi"/>
          <w:sz w:val="22"/>
          <w:szCs w:val="22"/>
        </w:rPr>
        <w:t>5</w:t>
      </w:r>
      <w:r w:rsidRPr="007834EB">
        <w:rPr>
          <w:rFonts w:asciiTheme="majorHAnsi" w:hAnsiTheme="majorHAnsi" w:cstheme="majorHAnsi"/>
          <w:sz w:val="22"/>
          <w:szCs w:val="22"/>
        </w:rPr>
        <w:t xml:space="preserve">, Zamawiający ma prawo wykonać w terminie do 30 dni od dnia powzięcia wiadomości o przyczynie uzasadniającej odstąpienie od Umowy, a w przypadku określonym w ust. 1 pkt </w:t>
      </w:r>
      <w:r w:rsidR="009C12AE" w:rsidRPr="007834EB">
        <w:rPr>
          <w:rFonts w:asciiTheme="majorHAnsi" w:hAnsiTheme="majorHAnsi" w:cstheme="majorHAnsi"/>
          <w:sz w:val="22"/>
          <w:szCs w:val="22"/>
        </w:rPr>
        <w:t>6</w:t>
      </w:r>
      <w:r w:rsidRPr="007834EB">
        <w:rPr>
          <w:rFonts w:asciiTheme="majorHAnsi" w:hAnsiTheme="majorHAnsi" w:cstheme="majorHAnsi"/>
          <w:sz w:val="22"/>
          <w:szCs w:val="22"/>
        </w:rPr>
        <w:t>-</w:t>
      </w:r>
      <w:r w:rsidR="009C12AE" w:rsidRPr="007834EB">
        <w:rPr>
          <w:rFonts w:asciiTheme="majorHAnsi" w:hAnsiTheme="majorHAnsi" w:cstheme="majorHAnsi"/>
          <w:sz w:val="22"/>
          <w:szCs w:val="22"/>
        </w:rPr>
        <w:t>7</w:t>
      </w:r>
      <w:r w:rsidRPr="007834EB">
        <w:rPr>
          <w:rFonts w:asciiTheme="majorHAnsi" w:hAnsiTheme="majorHAnsi" w:cstheme="majorHAnsi"/>
          <w:sz w:val="22"/>
          <w:szCs w:val="22"/>
        </w:rPr>
        <w:t xml:space="preserve"> – w terminie 30 dni od dnia bezskutecznego upływu terminu wyznaczonego w wezwaniu.</w:t>
      </w:r>
    </w:p>
    <w:p w14:paraId="5DA3A6F4" w14:textId="77777777" w:rsidR="009B4BDA" w:rsidRPr="007834EB" w:rsidRDefault="009B4BDA" w:rsidP="009B4BDA">
      <w:pPr>
        <w:pStyle w:val="Akapitzlist"/>
        <w:keepNext/>
        <w:keepLines/>
        <w:numPr>
          <w:ilvl w:val="0"/>
          <w:numId w:val="43"/>
        </w:numPr>
        <w:suppressAutoHyphen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W razie zaistnienia istotnej zmiany okoliczności powodującej, że wykonanie niniejszej Umowy nie leży w interesie publicznym, czego nie można było przewidzieć w chwili jej zawarcia, Zamawiający może odstąpić od Umowy w terminie 30 dni od powzięcia wiadomości o tych okolicznościach. Wykonawca może wówczas żądać wyłącznie wynagrodzenia należnego z tytułu wykonania części umowy. </w:t>
      </w:r>
    </w:p>
    <w:p w14:paraId="6A48CC8F" w14:textId="77777777" w:rsidR="009B4BDA" w:rsidRPr="007834EB" w:rsidRDefault="009B4BDA" w:rsidP="009B4BDA">
      <w:pPr>
        <w:pStyle w:val="Akapitzlist"/>
        <w:keepNext/>
        <w:keepLines/>
        <w:numPr>
          <w:ilvl w:val="0"/>
          <w:numId w:val="43"/>
        </w:numPr>
        <w:suppressAutoHyphen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W razie odstąpienia od Umowy, Wykonawca ma obowiązek natychmiastowego wstrzymania prac, zwrotu dokumentów otrzymanych od Zamawiającego, chyba że Zamawiający zwolni Wykonawcę </w:t>
      </w:r>
      <w:r w:rsidRPr="007834EB">
        <w:rPr>
          <w:rFonts w:asciiTheme="majorHAnsi" w:hAnsiTheme="majorHAnsi" w:cstheme="majorHAnsi"/>
          <w:sz w:val="22"/>
          <w:szCs w:val="22"/>
        </w:rPr>
        <w:br/>
        <w:t>z tego obowiązku.</w:t>
      </w:r>
    </w:p>
    <w:p w14:paraId="05DC75B3" w14:textId="77777777" w:rsidR="009B4BDA" w:rsidRPr="007834EB" w:rsidRDefault="009B4BDA" w:rsidP="009B4BDA">
      <w:pPr>
        <w:pStyle w:val="Akapitzlist"/>
        <w:keepNext/>
        <w:keepLines/>
        <w:numPr>
          <w:ilvl w:val="0"/>
          <w:numId w:val="43"/>
        </w:numPr>
        <w:suppressAutoHyphen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Oświadczenie o odstąpieniu od umowy należy złożyć drugiej stronie w formie pisemnej pod rygorem nieważności. Oświadczenie o odstąpieniu od umowy musi zawierać uzasadnienie.</w:t>
      </w:r>
    </w:p>
    <w:p w14:paraId="759C0F25" w14:textId="77777777" w:rsidR="009B4BDA" w:rsidRPr="007834EB" w:rsidRDefault="009B4BDA" w:rsidP="009B4BDA">
      <w:pPr>
        <w:pStyle w:val="Akapitzlist"/>
        <w:keepNext/>
        <w:keepLines/>
        <w:numPr>
          <w:ilvl w:val="0"/>
          <w:numId w:val="43"/>
        </w:numPr>
        <w:suppressAutoHyphen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Jeśli Zamawiający odstąpił od Umowy w części, Wykonawca ma prawo zatrzymać wynagrodzenie otrzymane od Zamawiającego za odebrany przed dniem odstąpienia od Umowy Etap, zaś Zamawiający ma prawo zatrzymać i korzystać z dokumentacji i pozostałego zakresu odebranych prac, które otrzymał od Wykonawcy i odebrał protokołami odbioru. W związku z powyższym, strony zgodnie postanawiają, że w przypadku, o którym mowa w zdaniach powyżej, prawa własności intelektualnej, o których mowa w § 12 przechodzą na Zamawiającego w całym zakresie określonym w § 12. </w:t>
      </w:r>
    </w:p>
    <w:p w14:paraId="7EFDE457" w14:textId="77777777"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 16</w:t>
      </w:r>
    </w:p>
    <w:p w14:paraId="6D2DDF01" w14:textId="77777777"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Kary umowne</w:t>
      </w:r>
    </w:p>
    <w:p w14:paraId="13D11DE1" w14:textId="77777777" w:rsidR="009B4BDA" w:rsidRPr="007834EB" w:rsidRDefault="009B4BDA" w:rsidP="009B4BDA">
      <w:pPr>
        <w:keepNext/>
        <w:keepLines/>
        <w:numPr>
          <w:ilvl w:val="0"/>
          <w:numId w:val="45"/>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W przypadku niewykonania lub nienależytego wykonania umowy Zamawiający ma prawo do naliczenia następujących kar umownych:</w:t>
      </w:r>
    </w:p>
    <w:p w14:paraId="58740599" w14:textId="77777777" w:rsidR="009B4BDA" w:rsidRPr="007834EB" w:rsidRDefault="009B4BDA" w:rsidP="009B4BDA">
      <w:pPr>
        <w:keepNext/>
        <w:keepLines/>
        <w:numPr>
          <w:ilvl w:val="0"/>
          <w:numId w:val="46"/>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 xml:space="preserve">za nieterminową realizację poszczególnych Etapów określonych w Harmonogramie </w:t>
      </w:r>
      <w:r w:rsidRPr="007834EB">
        <w:rPr>
          <w:rFonts w:asciiTheme="majorHAnsi" w:hAnsiTheme="majorHAnsi" w:cstheme="majorHAnsi"/>
          <w:sz w:val="22"/>
          <w:szCs w:val="22"/>
        </w:rPr>
        <w:br/>
        <w:t xml:space="preserve">w wysokości 0,1% wartości brutto danego Etapu, za każdy rozpoczęty dzień zwłoki; </w:t>
      </w:r>
    </w:p>
    <w:p w14:paraId="760795A5" w14:textId="77777777" w:rsidR="009B4BDA" w:rsidRPr="007834EB" w:rsidRDefault="009B4BDA" w:rsidP="009B4BDA">
      <w:pPr>
        <w:keepNext/>
        <w:keepLines/>
        <w:numPr>
          <w:ilvl w:val="0"/>
          <w:numId w:val="46"/>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 xml:space="preserve">w wysokości 10% wartości brutto przedmiotu umowy określonej w przypadku odstąpienia od umowy z przyczyn leżących po stronie Wykonawcy. </w:t>
      </w:r>
    </w:p>
    <w:p w14:paraId="1C04DDB2" w14:textId="77777777" w:rsidR="009B4BDA" w:rsidRPr="007834EB" w:rsidRDefault="009B4BDA" w:rsidP="009B4BDA">
      <w:pPr>
        <w:keepNext/>
        <w:keepLines/>
        <w:numPr>
          <w:ilvl w:val="0"/>
          <w:numId w:val="45"/>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Wykonawca wyraża zgodę na potrącenie kwoty kar umownych bezpośrednio przy zapłacie faktury VAT.</w:t>
      </w:r>
    </w:p>
    <w:p w14:paraId="01B9A7CC" w14:textId="77777777" w:rsidR="009B4BDA" w:rsidRPr="007834EB" w:rsidRDefault="009B4BDA" w:rsidP="009B4BDA">
      <w:pPr>
        <w:keepNext/>
        <w:keepLines/>
        <w:numPr>
          <w:ilvl w:val="0"/>
          <w:numId w:val="45"/>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W przypadku, kiedy przewidziana w Umowie kara, nie pokrywa rozmiarów szkody, w tym utraconych  korzyści, Zamawiającemu przysługuje prawo żądania odszkodowania na zasadach ogólnych.</w:t>
      </w:r>
    </w:p>
    <w:p w14:paraId="4A66DE14" w14:textId="77777777" w:rsidR="00FA0FA1" w:rsidRPr="007834EB" w:rsidRDefault="009B4BDA" w:rsidP="009B4BDA">
      <w:pPr>
        <w:keepNext/>
        <w:keepLines/>
        <w:numPr>
          <w:ilvl w:val="0"/>
          <w:numId w:val="45"/>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 xml:space="preserve">Zamawiający niezależnie od zapłaty przez Wykonawcę kary umownej, mogą dochodzić odszkodowania na zasadach ogólnych, jeśli na skutek zwłoki w realizacji Umowy lub nie wywiązania się przez Wykonawcę z postanowień Umowy, poniosą szkodę, w szczególności, jeżeli dojdzie do wstrzymania lub konieczności zwrotu części lub całości dofinansowania przyznanego przez </w:t>
      </w:r>
      <w:r w:rsidR="00FA0FA1" w:rsidRPr="007834EB">
        <w:rPr>
          <w:rFonts w:asciiTheme="majorHAnsi" w:hAnsiTheme="majorHAnsi" w:cstheme="majorHAnsi"/>
          <w:sz w:val="22"/>
          <w:szCs w:val="22"/>
        </w:rPr>
        <w:t>ABM.</w:t>
      </w:r>
    </w:p>
    <w:p w14:paraId="67627C1C" w14:textId="77777777" w:rsidR="009B4BDA" w:rsidRPr="007834EB" w:rsidRDefault="009B4BDA" w:rsidP="00FA0FA1">
      <w:pPr>
        <w:keepNext/>
        <w:keepLines/>
        <w:suppressAutoHyphens/>
        <w:autoSpaceDN w:val="0"/>
        <w:spacing w:before="120"/>
        <w:ind w:left="360"/>
        <w:jc w:val="both"/>
        <w:rPr>
          <w:rFonts w:asciiTheme="majorHAnsi" w:hAnsiTheme="majorHAnsi" w:cstheme="majorHAnsi"/>
          <w:sz w:val="22"/>
          <w:szCs w:val="22"/>
        </w:rPr>
      </w:pPr>
    </w:p>
    <w:p w14:paraId="48401CA8" w14:textId="77777777" w:rsidR="000E5B76" w:rsidRPr="007834EB" w:rsidRDefault="000E5B76" w:rsidP="000E5B76">
      <w:pPr>
        <w:keepNext/>
        <w:keepLines/>
        <w:jc w:val="center"/>
        <w:rPr>
          <w:rFonts w:asciiTheme="majorHAnsi" w:hAnsiTheme="majorHAnsi" w:cstheme="majorHAnsi"/>
          <w:sz w:val="22"/>
          <w:szCs w:val="22"/>
        </w:rPr>
      </w:pPr>
      <w:r w:rsidRPr="007834EB">
        <w:rPr>
          <w:rFonts w:asciiTheme="majorHAnsi" w:hAnsiTheme="majorHAnsi" w:cstheme="majorHAnsi"/>
          <w:b/>
          <w:color w:val="000000"/>
          <w:sz w:val="22"/>
          <w:szCs w:val="22"/>
        </w:rPr>
        <w:t>§ 17</w:t>
      </w:r>
    </w:p>
    <w:p w14:paraId="5E9834BE" w14:textId="77777777" w:rsidR="000E5B76" w:rsidRPr="007834EB" w:rsidRDefault="000E5B76" w:rsidP="000E5B76">
      <w:pPr>
        <w:keepNext/>
        <w:keepLines/>
        <w:jc w:val="center"/>
        <w:rPr>
          <w:rFonts w:asciiTheme="majorHAnsi" w:hAnsiTheme="majorHAnsi" w:cstheme="majorHAnsi"/>
          <w:b/>
          <w:color w:val="000000"/>
          <w:sz w:val="22"/>
          <w:szCs w:val="22"/>
        </w:rPr>
      </w:pPr>
      <w:r w:rsidRPr="007834EB">
        <w:rPr>
          <w:rFonts w:asciiTheme="majorHAnsi" w:hAnsiTheme="majorHAnsi" w:cstheme="majorHAnsi"/>
          <w:b/>
          <w:color w:val="000000"/>
          <w:sz w:val="22"/>
          <w:szCs w:val="22"/>
        </w:rPr>
        <w:t xml:space="preserve"> Konflikty interesów</w:t>
      </w:r>
    </w:p>
    <w:p w14:paraId="102C4374" w14:textId="77777777" w:rsidR="000E5B76" w:rsidRPr="007834EB" w:rsidRDefault="000E5B76" w:rsidP="000E5B76">
      <w:pPr>
        <w:keepNext/>
        <w:keepLines/>
        <w:suppressAutoHyphens/>
        <w:autoSpaceDN w:val="0"/>
        <w:spacing w:before="120"/>
        <w:ind w:left="360"/>
        <w:jc w:val="both"/>
        <w:rPr>
          <w:rFonts w:asciiTheme="majorHAnsi" w:hAnsiTheme="majorHAnsi" w:cstheme="majorHAnsi"/>
          <w:sz w:val="22"/>
          <w:szCs w:val="22"/>
        </w:rPr>
      </w:pPr>
      <w:r w:rsidRPr="007834EB">
        <w:rPr>
          <w:rFonts w:asciiTheme="majorHAnsi" w:hAnsiTheme="majorHAnsi" w:cstheme="majorHAnsi"/>
          <w:sz w:val="22"/>
          <w:szCs w:val="22"/>
        </w:rPr>
        <w:t>1. Wykonawca oświadcza i gwarantuje, że nie ma żadnych przeszkód umownych ani innych utrudniających zaangażowanie i wykonanie niniejszej Umowy.</w:t>
      </w:r>
    </w:p>
    <w:p w14:paraId="0D24783C" w14:textId="77777777" w:rsidR="000E5B76" w:rsidRPr="007834EB" w:rsidRDefault="000E5B76" w:rsidP="000E5B76">
      <w:pPr>
        <w:keepNext/>
        <w:keepLines/>
        <w:suppressAutoHyphens/>
        <w:autoSpaceDN w:val="0"/>
        <w:spacing w:before="120"/>
        <w:ind w:left="360"/>
        <w:jc w:val="both"/>
        <w:rPr>
          <w:rFonts w:asciiTheme="majorHAnsi" w:hAnsiTheme="majorHAnsi" w:cstheme="majorHAnsi"/>
          <w:sz w:val="22"/>
          <w:szCs w:val="22"/>
        </w:rPr>
      </w:pPr>
      <w:r w:rsidRPr="007834EB">
        <w:rPr>
          <w:rFonts w:asciiTheme="majorHAnsi" w:hAnsiTheme="majorHAnsi" w:cstheme="majorHAnsi"/>
          <w:sz w:val="22"/>
          <w:szCs w:val="22"/>
        </w:rPr>
        <w:t xml:space="preserve">2. W okresie obowiązywania Umowy </w:t>
      </w:r>
      <w:r w:rsidR="00C64A2E" w:rsidRPr="007834EB">
        <w:rPr>
          <w:rFonts w:asciiTheme="majorHAnsi" w:hAnsiTheme="majorHAnsi" w:cstheme="majorHAnsi"/>
          <w:sz w:val="22"/>
          <w:szCs w:val="22"/>
        </w:rPr>
        <w:t xml:space="preserve">Wykonawca </w:t>
      </w:r>
      <w:r w:rsidRPr="007834EB">
        <w:rPr>
          <w:rFonts w:asciiTheme="majorHAnsi" w:hAnsiTheme="majorHAnsi" w:cstheme="majorHAnsi"/>
          <w:sz w:val="22"/>
          <w:szCs w:val="22"/>
        </w:rPr>
        <w:t>będzie przez cały czas w pełni informować Sponsora o wszelkich innych faktycznych lub potencjalnych przedsięwzięciach, działaniach biznesowych lub interesach, które mogłyby prowadzić do konfliktu z interesami Sponsora lub które mogłyby w inny sposób zakłócać prawidłowe wykonanie niniejszej Umowy. Sponsor będzie miał wówczas możliwość rozwiązania Umowy bez konieczności przestrzegania jakiegokolwiek powiadomienia i bez zapłaty jakichkolwiek kwot, z wyjątkiem płatności zaległych faktur.</w:t>
      </w:r>
    </w:p>
    <w:p w14:paraId="4B254706" w14:textId="7C11F783" w:rsidR="00C64A2E" w:rsidRDefault="00C64A2E" w:rsidP="000E5B76">
      <w:pPr>
        <w:keepNext/>
        <w:keepLines/>
        <w:suppressAutoHyphens/>
        <w:autoSpaceDN w:val="0"/>
        <w:spacing w:before="120"/>
        <w:ind w:left="360"/>
        <w:jc w:val="both"/>
        <w:rPr>
          <w:rFonts w:asciiTheme="majorHAnsi" w:hAnsiTheme="majorHAnsi" w:cstheme="majorHAnsi"/>
          <w:sz w:val="22"/>
          <w:szCs w:val="22"/>
        </w:rPr>
      </w:pPr>
    </w:p>
    <w:p w14:paraId="58515958" w14:textId="77777777" w:rsidR="009E3400" w:rsidRPr="007834EB" w:rsidRDefault="009E3400" w:rsidP="000E5B76">
      <w:pPr>
        <w:keepNext/>
        <w:keepLines/>
        <w:suppressAutoHyphens/>
        <w:autoSpaceDN w:val="0"/>
        <w:spacing w:before="120"/>
        <w:ind w:left="360"/>
        <w:jc w:val="both"/>
        <w:rPr>
          <w:rFonts w:asciiTheme="majorHAnsi" w:hAnsiTheme="majorHAnsi" w:cstheme="majorHAnsi"/>
          <w:sz w:val="22"/>
          <w:szCs w:val="22"/>
        </w:rPr>
      </w:pPr>
    </w:p>
    <w:p w14:paraId="702297FB" w14:textId="77777777" w:rsidR="009B4BDA" w:rsidRPr="007834EB" w:rsidRDefault="009B4BDA" w:rsidP="009B4BDA">
      <w:pPr>
        <w:keepNext/>
        <w:keepLines/>
        <w:jc w:val="center"/>
        <w:rPr>
          <w:rFonts w:asciiTheme="majorHAnsi" w:hAnsiTheme="majorHAnsi" w:cstheme="majorHAnsi"/>
          <w:sz w:val="22"/>
          <w:szCs w:val="22"/>
        </w:rPr>
      </w:pPr>
      <w:r w:rsidRPr="007834EB">
        <w:rPr>
          <w:rFonts w:asciiTheme="majorHAnsi" w:hAnsiTheme="majorHAnsi" w:cstheme="majorHAnsi"/>
          <w:b/>
          <w:color w:val="000000"/>
          <w:sz w:val="22"/>
          <w:szCs w:val="22"/>
        </w:rPr>
        <w:t>§ 1</w:t>
      </w:r>
      <w:r w:rsidR="00C64A2E" w:rsidRPr="007834EB">
        <w:rPr>
          <w:rFonts w:asciiTheme="majorHAnsi" w:hAnsiTheme="majorHAnsi" w:cstheme="majorHAnsi"/>
          <w:b/>
          <w:color w:val="000000"/>
          <w:sz w:val="22"/>
          <w:szCs w:val="22"/>
        </w:rPr>
        <w:t>8</w:t>
      </w:r>
    </w:p>
    <w:p w14:paraId="7A2D5A1D" w14:textId="77777777" w:rsidR="009B4BDA" w:rsidRPr="007834EB" w:rsidRDefault="009B4BDA" w:rsidP="009B4BDA">
      <w:pPr>
        <w:keepNext/>
        <w:keepLines/>
        <w:tabs>
          <w:tab w:val="left" w:pos="540"/>
        </w:tabs>
        <w:ind w:left="540" w:hanging="540"/>
        <w:jc w:val="center"/>
        <w:rPr>
          <w:rFonts w:asciiTheme="majorHAnsi" w:hAnsiTheme="majorHAnsi" w:cstheme="majorHAnsi"/>
          <w:b/>
          <w:color w:val="000000"/>
          <w:sz w:val="22"/>
          <w:szCs w:val="22"/>
        </w:rPr>
      </w:pPr>
      <w:r w:rsidRPr="007834EB">
        <w:rPr>
          <w:rFonts w:asciiTheme="majorHAnsi" w:hAnsiTheme="majorHAnsi" w:cstheme="majorHAnsi"/>
          <w:b/>
          <w:color w:val="000000"/>
          <w:sz w:val="22"/>
          <w:szCs w:val="22"/>
        </w:rPr>
        <w:t>Zmiana umowy</w:t>
      </w:r>
    </w:p>
    <w:p w14:paraId="38E6F3F6" w14:textId="77777777" w:rsidR="009B4BDA" w:rsidRPr="007834EB" w:rsidRDefault="009B4BDA" w:rsidP="009B4BDA">
      <w:pPr>
        <w:keepNext/>
        <w:keepLines/>
        <w:jc w:val="center"/>
        <w:rPr>
          <w:rFonts w:asciiTheme="majorHAnsi" w:hAnsiTheme="majorHAnsi" w:cstheme="majorHAnsi"/>
          <w:b/>
          <w:color w:val="000000"/>
          <w:sz w:val="22"/>
          <w:szCs w:val="22"/>
        </w:rPr>
      </w:pPr>
      <w:r w:rsidRPr="007834EB">
        <w:rPr>
          <w:rFonts w:asciiTheme="majorHAnsi" w:hAnsiTheme="majorHAnsi" w:cstheme="majorHAnsi"/>
          <w:b/>
          <w:color w:val="000000"/>
          <w:sz w:val="22"/>
          <w:szCs w:val="22"/>
        </w:rPr>
        <w:t>w zakresie wysokości wynagrodzenia Wykonawcy</w:t>
      </w:r>
    </w:p>
    <w:p w14:paraId="0F29EDBA" w14:textId="77777777" w:rsidR="009B4BDA" w:rsidRPr="007834EB" w:rsidRDefault="009B4BDA" w:rsidP="009B4BDA">
      <w:pPr>
        <w:keepNext/>
        <w:keepLines/>
        <w:numPr>
          <w:ilvl w:val="0"/>
          <w:numId w:val="48"/>
        </w:numPr>
        <w:suppressAutoHyphens/>
        <w:autoSpaceDN w:val="0"/>
        <w:spacing w:before="120"/>
        <w:ind w:left="426" w:hanging="426"/>
        <w:jc w:val="both"/>
        <w:textAlignment w:val="baseline"/>
        <w:rPr>
          <w:rFonts w:asciiTheme="majorHAnsi" w:hAnsiTheme="majorHAnsi" w:cstheme="majorHAnsi"/>
          <w:sz w:val="22"/>
          <w:szCs w:val="22"/>
        </w:rPr>
      </w:pPr>
      <w:r w:rsidRPr="007834EB">
        <w:rPr>
          <w:rFonts w:asciiTheme="majorHAnsi" w:hAnsiTheme="majorHAnsi" w:cstheme="majorHAnsi"/>
          <w:color w:val="000000"/>
          <w:sz w:val="22"/>
          <w:szCs w:val="22"/>
        </w:rPr>
        <w:t>Strony zobowiązują się dokonać zmiany wysokości wynagrodzenia należnego Wykonawcy, o którym mowa w § 10 ust. 1, w formie pisemnego aneksu, każdorazowo w przypadku wystąpienia jednej z następujących okoliczności:</w:t>
      </w:r>
    </w:p>
    <w:p w14:paraId="5691A560" w14:textId="77777777" w:rsidR="009B4BDA" w:rsidRPr="007834EB" w:rsidRDefault="009B4BDA" w:rsidP="009B4BDA">
      <w:pPr>
        <w:keepNext/>
        <w:keepLines/>
        <w:numPr>
          <w:ilvl w:val="1"/>
          <w:numId w:val="47"/>
        </w:numPr>
        <w:suppressAutoHyphens/>
        <w:autoSpaceDN w:val="0"/>
        <w:spacing w:before="120"/>
        <w:ind w:left="709" w:hanging="283"/>
        <w:jc w:val="both"/>
        <w:textAlignment w:val="baseline"/>
        <w:rPr>
          <w:rFonts w:asciiTheme="majorHAnsi" w:hAnsiTheme="majorHAnsi" w:cstheme="majorHAnsi"/>
          <w:color w:val="000000"/>
          <w:sz w:val="22"/>
          <w:szCs w:val="22"/>
        </w:rPr>
      </w:pPr>
      <w:r w:rsidRPr="007834EB">
        <w:rPr>
          <w:rFonts w:asciiTheme="majorHAnsi" w:hAnsiTheme="majorHAnsi" w:cstheme="majorHAnsi"/>
          <w:color w:val="000000"/>
          <w:sz w:val="22"/>
          <w:szCs w:val="22"/>
        </w:rPr>
        <w:t>zmiany stawki podatku od towarów i usług,</w:t>
      </w:r>
    </w:p>
    <w:p w14:paraId="2C82458B" w14:textId="77777777" w:rsidR="009B4BDA" w:rsidRPr="007834EB" w:rsidRDefault="009B4BDA" w:rsidP="009B4BDA">
      <w:pPr>
        <w:keepNext/>
        <w:keepLines/>
        <w:numPr>
          <w:ilvl w:val="1"/>
          <w:numId w:val="47"/>
        </w:numPr>
        <w:suppressAutoHyphens/>
        <w:autoSpaceDN w:val="0"/>
        <w:spacing w:before="120"/>
        <w:ind w:left="709" w:hanging="283"/>
        <w:jc w:val="both"/>
        <w:textAlignment w:val="baseline"/>
        <w:rPr>
          <w:rFonts w:asciiTheme="majorHAnsi" w:hAnsiTheme="majorHAnsi" w:cstheme="majorHAnsi"/>
          <w:color w:val="000000"/>
          <w:sz w:val="22"/>
          <w:szCs w:val="22"/>
        </w:rPr>
      </w:pPr>
      <w:r w:rsidRPr="007834EB">
        <w:rPr>
          <w:rFonts w:asciiTheme="majorHAnsi" w:hAnsiTheme="majorHAnsi" w:cstheme="majorHAnsi"/>
          <w:color w:val="000000"/>
          <w:sz w:val="22"/>
          <w:szCs w:val="22"/>
        </w:rPr>
        <w:t xml:space="preserve">zmiany wysokości minimalnego wynagrodzenia za pracę albo wysokości minimalnej stawki godzinowej, ustalonych na podstawie przepisów ustawy z dnia 10 października 2002 r. </w:t>
      </w:r>
      <w:r w:rsidRPr="007834EB">
        <w:rPr>
          <w:rFonts w:asciiTheme="majorHAnsi" w:hAnsiTheme="majorHAnsi" w:cstheme="majorHAnsi"/>
          <w:color w:val="000000"/>
          <w:sz w:val="22"/>
          <w:szCs w:val="22"/>
        </w:rPr>
        <w:br/>
        <w:t>o minimalnym wynagrodzeniu za pracę,</w:t>
      </w:r>
    </w:p>
    <w:p w14:paraId="1CB2AE07" w14:textId="77777777" w:rsidR="009B4BDA" w:rsidRPr="007834EB" w:rsidRDefault="009B4BDA" w:rsidP="009B4BDA">
      <w:pPr>
        <w:keepNext/>
        <w:keepLines/>
        <w:numPr>
          <w:ilvl w:val="1"/>
          <w:numId w:val="47"/>
        </w:numPr>
        <w:suppressAutoHyphens/>
        <w:autoSpaceDN w:val="0"/>
        <w:spacing w:before="120"/>
        <w:ind w:left="709" w:hanging="283"/>
        <w:jc w:val="both"/>
        <w:textAlignment w:val="baseline"/>
        <w:rPr>
          <w:rFonts w:asciiTheme="majorHAnsi" w:hAnsiTheme="majorHAnsi" w:cstheme="majorHAnsi"/>
          <w:sz w:val="22"/>
          <w:szCs w:val="22"/>
        </w:rPr>
      </w:pPr>
      <w:r w:rsidRPr="007834EB">
        <w:rPr>
          <w:rFonts w:asciiTheme="majorHAnsi" w:hAnsiTheme="majorHAnsi" w:cstheme="majorHAnsi"/>
          <w:sz w:val="22"/>
          <w:szCs w:val="22"/>
        </w:rPr>
        <w:t>zmiany zasad podlegania ubezpieczeniom społecznym lub ubezpieczeniu zdrowotnemu lub wysokości stawki składki na ubezpieczenia społeczne lub zdrowotne</w:t>
      </w:r>
    </w:p>
    <w:p w14:paraId="0DCB15CB" w14:textId="77777777" w:rsidR="009B4BDA" w:rsidRPr="007834EB" w:rsidRDefault="009B4BDA" w:rsidP="009B4BDA">
      <w:pPr>
        <w:keepNext/>
        <w:keepLines/>
        <w:numPr>
          <w:ilvl w:val="1"/>
          <w:numId w:val="47"/>
        </w:numPr>
        <w:suppressAutoHyphens/>
        <w:autoSpaceDN w:val="0"/>
        <w:spacing w:before="120"/>
        <w:ind w:left="709" w:hanging="283"/>
        <w:jc w:val="both"/>
        <w:textAlignment w:val="baseline"/>
        <w:rPr>
          <w:rFonts w:asciiTheme="majorHAnsi" w:hAnsiTheme="majorHAnsi" w:cstheme="majorHAnsi"/>
          <w:sz w:val="22"/>
          <w:szCs w:val="22"/>
        </w:rPr>
      </w:pPr>
      <w:r w:rsidRPr="007834EB">
        <w:rPr>
          <w:rFonts w:asciiTheme="majorHAnsi" w:hAnsiTheme="majorHAnsi" w:cstheme="majorHAnsi"/>
          <w:sz w:val="22"/>
          <w:szCs w:val="22"/>
        </w:rPr>
        <w:t>zmiany zasad gromadzenia i wysokości wpłat do pracowniczych planów kapitałowych, o których mowa w ustawie z dnia 4 października 2018 r. o pracowniczych planach kapitałowych,</w:t>
      </w:r>
    </w:p>
    <w:p w14:paraId="430FB8A7" w14:textId="77777777" w:rsidR="009B4BDA" w:rsidRPr="007834EB" w:rsidRDefault="009B4BDA" w:rsidP="009B4BDA">
      <w:pPr>
        <w:keepNext/>
        <w:keepLines/>
        <w:ind w:left="426"/>
        <w:jc w:val="both"/>
        <w:rPr>
          <w:rFonts w:asciiTheme="majorHAnsi" w:hAnsiTheme="majorHAnsi" w:cstheme="majorHAnsi"/>
          <w:sz w:val="22"/>
          <w:szCs w:val="22"/>
        </w:rPr>
      </w:pPr>
      <w:r w:rsidRPr="007834EB">
        <w:rPr>
          <w:rFonts w:asciiTheme="majorHAnsi" w:hAnsiTheme="majorHAnsi" w:cstheme="majorHAnsi"/>
          <w:color w:val="000000"/>
          <w:sz w:val="22"/>
          <w:szCs w:val="22"/>
        </w:rPr>
        <w:t xml:space="preserve">- na zasadach i w sposób określony </w:t>
      </w:r>
      <w:r w:rsidRPr="007834EB">
        <w:rPr>
          <w:rFonts w:asciiTheme="majorHAnsi" w:hAnsiTheme="majorHAnsi" w:cstheme="majorHAnsi"/>
          <w:sz w:val="22"/>
          <w:szCs w:val="22"/>
        </w:rPr>
        <w:t>w ust. 2 - 13</w:t>
      </w:r>
      <w:r w:rsidRPr="007834EB">
        <w:rPr>
          <w:rFonts w:asciiTheme="majorHAnsi" w:hAnsiTheme="majorHAnsi" w:cstheme="majorHAnsi"/>
          <w:color w:val="000000"/>
          <w:sz w:val="22"/>
          <w:szCs w:val="22"/>
        </w:rPr>
        <w:t>, jeżeli zmiany te będą miały wpływ na koszty wykonania umowy przez Wykonawcę.</w:t>
      </w:r>
    </w:p>
    <w:p w14:paraId="4D2BC971" w14:textId="77777777" w:rsidR="009B4BDA" w:rsidRPr="007834EB" w:rsidRDefault="009B4BDA" w:rsidP="009B4BDA">
      <w:pPr>
        <w:keepNext/>
        <w:keepLines/>
        <w:numPr>
          <w:ilvl w:val="0"/>
          <w:numId w:val="47"/>
        </w:numPr>
        <w:suppressAutoHyphens/>
        <w:autoSpaceDN w:val="0"/>
        <w:spacing w:before="120"/>
        <w:jc w:val="both"/>
        <w:textAlignment w:val="baseline"/>
        <w:rPr>
          <w:rFonts w:asciiTheme="majorHAnsi" w:hAnsiTheme="majorHAnsi" w:cstheme="majorHAnsi"/>
          <w:color w:val="000000"/>
          <w:sz w:val="22"/>
          <w:szCs w:val="22"/>
        </w:rPr>
      </w:pPr>
      <w:r w:rsidRPr="007834EB">
        <w:rPr>
          <w:rFonts w:asciiTheme="majorHAnsi" w:hAnsiTheme="majorHAnsi" w:cstheme="majorHAnsi"/>
          <w:color w:val="000000"/>
          <w:sz w:val="22"/>
          <w:szCs w:val="22"/>
        </w:rPr>
        <w:t>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23DBC7AC" w14:textId="77777777" w:rsidR="009B4BDA" w:rsidRPr="007834EB" w:rsidRDefault="009B4BDA" w:rsidP="009B4BDA">
      <w:pPr>
        <w:keepNext/>
        <w:keepLines/>
        <w:numPr>
          <w:ilvl w:val="0"/>
          <w:numId w:val="47"/>
        </w:numPr>
        <w:suppressAutoHyphens/>
        <w:autoSpaceDN w:val="0"/>
        <w:spacing w:before="120"/>
        <w:jc w:val="both"/>
        <w:textAlignment w:val="baseline"/>
        <w:rPr>
          <w:rFonts w:asciiTheme="majorHAnsi" w:hAnsiTheme="majorHAnsi" w:cstheme="majorHAnsi"/>
          <w:color w:val="000000"/>
          <w:sz w:val="22"/>
          <w:szCs w:val="22"/>
        </w:rPr>
      </w:pPr>
      <w:r w:rsidRPr="007834EB">
        <w:rPr>
          <w:rFonts w:asciiTheme="majorHAnsi" w:hAnsiTheme="majorHAnsi" w:cstheme="majorHAnsi"/>
          <w:color w:val="000000"/>
          <w:sz w:val="22"/>
          <w:szCs w:val="22"/>
        </w:rPr>
        <w:t>W przypadku zmiany, o której mowa w ust. 1 pkt 1, wartość wynagrodzenia netto nie zmieni się, a wartość wynagrodzenia brutto zostanie wyliczona na podstawie nowych przepisów.</w:t>
      </w:r>
    </w:p>
    <w:p w14:paraId="4187E03C" w14:textId="77777777" w:rsidR="009B4BDA" w:rsidRPr="007834EB" w:rsidRDefault="009B4BDA" w:rsidP="009B4BDA">
      <w:pPr>
        <w:keepNext/>
        <w:keepLines/>
        <w:numPr>
          <w:ilvl w:val="0"/>
          <w:numId w:val="47"/>
        </w:numPr>
        <w:suppressAutoHyphens/>
        <w:autoSpaceDN w:val="0"/>
        <w:spacing w:before="120"/>
        <w:jc w:val="both"/>
        <w:textAlignment w:val="baseline"/>
        <w:rPr>
          <w:rFonts w:asciiTheme="majorHAnsi" w:hAnsiTheme="majorHAnsi" w:cstheme="majorHAnsi"/>
          <w:color w:val="000000"/>
          <w:sz w:val="22"/>
          <w:szCs w:val="22"/>
        </w:rPr>
      </w:pPr>
      <w:r w:rsidRPr="007834EB">
        <w:rPr>
          <w:rFonts w:asciiTheme="majorHAnsi" w:hAnsiTheme="majorHAnsi" w:cstheme="majorHAnsi"/>
          <w:color w:val="000000"/>
          <w:sz w:val="22"/>
          <w:szCs w:val="22"/>
        </w:rPr>
        <w:t>Zmiana wysokości wynagrodzenia w przypadku zaistnienia przesłanki, o której mowa w ust. 1 pkt 2-4,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p>
    <w:p w14:paraId="14B233F8" w14:textId="77777777" w:rsidR="009B4BDA" w:rsidRPr="007834EB" w:rsidRDefault="009B4BDA" w:rsidP="009B4BDA">
      <w:pPr>
        <w:keepNext/>
        <w:keepLines/>
        <w:numPr>
          <w:ilvl w:val="0"/>
          <w:numId w:val="47"/>
        </w:numPr>
        <w:suppressAutoHyphens/>
        <w:autoSpaceDN w:val="0"/>
        <w:spacing w:before="120"/>
        <w:jc w:val="both"/>
        <w:textAlignment w:val="baseline"/>
        <w:rPr>
          <w:rFonts w:asciiTheme="majorHAnsi" w:hAnsiTheme="majorHAnsi" w:cstheme="majorHAnsi"/>
          <w:color w:val="000000"/>
          <w:sz w:val="22"/>
          <w:szCs w:val="22"/>
        </w:rPr>
      </w:pPr>
      <w:r w:rsidRPr="007834EB">
        <w:rPr>
          <w:rFonts w:asciiTheme="majorHAnsi" w:hAnsiTheme="majorHAnsi" w:cstheme="majorHAnsi"/>
          <w:color w:val="000000"/>
          <w:sz w:val="22"/>
          <w:szCs w:val="22"/>
        </w:rPr>
        <w:t>W przypadku zmiany, o której mowa w ust. 1 pkt 2, wynagrodzenie Wykonawcy ulegnie zmianie 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1380603A" w14:textId="77777777" w:rsidR="009B4BDA" w:rsidRPr="007834EB" w:rsidRDefault="009B4BDA" w:rsidP="009B4BDA">
      <w:pPr>
        <w:keepNext/>
        <w:keepLines/>
        <w:numPr>
          <w:ilvl w:val="0"/>
          <w:numId w:val="47"/>
        </w:numPr>
        <w:suppressAutoHyphens/>
        <w:autoSpaceDN w:val="0"/>
        <w:spacing w:before="120"/>
        <w:ind w:left="426" w:hanging="426"/>
        <w:jc w:val="both"/>
        <w:textAlignment w:val="baseline"/>
        <w:rPr>
          <w:rFonts w:asciiTheme="majorHAnsi" w:hAnsiTheme="majorHAnsi" w:cstheme="majorHAnsi"/>
          <w:color w:val="000000"/>
          <w:sz w:val="22"/>
          <w:szCs w:val="22"/>
        </w:rPr>
      </w:pPr>
      <w:r w:rsidRPr="007834EB">
        <w:rPr>
          <w:rFonts w:asciiTheme="majorHAnsi" w:hAnsiTheme="majorHAnsi" w:cstheme="majorHAnsi"/>
          <w:color w:val="000000"/>
          <w:sz w:val="22"/>
          <w:szCs w:val="22"/>
        </w:rPr>
        <w:t xml:space="preserve">W przypadku zmiany, o której mowa w ust. 1 pkt 3 i 4, wynagrodzenie Wykonawcy ulegnie zmianie </w:t>
      </w:r>
      <w:r w:rsidRPr="007834EB">
        <w:rPr>
          <w:rFonts w:asciiTheme="majorHAnsi" w:hAnsiTheme="majorHAnsi" w:cstheme="majorHAnsi"/>
          <w:color w:val="000000"/>
          <w:sz w:val="22"/>
          <w:szCs w:val="22"/>
        </w:rPr>
        <w:br/>
        <w:t>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3EF84E36" w14:textId="77777777" w:rsidR="009B4BDA" w:rsidRPr="007834EB" w:rsidRDefault="009B4BDA" w:rsidP="009B4BDA">
      <w:pPr>
        <w:keepNext/>
        <w:keepLines/>
        <w:numPr>
          <w:ilvl w:val="0"/>
          <w:numId w:val="47"/>
        </w:numPr>
        <w:suppressAutoHyphens/>
        <w:autoSpaceDN w:val="0"/>
        <w:spacing w:before="120"/>
        <w:jc w:val="both"/>
        <w:textAlignment w:val="baseline"/>
        <w:rPr>
          <w:rFonts w:asciiTheme="majorHAnsi" w:hAnsiTheme="majorHAnsi" w:cstheme="majorHAnsi"/>
          <w:sz w:val="22"/>
          <w:szCs w:val="22"/>
        </w:rPr>
      </w:pPr>
      <w:r w:rsidRPr="007834EB">
        <w:rPr>
          <w:rFonts w:asciiTheme="majorHAnsi" w:hAnsiTheme="majorHAnsi" w:cstheme="majorHAnsi"/>
          <w:sz w:val="22"/>
          <w:szCs w:val="22"/>
        </w:rPr>
        <w:t xml:space="preserve">W przypadku zmiany wysokości wynagrodzenia należnego Wykonawcy w przypadku zaistnienia przesłanki, o której mowa w ust. 1 pkt 4, będzie odnosić się wyłącznie do części przedmiotu umowy zrealizowanej, zgodnie z terminami ustalonymi umową w przypadku zmiany zasad gromadzenia </w:t>
      </w:r>
      <w:r w:rsidRPr="007834EB">
        <w:rPr>
          <w:rFonts w:asciiTheme="majorHAnsi" w:hAnsiTheme="majorHAnsi" w:cstheme="majorHAnsi"/>
          <w:sz w:val="22"/>
          <w:szCs w:val="22"/>
        </w:rPr>
        <w:br/>
        <w:t>i wysokości wpłat do pracowniczych planów kapitałowych.</w:t>
      </w:r>
    </w:p>
    <w:p w14:paraId="56DD4FD9" w14:textId="77777777" w:rsidR="009B4BDA" w:rsidRPr="007834EB" w:rsidRDefault="009B4BDA" w:rsidP="009B4BDA">
      <w:pPr>
        <w:keepNext/>
        <w:keepLines/>
        <w:numPr>
          <w:ilvl w:val="0"/>
          <w:numId w:val="47"/>
        </w:numPr>
        <w:suppressAutoHyphens/>
        <w:autoSpaceDN w:val="0"/>
        <w:spacing w:before="120"/>
        <w:ind w:left="426" w:hanging="426"/>
        <w:jc w:val="both"/>
        <w:textAlignment w:val="baseline"/>
        <w:rPr>
          <w:rFonts w:asciiTheme="majorHAnsi" w:hAnsiTheme="majorHAnsi" w:cstheme="majorHAnsi"/>
          <w:color w:val="000000"/>
          <w:sz w:val="22"/>
          <w:szCs w:val="22"/>
        </w:rPr>
      </w:pPr>
      <w:r w:rsidRPr="007834EB">
        <w:rPr>
          <w:rFonts w:asciiTheme="majorHAnsi" w:hAnsiTheme="majorHAnsi" w:cstheme="majorHAnsi"/>
          <w:color w:val="000000"/>
          <w:sz w:val="22"/>
          <w:szCs w:val="22"/>
        </w:rPr>
        <w:lastRenderedPageBreak/>
        <w:t xml:space="preserve">W celu zawarcia aneksu, o którym mowa w ust. 1, każda ze Stron może wystąpić do drugiej Strony z wnioskiem o dokonanie zmiany wysokości wynagrodzenia należnego Wykonawcy, wraz </w:t>
      </w:r>
      <w:r w:rsidRPr="007834EB">
        <w:rPr>
          <w:rFonts w:asciiTheme="majorHAnsi" w:hAnsiTheme="majorHAnsi" w:cstheme="majorHAnsi"/>
          <w:color w:val="000000"/>
          <w:sz w:val="22"/>
          <w:szCs w:val="22"/>
        </w:rPr>
        <w:br/>
        <w:t xml:space="preserve">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034D16B2" w14:textId="77777777" w:rsidR="009B4BDA" w:rsidRPr="007834EB" w:rsidRDefault="009B4BDA" w:rsidP="009B4BDA">
      <w:pPr>
        <w:keepNext/>
        <w:keepLines/>
        <w:numPr>
          <w:ilvl w:val="0"/>
          <w:numId w:val="47"/>
        </w:numPr>
        <w:suppressAutoHyphens/>
        <w:autoSpaceDN w:val="0"/>
        <w:spacing w:before="120"/>
        <w:ind w:left="426" w:hanging="426"/>
        <w:jc w:val="both"/>
        <w:textAlignment w:val="baseline"/>
        <w:rPr>
          <w:rFonts w:asciiTheme="majorHAnsi" w:hAnsiTheme="majorHAnsi" w:cstheme="majorHAnsi"/>
          <w:color w:val="000000"/>
          <w:sz w:val="22"/>
          <w:szCs w:val="22"/>
        </w:rPr>
      </w:pPr>
      <w:r w:rsidRPr="007834EB">
        <w:rPr>
          <w:rFonts w:asciiTheme="majorHAnsi" w:hAnsiTheme="majorHAnsi" w:cstheme="majorHAnsi"/>
          <w:color w:val="000000"/>
          <w:sz w:val="22"/>
          <w:szCs w:val="22"/>
        </w:rPr>
        <w:t>W przypadku zmian, o których mowa w ust. 1 pkt 2 -4, jeżeli z wnioskiem występuje Wykonawca, jest on zobowiązany dołączyć do wniosku dokumenty, z których będzie wynikać, w jakim zakresie zmiany te mają wpływ na koszty wykonania umowy, w szczególności:</w:t>
      </w:r>
    </w:p>
    <w:p w14:paraId="3F6C5C7E" w14:textId="77777777" w:rsidR="009B4BDA" w:rsidRPr="007834EB" w:rsidRDefault="009B4BDA" w:rsidP="009B4BDA">
      <w:pPr>
        <w:keepNext/>
        <w:keepLines/>
        <w:numPr>
          <w:ilvl w:val="1"/>
          <w:numId w:val="47"/>
        </w:numPr>
        <w:suppressAutoHyphens/>
        <w:autoSpaceDN w:val="0"/>
        <w:spacing w:before="120"/>
        <w:ind w:left="709" w:hanging="283"/>
        <w:jc w:val="both"/>
        <w:textAlignment w:val="baseline"/>
        <w:rPr>
          <w:rFonts w:asciiTheme="majorHAnsi" w:hAnsiTheme="majorHAnsi" w:cstheme="majorHAnsi"/>
          <w:color w:val="000000"/>
          <w:sz w:val="22"/>
          <w:szCs w:val="22"/>
        </w:rPr>
      </w:pPr>
      <w:r w:rsidRPr="007834EB">
        <w:rPr>
          <w:rFonts w:asciiTheme="majorHAnsi" w:hAnsiTheme="majorHAnsi" w:cstheme="majorHAnsi"/>
          <w:color w:val="000000"/>
          <w:sz w:val="22"/>
          <w:szCs w:val="22"/>
        </w:rPr>
        <w:t xml:space="preserve">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1 pkt 2, lub </w:t>
      </w:r>
    </w:p>
    <w:p w14:paraId="3B251F99" w14:textId="77777777" w:rsidR="009B4BDA" w:rsidRPr="007834EB" w:rsidRDefault="009B4BDA" w:rsidP="009B4BDA">
      <w:pPr>
        <w:keepNext/>
        <w:keepLines/>
        <w:numPr>
          <w:ilvl w:val="1"/>
          <w:numId w:val="47"/>
        </w:numPr>
        <w:suppressAutoHyphens/>
        <w:autoSpaceDN w:val="0"/>
        <w:spacing w:before="120"/>
        <w:ind w:left="709" w:hanging="283"/>
        <w:jc w:val="both"/>
        <w:textAlignment w:val="baseline"/>
        <w:rPr>
          <w:rFonts w:asciiTheme="majorHAnsi" w:hAnsiTheme="majorHAnsi" w:cstheme="majorHAnsi"/>
          <w:color w:val="000000"/>
          <w:sz w:val="22"/>
          <w:szCs w:val="22"/>
        </w:rPr>
      </w:pPr>
      <w:r w:rsidRPr="007834EB">
        <w:rPr>
          <w:rFonts w:asciiTheme="majorHAnsi" w:hAnsiTheme="majorHAnsi" w:cstheme="majorHAnsi"/>
          <w:color w:val="000000"/>
          <w:sz w:val="22"/>
          <w:szCs w:val="22"/>
        </w:rPr>
        <w:t>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w:t>
      </w:r>
    </w:p>
    <w:p w14:paraId="1A3A088D" w14:textId="77777777" w:rsidR="009B4BDA" w:rsidRPr="007834EB" w:rsidRDefault="009B4BDA" w:rsidP="009B4BDA">
      <w:pPr>
        <w:keepNext/>
        <w:keepLines/>
        <w:numPr>
          <w:ilvl w:val="1"/>
          <w:numId w:val="47"/>
        </w:numPr>
        <w:suppressAutoHyphens/>
        <w:autoSpaceDN w:val="0"/>
        <w:spacing w:before="120"/>
        <w:ind w:left="709" w:hanging="283"/>
        <w:jc w:val="both"/>
        <w:textAlignment w:val="baseline"/>
        <w:rPr>
          <w:rFonts w:asciiTheme="majorHAnsi" w:hAnsiTheme="majorHAnsi" w:cstheme="majorHAnsi"/>
          <w:color w:val="000000"/>
          <w:sz w:val="22"/>
          <w:szCs w:val="22"/>
        </w:rPr>
      </w:pPr>
      <w:r w:rsidRPr="007834EB">
        <w:rPr>
          <w:rFonts w:asciiTheme="majorHAnsi" w:hAnsiTheme="majorHAnsi" w:cstheme="majorHAnsi"/>
          <w:color w:val="000000"/>
          <w:sz w:val="22"/>
          <w:szCs w:val="22"/>
        </w:rPr>
        <w:t>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1 pkt 4.</w:t>
      </w:r>
    </w:p>
    <w:p w14:paraId="3F66C624" w14:textId="77777777" w:rsidR="009B4BDA" w:rsidRPr="007834EB" w:rsidRDefault="009B4BDA" w:rsidP="009B4BDA">
      <w:pPr>
        <w:keepNext/>
        <w:keepLines/>
        <w:numPr>
          <w:ilvl w:val="0"/>
          <w:numId w:val="47"/>
        </w:numPr>
        <w:suppressAutoHyphens/>
        <w:autoSpaceDN w:val="0"/>
        <w:spacing w:before="120"/>
        <w:ind w:left="426" w:hanging="426"/>
        <w:jc w:val="both"/>
        <w:textAlignment w:val="baseline"/>
        <w:rPr>
          <w:rFonts w:asciiTheme="majorHAnsi" w:hAnsiTheme="majorHAnsi" w:cstheme="majorHAnsi"/>
          <w:sz w:val="22"/>
          <w:szCs w:val="22"/>
        </w:rPr>
      </w:pPr>
      <w:r w:rsidRPr="007834EB">
        <w:rPr>
          <w:rFonts w:asciiTheme="majorHAnsi" w:hAnsiTheme="majorHAnsi" w:cstheme="majorHAnsi"/>
          <w:color w:val="000000"/>
          <w:sz w:val="22"/>
          <w:szCs w:val="22"/>
        </w:rPr>
        <w:t>W przypadku zmiany, o której mowa w ust. 1 pkt 3, jeżeli z wnioskiem występuje Zamawiający, jest on uprawniony do zobowiązania Wykonawcy do przedstawienia w wyznaczonym terminie, nie krótszym niż 14 dni, dokumentów, z których będzie wynikać w jakim zakresie zmiana ta ma wpływ na koszty wykonania Umowy, w tym pisemnego zestawienia wynagrodzeń, o którym mowa w ust. 9 pkt 2.</w:t>
      </w:r>
    </w:p>
    <w:p w14:paraId="64CC2067" w14:textId="77777777" w:rsidR="009B4BDA" w:rsidRPr="007834EB" w:rsidRDefault="009B4BDA" w:rsidP="009B4BDA">
      <w:pPr>
        <w:keepNext/>
        <w:keepLines/>
        <w:numPr>
          <w:ilvl w:val="0"/>
          <w:numId w:val="47"/>
        </w:numPr>
        <w:suppressAutoHyphens/>
        <w:autoSpaceDN w:val="0"/>
        <w:spacing w:before="120"/>
        <w:ind w:left="426" w:hanging="426"/>
        <w:jc w:val="both"/>
        <w:textAlignment w:val="baseline"/>
        <w:rPr>
          <w:rFonts w:asciiTheme="majorHAnsi" w:hAnsiTheme="majorHAnsi" w:cstheme="majorHAnsi"/>
          <w:sz w:val="22"/>
          <w:szCs w:val="22"/>
        </w:rPr>
      </w:pPr>
      <w:r w:rsidRPr="007834EB">
        <w:rPr>
          <w:rFonts w:asciiTheme="majorHAnsi" w:hAnsiTheme="majorHAnsi" w:cstheme="majorHAnsi"/>
          <w:color w:val="000000"/>
          <w:sz w:val="22"/>
          <w:szCs w:val="22"/>
        </w:rPr>
        <w:t xml:space="preserve">W terminie 14 dni od dnia przekazania wniosku, o którym mowa w ust. 8, Strona, która otrzymała wniosek, przekaże drugiej Stronie informację o zakresie, w jakim zatwierdza wniosek oraz wskaże kwotę, o którą wynagrodzenie należne Wykonawcy powinno ulec zmianie, albo informację </w:t>
      </w:r>
      <w:r w:rsidRPr="007834EB">
        <w:rPr>
          <w:rFonts w:asciiTheme="majorHAnsi" w:hAnsiTheme="majorHAnsi" w:cstheme="majorHAnsi"/>
          <w:color w:val="000000"/>
          <w:sz w:val="22"/>
          <w:szCs w:val="22"/>
        </w:rPr>
        <w:br/>
        <w:t>o niezatwierdzeniu wniosku wraz z uzasadnieniem.</w:t>
      </w:r>
    </w:p>
    <w:p w14:paraId="0603FAA5" w14:textId="77777777" w:rsidR="009B4BDA" w:rsidRPr="007834EB" w:rsidRDefault="009B4BDA" w:rsidP="009B4BDA">
      <w:pPr>
        <w:keepNext/>
        <w:keepLines/>
        <w:numPr>
          <w:ilvl w:val="0"/>
          <w:numId w:val="47"/>
        </w:numPr>
        <w:suppressAutoHyphens/>
        <w:autoSpaceDN w:val="0"/>
        <w:spacing w:before="120"/>
        <w:ind w:left="426" w:hanging="426"/>
        <w:jc w:val="both"/>
        <w:textAlignment w:val="baseline"/>
        <w:rPr>
          <w:rFonts w:asciiTheme="majorHAnsi" w:hAnsiTheme="majorHAnsi" w:cstheme="majorHAnsi"/>
          <w:sz w:val="22"/>
          <w:szCs w:val="22"/>
        </w:rPr>
      </w:pPr>
      <w:r w:rsidRPr="007834EB">
        <w:rPr>
          <w:rFonts w:asciiTheme="majorHAnsi" w:hAnsiTheme="majorHAnsi" w:cstheme="majorHAnsi"/>
          <w:color w:val="000000"/>
          <w:sz w:val="22"/>
          <w:szCs w:val="22"/>
        </w:rPr>
        <w:t>W przypadku otrzymania przez Stronę informacji o niezatwierdzeniu wniosku lub częściowym zatwierdzeniu wniosku, Strona ta może ponownie wystąpić z wnioskiem, o którym mowa w ust. 7. W takim przypadku przepisy ust. 8 - 10 oraz 12 stosuje się odpowiednio.</w:t>
      </w:r>
    </w:p>
    <w:p w14:paraId="61B33CA5" w14:textId="77777777" w:rsidR="009B4BDA" w:rsidRPr="007834EB" w:rsidRDefault="009B4BDA" w:rsidP="009B4BDA">
      <w:pPr>
        <w:keepNext/>
        <w:keepLines/>
        <w:numPr>
          <w:ilvl w:val="0"/>
          <w:numId w:val="47"/>
        </w:numPr>
        <w:suppressAutoHyphens/>
        <w:autoSpaceDN w:val="0"/>
        <w:spacing w:before="120"/>
        <w:ind w:left="426" w:hanging="426"/>
        <w:jc w:val="both"/>
        <w:textAlignment w:val="baseline"/>
        <w:rPr>
          <w:rFonts w:asciiTheme="majorHAnsi" w:hAnsiTheme="majorHAnsi" w:cstheme="majorHAnsi"/>
          <w:color w:val="000000"/>
          <w:sz w:val="22"/>
          <w:szCs w:val="22"/>
        </w:rPr>
      </w:pPr>
      <w:r w:rsidRPr="007834EB">
        <w:rPr>
          <w:rFonts w:asciiTheme="majorHAnsi" w:hAnsiTheme="majorHAnsi" w:cstheme="majorHAnsi"/>
          <w:color w:val="000000"/>
          <w:sz w:val="22"/>
          <w:szCs w:val="22"/>
        </w:rPr>
        <w:t xml:space="preserve">Zawarcie aneksu nastąpi nie później niż w terminie 14 dni od dnia zatwierdzenia wniosku </w:t>
      </w:r>
      <w:r w:rsidRPr="007834EB">
        <w:rPr>
          <w:rFonts w:asciiTheme="majorHAnsi" w:hAnsiTheme="majorHAnsi" w:cstheme="majorHAnsi"/>
          <w:color w:val="000000"/>
          <w:sz w:val="22"/>
          <w:szCs w:val="22"/>
        </w:rPr>
        <w:br/>
        <w:t xml:space="preserve">o dokonanie zmiany wysokości wynagrodzenia należnego Wykonawcy. </w:t>
      </w:r>
    </w:p>
    <w:p w14:paraId="342A6254" w14:textId="77777777" w:rsidR="009B4BDA" w:rsidRPr="007834EB" w:rsidRDefault="009B4BDA" w:rsidP="009B4BDA">
      <w:pPr>
        <w:keepNext/>
        <w:keepLines/>
        <w:jc w:val="center"/>
        <w:rPr>
          <w:rFonts w:asciiTheme="majorHAnsi" w:hAnsiTheme="majorHAnsi" w:cstheme="majorHAnsi"/>
          <w:b/>
          <w:sz w:val="22"/>
          <w:szCs w:val="22"/>
        </w:rPr>
      </w:pPr>
    </w:p>
    <w:p w14:paraId="590B08EE" w14:textId="77777777"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 1</w:t>
      </w:r>
      <w:r w:rsidR="00C64A2E" w:rsidRPr="007834EB">
        <w:rPr>
          <w:rFonts w:asciiTheme="majorHAnsi" w:hAnsiTheme="majorHAnsi" w:cstheme="majorHAnsi"/>
          <w:b/>
          <w:sz w:val="22"/>
          <w:szCs w:val="22"/>
        </w:rPr>
        <w:t>9</w:t>
      </w:r>
    </w:p>
    <w:p w14:paraId="17627931" w14:textId="77777777" w:rsidR="009B4BDA" w:rsidRPr="007834EB" w:rsidRDefault="009B4BDA" w:rsidP="009B4BDA">
      <w:pPr>
        <w:keepNext/>
        <w:keepLines/>
        <w:jc w:val="center"/>
        <w:rPr>
          <w:rFonts w:asciiTheme="majorHAnsi" w:hAnsiTheme="majorHAnsi" w:cstheme="majorHAnsi"/>
          <w:sz w:val="22"/>
          <w:szCs w:val="22"/>
        </w:rPr>
      </w:pPr>
      <w:r w:rsidRPr="007834EB">
        <w:rPr>
          <w:rFonts w:asciiTheme="majorHAnsi" w:hAnsiTheme="majorHAnsi" w:cstheme="majorHAnsi"/>
          <w:b/>
          <w:sz w:val="22"/>
          <w:szCs w:val="22"/>
        </w:rPr>
        <w:t>Postanowienia końcowe</w:t>
      </w:r>
    </w:p>
    <w:p w14:paraId="37D00167" w14:textId="77777777" w:rsidR="009B4BDA" w:rsidRPr="007834EB" w:rsidRDefault="009B4BDA" w:rsidP="009B4BDA">
      <w:pPr>
        <w:pStyle w:val="Normalny1"/>
        <w:keepNext/>
        <w:keepLines/>
        <w:numPr>
          <w:ilvl w:val="0"/>
          <w:numId w:val="49"/>
        </w:numPr>
        <w:spacing w:before="120"/>
        <w:ind w:left="357" w:hanging="357"/>
        <w:jc w:val="both"/>
        <w:rPr>
          <w:rFonts w:asciiTheme="majorHAnsi" w:hAnsiTheme="majorHAnsi" w:cstheme="majorHAnsi"/>
          <w:sz w:val="22"/>
          <w:szCs w:val="22"/>
        </w:rPr>
      </w:pPr>
      <w:r w:rsidRPr="007834EB">
        <w:rPr>
          <w:rFonts w:asciiTheme="majorHAnsi" w:hAnsiTheme="majorHAnsi" w:cstheme="majorHAnsi"/>
          <w:sz w:val="22"/>
          <w:szCs w:val="22"/>
        </w:rPr>
        <w:t xml:space="preserve">Wszelkie zmiany lub uzupełnienia niniejszej Umowy wymagają zachowania formy pisemnej pod rygorem nieważności. </w:t>
      </w:r>
    </w:p>
    <w:p w14:paraId="41D29386" w14:textId="77777777" w:rsidR="009B4BDA" w:rsidRPr="007834EB" w:rsidRDefault="009B4BDA" w:rsidP="009B4BDA">
      <w:pPr>
        <w:pStyle w:val="Normalny1"/>
        <w:keepNext/>
        <w:keepLines/>
        <w:numPr>
          <w:ilvl w:val="0"/>
          <w:numId w:val="49"/>
        </w:numPr>
        <w:spacing w:before="120"/>
        <w:ind w:left="357" w:hanging="357"/>
        <w:jc w:val="both"/>
        <w:rPr>
          <w:rFonts w:asciiTheme="majorHAnsi" w:hAnsiTheme="majorHAnsi" w:cstheme="majorHAnsi"/>
          <w:sz w:val="22"/>
          <w:szCs w:val="22"/>
        </w:rPr>
      </w:pPr>
      <w:r w:rsidRPr="007834EB">
        <w:rPr>
          <w:rFonts w:asciiTheme="majorHAnsi" w:hAnsiTheme="majorHAnsi" w:cstheme="majorHAnsi"/>
          <w:sz w:val="22"/>
          <w:szCs w:val="22"/>
        </w:rPr>
        <w:t>W sprawach nieuregulowanych w niniejszej Umowie stosuje się przepisy prawa polskiego, w tym ustawy – Kodeks cywilny, z zastrzeżeniem przepisów art. 139 – 151a ustawy – Prawo zamówień publicznych.</w:t>
      </w:r>
    </w:p>
    <w:p w14:paraId="467263FB" w14:textId="77777777" w:rsidR="009B4BDA" w:rsidRPr="007834EB" w:rsidRDefault="009B4BDA" w:rsidP="009B4BDA">
      <w:pPr>
        <w:pStyle w:val="Normalny1"/>
        <w:keepNext/>
        <w:keepLines/>
        <w:numPr>
          <w:ilvl w:val="0"/>
          <w:numId w:val="49"/>
        </w:numPr>
        <w:spacing w:before="120"/>
        <w:ind w:left="357" w:hanging="357"/>
        <w:jc w:val="both"/>
        <w:rPr>
          <w:rFonts w:asciiTheme="majorHAnsi" w:hAnsiTheme="majorHAnsi" w:cstheme="majorHAnsi"/>
          <w:sz w:val="22"/>
          <w:szCs w:val="22"/>
        </w:rPr>
      </w:pPr>
      <w:r w:rsidRPr="007834EB">
        <w:rPr>
          <w:rFonts w:asciiTheme="majorHAnsi" w:hAnsiTheme="majorHAnsi" w:cstheme="majorHAnsi"/>
          <w:sz w:val="22"/>
          <w:szCs w:val="22"/>
        </w:rPr>
        <w:t xml:space="preserve">W przypadku konfliktu między postanowieniami niniejszej Umowy oraz załączonymi dokumentami, postanowienia niniejszej Umowy posiadają pierwszeństwo, w zakresie, w jakim Umowa jest w  stanie to określić. </w:t>
      </w:r>
    </w:p>
    <w:p w14:paraId="2D726808" w14:textId="77777777" w:rsidR="009B4BDA" w:rsidRPr="007834EB" w:rsidRDefault="009B4BDA" w:rsidP="009B4BDA">
      <w:pPr>
        <w:pStyle w:val="Normalny1"/>
        <w:keepNext/>
        <w:keepLines/>
        <w:numPr>
          <w:ilvl w:val="0"/>
          <w:numId w:val="49"/>
        </w:numPr>
        <w:spacing w:before="120"/>
        <w:ind w:left="357" w:hanging="357"/>
        <w:jc w:val="both"/>
        <w:rPr>
          <w:rFonts w:asciiTheme="majorHAnsi" w:hAnsiTheme="majorHAnsi" w:cstheme="majorHAnsi"/>
          <w:sz w:val="22"/>
          <w:szCs w:val="22"/>
        </w:rPr>
      </w:pPr>
      <w:r w:rsidRPr="007834EB">
        <w:rPr>
          <w:rFonts w:asciiTheme="majorHAnsi" w:hAnsiTheme="majorHAnsi" w:cstheme="majorHAnsi"/>
          <w:sz w:val="22"/>
          <w:szCs w:val="22"/>
        </w:rPr>
        <w:t>Kwestie sporne powstałe w związku z realizacją niniejszej Umowy strony zobowiązują się rozstrzygać ugodowo w terminie 60 dni, na podstawie przepisów prawa polskiego, a w przypadku braku porozumienia, przekazać spór do rozstrzygnięcia, w drodze postępowania sądowego przed sądem powszechnym właściwym dla siedziby Zamawiającego.</w:t>
      </w:r>
    </w:p>
    <w:p w14:paraId="190DB833" w14:textId="77777777" w:rsidR="009B4BDA" w:rsidRPr="007834EB" w:rsidRDefault="009B4BDA" w:rsidP="009B4BDA">
      <w:pPr>
        <w:pStyle w:val="Normalny1"/>
        <w:keepNext/>
        <w:keepLines/>
        <w:numPr>
          <w:ilvl w:val="0"/>
          <w:numId w:val="49"/>
        </w:numPr>
        <w:spacing w:before="120"/>
        <w:ind w:left="357" w:hanging="357"/>
        <w:jc w:val="both"/>
        <w:rPr>
          <w:rFonts w:asciiTheme="majorHAnsi" w:hAnsiTheme="majorHAnsi" w:cstheme="majorHAnsi"/>
          <w:sz w:val="22"/>
          <w:szCs w:val="22"/>
        </w:rPr>
      </w:pPr>
      <w:r w:rsidRPr="007834EB">
        <w:rPr>
          <w:rFonts w:asciiTheme="majorHAnsi" w:hAnsiTheme="majorHAnsi" w:cstheme="majorHAnsi"/>
          <w:sz w:val="22"/>
          <w:szCs w:val="22"/>
        </w:rPr>
        <w:lastRenderedPageBreak/>
        <w:t xml:space="preserve">Niniejsza Umowa została sporządzona w czterech jednobrzmiących egzemplarzach, trzech dla </w:t>
      </w:r>
      <w:r w:rsidRPr="007834EB">
        <w:rPr>
          <w:rFonts w:asciiTheme="majorHAnsi" w:hAnsiTheme="majorHAnsi" w:cstheme="majorHAnsi"/>
          <w:color w:val="auto"/>
          <w:sz w:val="22"/>
          <w:szCs w:val="22"/>
        </w:rPr>
        <w:t>Zamawiającego i jednym dla Wykonawcy.</w:t>
      </w:r>
    </w:p>
    <w:p w14:paraId="3E604655" w14:textId="77777777" w:rsidR="009B4BDA" w:rsidRPr="007834EB" w:rsidRDefault="009B4BDA" w:rsidP="009B4BDA">
      <w:pPr>
        <w:pStyle w:val="Normalny1"/>
        <w:keepNext/>
        <w:keepLines/>
        <w:numPr>
          <w:ilvl w:val="0"/>
          <w:numId w:val="49"/>
        </w:numPr>
        <w:spacing w:before="120"/>
        <w:ind w:left="357" w:hanging="357"/>
        <w:jc w:val="both"/>
        <w:rPr>
          <w:rFonts w:asciiTheme="majorHAnsi" w:hAnsiTheme="majorHAnsi" w:cstheme="majorHAnsi"/>
          <w:color w:val="auto"/>
          <w:sz w:val="22"/>
          <w:szCs w:val="22"/>
        </w:rPr>
      </w:pPr>
      <w:r w:rsidRPr="007834EB">
        <w:rPr>
          <w:rFonts w:asciiTheme="majorHAnsi" w:hAnsiTheme="majorHAnsi" w:cstheme="majorHAnsi"/>
          <w:color w:val="auto"/>
          <w:sz w:val="22"/>
          <w:szCs w:val="22"/>
        </w:rPr>
        <w:t>Integralną część umowy stanowią następujące Załączniki:</w:t>
      </w:r>
    </w:p>
    <w:tbl>
      <w:tblPr>
        <w:tblW w:w="8565" w:type="dxa"/>
        <w:tblCellMar>
          <w:left w:w="10" w:type="dxa"/>
          <w:right w:w="10" w:type="dxa"/>
        </w:tblCellMar>
        <w:tblLook w:val="0000" w:firstRow="0" w:lastRow="0" w:firstColumn="0" w:lastColumn="0" w:noHBand="0" w:noVBand="0"/>
      </w:tblPr>
      <w:tblGrid>
        <w:gridCol w:w="8565"/>
      </w:tblGrid>
      <w:tr w:rsidR="009B4BDA" w:rsidRPr="007834EB" w14:paraId="2737500C" w14:textId="77777777" w:rsidTr="009B4BDA">
        <w:tc>
          <w:tcPr>
            <w:tcW w:w="8565" w:type="dxa"/>
            <w:shd w:val="clear" w:color="auto" w:fill="auto"/>
            <w:tcMar>
              <w:top w:w="0" w:type="dxa"/>
              <w:left w:w="108" w:type="dxa"/>
              <w:bottom w:w="0" w:type="dxa"/>
              <w:right w:w="108" w:type="dxa"/>
            </w:tcMar>
          </w:tcPr>
          <w:p w14:paraId="0E770180" w14:textId="77777777" w:rsidR="009B4BDA" w:rsidRPr="007834EB" w:rsidRDefault="009B4BDA" w:rsidP="009B4BDA">
            <w:pPr>
              <w:keepNext/>
              <w:keepLines/>
              <w:rPr>
                <w:rFonts w:asciiTheme="majorHAnsi" w:hAnsiTheme="majorHAnsi" w:cstheme="majorHAnsi"/>
              </w:rPr>
            </w:pPr>
            <w:r w:rsidRPr="007834EB">
              <w:rPr>
                <w:rFonts w:asciiTheme="majorHAnsi" w:hAnsiTheme="majorHAnsi" w:cstheme="majorHAnsi"/>
                <w:sz w:val="22"/>
                <w:szCs w:val="22"/>
              </w:rPr>
              <w:t>Załącznik nr 1 – oferta Wykonawcy z dn................. r.;</w:t>
            </w:r>
          </w:p>
          <w:p w14:paraId="06813E15" w14:textId="5C805B78" w:rsidR="009B4BDA" w:rsidRPr="007834EB" w:rsidRDefault="009B4BDA" w:rsidP="00880CF7">
            <w:pPr>
              <w:keepNext/>
              <w:keepLines/>
              <w:rPr>
                <w:rFonts w:asciiTheme="majorHAnsi" w:hAnsiTheme="majorHAnsi" w:cstheme="majorHAnsi"/>
              </w:rPr>
            </w:pPr>
            <w:r w:rsidRPr="007834EB">
              <w:rPr>
                <w:rFonts w:asciiTheme="majorHAnsi" w:hAnsiTheme="majorHAnsi" w:cstheme="majorHAnsi"/>
                <w:sz w:val="22"/>
                <w:szCs w:val="22"/>
              </w:rPr>
              <w:t>Załącznik nr 2 –</w:t>
            </w:r>
            <w:r w:rsidR="00880CF7">
              <w:rPr>
                <w:rFonts w:asciiTheme="majorHAnsi" w:hAnsiTheme="majorHAnsi" w:cstheme="majorHAnsi"/>
                <w:sz w:val="22"/>
                <w:szCs w:val="22"/>
              </w:rPr>
              <w:t xml:space="preserve"> </w:t>
            </w:r>
            <w:r w:rsidR="003971EC" w:rsidRPr="00880CF7">
              <w:rPr>
                <w:rFonts w:asciiTheme="majorHAnsi" w:hAnsiTheme="majorHAnsi" w:cstheme="majorHAnsi"/>
                <w:sz w:val="22"/>
                <w:szCs w:val="22"/>
              </w:rPr>
              <w:t>opis przedmiotu zamówienia</w:t>
            </w:r>
          </w:p>
        </w:tc>
      </w:tr>
      <w:tr w:rsidR="009B4BDA" w:rsidRPr="007834EB" w14:paraId="6861040C" w14:textId="77777777" w:rsidTr="009B4BDA">
        <w:tc>
          <w:tcPr>
            <w:tcW w:w="8565" w:type="dxa"/>
            <w:shd w:val="clear" w:color="auto" w:fill="auto"/>
            <w:tcMar>
              <w:top w:w="0" w:type="dxa"/>
              <w:left w:w="108" w:type="dxa"/>
              <w:bottom w:w="0" w:type="dxa"/>
              <w:right w:w="108" w:type="dxa"/>
            </w:tcMar>
          </w:tcPr>
          <w:p w14:paraId="10069A7A" w14:textId="77777777" w:rsidR="009B4BDA" w:rsidRPr="007834EB" w:rsidRDefault="009B4BDA" w:rsidP="009B4BDA">
            <w:pPr>
              <w:keepNext/>
              <w:keepLines/>
              <w:rPr>
                <w:rFonts w:asciiTheme="majorHAnsi" w:hAnsiTheme="majorHAnsi" w:cstheme="majorHAnsi"/>
              </w:rPr>
            </w:pPr>
            <w:r w:rsidRPr="007834EB">
              <w:rPr>
                <w:rFonts w:asciiTheme="majorHAnsi" w:hAnsiTheme="majorHAnsi" w:cstheme="majorHAnsi"/>
                <w:sz w:val="22"/>
                <w:szCs w:val="22"/>
              </w:rPr>
              <w:t>Załącznik nr 3 – Wykaz osób odpowiedzialnych za realizację zamówienia po stronie Wykonawcy;</w:t>
            </w:r>
          </w:p>
        </w:tc>
      </w:tr>
      <w:tr w:rsidR="009B4BDA" w:rsidRPr="007834EB" w14:paraId="3063B793" w14:textId="77777777" w:rsidTr="009B4BDA">
        <w:tc>
          <w:tcPr>
            <w:tcW w:w="8565" w:type="dxa"/>
            <w:shd w:val="clear" w:color="auto" w:fill="auto"/>
            <w:tcMar>
              <w:top w:w="0" w:type="dxa"/>
              <w:left w:w="108" w:type="dxa"/>
              <w:bottom w:w="0" w:type="dxa"/>
              <w:right w:w="108" w:type="dxa"/>
            </w:tcMar>
          </w:tcPr>
          <w:p w14:paraId="6CE5365E" w14:textId="77777777" w:rsidR="009B4BDA" w:rsidRPr="007834EB" w:rsidRDefault="009B4BDA" w:rsidP="009B4BDA">
            <w:pPr>
              <w:keepNext/>
              <w:keepLines/>
              <w:rPr>
                <w:rFonts w:asciiTheme="majorHAnsi" w:hAnsiTheme="majorHAnsi" w:cstheme="majorHAnsi"/>
              </w:rPr>
            </w:pPr>
            <w:r w:rsidRPr="007834EB">
              <w:rPr>
                <w:rFonts w:asciiTheme="majorHAnsi" w:hAnsiTheme="majorHAnsi" w:cstheme="majorHAnsi"/>
                <w:sz w:val="22"/>
                <w:szCs w:val="22"/>
              </w:rPr>
              <w:t>Załącznik nr 4 – Wykaz osób odpowiedzialnych za realizację zamówienia po stronie Zamawiającego;</w:t>
            </w:r>
          </w:p>
        </w:tc>
      </w:tr>
      <w:tr w:rsidR="009B4BDA" w:rsidRPr="007834EB" w14:paraId="47432294" w14:textId="77777777" w:rsidTr="009B4BDA">
        <w:tc>
          <w:tcPr>
            <w:tcW w:w="8565" w:type="dxa"/>
            <w:shd w:val="clear" w:color="auto" w:fill="auto"/>
            <w:tcMar>
              <w:top w:w="0" w:type="dxa"/>
              <w:left w:w="108" w:type="dxa"/>
              <w:bottom w:w="0" w:type="dxa"/>
              <w:right w:w="108" w:type="dxa"/>
            </w:tcMar>
          </w:tcPr>
          <w:p w14:paraId="7C864CF4" w14:textId="77777777" w:rsidR="009B4BDA" w:rsidRPr="007834EB" w:rsidRDefault="009B4BDA" w:rsidP="009B4BDA">
            <w:pPr>
              <w:keepNext/>
              <w:keepLines/>
              <w:rPr>
                <w:rFonts w:asciiTheme="majorHAnsi" w:hAnsiTheme="majorHAnsi" w:cstheme="majorHAnsi"/>
              </w:rPr>
            </w:pPr>
            <w:r w:rsidRPr="007834EB">
              <w:rPr>
                <w:rFonts w:asciiTheme="majorHAnsi" w:hAnsiTheme="majorHAnsi" w:cstheme="majorHAnsi"/>
                <w:sz w:val="22"/>
                <w:szCs w:val="22"/>
              </w:rPr>
              <w:t>Załącznik nr 5 – Harmonogram;</w:t>
            </w:r>
          </w:p>
        </w:tc>
      </w:tr>
      <w:tr w:rsidR="009B4BDA" w:rsidRPr="007834EB" w14:paraId="0B2D4F31" w14:textId="77777777" w:rsidTr="009B4BDA">
        <w:tc>
          <w:tcPr>
            <w:tcW w:w="8565" w:type="dxa"/>
            <w:shd w:val="clear" w:color="auto" w:fill="auto"/>
            <w:tcMar>
              <w:top w:w="0" w:type="dxa"/>
              <w:left w:w="108" w:type="dxa"/>
              <w:bottom w:w="0" w:type="dxa"/>
              <w:right w:w="108" w:type="dxa"/>
            </w:tcMar>
          </w:tcPr>
          <w:p w14:paraId="75925E01" w14:textId="77777777" w:rsidR="009B4BDA" w:rsidRPr="007834EB" w:rsidRDefault="009B4BDA" w:rsidP="009B4BDA">
            <w:pPr>
              <w:keepNext/>
              <w:keepLines/>
              <w:rPr>
                <w:rFonts w:asciiTheme="majorHAnsi" w:hAnsiTheme="majorHAnsi" w:cstheme="majorHAnsi"/>
              </w:rPr>
            </w:pPr>
            <w:r w:rsidRPr="007834EB">
              <w:rPr>
                <w:rFonts w:asciiTheme="majorHAnsi" w:hAnsiTheme="majorHAnsi" w:cstheme="majorHAnsi"/>
                <w:sz w:val="22"/>
                <w:szCs w:val="22"/>
              </w:rPr>
              <w:t>Załącznik nr 6 – wzór Protokołu Odbioru Częściowego;</w:t>
            </w:r>
          </w:p>
        </w:tc>
      </w:tr>
      <w:tr w:rsidR="009B4BDA" w:rsidRPr="007834EB" w14:paraId="295FCD50" w14:textId="77777777" w:rsidTr="009B4BDA">
        <w:tc>
          <w:tcPr>
            <w:tcW w:w="8565" w:type="dxa"/>
            <w:shd w:val="clear" w:color="auto" w:fill="auto"/>
            <w:tcMar>
              <w:top w:w="0" w:type="dxa"/>
              <w:left w:w="108" w:type="dxa"/>
              <w:bottom w:w="0" w:type="dxa"/>
              <w:right w:w="108" w:type="dxa"/>
            </w:tcMar>
          </w:tcPr>
          <w:p w14:paraId="6443C3F8" w14:textId="77777777" w:rsidR="009B4BDA" w:rsidRPr="007834EB" w:rsidRDefault="009B4BDA" w:rsidP="009B4BDA">
            <w:pPr>
              <w:keepNext/>
              <w:keepLines/>
              <w:rPr>
                <w:rFonts w:asciiTheme="majorHAnsi" w:hAnsiTheme="majorHAnsi" w:cstheme="majorHAnsi"/>
              </w:rPr>
            </w:pPr>
            <w:r w:rsidRPr="007834EB">
              <w:rPr>
                <w:rFonts w:asciiTheme="majorHAnsi" w:hAnsiTheme="majorHAnsi" w:cstheme="majorHAnsi"/>
                <w:sz w:val="22"/>
                <w:szCs w:val="22"/>
              </w:rPr>
              <w:t>Załącznik nr 7 – wzór Protokołu Odbioru Końcowego</w:t>
            </w:r>
          </w:p>
          <w:p w14:paraId="16C1F1A4" w14:textId="77777777" w:rsidR="009B4BDA" w:rsidRPr="007834EB" w:rsidRDefault="009B4BDA" w:rsidP="009B4BDA">
            <w:pPr>
              <w:keepNext/>
              <w:keepLines/>
              <w:rPr>
                <w:rFonts w:asciiTheme="majorHAnsi" w:hAnsiTheme="majorHAnsi" w:cstheme="majorHAnsi"/>
              </w:rPr>
            </w:pPr>
            <w:r w:rsidRPr="007834EB">
              <w:rPr>
                <w:rFonts w:asciiTheme="majorHAnsi" w:hAnsiTheme="majorHAnsi" w:cstheme="majorHAnsi"/>
                <w:sz w:val="22"/>
                <w:szCs w:val="22"/>
              </w:rPr>
              <w:t>Załącznik nr 8 – wzór Oświadczenia Ośrodka badawczego.</w:t>
            </w:r>
          </w:p>
        </w:tc>
      </w:tr>
    </w:tbl>
    <w:p w14:paraId="5B543A65" w14:textId="77777777" w:rsidR="009B4BDA" w:rsidRPr="007834EB" w:rsidRDefault="009B4BDA" w:rsidP="009B4BDA">
      <w:pPr>
        <w:pStyle w:val="Normalny1"/>
        <w:keepNext/>
        <w:keepLines/>
        <w:spacing w:before="120"/>
        <w:ind w:left="357"/>
        <w:jc w:val="both"/>
        <w:rPr>
          <w:rFonts w:asciiTheme="majorHAnsi" w:hAnsiTheme="majorHAnsi" w:cstheme="majorHAnsi"/>
          <w:color w:val="auto"/>
          <w:sz w:val="22"/>
          <w:szCs w:val="22"/>
        </w:rPr>
      </w:pPr>
    </w:p>
    <w:p w14:paraId="495127B5" w14:textId="77777777" w:rsidR="009B4BDA" w:rsidRPr="007834EB" w:rsidRDefault="009B4BDA" w:rsidP="009B4BDA">
      <w:pPr>
        <w:pStyle w:val="Normalny1"/>
        <w:keepNext/>
        <w:keepLines/>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20"/>
        <w:jc w:val="both"/>
        <w:rPr>
          <w:rFonts w:asciiTheme="majorHAnsi" w:hAnsiTheme="majorHAnsi" w:cstheme="majorHAnsi"/>
          <w:sz w:val="22"/>
          <w:szCs w:val="22"/>
        </w:rPr>
      </w:pPr>
    </w:p>
    <w:p w14:paraId="496D1DA0" w14:textId="77777777" w:rsidR="009B4BDA" w:rsidRPr="007834EB" w:rsidRDefault="009B4BDA" w:rsidP="009B4BDA">
      <w:pPr>
        <w:pStyle w:val="Normalny1"/>
        <w:keepNext/>
        <w:keepLines/>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20"/>
        <w:jc w:val="both"/>
        <w:rPr>
          <w:rFonts w:asciiTheme="majorHAnsi" w:hAnsiTheme="majorHAnsi" w:cstheme="majorHAnsi"/>
          <w:sz w:val="22"/>
          <w:szCs w:val="22"/>
        </w:rPr>
      </w:pPr>
    </w:p>
    <w:p w14:paraId="7A1658EA" w14:textId="77777777" w:rsidR="009B4BDA" w:rsidRPr="007834EB" w:rsidRDefault="009B4BDA" w:rsidP="009B4BDA">
      <w:pPr>
        <w:pStyle w:val="Normalny1"/>
        <w:keepNext/>
        <w:keepLines/>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20"/>
        <w:jc w:val="both"/>
        <w:rPr>
          <w:rFonts w:asciiTheme="majorHAnsi" w:hAnsiTheme="majorHAnsi" w:cstheme="majorHAnsi"/>
          <w:sz w:val="22"/>
          <w:szCs w:val="22"/>
        </w:rPr>
      </w:pPr>
    </w:p>
    <w:p w14:paraId="465E0863" w14:textId="77777777" w:rsidR="009B4BDA" w:rsidRPr="007834EB" w:rsidRDefault="009B4BDA" w:rsidP="009B4BDA">
      <w:pPr>
        <w:pStyle w:val="Normalny1"/>
        <w:keepNext/>
        <w:keepLines/>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20"/>
        <w:jc w:val="both"/>
        <w:rPr>
          <w:rFonts w:asciiTheme="majorHAnsi" w:hAnsiTheme="majorHAnsi" w:cstheme="majorHAnsi"/>
          <w:sz w:val="22"/>
          <w:szCs w:val="22"/>
        </w:rPr>
      </w:pPr>
    </w:p>
    <w:tbl>
      <w:tblPr>
        <w:tblW w:w="9072" w:type="dxa"/>
        <w:tblCellMar>
          <w:left w:w="10" w:type="dxa"/>
          <w:right w:w="10" w:type="dxa"/>
        </w:tblCellMar>
        <w:tblLook w:val="0000" w:firstRow="0" w:lastRow="0" w:firstColumn="0" w:lastColumn="0" w:noHBand="0" w:noVBand="0"/>
      </w:tblPr>
      <w:tblGrid>
        <w:gridCol w:w="4536"/>
        <w:gridCol w:w="4536"/>
      </w:tblGrid>
      <w:tr w:rsidR="009B4BDA" w:rsidRPr="007834EB" w14:paraId="79A78CE4" w14:textId="77777777" w:rsidTr="009B4BDA">
        <w:tc>
          <w:tcPr>
            <w:tcW w:w="4536" w:type="dxa"/>
            <w:shd w:val="clear" w:color="auto" w:fill="auto"/>
            <w:tcMar>
              <w:top w:w="0" w:type="dxa"/>
              <w:left w:w="108" w:type="dxa"/>
              <w:bottom w:w="0" w:type="dxa"/>
              <w:right w:w="108" w:type="dxa"/>
            </w:tcMar>
          </w:tcPr>
          <w:p w14:paraId="20748FB7" w14:textId="77777777" w:rsidR="009B4BDA" w:rsidRPr="007834EB" w:rsidRDefault="009B4BDA" w:rsidP="009B4BDA">
            <w:pPr>
              <w:keepNext/>
              <w:keepLines/>
              <w:tabs>
                <w:tab w:val="left" w:pos="765"/>
              </w:tabs>
              <w:spacing w:line="240" w:lineRule="atLeast"/>
              <w:jc w:val="center"/>
              <w:rPr>
                <w:rFonts w:asciiTheme="majorHAnsi" w:hAnsiTheme="majorHAnsi" w:cstheme="majorHAnsi"/>
                <w:b/>
              </w:rPr>
            </w:pPr>
            <w:r w:rsidRPr="007834EB">
              <w:rPr>
                <w:rFonts w:asciiTheme="majorHAnsi" w:hAnsiTheme="majorHAnsi" w:cstheme="majorHAnsi"/>
                <w:b/>
                <w:sz w:val="22"/>
                <w:szCs w:val="22"/>
              </w:rPr>
              <w:t>_______________________</w:t>
            </w:r>
          </w:p>
          <w:p w14:paraId="32BA197A" w14:textId="77777777" w:rsidR="009B4BDA" w:rsidRPr="007834EB" w:rsidRDefault="009B4BDA" w:rsidP="009B4BDA">
            <w:pPr>
              <w:keepNext/>
              <w:keepLines/>
              <w:tabs>
                <w:tab w:val="left" w:pos="765"/>
              </w:tabs>
              <w:spacing w:line="240" w:lineRule="atLeast"/>
              <w:jc w:val="center"/>
              <w:rPr>
                <w:rFonts w:asciiTheme="majorHAnsi" w:hAnsiTheme="majorHAnsi" w:cstheme="majorHAnsi"/>
                <w:b/>
              </w:rPr>
            </w:pPr>
            <w:r w:rsidRPr="007834EB">
              <w:rPr>
                <w:rFonts w:asciiTheme="majorHAnsi" w:hAnsiTheme="majorHAnsi" w:cstheme="majorHAnsi"/>
                <w:b/>
                <w:sz w:val="22"/>
                <w:szCs w:val="22"/>
              </w:rPr>
              <w:t>ZAMAWIAJĄCY</w:t>
            </w:r>
          </w:p>
          <w:p w14:paraId="2870276D" w14:textId="77777777" w:rsidR="009B4BDA" w:rsidRPr="007834EB" w:rsidRDefault="009B4BDA" w:rsidP="009B4BDA">
            <w:pPr>
              <w:keepNext/>
              <w:keepLines/>
              <w:tabs>
                <w:tab w:val="left" w:pos="765"/>
              </w:tabs>
              <w:spacing w:line="240" w:lineRule="atLeast"/>
              <w:jc w:val="center"/>
              <w:rPr>
                <w:rFonts w:asciiTheme="majorHAnsi" w:hAnsiTheme="majorHAnsi" w:cstheme="majorHAnsi"/>
                <w:b/>
              </w:rPr>
            </w:pPr>
          </w:p>
        </w:tc>
        <w:tc>
          <w:tcPr>
            <w:tcW w:w="4536" w:type="dxa"/>
            <w:shd w:val="clear" w:color="auto" w:fill="auto"/>
            <w:tcMar>
              <w:top w:w="0" w:type="dxa"/>
              <w:left w:w="108" w:type="dxa"/>
              <w:bottom w:w="0" w:type="dxa"/>
              <w:right w:w="108" w:type="dxa"/>
            </w:tcMar>
          </w:tcPr>
          <w:p w14:paraId="71A54CB9" w14:textId="77777777" w:rsidR="009B4BDA" w:rsidRPr="007834EB" w:rsidRDefault="009B4BDA" w:rsidP="009B4BDA">
            <w:pPr>
              <w:keepNext/>
              <w:keepLines/>
              <w:tabs>
                <w:tab w:val="left" w:pos="765"/>
              </w:tabs>
              <w:spacing w:line="240" w:lineRule="atLeast"/>
              <w:jc w:val="center"/>
              <w:rPr>
                <w:rFonts w:asciiTheme="majorHAnsi" w:hAnsiTheme="majorHAnsi" w:cstheme="majorHAnsi"/>
                <w:b/>
              </w:rPr>
            </w:pPr>
            <w:r w:rsidRPr="007834EB">
              <w:rPr>
                <w:rFonts w:asciiTheme="majorHAnsi" w:hAnsiTheme="majorHAnsi" w:cstheme="majorHAnsi"/>
                <w:b/>
                <w:sz w:val="22"/>
                <w:szCs w:val="22"/>
              </w:rPr>
              <w:t>_______________________</w:t>
            </w:r>
          </w:p>
          <w:p w14:paraId="6D7D4406" w14:textId="77777777" w:rsidR="009B4BDA" w:rsidRPr="007834EB" w:rsidRDefault="009B4BDA" w:rsidP="009B4BDA">
            <w:pPr>
              <w:keepNext/>
              <w:keepLines/>
              <w:tabs>
                <w:tab w:val="left" w:pos="765"/>
              </w:tabs>
              <w:spacing w:line="240" w:lineRule="atLeast"/>
              <w:jc w:val="center"/>
              <w:rPr>
                <w:rFonts w:asciiTheme="majorHAnsi" w:hAnsiTheme="majorHAnsi" w:cstheme="majorHAnsi"/>
                <w:b/>
              </w:rPr>
            </w:pPr>
            <w:r w:rsidRPr="007834EB">
              <w:rPr>
                <w:rFonts w:asciiTheme="majorHAnsi" w:hAnsiTheme="majorHAnsi" w:cstheme="majorHAnsi"/>
                <w:b/>
                <w:sz w:val="22"/>
                <w:szCs w:val="22"/>
              </w:rPr>
              <w:t>WYKONAWCA</w:t>
            </w:r>
          </w:p>
        </w:tc>
      </w:tr>
    </w:tbl>
    <w:p w14:paraId="2BD50AA1" w14:textId="77777777" w:rsidR="009B4BDA" w:rsidRPr="007834EB" w:rsidRDefault="009B4BDA" w:rsidP="009B4BDA">
      <w:pPr>
        <w:rPr>
          <w:rFonts w:asciiTheme="majorHAnsi" w:hAnsiTheme="majorHAnsi" w:cstheme="majorHAnsi"/>
          <w:vanish/>
          <w:color w:val="000000"/>
          <w:sz w:val="22"/>
          <w:szCs w:val="22"/>
        </w:rPr>
        <w:sectPr w:rsidR="009B4BDA" w:rsidRPr="007834EB">
          <w:headerReference w:type="default" r:id="rId9"/>
          <w:footerReference w:type="default" r:id="rId10"/>
          <w:headerReference w:type="first" r:id="rId11"/>
          <w:footerReference w:type="first" r:id="rId12"/>
          <w:pgSz w:w="11906" w:h="16838"/>
          <w:pgMar w:top="567" w:right="1417" w:bottom="709" w:left="1418" w:header="426" w:footer="524" w:gutter="0"/>
          <w:cols w:space="708"/>
          <w:titlePg/>
        </w:sectPr>
      </w:pPr>
    </w:p>
    <w:tbl>
      <w:tblPr>
        <w:tblW w:w="14030" w:type="dxa"/>
        <w:tblInd w:w="-34" w:type="dxa"/>
        <w:tblCellMar>
          <w:left w:w="10" w:type="dxa"/>
          <w:right w:w="10" w:type="dxa"/>
        </w:tblCellMar>
        <w:tblLook w:val="0000" w:firstRow="0" w:lastRow="0" w:firstColumn="0" w:lastColumn="0" w:noHBand="0" w:noVBand="0"/>
      </w:tblPr>
      <w:tblGrid>
        <w:gridCol w:w="743"/>
        <w:gridCol w:w="5670"/>
        <w:gridCol w:w="2410"/>
        <w:gridCol w:w="2071"/>
        <w:gridCol w:w="1970"/>
        <w:gridCol w:w="1166"/>
      </w:tblGrid>
      <w:tr w:rsidR="009B4BDA" w:rsidRPr="007834EB" w14:paraId="57021261" w14:textId="77777777" w:rsidTr="009B4BDA">
        <w:trPr>
          <w:trHeight w:val="839"/>
        </w:trPr>
        <w:tc>
          <w:tcPr>
            <w:tcW w:w="14030" w:type="dxa"/>
            <w:gridSpan w:val="6"/>
            <w:tcBorders>
              <w:bottom w:val="single" w:sz="4" w:space="0" w:color="000000"/>
            </w:tcBorders>
            <w:shd w:val="clear" w:color="auto" w:fill="auto"/>
            <w:tcMar>
              <w:top w:w="0" w:type="dxa"/>
              <w:left w:w="108" w:type="dxa"/>
              <w:bottom w:w="0" w:type="dxa"/>
              <w:right w:w="108" w:type="dxa"/>
            </w:tcMar>
            <w:vAlign w:val="center"/>
          </w:tcPr>
          <w:p w14:paraId="27058972" w14:textId="77777777" w:rsidR="009B4BDA" w:rsidRPr="007834EB" w:rsidRDefault="009B4BDA" w:rsidP="009B4BDA">
            <w:pPr>
              <w:keepNext/>
              <w:keepLines/>
              <w:jc w:val="right"/>
              <w:rPr>
                <w:rFonts w:asciiTheme="majorHAnsi" w:hAnsiTheme="majorHAnsi" w:cstheme="majorHAnsi"/>
              </w:rPr>
            </w:pPr>
            <w:r w:rsidRPr="007834EB">
              <w:rPr>
                <w:rFonts w:asciiTheme="majorHAnsi" w:hAnsiTheme="majorHAnsi" w:cstheme="majorHAnsi"/>
                <w:b/>
                <w:sz w:val="22"/>
                <w:szCs w:val="22"/>
              </w:rPr>
              <w:lastRenderedPageBreak/>
              <w:t xml:space="preserve">Załącznik nr 5 do umowy </w:t>
            </w:r>
          </w:p>
          <w:p w14:paraId="1A76B4C8" w14:textId="77777777" w:rsidR="009B4BDA" w:rsidRPr="007834EB" w:rsidRDefault="009B4BDA" w:rsidP="009B4BDA">
            <w:pPr>
              <w:keepNext/>
              <w:keepLines/>
              <w:rPr>
                <w:rFonts w:asciiTheme="majorHAnsi" w:hAnsiTheme="majorHAnsi" w:cstheme="majorHAnsi"/>
                <w:b/>
                <w:bCs/>
              </w:rPr>
            </w:pPr>
          </w:p>
        </w:tc>
      </w:tr>
      <w:tr w:rsidR="009B4BDA" w:rsidRPr="007834EB" w14:paraId="4BFABA4A" w14:textId="77777777" w:rsidTr="009B4BDA">
        <w:trPr>
          <w:trHeight w:val="708"/>
        </w:trPr>
        <w:tc>
          <w:tcPr>
            <w:tcW w:w="140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87F626" w14:textId="77777777"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HARMONOGRAM</w:t>
            </w:r>
          </w:p>
        </w:tc>
      </w:tr>
      <w:tr w:rsidR="009B4BDA" w:rsidRPr="007834EB" w14:paraId="7E7FAB34" w14:textId="77777777" w:rsidTr="009B4BDA">
        <w:trPr>
          <w:trHeight w:val="708"/>
        </w:trPr>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C98258" w14:textId="77777777" w:rsidR="009B4BDA" w:rsidRPr="007834EB" w:rsidRDefault="009B4BDA" w:rsidP="009B4BDA">
            <w:pPr>
              <w:keepNext/>
              <w:keepLines/>
              <w:jc w:val="center"/>
              <w:rPr>
                <w:rFonts w:asciiTheme="majorHAnsi" w:hAnsiTheme="majorHAnsi" w:cstheme="majorHAnsi"/>
              </w:rPr>
            </w:pPr>
            <w:r w:rsidRPr="007834EB">
              <w:rPr>
                <w:rFonts w:asciiTheme="majorHAnsi" w:hAnsiTheme="majorHAnsi" w:cstheme="majorHAnsi"/>
                <w:b/>
                <w:bCs/>
                <w:sz w:val="22"/>
                <w:szCs w:val="22"/>
              </w:rPr>
              <w:t>Lp</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9A6587" w14:textId="77777777" w:rsidR="009B4BDA" w:rsidRPr="007834EB" w:rsidRDefault="009B4BDA" w:rsidP="009B4BDA">
            <w:pPr>
              <w:keepNext/>
              <w:keepLines/>
              <w:jc w:val="center"/>
              <w:rPr>
                <w:rFonts w:asciiTheme="majorHAnsi" w:hAnsiTheme="majorHAnsi" w:cstheme="majorHAnsi"/>
                <w:b/>
                <w:bCs/>
              </w:rPr>
            </w:pPr>
            <w:r w:rsidRPr="007834EB">
              <w:rPr>
                <w:rFonts w:asciiTheme="majorHAnsi" w:hAnsiTheme="majorHAnsi" w:cstheme="majorHAnsi"/>
                <w:b/>
                <w:bCs/>
                <w:sz w:val="22"/>
                <w:szCs w:val="22"/>
              </w:rPr>
              <w:t>Nazwa zadania / czynności</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35B3C1" w14:textId="77777777" w:rsidR="009B4BDA" w:rsidRPr="007834EB" w:rsidRDefault="009B4BDA" w:rsidP="009B4BDA">
            <w:pPr>
              <w:keepNext/>
              <w:keepLines/>
              <w:jc w:val="center"/>
              <w:rPr>
                <w:rFonts w:asciiTheme="majorHAnsi" w:hAnsiTheme="majorHAnsi" w:cstheme="majorHAnsi"/>
                <w:b/>
                <w:bCs/>
              </w:rPr>
            </w:pPr>
            <w:r w:rsidRPr="007834EB">
              <w:rPr>
                <w:rFonts w:asciiTheme="majorHAnsi" w:hAnsiTheme="majorHAnsi" w:cstheme="majorHAnsi"/>
                <w:b/>
                <w:bCs/>
                <w:sz w:val="22"/>
                <w:szCs w:val="22"/>
              </w:rPr>
              <w:t>Planowana data rozpoczęcia</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3DA012" w14:textId="77777777" w:rsidR="009B4BDA" w:rsidRPr="007834EB" w:rsidRDefault="009B4BDA" w:rsidP="009B4BDA">
            <w:pPr>
              <w:keepNext/>
              <w:keepLines/>
              <w:jc w:val="center"/>
              <w:rPr>
                <w:rFonts w:asciiTheme="majorHAnsi" w:hAnsiTheme="majorHAnsi" w:cstheme="majorHAnsi"/>
                <w:b/>
                <w:bCs/>
              </w:rPr>
            </w:pPr>
            <w:r w:rsidRPr="007834EB">
              <w:rPr>
                <w:rFonts w:asciiTheme="majorHAnsi" w:hAnsiTheme="majorHAnsi" w:cstheme="majorHAnsi"/>
                <w:b/>
                <w:bCs/>
                <w:sz w:val="22"/>
                <w:szCs w:val="22"/>
              </w:rPr>
              <w:t>Planowana data zakończenia</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32ABC8" w14:textId="77777777" w:rsidR="009B4BDA" w:rsidRPr="007834EB" w:rsidRDefault="009B4BDA" w:rsidP="009B4BDA">
            <w:pPr>
              <w:keepNext/>
              <w:keepLines/>
              <w:jc w:val="center"/>
              <w:rPr>
                <w:rFonts w:asciiTheme="majorHAnsi" w:hAnsiTheme="majorHAnsi" w:cstheme="majorHAnsi"/>
                <w:b/>
                <w:bCs/>
              </w:rPr>
            </w:pPr>
            <w:r w:rsidRPr="007834EB">
              <w:rPr>
                <w:rFonts w:asciiTheme="majorHAnsi" w:hAnsiTheme="majorHAnsi" w:cstheme="majorHAnsi"/>
                <w:b/>
                <w:bCs/>
                <w:sz w:val="22"/>
                <w:szCs w:val="22"/>
              </w:rPr>
              <w:t>Wartość zamówienia  netto w PLN</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4EEF2" w14:textId="77777777" w:rsidR="009B4BDA" w:rsidRPr="007834EB" w:rsidRDefault="009B4BDA" w:rsidP="009B4BDA">
            <w:pPr>
              <w:keepNext/>
              <w:keepLines/>
              <w:rPr>
                <w:rFonts w:asciiTheme="majorHAnsi" w:hAnsiTheme="majorHAnsi" w:cstheme="majorHAnsi"/>
                <w:b/>
                <w:bCs/>
              </w:rPr>
            </w:pPr>
            <w:r w:rsidRPr="007834EB">
              <w:rPr>
                <w:rFonts w:asciiTheme="majorHAnsi" w:hAnsiTheme="majorHAnsi" w:cstheme="majorHAnsi"/>
                <w:b/>
                <w:bCs/>
                <w:sz w:val="22"/>
                <w:szCs w:val="22"/>
              </w:rPr>
              <w:t>Uwagi</w:t>
            </w:r>
          </w:p>
        </w:tc>
      </w:tr>
      <w:tr w:rsidR="009B4BDA" w:rsidRPr="007834EB" w14:paraId="2E2B8443" w14:textId="77777777" w:rsidTr="009B4BDA">
        <w:trPr>
          <w:trHeight w:val="395"/>
        </w:trPr>
        <w:tc>
          <w:tcPr>
            <w:tcW w:w="14030"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2D7DC4F" w14:textId="77777777" w:rsidR="009B4BDA" w:rsidRPr="007834EB" w:rsidRDefault="009B4BDA" w:rsidP="009B4BDA">
            <w:pPr>
              <w:keepNext/>
              <w:keepLines/>
              <w:rPr>
                <w:rFonts w:asciiTheme="majorHAnsi" w:hAnsiTheme="majorHAnsi" w:cstheme="majorHAnsi"/>
              </w:rPr>
            </w:pPr>
            <w:r w:rsidRPr="007834EB">
              <w:rPr>
                <w:rFonts w:asciiTheme="majorHAnsi" w:hAnsiTheme="majorHAnsi" w:cstheme="majorHAnsi"/>
                <w:b/>
                <w:sz w:val="22"/>
                <w:szCs w:val="22"/>
              </w:rPr>
              <w:t xml:space="preserve">Etap I </w:t>
            </w:r>
          </w:p>
        </w:tc>
      </w:tr>
      <w:tr w:rsidR="009B4BDA" w:rsidRPr="007834EB" w14:paraId="4AA0DBCA" w14:textId="77777777" w:rsidTr="009B4BDA">
        <w:trPr>
          <w:trHeight w:val="395"/>
        </w:trPr>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DD5B5" w14:textId="674BAD4C" w:rsidR="009B4BDA" w:rsidRPr="007834EB" w:rsidRDefault="009B4BDA" w:rsidP="009B4BDA">
            <w:pPr>
              <w:keepNext/>
              <w:keepLines/>
              <w:rPr>
                <w:rFonts w:asciiTheme="majorHAnsi" w:hAnsiTheme="majorHAnsi" w:cstheme="majorHAnsi"/>
                <w:bC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C69A8" w14:textId="77777777" w:rsidR="009B4BDA" w:rsidRPr="007834EB" w:rsidRDefault="009B4BDA" w:rsidP="009B4BDA">
            <w:pPr>
              <w:keepNext/>
              <w:keepLines/>
              <w:rPr>
                <w:rFonts w:asciiTheme="majorHAnsi" w:hAnsiTheme="majorHAnsi" w:cstheme="majorHAns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EE10E6" w14:textId="77777777" w:rsidR="009B4BDA" w:rsidRPr="007834EB" w:rsidRDefault="009B4BDA" w:rsidP="009B4BDA">
            <w:pPr>
              <w:keepNext/>
              <w:keepLines/>
              <w:jc w:val="center"/>
              <w:rPr>
                <w:rFonts w:asciiTheme="majorHAnsi" w:hAnsiTheme="majorHAnsi" w:cstheme="majorHAnsi"/>
                <w:bCs/>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0B0A3D" w14:textId="77777777" w:rsidR="009B4BDA" w:rsidRPr="007834EB" w:rsidRDefault="009B4BDA" w:rsidP="009B4BDA">
            <w:pPr>
              <w:keepNext/>
              <w:keepLines/>
              <w:rPr>
                <w:rFonts w:asciiTheme="majorHAnsi" w:hAnsiTheme="majorHAnsi" w:cstheme="majorHAnsi"/>
                <w:bCs/>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94B953" w14:textId="77777777" w:rsidR="009B4BDA" w:rsidRPr="007834EB" w:rsidRDefault="009B4BDA" w:rsidP="009B4BDA">
            <w:pPr>
              <w:keepNext/>
              <w:keepLines/>
              <w:rPr>
                <w:rFonts w:asciiTheme="majorHAnsi" w:hAnsiTheme="majorHAnsi" w:cstheme="majorHAnsi"/>
                <w:b/>
                <w:bCs/>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6860A" w14:textId="77777777" w:rsidR="009B4BDA" w:rsidRPr="007834EB" w:rsidRDefault="009B4BDA" w:rsidP="009B4BDA">
            <w:pPr>
              <w:keepNext/>
              <w:keepLines/>
              <w:rPr>
                <w:rFonts w:asciiTheme="majorHAnsi" w:hAnsiTheme="majorHAnsi" w:cstheme="majorHAnsi"/>
                <w:b/>
                <w:bCs/>
              </w:rPr>
            </w:pPr>
          </w:p>
        </w:tc>
      </w:tr>
      <w:tr w:rsidR="009B4BDA" w:rsidRPr="007834EB" w14:paraId="57415329" w14:textId="77777777" w:rsidTr="009B4BDA">
        <w:trPr>
          <w:trHeight w:val="395"/>
        </w:trPr>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CAA07" w14:textId="5D4438EA" w:rsidR="009B4BDA" w:rsidRPr="007834EB" w:rsidRDefault="009B4BDA" w:rsidP="009B4BDA">
            <w:pPr>
              <w:keepNext/>
              <w:keepLines/>
              <w:rPr>
                <w:rFonts w:asciiTheme="majorHAnsi" w:hAnsiTheme="majorHAnsi" w:cstheme="majorHAnsi"/>
                <w:bC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B399A0" w14:textId="77777777" w:rsidR="009B4BDA" w:rsidRPr="007834EB" w:rsidRDefault="009B4BDA" w:rsidP="009B4BDA">
            <w:pPr>
              <w:keepNext/>
              <w:keepLines/>
              <w:rPr>
                <w:rFonts w:asciiTheme="majorHAnsi" w:hAnsiTheme="majorHAnsi" w:cstheme="majorHAns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1942C0" w14:textId="77777777" w:rsidR="009B4BDA" w:rsidRPr="007834EB" w:rsidRDefault="009B4BDA" w:rsidP="009B4BDA">
            <w:pPr>
              <w:keepNext/>
              <w:keepLines/>
              <w:jc w:val="center"/>
              <w:rPr>
                <w:rFonts w:asciiTheme="majorHAnsi" w:hAnsiTheme="majorHAnsi" w:cstheme="majorHAnsi"/>
                <w:bCs/>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29F5C" w14:textId="77777777" w:rsidR="009B4BDA" w:rsidRPr="007834EB" w:rsidRDefault="009B4BDA" w:rsidP="009B4BDA">
            <w:pPr>
              <w:keepNext/>
              <w:keepLines/>
              <w:rPr>
                <w:rFonts w:asciiTheme="majorHAnsi" w:hAnsiTheme="majorHAnsi" w:cstheme="majorHAnsi"/>
                <w:bCs/>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485D92" w14:textId="77777777" w:rsidR="009B4BDA" w:rsidRPr="007834EB" w:rsidRDefault="009B4BDA" w:rsidP="009B4BDA">
            <w:pPr>
              <w:keepNext/>
              <w:keepLines/>
              <w:rPr>
                <w:rFonts w:asciiTheme="majorHAnsi" w:hAnsiTheme="majorHAnsi" w:cstheme="majorHAnsi"/>
                <w:b/>
                <w:bCs/>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A7903" w14:textId="77777777" w:rsidR="009B4BDA" w:rsidRPr="007834EB" w:rsidRDefault="009B4BDA" w:rsidP="009B4BDA">
            <w:pPr>
              <w:keepNext/>
              <w:keepLines/>
              <w:rPr>
                <w:rFonts w:asciiTheme="majorHAnsi" w:hAnsiTheme="majorHAnsi" w:cstheme="majorHAnsi"/>
                <w:b/>
                <w:bCs/>
              </w:rPr>
            </w:pPr>
          </w:p>
        </w:tc>
      </w:tr>
      <w:tr w:rsidR="009B4BDA" w:rsidRPr="007834EB" w14:paraId="123AF511" w14:textId="77777777" w:rsidTr="009B4BDA">
        <w:trPr>
          <w:trHeight w:val="395"/>
        </w:trPr>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203B64" w14:textId="1D484FF6" w:rsidR="009B4BDA" w:rsidRPr="007834EB" w:rsidRDefault="009B4BDA" w:rsidP="009B4BDA">
            <w:pPr>
              <w:keepNext/>
              <w:keepLines/>
              <w:rPr>
                <w:rFonts w:asciiTheme="majorHAnsi" w:hAnsiTheme="majorHAnsi" w:cstheme="majorHAnsi"/>
                <w:bC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932997" w14:textId="77777777" w:rsidR="009B4BDA" w:rsidRPr="007834EB" w:rsidRDefault="009B4BDA" w:rsidP="009B4BDA">
            <w:pPr>
              <w:keepNext/>
              <w:keepLines/>
              <w:rPr>
                <w:rFonts w:asciiTheme="majorHAnsi" w:hAnsiTheme="majorHAnsi" w:cstheme="majorHAns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AF83E2" w14:textId="77777777" w:rsidR="009B4BDA" w:rsidRPr="007834EB" w:rsidRDefault="009B4BDA" w:rsidP="009B4BDA">
            <w:pPr>
              <w:keepNext/>
              <w:keepLines/>
              <w:jc w:val="center"/>
              <w:rPr>
                <w:rFonts w:asciiTheme="majorHAnsi" w:hAnsiTheme="majorHAnsi" w:cstheme="majorHAnsi"/>
                <w:bCs/>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637143" w14:textId="77777777" w:rsidR="009B4BDA" w:rsidRPr="007834EB" w:rsidRDefault="009B4BDA" w:rsidP="009B4BDA">
            <w:pPr>
              <w:keepNext/>
              <w:keepLines/>
              <w:rPr>
                <w:rFonts w:asciiTheme="majorHAnsi" w:hAnsiTheme="majorHAnsi" w:cstheme="majorHAnsi"/>
                <w:bCs/>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FCCA11" w14:textId="77777777" w:rsidR="009B4BDA" w:rsidRPr="007834EB" w:rsidRDefault="009B4BDA" w:rsidP="009B4BDA">
            <w:pPr>
              <w:keepNext/>
              <w:keepLines/>
              <w:rPr>
                <w:rFonts w:asciiTheme="majorHAnsi" w:hAnsiTheme="majorHAnsi" w:cstheme="majorHAnsi"/>
                <w:b/>
                <w:bCs/>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0C6E4" w14:textId="77777777" w:rsidR="009B4BDA" w:rsidRPr="007834EB" w:rsidRDefault="009B4BDA" w:rsidP="009B4BDA">
            <w:pPr>
              <w:keepNext/>
              <w:keepLines/>
              <w:rPr>
                <w:rFonts w:asciiTheme="majorHAnsi" w:hAnsiTheme="majorHAnsi" w:cstheme="majorHAnsi"/>
                <w:b/>
                <w:bCs/>
              </w:rPr>
            </w:pPr>
          </w:p>
        </w:tc>
      </w:tr>
      <w:tr w:rsidR="009B4BDA" w:rsidRPr="007834EB" w14:paraId="2ABF4F58" w14:textId="77777777" w:rsidTr="009B4BDA">
        <w:trPr>
          <w:trHeight w:val="395"/>
        </w:trPr>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D857A7" w14:textId="7A3059DE" w:rsidR="009B4BDA" w:rsidRPr="007834EB" w:rsidRDefault="009B4BDA" w:rsidP="009B4BDA">
            <w:pPr>
              <w:keepNext/>
              <w:keepLines/>
              <w:rPr>
                <w:rFonts w:asciiTheme="majorHAnsi" w:hAnsiTheme="majorHAnsi" w:cstheme="majorHAnsi"/>
                <w:bC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A790A3" w14:textId="77777777" w:rsidR="009B4BDA" w:rsidRPr="007834EB" w:rsidRDefault="009B4BDA" w:rsidP="009B4BDA">
            <w:pPr>
              <w:keepNext/>
              <w:keepLines/>
              <w:rPr>
                <w:rFonts w:asciiTheme="majorHAnsi" w:hAnsiTheme="majorHAnsi" w:cstheme="majorHAns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49781" w14:textId="77777777" w:rsidR="009B4BDA" w:rsidRPr="007834EB" w:rsidRDefault="009B4BDA" w:rsidP="009B4BDA">
            <w:pPr>
              <w:keepNext/>
              <w:keepLines/>
              <w:jc w:val="center"/>
              <w:rPr>
                <w:rFonts w:asciiTheme="majorHAnsi" w:hAnsiTheme="majorHAnsi" w:cstheme="majorHAnsi"/>
                <w:bCs/>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1504FB" w14:textId="77777777" w:rsidR="009B4BDA" w:rsidRPr="007834EB" w:rsidRDefault="009B4BDA" w:rsidP="009B4BDA">
            <w:pPr>
              <w:keepNext/>
              <w:keepLines/>
              <w:rPr>
                <w:rFonts w:asciiTheme="majorHAnsi" w:hAnsiTheme="majorHAnsi" w:cstheme="majorHAnsi"/>
                <w:bCs/>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6CF835" w14:textId="77777777" w:rsidR="009B4BDA" w:rsidRPr="007834EB" w:rsidRDefault="009B4BDA" w:rsidP="009B4BDA">
            <w:pPr>
              <w:keepNext/>
              <w:keepLines/>
              <w:rPr>
                <w:rFonts w:asciiTheme="majorHAnsi" w:hAnsiTheme="majorHAnsi" w:cstheme="majorHAnsi"/>
                <w:b/>
                <w:bCs/>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B0018" w14:textId="77777777" w:rsidR="009B4BDA" w:rsidRPr="007834EB" w:rsidRDefault="009B4BDA" w:rsidP="009B4BDA">
            <w:pPr>
              <w:keepNext/>
              <w:keepLines/>
              <w:rPr>
                <w:rFonts w:asciiTheme="majorHAnsi" w:hAnsiTheme="majorHAnsi" w:cstheme="majorHAnsi"/>
                <w:b/>
                <w:bCs/>
              </w:rPr>
            </w:pPr>
          </w:p>
        </w:tc>
      </w:tr>
      <w:tr w:rsidR="009B4BDA" w:rsidRPr="007834EB" w14:paraId="63CCF704" w14:textId="77777777" w:rsidTr="009B4BDA">
        <w:trPr>
          <w:trHeight w:val="395"/>
        </w:trPr>
        <w:tc>
          <w:tcPr>
            <w:tcW w:w="108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53A668" w14:textId="77777777" w:rsidR="009B4BDA" w:rsidRPr="007834EB" w:rsidRDefault="009B4BDA" w:rsidP="009B4BDA">
            <w:pPr>
              <w:keepNext/>
              <w:keepLines/>
              <w:jc w:val="right"/>
              <w:rPr>
                <w:rFonts w:asciiTheme="majorHAnsi" w:hAnsiTheme="majorHAnsi" w:cstheme="majorHAnsi"/>
                <w:bCs/>
              </w:rPr>
            </w:pPr>
            <w:r w:rsidRPr="007834EB">
              <w:rPr>
                <w:rFonts w:asciiTheme="majorHAnsi" w:hAnsiTheme="majorHAnsi" w:cstheme="majorHAnsi"/>
                <w:bCs/>
                <w:sz w:val="22"/>
                <w:szCs w:val="22"/>
              </w:rPr>
              <w:t xml:space="preserve">Razem </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3A98B" w14:textId="77777777" w:rsidR="009B4BDA" w:rsidRPr="007834EB" w:rsidRDefault="009B4BDA" w:rsidP="009B4BDA">
            <w:pPr>
              <w:keepNext/>
              <w:keepLines/>
              <w:rPr>
                <w:rFonts w:asciiTheme="majorHAnsi" w:hAnsiTheme="majorHAnsi" w:cstheme="majorHAnsi"/>
                <w:b/>
                <w:bCs/>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BF118" w14:textId="77777777" w:rsidR="009B4BDA" w:rsidRPr="007834EB" w:rsidRDefault="009B4BDA" w:rsidP="009B4BDA">
            <w:pPr>
              <w:keepNext/>
              <w:keepLines/>
              <w:rPr>
                <w:rFonts w:asciiTheme="majorHAnsi" w:hAnsiTheme="majorHAnsi" w:cstheme="majorHAnsi"/>
                <w:b/>
                <w:bCs/>
              </w:rPr>
            </w:pPr>
          </w:p>
        </w:tc>
      </w:tr>
      <w:tr w:rsidR="00B41835" w:rsidRPr="007834EB" w14:paraId="3648DD7E" w14:textId="77777777" w:rsidTr="00BD36F3">
        <w:trPr>
          <w:trHeight w:val="395"/>
        </w:trPr>
        <w:tc>
          <w:tcPr>
            <w:tcW w:w="14030"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DCCD65E" w14:textId="6C73A093" w:rsidR="00B41835" w:rsidRPr="007834EB" w:rsidRDefault="00B41835" w:rsidP="00BD36F3">
            <w:pPr>
              <w:keepNext/>
              <w:keepLines/>
              <w:rPr>
                <w:rFonts w:asciiTheme="majorHAnsi" w:hAnsiTheme="majorHAnsi" w:cstheme="majorHAnsi"/>
              </w:rPr>
            </w:pPr>
            <w:r w:rsidRPr="007834EB">
              <w:rPr>
                <w:rFonts w:asciiTheme="majorHAnsi" w:hAnsiTheme="majorHAnsi" w:cstheme="majorHAnsi"/>
                <w:b/>
                <w:sz w:val="22"/>
                <w:szCs w:val="22"/>
              </w:rPr>
              <w:t>Etap I</w:t>
            </w:r>
            <w:r>
              <w:rPr>
                <w:rFonts w:asciiTheme="majorHAnsi" w:hAnsiTheme="majorHAnsi" w:cstheme="majorHAnsi"/>
                <w:b/>
                <w:sz w:val="22"/>
                <w:szCs w:val="22"/>
              </w:rPr>
              <w:t>I</w:t>
            </w:r>
            <w:r w:rsidRPr="007834EB">
              <w:rPr>
                <w:rFonts w:asciiTheme="majorHAnsi" w:hAnsiTheme="majorHAnsi" w:cstheme="majorHAnsi"/>
                <w:b/>
                <w:sz w:val="22"/>
                <w:szCs w:val="22"/>
              </w:rPr>
              <w:t xml:space="preserve"> </w:t>
            </w:r>
          </w:p>
        </w:tc>
      </w:tr>
      <w:tr w:rsidR="00B41835" w:rsidRPr="007834EB" w14:paraId="224AD7C4" w14:textId="77777777" w:rsidTr="00BD36F3">
        <w:trPr>
          <w:trHeight w:val="395"/>
        </w:trPr>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6602AB" w14:textId="77777777" w:rsidR="00B41835" w:rsidRPr="007834EB" w:rsidRDefault="00B41835" w:rsidP="00BD36F3">
            <w:pPr>
              <w:keepNext/>
              <w:keepLines/>
              <w:rPr>
                <w:rFonts w:asciiTheme="majorHAnsi" w:hAnsiTheme="majorHAnsi" w:cstheme="majorHAnsi"/>
                <w:bC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811011" w14:textId="77777777" w:rsidR="00B41835" w:rsidRPr="007834EB" w:rsidRDefault="00B41835" w:rsidP="00BD36F3">
            <w:pPr>
              <w:keepNext/>
              <w:keepLines/>
              <w:rPr>
                <w:rFonts w:asciiTheme="majorHAnsi" w:hAnsiTheme="majorHAnsi" w:cstheme="majorHAns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5253FD" w14:textId="77777777" w:rsidR="00B41835" w:rsidRPr="007834EB" w:rsidRDefault="00B41835" w:rsidP="00BD36F3">
            <w:pPr>
              <w:keepNext/>
              <w:keepLines/>
              <w:jc w:val="center"/>
              <w:rPr>
                <w:rFonts w:asciiTheme="majorHAnsi" w:hAnsiTheme="majorHAnsi" w:cstheme="majorHAnsi"/>
                <w:bCs/>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6CD579" w14:textId="77777777" w:rsidR="00B41835" w:rsidRPr="007834EB" w:rsidRDefault="00B41835" w:rsidP="00BD36F3">
            <w:pPr>
              <w:keepNext/>
              <w:keepLines/>
              <w:rPr>
                <w:rFonts w:asciiTheme="majorHAnsi" w:hAnsiTheme="majorHAnsi" w:cstheme="majorHAnsi"/>
                <w:bCs/>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463E26" w14:textId="77777777" w:rsidR="00B41835" w:rsidRPr="007834EB" w:rsidRDefault="00B41835" w:rsidP="00BD36F3">
            <w:pPr>
              <w:keepNext/>
              <w:keepLines/>
              <w:rPr>
                <w:rFonts w:asciiTheme="majorHAnsi" w:hAnsiTheme="majorHAnsi" w:cstheme="majorHAnsi"/>
                <w:b/>
                <w:bCs/>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B24AE" w14:textId="77777777" w:rsidR="00B41835" w:rsidRPr="007834EB" w:rsidRDefault="00B41835" w:rsidP="00BD36F3">
            <w:pPr>
              <w:keepNext/>
              <w:keepLines/>
              <w:rPr>
                <w:rFonts w:asciiTheme="majorHAnsi" w:hAnsiTheme="majorHAnsi" w:cstheme="majorHAnsi"/>
                <w:b/>
                <w:bCs/>
              </w:rPr>
            </w:pPr>
          </w:p>
        </w:tc>
      </w:tr>
      <w:tr w:rsidR="00B41835" w:rsidRPr="007834EB" w14:paraId="5C2D15D7" w14:textId="77777777" w:rsidTr="00BD36F3">
        <w:trPr>
          <w:trHeight w:val="395"/>
        </w:trPr>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4448A8" w14:textId="77777777" w:rsidR="00B41835" w:rsidRPr="007834EB" w:rsidRDefault="00B41835" w:rsidP="00BD36F3">
            <w:pPr>
              <w:keepNext/>
              <w:keepLines/>
              <w:rPr>
                <w:rFonts w:asciiTheme="majorHAnsi" w:hAnsiTheme="majorHAnsi" w:cstheme="majorHAnsi"/>
                <w:bC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A40F53" w14:textId="77777777" w:rsidR="00B41835" w:rsidRPr="007834EB" w:rsidRDefault="00B41835" w:rsidP="00BD36F3">
            <w:pPr>
              <w:keepNext/>
              <w:keepLines/>
              <w:rPr>
                <w:rFonts w:asciiTheme="majorHAnsi" w:hAnsiTheme="majorHAnsi" w:cstheme="majorHAns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ECC920" w14:textId="77777777" w:rsidR="00B41835" w:rsidRPr="007834EB" w:rsidRDefault="00B41835" w:rsidP="00BD36F3">
            <w:pPr>
              <w:keepNext/>
              <w:keepLines/>
              <w:jc w:val="center"/>
              <w:rPr>
                <w:rFonts w:asciiTheme="majorHAnsi" w:hAnsiTheme="majorHAnsi" w:cstheme="majorHAnsi"/>
                <w:bCs/>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ECD8FE" w14:textId="77777777" w:rsidR="00B41835" w:rsidRPr="007834EB" w:rsidRDefault="00B41835" w:rsidP="00BD36F3">
            <w:pPr>
              <w:keepNext/>
              <w:keepLines/>
              <w:rPr>
                <w:rFonts w:asciiTheme="majorHAnsi" w:hAnsiTheme="majorHAnsi" w:cstheme="majorHAnsi"/>
                <w:bCs/>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4D7897" w14:textId="77777777" w:rsidR="00B41835" w:rsidRPr="007834EB" w:rsidRDefault="00B41835" w:rsidP="00BD36F3">
            <w:pPr>
              <w:keepNext/>
              <w:keepLines/>
              <w:rPr>
                <w:rFonts w:asciiTheme="majorHAnsi" w:hAnsiTheme="majorHAnsi" w:cstheme="majorHAnsi"/>
                <w:b/>
                <w:bCs/>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81D68" w14:textId="77777777" w:rsidR="00B41835" w:rsidRPr="007834EB" w:rsidRDefault="00B41835" w:rsidP="00BD36F3">
            <w:pPr>
              <w:keepNext/>
              <w:keepLines/>
              <w:rPr>
                <w:rFonts w:asciiTheme="majorHAnsi" w:hAnsiTheme="majorHAnsi" w:cstheme="majorHAnsi"/>
                <w:b/>
                <w:bCs/>
              </w:rPr>
            </w:pPr>
          </w:p>
        </w:tc>
      </w:tr>
      <w:tr w:rsidR="00B41835" w:rsidRPr="007834EB" w14:paraId="0509C1C5" w14:textId="77777777" w:rsidTr="00BD36F3">
        <w:trPr>
          <w:trHeight w:val="395"/>
        </w:trPr>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ABCB12" w14:textId="77777777" w:rsidR="00B41835" w:rsidRPr="007834EB" w:rsidRDefault="00B41835" w:rsidP="00BD36F3">
            <w:pPr>
              <w:keepNext/>
              <w:keepLines/>
              <w:rPr>
                <w:rFonts w:asciiTheme="majorHAnsi" w:hAnsiTheme="majorHAnsi" w:cstheme="majorHAnsi"/>
                <w:bC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9A55F2" w14:textId="77777777" w:rsidR="00B41835" w:rsidRPr="007834EB" w:rsidRDefault="00B41835" w:rsidP="00BD36F3">
            <w:pPr>
              <w:keepNext/>
              <w:keepLines/>
              <w:rPr>
                <w:rFonts w:asciiTheme="majorHAnsi" w:hAnsiTheme="majorHAnsi" w:cstheme="majorHAns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DFE7AE" w14:textId="77777777" w:rsidR="00B41835" w:rsidRPr="007834EB" w:rsidRDefault="00B41835" w:rsidP="00BD36F3">
            <w:pPr>
              <w:keepNext/>
              <w:keepLines/>
              <w:jc w:val="center"/>
              <w:rPr>
                <w:rFonts w:asciiTheme="majorHAnsi" w:hAnsiTheme="majorHAnsi" w:cstheme="majorHAnsi"/>
                <w:bCs/>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7AB9E" w14:textId="77777777" w:rsidR="00B41835" w:rsidRPr="007834EB" w:rsidRDefault="00B41835" w:rsidP="00BD36F3">
            <w:pPr>
              <w:keepNext/>
              <w:keepLines/>
              <w:rPr>
                <w:rFonts w:asciiTheme="majorHAnsi" w:hAnsiTheme="majorHAnsi" w:cstheme="majorHAnsi"/>
                <w:bCs/>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FB496" w14:textId="77777777" w:rsidR="00B41835" w:rsidRPr="007834EB" w:rsidRDefault="00B41835" w:rsidP="00BD36F3">
            <w:pPr>
              <w:keepNext/>
              <w:keepLines/>
              <w:rPr>
                <w:rFonts w:asciiTheme="majorHAnsi" w:hAnsiTheme="majorHAnsi" w:cstheme="majorHAnsi"/>
                <w:b/>
                <w:bCs/>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FBB1A" w14:textId="77777777" w:rsidR="00B41835" w:rsidRPr="007834EB" w:rsidRDefault="00B41835" w:rsidP="00BD36F3">
            <w:pPr>
              <w:keepNext/>
              <w:keepLines/>
              <w:rPr>
                <w:rFonts w:asciiTheme="majorHAnsi" w:hAnsiTheme="majorHAnsi" w:cstheme="majorHAnsi"/>
                <w:b/>
                <w:bCs/>
              </w:rPr>
            </w:pPr>
          </w:p>
        </w:tc>
      </w:tr>
      <w:tr w:rsidR="00B41835" w:rsidRPr="007834EB" w14:paraId="40360A4B" w14:textId="77777777" w:rsidTr="00BD36F3">
        <w:trPr>
          <w:trHeight w:val="395"/>
        </w:trPr>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5B5691" w14:textId="77777777" w:rsidR="00B41835" w:rsidRPr="007834EB" w:rsidRDefault="00B41835" w:rsidP="00BD36F3">
            <w:pPr>
              <w:keepNext/>
              <w:keepLines/>
              <w:rPr>
                <w:rFonts w:asciiTheme="majorHAnsi" w:hAnsiTheme="majorHAnsi" w:cstheme="majorHAnsi"/>
                <w:bC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14D4C3" w14:textId="77777777" w:rsidR="00B41835" w:rsidRPr="007834EB" w:rsidRDefault="00B41835" w:rsidP="00BD36F3">
            <w:pPr>
              <w:keepNext/>
              <w:keepLines/>
              <w:rPr>
                <w:rFonts w:asciiTheme="majorHAnsi" w:hAnsiTheme="majorHAnsi" w:cstheme="majorHAns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331FBE" w14:textId="77777777" w:rsidR="00B41835" w:rsidRPr="007834EB" w:rsidRDefault="00B41835" w:rsidP="00BD36F3">
            <w:pPr>
              <w:keepNext/>
              <w:keepLines/>
              <w:jc w:val="center"/>
              <w:rPr>
                <w:rFonts w:asciiTheme="majorHAnsi" w:hAnsiTheme="majorHAnsi" w:cstheme="majorHAnsi"/>
                <w:bCs/>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55B33D" w14:textId="77777777" w:rsidR="00B41835" w:rsidRPr="007834EB" w:rsidRDefault="00B41835" w:rsidP="00BD36F3">
            <w:pPr>
              <w:keepNext/>
              <w:keepLines/>
              <w:rPr>
                <w:rFonts w:asciiTheme="majorHAnsi" w:hAnsiTheme="majorHAnsi" w:cstheme="majorHAnsi"/>
                <w:bCs/>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C9DE56" w14:textId="77777777" w:rsidR="00B41835" w:rsidRPr="007834EB" w:rsidRDefault="00B41835" w:rsidP="00BD36F3">
            <w:pPr>
              <w:keepNext/>
              <w:keepLines/>
              <w:rPr>
                <w:rFonts w:asciiTheme="majorHAnsi" w:hAnsiTheme="majorHAnsi" w:cstheme="majorHAnsi"/>
                <w:b/>
                <w:bCs/>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36567" w14:textId="77777777" w:rsidR="00B41835" w:rsidRPr="007834EB" w:rsidRDefault="00B41835" w:rsidP="00BD36F3">
            <w:pPr>
              <w:keepNext/>
              <w:keepLines/>
              <w:rPr>
                <w:rFonts w:asciiTheme="majorHAnsi" w:hAnsiTheme="majorHAnsi" w:cstheme="majorHAnsi"/>
                <w:b/>
                <w:bCs/>
              </w:rPr>
            </w:pPr>
          </w:p>
        </w:tc>
      </w:tr>
      <w:tr w:rsidR="00B41835" w:rsidRPr="007834EB" w14:paraId="67CD156A" w14:textId="77777777" w:rsidTr="00BD36F3">
        <w:trPr>
          <w:trHeight w:val="395"/>
        </w:trPr>
        <w:tc>
          <w:tcPr>
            <w:tcW w:w="108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35ABF8" w14:textId="77777777" w:rsidR="00B41835" w:rsidRPr="007834EB" w:rsidRDefault="00B41835" w:rsidP="00BD36F3">
            <w:pPr>
              <w:keepNext/>
              <w:keepLines/>
              <w:jc w:val="right"/>
              <w:rPr>
                <w:rFonts w:asciiTheme="majorHAnsi" w:hAnsiTheme="majorHAnsi" w:cstheme="majorHAnsi"/>
                <w:bCs/>
              </w:rPr>
            </w:pPr>
            <w:r w:rsidRPr="007834EB">
              <w:rPr>
                <w:rFonts w:asciiTheme="majorHAnsi" w:hAnsiTheme="majorHAnsi" w:cstheme="majorHAnsi"/>
                <w:bCs/>
                <w:sz w:val="22"/>
                <w:szCs w:val="22"/>
              </w:rPr>
              <w:t xml:space="preserve">Razem </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13494C" w14:textId="77777777" w:rsidR="00B41835" w:rsidRPr="007834EB" w:rsidRDefault="00B41835" w:rsidP="00BD36F3">
            <w:pPr>
              <w:keepNext/>
              <w:keepLines/>
              <w:rPr>
                <w:rFonts w:asciiTheme="majorHAnsi" w:hAnsiTheme="majorHAnsi" w:cstheme="majorHAnsi"/>
                <w:b/>
                <w:bCs/>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FBA5B" w14:textId="77777777" w:rsidR="00B41835" w:rsidRPr="007834EB" w:rsidRDefault="00B41835" w:rsidP="00BD36F3">
            <w:pPr>
              <w:keepNext/>
              <w:keepLines/>
              <w:rPr>
                <w:rFonts w:asciiTheme="majorHAnsi" w:hAnsiTheme="majorHAnsi" w:cstheme="majorHAnsi"/>
                <w:b/>
                <w:bCs/>
              </w:rPr>
            </w:pPr>
          </w:p>
        </w:tc>
      </w:tr>
    </w:tbl>
    <w:p w14:paraId="005D2093" w14:textId="77777777" w:rsidR="009B4BDA" w:rsidRPr="007834EB" w:rsidRDefault="009B4BDA" w:rsidP="009B4BDA">
      <w:pPr>
        <w:keepNext/>
        <w:keepLines/>
        <w:rPr>
          <w:rFonts w:asciiTheme="majorHAnsi" w:hAnsiTheme="majorHAnsi" w:cstheme="majorHAnsi"/>
          <w:sz w:val="22"/>
          <w:szCs w:val="22"/>
        </w:rPr>
      </w:pPr>
    </w:p>
    <w:p w14:paraId="0FB74DB2" w14:textId="77777777" w:rsidR="009B4BDA" w:rsidRPr="007834EB" w:rsidRDefault="009B4BDA" w:rsidP="009B4BDA">
      <w:pPr>
        <w:keepNext/>
        <w:keepLines/>
        <w:rPr>
          <w:rFonts w:asciiTheme="majorHAnsi" w:hAnsiTheme="majorHAnsi" w:cstheme="majorHAnsi"/>
          <w:sz w:val="22"/>
          <w:szCs w:val="22"/>
        </w:rPr>
      </w:pPr>
    </w:p>
    <w:p w14:paraId="062C522D" w14:textId="77777777" w:rsidR="009B4BDA" w:rsidRPr="007834EB" w:rsidRDefault="009B4BDA" w:rsidP="009B4BDA">
      <w:pPr>
        <w:keepNext/>
        <w:keepLines/>
        <w:rPr>
          <w:rFonts w:asciiTheme="majorHAnsi" w:hAnsiTheme="majorHAnsi" w:cstheme="majorHAnsi"/>
          <w:sz w:val="22"/>
          <w:szCs w:val="22"/>
        </w:rPr>
      </w:pPr>
    </w:p>
    <w:p w14:paraId="6D594624" w14:textId="080F2996" w:rsidR="009B4BDA" w:rsidRPr="007834EB" w:rsidRDefault="009B4BDA" w:rsidP="009B4BDA">
      <w:pPr>
        <w:keepNext/>
        <w:keepLines/>
        <w:rPr>
          <w:rFonts w:asciiTheme="majorHAnsi" w:hAnsiTheme="majorHAnsi" w:cstheme="majorHAnsi"/>
          <w:sz w:val="22"/>
          <w:szCs w:val="22"/>
        </w:rPr>
      </w:pPr>
      <w:r w:rsidRPr="007834EB">
        <w:rPr>
          <w:rFonts w:asciiTheme="majorHAnsi" w:hAnsiTheme="majorHAnsi" w:cstheme="majorHAnsi"/>
          <w:sz w:val="22"/>
          <w:szCs w:val="22"/>
        </w:rPr>
        <w:t>………………….…………….</w:t>
      </w:r>
      <w:r w:rsidRPr="007834EB">
        <w:rPr>
          <w:rFonts w:asciiTheme="majorHAnsi" w:hAnsiTheme="majorHAnsi" w:cstheme="majorHAnsi"/>
          <w:sz w:val="22"/>
          <w:szCs w:val="22"/>
        </w:rPr>
        <w:tab/>
      </w:r>
      <w:r w:rsidRPr="007834EB">
        <w:rPr>
          <w:rFonts w:asciiTheme="majorHAnsi" w:hAnsiTheme="majorHAnsi" w:cstheme="majorHAnsi"/>
          <w:sz w:val="22"/>
          <w:szCs w:val="22"/>
        </w:rPr>
        <w:tab/>
      </w:r>
      <w:r w:rsidRPr="007834EB">
        <w:rPr>
          <w:rFonts w:asciiTheme="majorHAnsi" w:hAnsiTheme="majorHAnsi" w:cstheme="majorHAnsi"/>
          <w:sz w:val="22"/>
          <w:szCs w:val="22"/>
        </w:rPr>
        <w:tab/>
      </w:r>
      <w:r w:rsidRPr="007834EB">
        <w:rPr>
          <w:rFonts w:asciiTheme="majorHAnsi" w:hAnsiTheme="majorHAnsi" w:cstheme="majorHAnsi"/>
          <w:sz w:val="22"/>
          <w:szCs w:val="22"/>
        </w:rPr>
        <w:tab/>
      </w:r>
      <w:r w:rsidRPr="007834EB">
        <w:rPr>
          <w:rFonts w:asciiTheme="majorHAnsi" w:hAnsiTheme="majorHAnsi" w:cstheme="majorHAnsi"/>
          <w:sz w:val="22"/>
          <w:szCs w:val="22"/>
        </w:rPr>
        <w:tab/>
      </w:r>
      <w:r w:rsidRPr="007834EB">
        <w:rPr>
          <w:rFonts w:asciiTheme="majorHAnsi" w:hAnsiTheme="majorHAnsi" w:cstheme="majorHAnsi"/>
          <w:sz w:val="22"/>
          <w:szCs w:val="22"/>
        </w:rPr>
        <w:tab/>
      </w:r>
      <w:r w:rsidRPr="007834EB">
        <w:rPr>
          <w:rFonts w:asciiTheme="majorHAnsi" w:hAnsiTheme="majorHAnsi" w:cstheme="majorHAnsi"/>
          <w:sz w:val="22"/>
          <w:szCs w:val="22"/>
        </w:rPr>
        <w:tab/>
      </w:r>
      <w:r w:rsidRPr="007834EB">
        <w:rPr>
          <w:rFonts w:asciiTheme="majorHAnsi" w:hAnsiTheme="majorHAnsi" w:cstheme="majorHAnsi"/>
          <w:sz w:val="22"/>
          <w:szCs w:val="22"/>
        </w:rPr>
        <w:tab/>
      </w:r>
      <w:r w:rsidRPr="007834EB">
        <w:rPr>
          <w:rFonts w:asciiTheme="majorHAnsi" w:hAnsiTheme="majorHAnsi" w:cstheme="majorHAnsi"/>
          <w:sz w:val="22"/>
          <w:szCs w:val="22"/>
        </w:rPr>
        <w:tab/>
      </w:r>
      <w:r w:rsidRPr="007834EB">
        <w:rPr>
          <w:rFonts w:asciiTheme="majorHAnsi" w:hAnsiTheme="majorHAnsi" w:cstheme="majorHAnsi"/>
          <w:sz w:val="22"/>
          <w:szCs w:val="22"/>
        </w:rPr>
        <w:tab/>
      </w:r>
      <w:r w:rsidRPr="007834EB">
        <w:rPr>
          <w:rFonts w:asciiTheme="majorHAnsi" w:hAnsiTheme="majorHAnsi" w:cstheme="majorHAnsi"/>
          <w:sz w:val="22"/>
          <w:szCs w:val="22"/>
        </w:rPr>
        <w:tab/>
        <w:t xml:space="preserve">       …………………..…………………</w:t>
      </w:r>
      <w:r w:rsidRPr="007834EB">
        <w:rPr>
          <w:rFonts w:asciiTheme="majorHAnsi" w:hAnsiTheme="majorHAnsi" w:cstheme="majorHAnsi"/>
          <w:sz w:val="22"/>
          <w:szCs w:val="22"/>
        </w:rPr>
        <w:tab/>
      </w:r>
      <w:r w:rsidR="00B41835">
        <w:rPr>
          <w:rFonts w:asciiTheme="majorHAnsi" w:hAnsiTheme="majorHAnsi" w:cstheme="majorHAnsi"/>
          <w:sz w:val="22"/>
          <w:szCs w:val="22"/>
        </w:rPr>
        <w:t xml:space="preserve">                                   </w:t>
      </w:r>
      <w:r w:rsidRPr="007834EB">
        <w:rPr>
          <w:rFonts w:asciiTheme="majorHAnsi" w:hAnsiTheme="majorHAnsi" w:cstheme="majorHAnsi"/>
          <w:b/>
          <w:sz w:val="22"/>
          <w:szCs w:val="22"/>
        </w:rPr>
        <w:t>WYKONAWCA</w:t>
      </w:r>
    </w:p>
    <w:p w14:paraId="14E4D583" w14:textId="455D1D3E" w:rsidR="009B4BDA" w:rsidRPr="007834EB" w:rsidRDefault="009B4BDA" w:rsidP="009B4BDA">
      <w:pPr>
        <w:keepNext/>
        <w:keepLines/>
        <w:rPr>
          <w:rFonts w:asciiTheme="majorHAnsi" w:hAnsiTheme="majorHAnsi" w:cstheme="majorHAnsi"/>
          <w:b/>
          <w:sz w:val="22"/>
          <w:szCs w:val="22"/>
        </w:rPr>
        <w:sectPr w:rsidR="009B4BDA" w:rsidRPr="007834EB">
          <w:headerReference w:type="default" r:id="rId13"/>
          <w:footerReference w:type="default" r:id="rId14"/>
          <w:pgSz w:w="16838" w:h="11906" w:orient="landscape"/>
          <w:pgMar w:top="851" w:right="1134" w:bottom="719" w:left="1418" w:header="708" w:footer="708" w:gutter="0"/>
          <w:cols w:space="708"/>
        </w:sectPr>
      </w:pPr>
      <w:r w:rsidRPr="007834EB">
        <w:rPr>
          <w:rFonts w:asciiTheme="majorHAnsi" w:hAnsiTheme="majorHAnsi" w:cstheme="majorHAnsi"/>
          <w:b/>
          <w:sz w:val="22"/>
          <w:szCs w:val="22"/>
        </w:rPr>
        <w:t xml:space="preserve">KIEROWNIK PROJEKTU </w:t>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t xml:space="preserve">KIEROWNIK PROJEKTU ze strony </w:t>
      </w:r>
      <w:r w:rsidR="00C64A2E" w:rsidRPr="007834EB">
        <w:rPr>
          <w:rFonts w:asciiTheme="majorHAnsi" w:hAnsiTheme="majorHAnsi" w:cstheme="majorHAnsi"/>
          <w:b/>
          <w:sz w:val="22"/>
          <w:szCs w:val="22"/>
        </w:rPr>
        <w:t>GUMed</w:t>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t xml:space="preserve"> </w:t>
      </w:r>
    </w:p>
    <w:p w14:paraId="29DFC700" w14:textId="77777777" w:rsidR="009B4BDA" w:rsidRPr="007834EB" w:rsidRDefault="009B4BDA" w:rsidP="009B4BDA">
      <w:pPr>
        <w:keepNext/>
        <w:keepLines/>
        <w:spacing w:after="120"/>
        <w:jc w:val="right"/>
        <w:rPr>
          <w:rFonts w:asciiTheme="majorHAnsi" w:hAnsiTheme="majorHAnsi" w:cstheme="majorHAnsi"/>
          <w:b/>
          <w:sz w:val="22"/>
          <w:szCs w:val="22"/>
        </w:rPr>
      </w:pPr>
      <w:r w:rsidRPr="007834EB">
        <w:rPr>
          <w:rFonts w:asciiTheme="majorHAnsi" w:hAnsiTheme="majorHAnsi" w:cstheme="majorHAnsi"/>
          <w:b/>
          <w:sz w:val="22"/>
          <w:szCs w:val="22"/>
        </w:rPr>
        <w:lastRenderedPageBreak/>
        <w:t xml:space="preserve">Załącznik nr 6 do umowy </w:t>
      </w:r>
      <w:r w:rsidR="00C64A2E" w:rsidRPr="007834EB">
        <w:rPr>
          <w:rFonts w:asciiTheme="majorHAnsi" w:hAnsiTheme="majorHAnsi" w:cstheme="majorHAnsi"/>
          <w:b/>
          <w:sz w:val="22"/>
          <w:szCs w:val="22"/>
        </w:rPr>
        <w:t>………</w:t>
      </w:r>
    </w:p>
    <w:p w14:paraId="08E21EA0" w14:textId="77777777" w:rsidR="009B4BDA" w:rsidRPr="007834EB" w:rsidRDefault="009B4BDA" w:rsidP="009B4BDA">
      <w:pPr>
        <w:keepNext/>
        <w:keepLines/>
        <w:spacing w:after="120"/>
        <w:jc w:val="center"/>
        <w:rPr>
          <w:rFonts w:asciiTheme="majorHAnsi" w:hAnsiTheme="majorHAnsi" w:cstheme="majorHAnsi"/>
          <w:sz w:val="22"/>
          <w:szCs w:val="22"/>
        </w:rPr>
      </w:pPr>
    </w:p>
    <w:p w14:paraId="65BD8882" w14:textId="77777777" w:rsidR="009B4BDA" w:rsidRPr="007834EB" w:rsidRDefault="009B4BDA" w:rsidP="009B4BDA">
      <w:pPr>
        <w:keepNext/>
        <w:keepLines/>
        <w:spacing w:after="120"/>
        <w:jc w:val="center"/>
        <w:rPr>
          <w:rFonts w:asciiTheme="majorHAnsi" w:hAnsiTheme="majorHAnsi" w:cstheme="majorHAnsi"/>
          <w:b/>
          <w:sz w:val="22"/>
          <w:szCs w:val="22"/>
          <w:u w:val="single"/>
        </w:rPr>
      </w:pPr>
      <w:r w:rsidRPr="007834EB">
        <w:rPr>
          <w:rFonts w:asciiTheme="majorHAnsi" w:hAnsiTheme="majorHAnsi" w:cstheme="majorHAnsi"/>
          <w:b/>
          <w:sz w:val="22"/>
          <w:szCs w:val="22"/>
          <w:u w:val="single"/>
        </w:rPr>
        <w:t xml:space="preserve">Protokół Odbioru Częściowego </w:t>
      </w:r>
    </w:p>
    <w:p w14:paraId="332ADFC2" w14:textId="77777777" w:rsidR="009B4BDA" w:rsidRPr="007834EB" w:rsidRDefault="009B4BDA" w:rsidP="009B4BDA">
      <w:pPr>
        <w:pStyle w:val="Tekstpodstawowy"/>
        <w:keepNext/>
        <w:keepLines/>
        <w:suppressAutoHyphens/>
        <w:rPr>
          <w:rFonts w:asciiTheme="majorHAnsi" w:hAnsiTheme="majorHAnsi" w:cstheme="majorHAnsi"/>
          <w:b/>
          <w:sz w:val="22"/>
          <w:szCs w:val="22"/>
        </w:rPr>
      </w:pPr>
      <w:r w:rsidRPr="007834EB">
        <w:rPr>
          <w:rFonts w:asciiTheme="majorHAnsi" w:hAnsiTheme="majorHAnsi" w:cstheme="majorHAnsi"/>
          <w:sz w:val="22"/>
          <w:szCs w:val="22"/>
        </w:rPr>
        <w:t xml:space="preserve">Symbol i nazwa jednostki docelowej: </w:t>
      </w:r>
    </w:p>
    <w:p w14:paraId="0ED6EAF9" w14:textId="77777777" w:rsidR="009B4BDA" w:rsidRPr="007834EB" w:rsidRDefault="009B4BDA" w:rsidP="009B4BDA">
      <w:pPr>
        <w:pStyle w:val="Tekstpodstawowy"/>
        <w:keepNext/>
        <w:keepLines/>
        <w:suppressAutoHyphens/>
        <w:rPr>
          <w:rFonts w:asciiTheme="majorHAnsi" w:hAnsiTheme="majorHAnsi" w:cstheme="majorHAnsi"/>
          <w:b/>
          <w:sz w:val="22"/>
          <w:szCs w:val="22"/>
        </w:rPr>
      </w:pPr>
      <w:r w:rsidRPr="007834EB">
        <w:rPr>
          <w:rFonts w:asciiTheme="majorHAnsi" w:hAnsiTheme="majorHAnsi" w:cstheme="majorHAnsi"/>
          <w:sz w:val="22"/>
          <w:szCs w:val="22"/>
        </w:rPr>
        <w:t>………………………………………….</w:t>
      </w:r>
    </w:p>
    <w:p w14:paraId="66010F99" w14:textId="77777777" w:rsidR="009B4BDA" w:rsidRPr="007834EB" w:rsidRDefault="009B4BDA" w:rsidP="009B4BDA">
      <w:pPr>
        <w:pStyle w:val="Tekstpodstawowy"/>
        <w:keepNext/>
        <w:keepLines/>
        <w:suppressAutoHyphens/>
        <w:rPr>
          <w:rFonts w:asciiTheme="majorHAnsi" w:hAnsiTheme="majorHAnsi" w:cstheme="majorHAnsi"/>
          <w:sz w:val="22"/>
          <w:szCs w:val="22"/>
        </w:rPr>
      </w:pPr>
      <w:r w:rsidRPr="007834EB">
        <w:rPr>
          <w:rFonts w:asciiTheme="majorHAnsi" w:hAnsiTheme="majorHAnsi" w:cstheme="majorHAnsi"/>
          <w:sz w:val="22"/>
          <w:szCs w:val="22"/>
        </w:rPr>
        <w:t>………………………………………….</w:t>
      </w:r>
    </w:p>
    <w:p w14:paraId="51C042D0" w14:textId="77777777" w:rsidR="009B4BDA" w:rsidRPr="007834EB" w:rsidRDefault="009B4BDA" w:rsidP="009B4BDA">
      <w:pPr>
        <w:pStyle w:val="Tekstpodstawowy"/>
        <w:keepNext/>
        <w:keepLines/>
        <w:suppressAutoHyphens/>
        <w:rPr>
          <w:rFonts w:asciiTheme="majorHAnsi" w:hAnsiTheme="majorHAnsi" w:cstheme="majorHAnsi"/>
          <w:b/>
          <w:sz w:val="22"/>
          <w:szCs w:val="22"/>
        </w:rPr>
      </w:pPr>
      <w:r w:rsidRPr="007834EB">
        <w:rPr>
          <w:rFonts w:asciiTheme="majorHAnsi" w:hAnsiTheme="majorHAnsi" w:cstheme="majorHAnsi"/>
          <w:sz w:val="22"/>
          <w:szCs w:val="22"/>
        </w:rPr>
        <w:t>Tel. …………………………………….</w:t>
      </w:r>
    </w:p>
    <w:tbl>
      <w:tblPr>
        <w:tblW w:w="9551" w:type="dxa"/>
        <w:tblCellMar>
          <w:left w:w="10" w:type="dxa"/>
          <w:right w:w="10" w:type="dxa"/>
        </w:tblCellMar>
        <w:tblLook w:val="0000" w:firstRow="0" w:lastRow="0" w:firstColumn="0" w:lastColumn="0" w:noHBand="0" w:noVBand="0"/>
      </w:tblPr>
      <w:tblGrid>
        <w:gridCol w:w="890"/>
        <w:gridCol w:w="5314"/>
        <w:gridCol w:w="1275"/>
        <w:gridCol w:w="2072"/>
      </w:tblGrid>
      <w:tr w:rsidR="009B4BDA" w:rsidRPr="007834EB" w14:paraId="055EA084" w14:textId="77777777" w:rsidTr="009B4BDA">
        <w:trPr>
          <w:trHeight w:val="652"/>
        </w:trPr>
        <w:tc>
          <w:tcPr>
            <w:tcW w:w="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D0046C" w14:textId="77777777"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Lp.</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67B6C" w14:textId="77777777" w:rsidR="009B4BDA" w:rsidRPr="007834EB" w:rsidRDefault="009B4BDA" w:rsidP="009B4BDA">
            <w:pPr>
              <w:keepNext/>
              <w:keepLines/>
              <w:rPr>
                <w:rFonts w:asciiTheme="majorHAnsi" w:hAnsiTheme="majorHAnsi" w:cstheme="majorHAnsi"/>
                <w:b/>
              </w:rPr>
            </w:pPr>
            <w:r w:rsidRPr="007834EB">
              <w:rPr>
                <w:rFonts w:asciiTheme="majorHAnsi" w:hAnsiTheme="majorHAnsi" w:cstheme="majorHAnsi"/>
                <w:b/>
                <w:sz w:val="22"/>
                <w:szCs w:val="22"/>
              </w:rPr>
              <w:t xml:space="preserve">Przedmiot odbioru (zadania/ czynności)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9D66B" w14:textId="77777777" w:rsidR="009B4BDA" w:rsidRPr="007834EB" w:rsidRDefault="009B4BDA" w:rsidP="009B4BDA">
            <w:pPr>
              <w:keepNext/>
              <w:keepLines/>
              <w:rPr>
                <w:rFonts w:asciiTheme="majorHAnsi" w:hAnsiTheme="majorHAnsi" w:cstheme="majorHAnsi"/>
                <w:b/>
              </w:rPr>
            </w:pPr>
            <w:r w:rsidRPr="007834EB">
              <w:rPr>
                <w:rFonts w:asciiTheme="majorHAnsi" w:hAnsiTheme="majorHAnsi" w:cstheme="majorHAnsi"/>
                <w:b/>
                <w:sz w:val="22"/>
                <w:szCs w:val="22"/>
              </w:rPr>
              <w:t xml:space="preserve">Nr Etapu </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3AE33" w14:textId="77777777" w:rsidR="009B4BDA" w:rsidRPr="007834EB" w:rsidRDefault="009B4BDA" w:rsidP="009B4BDA">
            <w:pPr>
              <w:keepNext/>
              <w:keepLines/>
              <w:rPr>
                <w:rFonts w:asciiTheme="majorHAnsi" w:hAnsiTheme="majorHAnsi" w:cstheme="majorHAnsi"/>
                <w:b/>
              </w:rPr>
            </w:pPr>
            <w:r w:rsidRPr="007834EB">
              <w:rPr>
                <w:rFonts w:asciiTheme="majorHAnsi" w:hAnsiTheme="majorHAnsi" w:cstheme="majorHAnsi"/>
                <w:b/>
                <w:sz w:val="22"/>
                <w:szCs w:val="22"/>
              </w:rPr>
              <w:t xml:space="preserve">Numer pozycji w Harmonogramie  </w:t>
            </w:r>
          </w:p>
        </w:tc>
      </w:tr>
      <w:tr w:rsidR="009B4BDA" w:rsidRPr="007834EB" w14:paraId="6686B5D2" w14:textId="77777777" w:rsidTr="009B4BDA">
        <w:trPr>
          <w:trHeight w:val="410"/>
        </w:trPr>
        <w:tc>
          <w:tcPr>
            <w:tcW w:w="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408E18" w14:textId="77777777" w:rsidR="009B4BDA" w:rsidRPr="007834EB" w:rsidRDefault="009B4BDA" w:rsidP="009B4BDA">
            <w:pPr>
              <w:keepNext/>
              <w:keepLines/>
              <w:jc w:val="center"/>
              <w:rPr>
                <w:rFonts w:asciiTheme="majorHAnsi" w:hAnsiTheme="majorHAnsi" w:cstheme="majorHAnsi"/>
              </w:rPr>
            </w:pPr>
            <w:r w:rsidRPr="007834EB">
              <w:rPr>
                <w:rFonts w:asciiTheme="majorHAnsi" w:hAnsiTheme="majorHAnsi" w:cstheme="majorHAnsi"/>
                <w:sz w:val="22"/>
                <w:szCs w:val="22"/>
              </w:rPr>
              <w:t>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7F3A7" w14:textId="77777777" w:rsidR="009B4BDA" w:rsidRPr="007834EB" w:rsidRDefault="009B4BDA" w:rsidP="009B4BDA">
            <w:pPr>
              <w:keepNext/>
              <w:keepLines/>
              <w:rPr>
                <w:rFonts w:asciiTheme="majorHAnsi" w:hAnsiTheme="majorHAnsi" w:cstheme="majorHAnsi"/>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B2BB5" w14:textId="77777777" w:rsidR="009B4BDA" w:rsidRPr="007834EB" w:rsidRDefault="009B4BDA" w:rsidP="009B4BDA">
            <w:pPr>
              <w:keepNext/>
              <w:keepLines/>
              <w:rPr>
                <w:rFonts w:asciiTheme="majorHAnsi" w:hAnsiTheme="majorHAnsi" w:cstheme="majorHAnsi"/>
              </w:rPr>
            </w:pP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870A8" w14:textId="77777777" w:rsidR="009B4BDA" w:rsidRPr="007834EB" w:rsidRDefault="009B4BDA" w:rsidP="009B4BDA">
            <w:pPr>
              <w:keepNext/>
              <w:keepLines/>
              <w:rPr>
                <w:rFonts w:asciiTheme="majorHAnsi" w:hAnsiTheme="majorHAnsi" w:cstheme="majorHAnsi"/>
              </w:rPr>
            </w:pPr>
          </w:p>
        </w:tc>
      </w:tr>
      <w:tr w:rsidR="009B4BDA" w:rsidRPr="007834EB" w14:paraId="2B595CC4" w14:textId="77777777" w:rsidTr="009B4BDA">
        <w:trPr>
          <w:trHeight w:val="400"/>
        </w:trPr>
        <w:tc>
          <w:tcPr>
            <w:tcW w:w="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FA1C7E" w14:textId="77777777" w:rsidR="009B4BDA" w:rsidRPr="007834EB" w:rsidRDefault="009B4BDA" w:rsidP="009B4BDA">
            <w:pPr>
              <w:keepNext/>
              <w:keepLines/>
              <w:jc w:val="center"/>
              <w:rPr>
                <w:rFonts w:asciiTheme="majorHAnsi" w:hAnsiTheme="majorHAnsi" w:cstheme="majorHAnsi"/>
              </w:rPr>
            </w:pPr>
            <w:r w:rsidRPr="007834EB">
              <w:rPr>
                <w:rFonts w:asciiTheme="majorHAnsi" w:hAnsiTheme="majorHAnsi" w:cstheme="majorHAnsi"/>
                <w:sz w:val="22"/>
                <w:szCs w:val="22"/>
              </w:rPr>
              <w:t>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3FA7F" w14:textId="77777777" w:rsidR="009B4BDA" w:rsidRPr="007834EB" w:rsidRDefault="009B4BDA" w:rsidP="009B4BDA">
            <w:pPr>
              <w:keepNext/>
              <w:keepLines/>
              <w:rPr>
                <w:rFonts w:asciiTheme="majorHAnsi" w:hAnsiTheme="majorHAnsi" w:cstheme="majorHAnsi"/>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DA31F" w14:textId="77777777" w:rsidR="009B4BDA" w:rsidRPr="007834EB" w:rsidRDefault="009B4BDA" w:rsidP="009B4BDA">
            <w:pPr>
              <w:keepNext/>
              <w:keepLines/>
              <w:rPr>
                <w:rFonts w:asciiTheme="majorHAnsi" w:hAnsiTheme="majorHAnsi" w:cstheme="majorHAnsi"/>
              </w:rPr>
            </w:pP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78C97" w14:textId="77777777" w:rsidR="009B4BDA" w:rsidRPr="007834EB" w:rsidRDefault="009B4BDA" w:rsidP="009B4BDA">
            <w:pPr>
              <w:keepNext/>
              <w:keepLines/>
              <w:rPr>
                <w:rFonts w:asciiTheme="majorHAnsi" w:hAnsiTheme="majorHAnsi" w:cstheme="majorHAnsi"/>
              </w:rPr>
            </w:pPr>
          </w:p>
        </w:tc>
      </w:tr>
      <w:tr w:rsidR="009B4BDA" w:rsidRPr="007834EB" w14:paraId="22131B38" w14:textId="77777777" w:rsidTr="009B4BDA">
        <w:trPr>
          <w:trHeight w:val="400"/>
        </w:trPr>
        <w:tc>
          <w:tcPr>
            <w:tcW w:w="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4891DD" w14:textId="77777777" w:rsidR="009B4BDA" w:rsidRPr="007834EB" w:rsidRDefault="009B4BDA" w:rsidP="009B4BDA">
            <w:pPr>
              <w:keepNext/>
              <w:keepLines/>
              <w:jc w:val="center"/>
              <w:rPr>
                <w:rFonts w:asciiTheme="majorHAnsi" w:hAnsiTheme="majorHAnsi" w:cstheme="majorHAnsi"/>
              </w:rPr>
            </w:pPr>
            <w:r w:rsidRPr="007834EB">
              <w:rPr>
                <w:rFonts w:asciiTheme="majorHAnsi" w:hAnsiTheme="majorHAnsi" w:cstheme="majorHAnsi"/>
                <w:sz w:val="22"/>
                <w:szCs w:val="22"/>
              </w:rPr>
              <w:t>....</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089C6" w14:textId="77777777" w:rsidR="009B4BDA" w:rsidRPr="007834EB" w:rsidRDefault="009B4BDA" w:rsidP="009B4BDA">
            <w:pPr>
              <w:keepNext/>
              <w:keepLines/>
              <w:rPr>
                <w:rFonts w:asciiTheme="majorHAnsi" w:hAnsiTheme="majorHAnsi" w:cstheme="majorHAnsi"/>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25D80" w14:textId="77777777" w:rsidR="009B4BDA" w:rsidRPr="007834EB" w:rsidRDefault="009B4BDA" w:rsidP="009B4BDA">
            <w:pPr>
              <w:keepNext/>
              <w:keepLines/>
              <w:rPr>
                <w:rFonts w:asciiTheme="majorHAnsi" w:hAnsiTheme="majorHAnsi" w:cstheme="majorHAnsi"/>
              </w:rPr>
            </w:pP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D8E7" w14:textId="77777777" w:rsidR="009B4BDA" w:rsidRPr="007834EB" w:rsidRDefault="009B4BDA" w:rsidP="009B4BDA">
            <w:pPr>
              <w:keepNext/>
              <w:keepLines/>
              <w:rPr>
                <w:rFonts w:asciiTheme="majorHAnsi" w:hAnsiTheme="majorHAnsi" w:cstheme="majorHAnsi"/>
              </w:rPr>
            </w:pPr>
          </w:p>
        </w:tc>
      </w:tr>
    </w:tbl>
    <w:p w14:paraId="5207EC37" w14:textId="77777777" w:rsidR="009B4BDA" w:rsidRPr="007834EB" w:rsidRDefault="009B4BDA" w:rsidP="009B4BDA">
      <w:pPr>
        <w:keepNext/>
        <w:keepLines/>
        <w:rPr>
          <w:rFonts w:asciiTheme="majorHAnsi" w:hAnsiTheme="majorHAnsi" w:cstheme="majorHAnsi"/>
          <w:sz w:val="22"/>
          <w:szCs w:val="22"/>
        </w:rPr>
      </w:pPr>
      <w:r w:rsidRPr="007834EB">
        <w:rPr>
          <w:rFonts w:asciiTheme="majorHAnsi" w:hAnsiTheme="majorHAnsi" w:cstheme="majorHAnsi"/>
          <w:sz w:val="22"/>
          <w:szCs w:val="22"/>
        </w:rPr>
        <w:t>I*)Przyjęto z zastrzeżeniami w dniu ……..........…………….…</w:t>
      </w:r>
    </w:p>
    <w:p w14:paraId="14FDCEA7" w14:textId="77777777" w:rsidR="009B4BDA" w:rsidRPr="007834EB" w:rsidRDefault="009B4BDA" w:rsidP="009B4BDA">
      <w:pPr>
        <w:keepNext/>
        <w:keepLines/>
        <w:rPr>
          <w:rFonts w:asciiTheme="majorHAnsi" w:hAnsiTheme="majorHAnsi" w:cstheme="majorHAnsi"/>
          <w:sz w:val="22"/>
          <w:szCs w:val="22"/>
        </w:rPr>
      </w:pPr>
      <w:r w:rsidRPr="007834EB">
        <w:rPr>
          <w:rFonts w:asciiTheme="majorHAnsi" w:hAnsiTheme="majorHAnsi" w:cstheme="majorHAnsi"/>
          <w:sz w:val="22"/>
          <w:szCs w:val="22"/>
        </w:rPr>
        <w:t>Stwierdzono następujące wady lub braki: …………………………………………………….</w:t>
      </w:r>
    </w:p>
    <w:p w14:paraId="67ED99E2" w14:textId="77777777" w:rsidR="009B4BDA" w:rsidRPr="007834EB" w:rsidRDefault="009B4BDA" w:rsidP="009B4BDA">
      <w:pPr>
        <w:keepNext/>
        <w:keepLines/>
        <w:rPr>
          <w:rFonts w:asciiTheme="majorHAnsi" w:hAnsiTheme="majorHAnsi" w:cstheme="majorHAnsi"/>
          <w:sz w:val="22"/>
          <w:szCs w:val="22"/>
        </w:rPr>
      </w:pPr>
      <w:r w:rsidRPr="007834EB">
        <w:rPr>
          <w:rFonts w:asciiTheme="majorHAnsi" w:hAnsiTheme="majorHAnsi" w:cstheme="majorHAnsi"/>
          <w:sz w:val="22"/>
          <w:szCs w:val="22"/>
        </w:rPr>
        <w:t>Termin usunięcia wad: ................................................</w:t>
      </w:r>
    </w:p>
    <w:tbl>
      <w:tblPr>
        <w:tblW w:w="9615" w:type="dxa"/>
        <w:tblLayout w:type="fixed"/>
        <w:tblCellMar>
          <w:left w:w="10" w:type="dxa"/>
          <w:right w:w="10" w:type="dxa"/>
        </w:tblCellMar>
        <w:tblLook w:val="0000" w:firstRow="0" w:lastRow="0" w:firstColumn="0" w:lastColumn="0" w:noHBand="0" w:noVBand="0"/>
      </w:tblPr>
      <w:tblGrid>
        <w:gridCol w:w="4752"/>
        <w:gridCol w:w="4863"/>
      </w:tblGrid>
      <w:tr w:rsidR="009B4BDA" w:rsidRPr="007834EB" w14:paraId="4D5E3B72" w14:textId="77777777" w:rsidTr="009B4BDA">
        <w:tc>
          <w:tcPr>
            <w:tcW w:w="47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1355C4E" w14:textId="77777777"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 xml:space="preserve">Pieczęć Zamawiającego </w:t>
            </w:r>
          </w:p>
          <w:p w14:paraId="1722D0B7" w14:textId="77777777" w:rsidR="009B4BDA" w:rsidRPr="007834EB" w:rsidRDefault="009B4BDA" w:rsidP="009B4BDA">
            <w:pPr>
              <w:keepNext/>
              <w:keepLines/>
              <w:jc w:val="center"/>
              <w:rPr>
                <w:rFonts w:asciiTheme="majorHAnsi" w:hAnsiTheme="majorHAnsi" w:cstheme="majorHAnsi"/>
                <w:b/>
              </w:rPr>
            </w:pPr>
          </w:p>
          <w:p w14:paraId="2DADAEAF" w14:textId="77777777" w:rsidR="009B4BDA" w:rsidRPr="007834EB" w:rsidRDefault="009B4BDA" w:rsidP="009B4BDA">
            <w:pPr>
              <w:keepNext/>
              <w:keepLines/>
              <w:jc w:val="center"/>
              <w:rPr>
                <w:rFonts w:asciiTheme="majorHAnsi" w:hAnsiTheme="majorHAnsi" w:cstheme="majorHAnsi"/>
                <w:b/>
              </w:rPr>
            </w:pPr>
          </w:p>
          <w:p w14:paraId="7B133DDF" w14:textId="77777777" w:rsidR="009B4BDA" w:rsidRPr="007834EB" w:rsidRDefault="009B4BDA" w:rsidP="009B4BDA">
            <w:pPr>
              <w:keepNext/>
              <w:keepLines/>
              <w:jc w:val="center"/>
              <w:rPr>
                <w:rFonts w:asciiTheme="majorHAnsi" w:hAnsiTheme="majorHAnsi" w:cstheme="majorHAnsi"/>
                <w:b/>
              </w:rPr>
            </w:pPr>
          </w:p>
          <w:p w14:paraId="2C398D19" w14:textId="77777777" w:rsidR="009B4BDA" w:rsidRPr="007834EB" w:rsidRDefault="009B4BDA" w:rsidP="009B4BDA">
            <w:pPr>
              <w:keepNext/>
              <w:keepLines/>
              <w:jc w:val="center"/>
              <w:rPr>
                <w:rFonts w:asciiTheme="majorHAnsi" w:hAnsiTheme="majorHAnsi" w:cstheme="majorHAnsi"/>
                <w:b/>
              </w:rPr>
            </w:pPr>
          </w:p>
        </w:tc>
        <w:tc>
          <w:tcPr>
            <w:tcW w:w="48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6E6BFF0" w14:textId="77777777"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Pieczęć Wykonawcy</w:t>
            </w:r>
          </w:p>
        </w:tc>
      </w:tr>
      <w:tr w:rsidR="009B4BDA" w:rsidRPr="007834EB" w14:paraId="78FADC09" w14:textId="77777777" w:rsidTr="009B4BDA">
        <w:trPr>
          <w:cantSplit/>
        </w:trPr>
        <w:tc>
          <w:tcPr>
            <w:tcW w:w="47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31B556A" w14:textId="77777777"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 xml:space="preserve">Podpis i pieczątka osoby upoważnionej ze strony Zamawiającego </w:t>
            </w:r>
          </w:p>
          <w:p w14:paraId="3AA8848C" w14:textId="77777777" w:rsidR="009B4BDA" w:rsidRPr="007834EB" w:rsidRDefault="009B4BDA" w:rsidP="009B4BDA">
            <w:pPr>
              <w:keepNext/>
              <w:keepLines/>
              <w:jc w:val="center"/>
              <w:rPr>
                <w:rFonts w:asciiTheme="majorHAnsi" w:hAnsiTheme="majorHAnsi" w:cstheme="majorHAnsi"/>
                <w:b/>
              </w:rPr>
            </w:pPr>
          </w:p>
          <w:p w14:paraId="6DF1BBCF" w14:textId="77777777" w:rsidR="009B4BDA" w:rsidRPr="007834EB" w:rsidRDefault="009B4BDA" w:rsidP="009B4BDA">
            <w:pPr>
              <w:keepNext/>
              <w:keepLines/>
              <w:rPr>
                <w:rFonts w:asciiTheme="majorHAnsi" w:hAnsiTheme="majorHAnsi" w:cstheme="majorHAnsi"/>
                <w:b/>
              </w:rPr>
            </w:pPr>
          </w:p>
          <w:p w14:paraId="6DBEE2F1" w14:textId="77777777" w:rsidR="009B4BDA" w:rsidRPr="007834EB" w:rsidRDefault="009B4BDA" w:rsidP="009B4BDA">
            <w:pPr>
              <w:keepNext/>
              <w:keepLines/>
              <w:rPr>
                <w:rFonts w:asciiTheme="majorHAnsi" w:hAnsiTheme="majorHAnsi" w:cstheme="majorHAnsi"/>
                <w:b/>
              </w:rPr>
            </w:pPr>
          </w:p>
        </w:tc>
        <w:tc>
          <w:tcPr>
            <w:tcW w:w="48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F15235F" w14:textId="77777777"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Podpis i pieczątka osoby upoważnionej ze strony Wykonawcy</w:t>
            </w:r>
          </w:p>
        </w:tc>
      </w:tr>
    </w:tbl>
    <w:p w14:paraId="4AD82E05" w14:textId="77777777" w:rsidR="009B4BDA" w:rsidRPr="007834EB" w:rsidRDefault="009B4BDA" w:rsidP="009B4BDA">
      <w:pPr>
        <w:keepNext/>
        <w:keepLines/>
        <w:spacing w:after="120"/>
        <w:rPr>
          <w:rFonts w:asciiTheme="majorHAnsi" w:hAnsiTheme="majorHAnsi" w:cstheme="majorHAnsi"/>
          <w:sz w:val="22"/>
          <w:szCs w:val="22"/>
        </w:rPr>
      </w:pPr>
      <w:r w:rsidRPr="007834EB">
        <w:rPr>
          <w:rFonts w:asciiTheme="majorHAnsi" w:hAnsiTheme="majorHAnsi" w:cstheme="majorHAnsi"/>
          <w:sz w:val="22"/>
          <w:szCs w:val="22"/>
        </w:rPr>
        <w:t>II *) Przyjęto bez zastrzeżeń w dniu: …………….. ………………………</w:t>
      </w:r>
    </w:p>
    <w:tbl>
      <w:tblPr>
        <w:tblW w:w="9615" w:type="dxa"/>
        <w:tblLayout w:type="fixed"/>
        <w:tblCellMar>
          <w:left w:w="10" w:type="dxa"/>
          <w:right w:w="10" w:type="dxa"/>
        </w:tblCellMar>
        <w:tblLook w:val="0000" w:firstRow="0" w:lastRow="0" w:firstColumn="0" w:lastColumn="0" w:noHBand="0" w:noVBand="0"/>
      </w:tblPr>
      <w:tblGrid>
        <w:gridCol w:w="4752"/>
        <w:gridCol w:w="4863"/>
      </w:tblGrid>
      <w:tr w:rsidR="009B4BDA" w:rsidRPr="007834EB" w14:paraId="4BAEB69B" w14:textId="77777777" w:rsidTr="009B4BDA">
        <w:tc>
          <w:tcPr>
            <w:tcW w:w="47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26A4D42" w14:textId="77777777"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 xml:space="preserve">Pieczęć Zamawiającego </w:t>
            </w:r>
          </w:p>
          <w:p w14:paraId="2322B5D8" w14:textId="77777777" w:rsidR="009B4BDA" w:rsidRPr="007834EB" w:rsidRDefault="009B4BDA" w:rsidP="009B4BDA">
            <w:pPr>
              <w:keepNext/>
              <w:keepLines/>
              <w:jc w:val="center"/>
              <w:rPr>
                <w:rFonts w:asciiTheme="majorHAnsi" w:hAnsiTheme="majorHAnsi" w:cstheme="majorHAnsi"/>
                <w:b/>
              </w:rPr>
            </w:pPr>
          </w:p>
          <w:p w14:paraId="05A6E348" w14:textId="77777777" w:rsidR="009B4BDA" w:rsidRPr="007834EB" w:rsidRDefault="009B4BDA" w:rsidP="009B4BDA">
            <w:pPr>
              <w:keepNext/>
              <w:keepLines/>
              <w:rPr>
                <w:rFonts w:asciiTheme="majorHAnsi" w:hAnsiTheme="majorHAnsi" w:cstheme="majorHAnsi"/>
                <w:b/>
              </w:rPr>
            </w:pPr>
          </w:p>
          <w:p w14:paraId="6E6A0364" w14:textId="77777777" w:rsidR="009B4BDA" w:rsidRPr="007834EB" w:rsidRDefault="009B4BDA" w:rsidP="009B4BDA">
            <w:pPr>
              <w:keepNext/>
              <w:keepLines/>
              <w:jc w:val="center"/>
              <w:rPr>
                <w:rFonts w:asciiTheme="majorHAnsi" w:hAnsiTheme="majorHAnsi" w:cstheme="majorHAnsi"/>
                <w:b/>
              </w:rPr>
            </w:pPr>
          </w:p>
        </w:tc>
        <w:tc>
          <w:tcPr>
            <w:tcW w:w="48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411030B" w14:textId="77777777"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Pieczęć Wykonawcy</w:t>
            </w:r>
          </w:p>
        </w:tc>
      </w:tr>
      <w:tr w:rsidR="009B4BDA" w:rsidRPr="007834EB" w14:paraId="7260279D" w14:textId="77777777" w:rsidTr="009B4BDA">
        <w:trPr>
          <w:cantSplit/>
        </w:trPr>
        <w:tc>
          <w:tcPr>
            <w:tcW w:w="47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8A02AA9" w14:textId="77777777"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 xml:space="preserve">Podpis i pieczątka osoby upoważnionej ze strony Zamawiającego </w:t>
            </w:r>
          </w:p>
          <w:p w14:paraId="03913A6A" w14:textId="77777777" w:rsidR="009B4BDA" w:rsidRPr="007834EB" w:rsidRDefault="009B4BDA" w:rsidP="009B4BDA">
            <w:pPr>
              <w:keepNext/>
              <w:keepLines/>
              <w:jc w:val="center"/>
              <w:rPr>
                <w:rFonts w:asciiTheme="majorHAnsi" w:hAnsiTheme="majorHAnsi" w:cstheme="majorHAnsi"/>
                <w:b/>
              </w:rPr>
            </w:pPr>
          </w:p>
          <w:p w14:paraId="757A9DA4" w14:textId="77777777" w:rsidR="009B4BDA" w:rsidRPr="007834EB" w:rsidRDefault="009B4BDA" w:rsidP="009B4BDA">
            <w:pPr>
              <w:keepNext/>
              <w:keepLines/>
              <w:rPr>
                <w:rFonts w:asciiTheme="majorHAnsi" w:hAnsiTheme="majorHAnsi" w:cstheme="majorHAnsi"/>
                <w:b/>
              </w:rPr>
            </w:pPr>
          </w:p>
          <w:p w14:paraId="7BFE9210" w14:textId="77777777" w:rsidR="009B4BDA" w:rsidRPr="007834EB" w:rsidRDefault="009B4BDA" w:rsidP="009B4BDA">
            <w:pPr>
              <w:keepNext/>
              <w:keepLines/>
              <w:rPr>
                <w:rFonts w:asciiTheme="majorHAnsi" w:hAnsiTheme="majorHAnsi" w:cstheme="majorHAnsi"/>
                <w:b/>
              </w:rPr>
            </w:pPr>
          </w:p>
        </w:tc>
        <w:tc>
          <w:tcPr>
            <w:tcW w:w="48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03668D2" w14:textId="77777777"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Podpis i pieczątka osoby upoważnionej ze strony Wykonawcy</w:t>
            </w:r>
          </w:p>
        </w:tc>
      </w:tr>
    </w:tbl>
    <w:p w14:paraId="6DDC9E74" w14:textId="77777777" w:rsidR="009B4BDA" w:rsidRPr="007834EB" w:rsidRDefault="009B4BDA" w:rsidP="009B4BDA">
      <w:pPr>
        <w:keepNext/>
        <w:keepLines/>
        <w:rPr>
          <w:rFonts w:asciiTheme="majorHAnsi" w:hAnsiTheme="majorHAnsi" w:cstheme="majorHAnsi"/>
          <w:i/>
          <w:sz w:val="22"/>
          <w:szCs w:val="22"/>
        </w:rPr>
      </w:pPr>
      <w:r w:rsidRPr="007834EB">
        <w:rPr>
          <w:rFonts w:asciiTheme="majorHAnsi" w:hAnsiTheme="majorHAnsi" w:cstheme="majorHAnsi"/>
          <w:i/>
          <w:sz w:val="22"/>
          <w:szCs w:val="22"/>
        </w:rPr>
        <w:t>UWAGA: Powyższy protokół podpisany „bez zastrzeżeń” jest podstawą do wystawienia faktury VAT.</w:t>
      </w:r>
    </w:p>
    <w:p w14:paraId="43B7C20D" w14:textId="77777777" w:rsidR="009B4BDA" w:rsidRPr="007834EB" w:rsidRDefault="009B4BDA" w:rsidP="009B4BDA">
      <w:pPr>
        <w:keepNext/>
        <w:keepLines/>
        <w:spacing w:after="120"/>
        <w:jc w:val="right"/>
        <w:rPr>
          <w:rFonts w:asciiTheme="majorHAnsi" w:hAnsiTheme="majorHAnsi" w:cstheme="majorHAnsi"/>
          <w:b/>
          <w:sz w:val="22"/>
          <w:szCs w:val="22"/>
        </w:rPr>
      </w:pPr>
    </w:p>
    <w:p w14:paraId="7B9C3493" w14:textId="260E8DDB" w:rsidR="009B4BDA" w:rsidRDefault="009B4BDA" w:rsidP="009B4BDA">
      <w:pPr>
        <w:keepNext/>
        <w:keepLines/>
        <w:spacing w:after="120"/>
        <w:jc w:val="right"/>
        <w:rPr>
          <w:rFonts w:asciiTheme="majorHAnsi" w:hAnsiTheme="majorHAnsi" w:cstheme="majorHAnsi"/>
          <w:b/>
          <w:sz w:val="22"/>
          <w:szCs w:val="22"/>
        </w:rPr>
      </w:pPr>
    </w:p>
    <w:p w14:paraId="1764D4F7" w14:textId="124AC95F" w:rsidR="00B41835" w:rsidRDefault="00B41835" w:rsidP="009B4BDA">
      <w:pPr>
        <w:keepNext/>
        <w:keepLines/>
        <w:spacing w:after="120"/>
        <w:jc w:val="right"/>
        <w:rPr>
          <w:rFonts w:asciiTheme="majorHAnsi" w:hAnsiTheme="majorHAnsi" w:cstheme="majorHAnsi"/>
          <w:b/>
          <w:sz w:val="22"/>
          <w:szCs w:val="22"/>
        </w:rPr>
      </w:pPr>
    </w:p>
    <w:p w14:paraId="5A1BF97B" w14:textId="77777777" w:rsidR="00B41835" w:rsidRPr="007834EB" w:rsidRDefault="00B41835" w:rsidP="009B4BDA">
      <w:pPr>
        <w:keepNext/>
        <w:keepLines/>
        <w:spacing w:after="120"/>
        <w:jc w:val="right"/>
        <w:rPr>
          <w:rFonts w:asciiTheme="majorHAnsi" w:hAnsiTheme="majorHAnsi" w:cstheme="majorHAnsi"/>
          <w:b/>
          <w:sz w:val="22"/>
          <w:szCs w:val="22"/>
        </w:rPr>
      </w:pPr>
    </w:p>
    <w:p w14:paraId="3299F306" w14:textId="77777777" w:rsidR="009B4BDA" w:rsidRPr="007834EB" w:rsidRDefault="009B4BDA" w:rsidP="009B4BDA">
      <w:pPr>
        <w:keepNext/>
        <w:keepLines/>
        <w:spacing w:after="120"/>
        <w:jc w:val="right"/>
        <w:rPr>
          <w:rFonts w:asciiTheme="majorHAnsi" w:hAnsiTheme="majorHAnsi" w:cstheme="majorHAnsi"/>
          <w:b/>
          <w:sz w:val="22"/>
          <w:szCs w:val="22"/>
        </w:rPr>
      </w:pPr>
      <w:r w:rsidRPr="007834EB">
        <w:rPr>
          <w:rFonts w:asciiTheme="majorHAnsi" w:hAnsiTheme="majorHAnsi" w:cstheme="majorHAnsi"/>
          <w:b/>
          <w:sz w:val="22"/>
          <w:szCs w:val="22"/>
        </w:rPr>
        <w:lastRenderedPageBreak/>
        <w:t xml:space="preserve">Załącznik nr 7 do umowy </w:t>
      </w:r>
      <w:r w:rsidR="00C64A2E" w:rsidRPr="007834EB">
        <w:rPr>
          <w:rFonts w:asciiTheme="majorHAnsi" w:hAnsiTheme="majorHAnsi" w:cstheme="majorHAnsi"/>
          <w:b/>
          <w:sz w:val="22"/>
          <w:szCs w:val="22"/>
        </w:rPr>
        <w:t>………..</w:t>
      </w:r>
    </w:p>
    <w:p w14:paraId="570CFE53" w14:textId="77777777" w:rsidR="009B4BDA" w:rsidRPr="007834EB" w:rsidRDefault="009B4BDA" w:rsidP="009B4BDA">
      <w:pPr>
        <w:keepNext/>
        <w:keepLines/>
        <w:spacing w:after="120"/>
        <w:jc w:val="center"/>
        <w:rPr>
          <w:rFonts w:asciiTheme="majorHAnsi" w:hAnsiTheme="majorHAnsi" w:cstheme="majorHAnsi"/>
          <w:sz w:val="22"/>
          <w:szCs w:val="22"/>
        </w:rPr>
      </w:pPr>
    </w:p>
    <w:p w14:paraId="2885AB7E" w14:textId="77777777" w:rsidR="009B4BDA" w:rsidRPr="007834EB" w:rsidRDefault="009B4BDA" w:rsidP="009B4BDA">
      <w:pPr>
        <w:keepNext/>
        <w:keepLines/>
        <w:spacing w:after="120"/>
        <w:jc w:val="center"/>
        <w:rPr>
          <w:rFonts w:asciiTheme="majorHAnsi" w:hAnsiTheme="majorHAnsi" w:cstheme="majorHAnsi"/>
          <w:b/>
          <w:sz w:val="22"/>
          <w:szCs w:val="22"/>
          <w:u w:val="single"/>
        </w:rPr>
      </w:pPr>
      <w:r w:rsidRPr="007834EB">
        <w:rPr>
          <w:rFonts w:asciiTheme="majorHAnsi" w:hAnsiTheme="majorHAnsi" w:cstheme="majorHAnsi"/>
          <w:b/>
          <w:sz w:val="22"/>
          <w:szCs w:val="22"/>
          <w:u w:val="single"/>
        </w:rPr>
        <w:t>Protokół Odbioru Końcowego</w:t>
      </w:r>
    </w:p>
    <w:p w14:paraId="2B10C57C" w14:textId="77777777" w:rsidR="009B4BDA" w:rsidRPr="007834EB" w:rsidRDefault="009B4BDA" w:rsidP="009B4BDA">
      <w:pPr>
        <w:pStyle w:val="Tekstpodstawowy"/>
        <w:keepNext/>
        <w:keepLines/>
        <w:suppressAutoHyphens/>
        <w:rPr>
          <w:rFonts w:asciiTheme="majorHAnsi" w:hAnsiTheme="majorHAnsi" w:cstheme="majorHAnsi"/>
          <w:b/>
          <w:sz w:val="22"/>
          <w:szCs w:val="22"/>
        </w:rPr>
      </w:pPr>
    </w:p>
    <w:p w14:paraId="3D74EF2D" w14:textId="77777777" w:rsidR="009B4BDA" w:rsidRPr="007834EB" w:rsidRDefault="009B4BDA" w:rsidP="009B4BDA">
      <w:pPr>
        <w:pStyle w:val="Tekstpodstawowy"/>
        <w:keepNext/>
        <w:keepLines/>
        <w:suppressAutoHyphens/>
        <w:rPr>
          <w:rFonts w:asciiTheme="majorHAnsi" w:hAnsiTheme="majorHAnsi" w:cstheme="majorHAnsi"/>
          <w:b/>
          <w:sz w:val="22"/>
          <w:szCs w:val="22"/>
        </w:rPr>
      </w:pPr>
      <w:r w:rsidRPr="007834EB">
        <w:rPr>
          <w:rFonts w:asciiTheme="majorHAnsi" w:hAnsiTheme="majorHAnsi" w:cstheme="majorHAnsi"/>
          <w:sz w:val="22"/>
          <w:szCs w:val="22"/>
        </w:rPr>
        <w:t xml:space="preserve">Symbol i nazwa jednostki docelowej: </w:t>
      </w:r>
    </w:p>
    <w:p w14:paraId="4A0875FA" w14:textId="77777777" w:rsidR="009B4BDA" w:rsidRPr="007834EB" w:rsidRDefault="009B4BDA" w:rsidP="009B4BDA">
      <w:pPr>
        <w:pStyle w:val="Tekstpodstawowy"/>
        <w:keepNext/>
        <w:keepLines/>
        <w:suppressAutoHyphens/>
        <w:rPr>
          <w:rFonts w:asciiTheme="majorHAnsi" w:hAnsiTheme="majorHAnsi" w:cstheme="majorHAnsi"/>
          <w:b/>
          <w:sz w:val="22"/>
          <w:szCs w:val="22"/>
        </w:rPr>
      </w:pPr>
      <w:r w:rsidRPr="007834EB">
        <w:rPr>
          <w:rFonts w:asciiTheme="majorHAnsi" w:hAnsiTheme="majorHAnsi" w:cstheme="majorHAnsi"/>
          <w:sz w:val="22"/>
          <w:szCs w:val="22"/>
        </w:rPr>
        <w:t>………………………………………….</w:t>
      </w:r>
    </w:p>
    <w:p w14:paraId="41A2CF7D" w14:textId="77777777" w:rsidR="009B4BDA" w:rsidRPr="007834EB" w:rsidRDefault="009B4BDA" w:rsidP="009B4BDA">
      <w:pPr>
        <w:pStyle w:val="Tekstpodstawowy"/>
        <w:keepNext/>
        <w:keepLines/>
        <w:suppressAutoHyphens/>
        <w:rPr>
          <w:rFonts w:asciiTheme="majorHAnsi" w:hAnsiTheme="majorHAnsi" w:cstheme="majorHAnsi"/>
          <w:sz w:val="22"/>
          <w:szCs w:val="22"/>
        </w:rPr>
      </w:pPr>
      <w:r w:rsidRPr="007834EB">
        <w:rPr>
          <w:rFonts w:asciiTheme="majorHAnsi" w:hAnsiTheme="majorHAnsi" w:cstheme="majorHAnsi"/>
          <w:sz w:val="22"/>
          <w:szCs w:val="22"/>
        </w:rPr>
        <w:t>………………………………………….</w:t>
      </w:r>
    </w:p>
    <w:p w14:paraId="1DFEB5D2" w14:textId="77777777" w:rsidR="009B4BDA" w:rsidRPr="007834EB" w:rsidRDefault="009B4BDA" w:rsidP="009B4BDA">
      <w:pPr>
        <w:pStyle w:val="Tekstpodstawowy"/>
        <w:keepNext/>
        <w:keepLines/>
        <w:suppressAutoHyphens/>
        <w:rPr>
          <w:rFonts w:asciiTheme="majorHAnsi" w:hAnsiTheme="majorHAnsi" w:cstheme="majorHAnsi"/>
          <w:b/>
          <w:sz w:val="22"/>
          <w:szCs w:val="22"/>
        </w:rPr>
      </w:pPr>
      <w:r w:rsidRPr="007834EB">
        <w:rPr>
          <w:rFonts w:asciiTheme="majorHAnsi" w:hAnsiTheme="majorHAnsi" w:cstheme="majorHAnsi"/>
          <w:sz w:val="22"/>
          <w:szCs w:val="22"/>
        </w:rPr>
        <w:t>Tel. …………………………………….</w:t>
      </w:r>
    </w:p>
    <w:tbl>
      <w:tblPr>
        <w:tblW w:w="9648" w:type="dxa"/>
        <w:tblCellMar>
          <w:left w:w="10" w:type="dxa"/>
          <w:right w:w="10" w:type="dxa"/>
        </w:tblCellMar>
        <w:tblLook w:val="0000" w:firstRow="0" w:lastRow="0" w:firstColumn="0" w:lastColumn="0" w:noHBand="0" w:noVBand="0"/>
      </w:tblPr>
      <w:tblGrid>
        <w:gridCol w:w="648"/>
        <w:gridCol w:w="9000"/>
      </w:tblGrid>
      <w:tr w:rsidR="009B4BDA" w:rsidRPr="007834EB" w14:paraId="5A0412F8" w14:textId="77777777" w:rsidTr="009B4BDA">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91F0BC" w14:textId="77777777"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Lp.</w:t>
            </w:r>
          </w:p>
        </w:tc>
        <w:tc>
          <w:tcPr>
            <w:tcW w:w="9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D4606" w14:textId="77777777" w:rsidR="009B4BDA" w:rsidRPr="007834EB" w:rsidRDefault="009B4BDA" w:rsidP="009B4BDA">
            <w:pPr>
              <w:keepNext/>
              <w:keepLines/>
              <w:rPr>
                <w:rFonts w:asciiTheme="majorHAnsi" w:hAnsiTheme="majorHAnsi" w:cstheme="majorHAnsi"/>
                <w:b/>
              </w:rPr>
            </w:pPr>
            <w:r w:rsidRPr="007834EB">
              <w:rPr>
                <w:rFonts w:asciiTheme="majorHAnsi" w:hAnsiTheme="majorHAnsi" w:cstheme="majorHAnsi"/>
                <w:b/>
                <w:sz w:val="22"/>
                <w:szCs w:val="22"/>
              </w:rPr>
              <w:t xml:space="preserve">Przedmiot odbioru </w:t>
            </w:r>
          </w:p>
        </w:tc>
      </w:tr>
      <w:tr w:rsidR="009B4BDA" w:rsidRPr="007834EB" w14:paraId="5FB7F07F" w14:textId="77777777" w:rsidTr="009B4BDA">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58962C" w14:textId="77777777" w:rsidR="009B4BDA" w:rsidRPr="007834EB" w:rsidRDefault="009B4BDA" w:rsidP="009B4BDA">
            <w:pPr>
              <w:keepNext/>
              <w:keepLines/>
              <w:jc w:val="center"/>
              <w:rPr>
                <w:rFonts w:asciiTheme="majorHAnsi" w:hAnsiTheme="majorHAnsi" w:cstheme="majorHAnsi"/>
              </w:rPr>
            </w:pPr>
            <w:r w:rsidRPr="007834EB">
              <w:rPr>
                <w:rFonts w:asciiTheme="majorHAnsi" w:hAnsiTheme="majorHAnsi" w:cstheme="majorHAnsi"/>
                <w:sz w:val="22"/>
                <w:szCs w:val="22"/>
              </w:rPr>
              <w:t>1.</w:t>
            </w:r>
          </w:p>
        </w:tc>
        <w:tc>
          <w:tcPr>
            <w:tcW w:w="9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60D46" w14:textId="77777777" w:rsidR="009B4BDA" w:rsidRPr="007834EB" w:rsidRDefault="009B4BDA" w:rsidP="009B4BDA">
            <w:pPr>
              <w:keepNext/>
              <w:keepLines/>
              <w:rPr>
                <w:rFonts w:asciiTheme="majorHAnsi" w:hAnsiTheme="majorHAnsi" w:cstheme="majorHAnsi"/>
              </w:rPr>
            </w:pPr>
          </w:p>
        </w:tc>
      </w:tr>
      <w:tr w:rsidR="009B4BDA" w:rsidRPr="007834EB" w14:paraId="2FF59EFA" w14:textId="77777777" w:rsidTr="009B4BDA">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922F93" w14:textId="77777777" w:rsidR="009B4BDA" w:rsidRPr="007834EB" w:rsidRDefault="009B4BDA" w:rsidP="009B4BDA">
            <w:pPr>
              <w:keepNext/>
              <w:keepLines/>
              <w:jc w:val="center"/>
              <w:rPr>
                <w:rFonts w:asciiTheme="majorHAnsi" w:hAnsiTheme="majorHAnsi" w:cstheme="majorHAnsi"/>
              </w:rPr>
            </w:pPr>
            <w:r w:rsidRPr="007834EB">
              <w:rPr>
                <w:rFonts w:asciiTheme="majorHAnsi" w:hAnsiTheme="majorHAnsi" w:cstheme="majorHAnsi"/>
                <w:sz w:val="22"/>
                <w:szCs w:val="22"/>
              </w:rPr>
              <w:t>2.</w:t>
            </w:r>
          </w:p>
        </w:tc>
        <w:tc>
          <w:tcPr>
            <w:tcW w:w="9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7E269" w14:textId="77777777" w:rsidR="009B4BDA" w:rsidRPr="007834EB" w:rsidRDefault="009B4BDA" w:rsidP="009B4BDA">
            <w:pPr>
              <w:keepNext/>
              <w:keepLines/>
              <w:rPr>
                <w:rFonts w:asciiTheme="majorHAnsi" w:hAnsiTheme="majorHAnsi" w:cstheme="majorHAnsi"/>
              </w:rPr>
            </w:pPr>
          </w:p>
        </w:tc>
      </w:tr>
      <w:tr w:rsidR="009B4BDA" w:rsidRPr="007834EB" w14:paraId="277F6DA5" w14:textId="77777777" w:rsidTr="009B4BDA">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0A593" w14:textId="77777777" w:rsidR="009B4BDA" w:rsidRPr="007834EB" w:rsidRDefault="009B4BDA" w:rsidP="009B4BDA">
            <w:pPr>
              <w:keepNext/>
              <w:keepLines/>
              <w:jc w:val="center"/>
              <w:rPr>
                <w:rFonts w:asciiTheme="majorHAnsi" w:hAnsiTheme="majorHAnsi" w:cstheme="majorHAnsi"/>
              </w:rPr>
            </w:pPr>
            <w:r w:rsidRPr="007834EB">
              <w:rPr>
                <w:rFonts w:asciiTheme="majorHAnsi" w:hAnsiTheme="majorHAnsi" w:cstheme="majorHAnsi"/>
                <w:sz w:val="22"/>
                <w:szCs w:val="22"/>
              </w:rPr>
              <w:t>....</w:t>
            </w:r>
          </w:p>
        </w:tc>
        <w:tc>
          <w:tcPr>
            <w:tcW w:w="9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CE08D" w14:textId="77777777" w:rsidR="009B4BDA" w:rsidRPr="007834EB" w:rsidRDefault="009B4BDA" w:rsidP="009B4BDA">
            <w:pPr>
              <w:keepNext/>
              <w:keepLines/>
              <w:rPr>
                <w:rFonts w:asciiTheme="majorHAnsi" w:hAnsiTheme="majorHAnsi" w:cstheme="majorHAnsi"/>
              </w:rPr>
            </w:pPr>
          </w:p>
        </w:tc>
      </w:tr>
    </w:tbl>
    <w:p w14:paraId="5E9E2669" w14:textId="77777777" w:rsidR="009B4BDA" w:rsidRPr="007834EB" w:rsidRDefault="009B4BDA" w:rsidP="009B4BDA">
      <w:pPr>
        <w:keepNext/>
        <w:keepLines/>
        <w:rPr>
          <w:rFonts w:asciiTheme="majorHAnsi" w:hAnsiTheme="majorHAnsi" w:cstheme="majorHAnsi"/>
          <w:sz w:val="22"/>
          <w:szCs w:val="22"/>
        </w:rPr>
      </w:pPr>
      <w:r w:rsidRPr="007834EB">
        <w:rPr>
          <w:rFonts w:asciiTheme="majorHAnsi" w:hAnsiTheme="majorHAnsi" w:cstheme="majorHAnsi"/>
          <w:sz w:val="22"/>
          <w:szCs w:val="22"/>
        </w:rPr>
        <w:t>I*) Przyjęto z zastrzeżeniami w dniu ……..........………</w:t>
      </w:r>
    </w:p>
    <w:p w14:paraId="74347151" w14:textId="77777777" w:rsidR="009B4BDA" w:rsidRPr="007834EB" w:rsidRDefault="009B4BDA" w:rsidP="009B4BDA">
      <w:pPr>
        <w:keepNext/>
        <w:keepLines/>
        <w:rPr>
          <w:rFonts w:asciiTheme="majorHAnsi" w:hAnsiTheme="majorHAnsi" w:cstheme="majorHAnsi"/>
          <w:sz w:val="22"/>
          <w:szCs w:val="22"/>
        </w:rPr>
      </w:pPr>
      <w:r w:rsidRPr="007834EB">
        <w:rPr>
          <w:rFonts w:asciiTheme="majorHAnsi" w:hAnsiTheme="majorHAnsi" w:cstheme="majorHAnsi"/>
          <w:sz w:val="22"/>
          <w:szCs w:val="22"/>
        </w:rPr>
        <w:t>Stwierdzono następujące wady lub braki: …………………………………………………….</w:t>
      </w:r>
    </w:p>
    <w:p w14:paraId="1AEC3534" w14:textId="77777777" w:rsidR="009B4BDA" w:rsidRPr="007834EB" w:rsidRDefault="009B4BDA" w:rsidP="009B4BDA">
      <w:pPr>
        <w:keepNext/>
        <w:keepLines/>
        <w:rPr>
          <w:rFonts w:asciiTheme="majorHAnsi" w:hAnsiTheme="majorHAnsi" w:cstheme="majorHAnsi"/>
          <w:sz w:val="22"/>
          <w:szCs w:val="22"/>
        </w:rPr>
      </w:pPr>
      <w:r w:rsidRPr="007834EB">
        <w:rPr>
          <w:rFonts w:asciiTheme="majorHAnsi" w:hAnsiTheme="majorHAnsi" w:cstheme="majorHAnsi"/>
          <w:sz w:val="22"/>
          <w:szCs w:val="22"/>
        </w:rPr>
        <w:t>Termin usunięcia wad: ................................................</w:t>
      </w:r>
    </w:p>
    <w:tbl>
      <w:tblPr>
        <w:tblW w:w="9615" w:type="dxa"/>
        <w:tblLayout w:type="fixed"/>
        <w:tblCellMar>
          <w:left w:w="10" w:type="dxa"/>
          <w:right w:w="10" w:type="dxa"/>
        </w:tblCellMar>
        <w:tblLook w:val="0000" w:firstRow="0" w:lastRow="0" w:firstColumn="0" w:lastColumn="0" w:noHBand="0" w:noVBand="0"/>
      </w:tblPr>
      <w:tblGrid>
        <w:gridCol w:w="4752"/>
        <w:gridCol w:w="4863"/>
      </w:tblGrid>
      <w:tr w:rsidR="009B4BDA" w:rsidRPr="007834EB" w14:paraId="7BCFBCA8" w14:textId="77777777" w:rsidTr="009B4BDA">
        <w:tc>
          <w:tcPr>
            <w:tcW w:w="47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2C1BA45" w14:textId="77777777"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 xml:space="preserve">Pieczęć Zamawiającego </w:t>
            </w:r>
          </w:p>
          <w:p w14:paraId="0D13D39E" w14:textId="77777777" w:rsidR="009B4BDA" w:rsidRPr="007834EB" w:rsidRDefault="009B4BDA" w:rsidP="009B4BDA">
            <w:pPr>
              <w:keepNext/>
              <w:keepLines/>
              <w:jc w:val="center"/>
              <w:rPr>
                <w:rFonts w:asciiTheme="majorHAnsi" w:hAnsiTheme="majorHAnsi" w:cstheme="majorHAnsi"/>
                <w:b/>
              </w:rPr>
            </w:pPr>
          </w:p>
          <w:p w14:paraId="4CAA1343" w14:textId="77777777" w:rsidR="009B4BDA" w:rsidRPr="007834EB" w:rsidRDefault="009B4BDA" w:rsidP="009B4BDA">
            <w:pPr>
              <w:keepNext/>
              <w:keepLines/>
              <w:jc w:val="center"/>
              <w:rPr>
                <w:rFonts w:asciiTheme="majorHAnsi" w:hAnsiTheme="majorHAnsi" w:cstheme="majorHAnsi"/>
                <w:b/>
              </w:rPr>
            </w:pPr>
          </w:p>
          <w:p w14:paraId="33B1DA64" w14:textId="77777777" w:rsidR="009B4BDA" w:rsidRPr="007834EB" w:rsidRDefault="009B4BDA" w:rsidP="009B4BDA">
            <w:pPr>
              <w:keepNext/>
              <w:keepLines/>
              <w:jc w:val="center"/>
              <w:rPr>
                <w:rFonts w:asciiTheme="majorHAnsi" w:hAnsiTheme="majorHAnsi" w:cstheme="majorHAnsi"/>
                <w:b/>
              </w:rPr>
            </w:pPr>
          </w:p>
          <w:p w14:paraId="4913FB21" w14:textId="77777777" w:rsidR="009B4BDA" w:rsidRPr="007834EB" w:rsidRDefault="009B4BDA" w:rsidP="009B4BDA">
            <w:pPr>
              <w:keepNext/>
              <w:keepLines/>
              <w:jc w:val="center"/>
              <w:rPr>
                <w:rFonts w:asciiTheme="majorHAnsi" w:hAnsiTheme="majorHAnsi" w:cstheme="majorHAnsi"/>
                <w:b/>
              </w:rPr>
            </w:pPr>
          </w:p>
        </w:tc>
        <w:tc>
          <w:tcPr>
            <w:tcW w:w="48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E9601CC" w14:textId="77777777"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Pieczęć Wykonawcy</w:t>
            </w:r>
          </w:p>
        </w:tc>
      </w:tr>
      <w:tr w:rsidR="009B4BDA" w:rsidRPr="007834EB" w14:paraId="462E4759" w14:textId="77777777" w:rsidTr="009B4BDA">
        <w:trPr>
          <w:cantSplit/>
        </w:trPr>
        <w:tc>
          <w:tcPr>
            <w:tcW w:w="47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B857928" w14:textId="77777777"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 xml:space="preserve">Podpis i pieczątka osoby upoważnionej ze strony Zamawiającego </w:t>
            </w:r>
          </w:p>
          <w:p w14:paraId="7A85E4BF" w14:textId="77777777" w:rsidR="009B4BDA" w:rsidRPr="007834EB" w:rsidRDefault="009B4BDA" w:rsidP="009B4BDA">
            <w:pPr>
              <w:keepNext/>
              <w:keepLines/>
              <w:jc w:val="center"/>
              <w:rPr>
                <w:rFonts w:asciiTheme="majorHAnsi" w:hAnsiTheme="majorHAnsi" w:cstheme="majorHAnsi"/>
                <w:b/>
              </w:rPr>
            </w:pPr>
          </w:p>
          <w:p w14:paraId="7DA55EE8" w14:textId="77777777" w:rsidR="009B4BDA" w:rsidRPr="007834EB" w:rsidRDefault="009B4BDA" w:rsidP="009B4BDA">
            <w:pPr>
              <w:keepNext/>
              <w:keepLines/>
              <w:rPr>
                <w:rFonts w:asciiTheme="majorHAnsi" w:hAnsiTheme="majorHAnsi" w:cstheme="majorHAnsi"/>
                <w:b/>
              </w:rPr>
            </w:pPr>
          </w:p>
          <w:p w14:paraId="4C36DD4C" w14:textId="77777777" w:rsidR="009B4BDA" w:rsidRPr="007834EB" w:rsidRDefault="009B4BDA" w:rsidP="009B4BDA">
            <w:pPr>
              <w:keepNext/>
              <w:keepLines/>
              <w:rPr>
                <w:rFonts w:asciiTheme="majorHAnsi" w:hAnsiTheme="majorHAnsi" w:cstheme="majorHAnsi"/>
                <w:b/>
              </w:rPr>
            </w:pPr>
          </w:p>
        </w:tc>
        <w:tc>
          <w:tcPr>
            <w:tcW w:w="48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FD47F8D" w14:textId="77777777"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Podpis i pieczątka osoby upoważnionej ze strony Wykonawcy</w:t>
            </w:r>
          </w:p>
        </w:tc>
      </w:tr>
    </w:tbl>
    <w:p w14:paraId="7873F65F" w14:textId="77777777" w:rsidR="009B4BDA" w:rsidRPr="007834EB" w:rsidRDefault="009B4BDA" w:rsidP="009B4BDA">
      <w:pPr>
        <w:keepNext/>
        <w:keepLines/>
        <w:spacing w:after="120"/>
        <w:rPr>
          <w:rFonts w:asciiTheme="majorHAnsi" w:hAnsiTheme="majorHAnsi" w:cstheme="majorHAnsi"/>
          <w:sz w:val="22"/>
          <w:szCs w:val="22"/>
        </w:rPr>
      </w:pPr>
    </w:p>
    <w:p w14:paraId="13BFA0F0" w14:textId="77777777" w:rsidR="009B4BDA" w:rsidRPr="007834EB" w:rsidRDefault="009B4BDA" w:rsidP="009B4BDA">
      <w:pPr>
        <w:keepNext/>
        <w:keepLines/>
        <w:spacing w:after="120"/>
        <w:rPr>
          <w:rFonts w:asciiTheme="majorHAnsi" w:hAnsiTheme="majorHAnsi" w:cstheme="majorHAnsi"/>
          <w:sz w:val="22"/>
          <w:szCs w:val="22"/>
        </w:rPr>
      </w:pPr>
      <w:r w:rsidRPr="007834EB">
        <w:rPr>
          <w:rFonts w:asciiTheme="majorHAnsi" w:hAnsiTheme="majorHAnsi" w:cstheme="majorHAnsi"/>
          <w:sz w:val="22"/>
          <w:szCs w:val="22"/>
        </w:rPr>
        <w:t>II *) Przyjęto bez zastrzeżeń w dniu: …………….. ………………………</w:t>
      </w:r>
    </w:p>
    <w:p w14:paraId="398DC592" w14:textId="77777777" w:rsidR="009B4BDA" w:rsidRPr="007834EB" w:rsidRDefault="009B4BDA" w:rsidP="009B4BDA">
      <w:pPr>
        <w:keepNext/>
        <w:keepLines/>
        <w:spacing w:after="120"/>
        <w:rPr>
          <w:rFonts w:asciiTheme="majorHAnsi" w:hAnsiTheme="majorHAnsi" w:cstheme="majorHAnsi"/>
          <w:sz w:val="22"/>
          <w:szCs w:val="22"/>
        </w:rPr>
      </w:pPr>
    </w:p>
    <w:tbl>
      <w:tblPr>
        <w:tblW w:w="9615" w:type="dxa"/>
        <w:tblLayout w:type="fixed"/>
        <w:tblCellMar>
          <w:left w:w="10" w:type="dxa"/>
          <w:right w:w="10" w:type="dxa"/>
        </w:tblCellMar>
        <w:tblLook w:val="0000" w:firstRow="0" w:lastRow="0" w:firstColumn="0" w:lastColumn="0" w:noHBand="0" w:noVBand="0"/>
      </w:tblPr>
      <w:tblGrid>
        <w:gridCol w:w="4752"/>
        <w:gridCol w:w="4863"/>
      </w:tblGrid>
      <w:tr w:rsidR="009B4BDA" w:rsidRPr="007834EB" w14:paraId="72F26031" w14:textId="77777777" w:rsidTr="009B4BDA">
        <w:tc>
          <w:tcPr>
            <w:tcW w:w="47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EE1363A" w14:textId="77777777"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 xml:space="preserve">Pieczęć Zamawiającego </w:t>
            </w:r>
          </w:p>
          <w:p w14:paraId="70EA0DC8" w14:textId="77777777" w:rsidR="009B4BDA" w:rsidRPr="007834EB" w:rsidRDefault="009B4BDA" w:rsidP="009B4BDA">
            <w:pPr>
              <w:keepNext/>
              <w:keepLines/>
              <w:jc w:val="center"/>
              <w:rPr>
                <w:rFonts w:asciiTheme="majorHAnsi" w:hAnsiTheme="majorHAnsi" w:cstheme="majorHAnsi"/>
                <w:b/>
              </w:rPr>
            </w:pPr>
          </w:p>
          <w:p w14:paraId="5E1FB321" w14:textId="77777777" w:rsidR="009B4BDA" w:rsidRPr="007834EB" w:rsidRDefault="009B4BDA" w:rsidP="009B4BDA">
            <w:pPr>
              <w:keepNext/>
              <w:keepLines/>
              <w:jc w:val="center"/>
              <w:rPr>
                <w:rFonts w:asciiTheme="majorHAnsi" w:hAnsiTheme="majorHAnsi" w:cstheme="majorHAnsi"/>
                <w:b/>
              </w:rPr>
            </w:pPr>
          </w:p>
          <w:p w14:paraId="0127F466" w14:textId="77777777" w:rsidR="009B4BDA" w:rsidRPr="007834EB" w:rsidRDefault="009B4BDA" w:rsidP="009B4BDA">
            <w:pPr>
              <w:keepNext/>
              <w:keepLines/>
              <w:jc w:val="center"/>
              <w:rPr>
                <w:rFonts w:asciiTheme="majorHAnsi" w:hAnsiTheme="majorHAnsi" w:cstheme="majorHAnsi"/>
                <w:b/>
              </w:rPr>
            </w:pPr>
          </w:p>
          <w:p w14:paraId="74D7A6BF" w14:textId="77777777" w:rsidR="009B4BDA" w:rsidRPr="007834EB" w:rsidRDefault="009B4BDA" w:rsidP="009B4BDA">
            <w:pPr>
              <w:keepNext/>
              <w:keepLines/>
              <w:jc w:val="center"/>
              <w:rPr>
                <w:rFonts w:asciiTheme="majorHAnsi" w:hAnsiTheme="majorHAnsi" w:cstheme="majorHAnsi"/>
                <w:b/>
              </w:rPr>
            </w:pPr>
          </w:p>
        </w:tc>
        <w:tc>
          <w:tcPr>
            <w:tcW w:w="48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024E859" w14:textId="77777777"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Pieczęć Wykonawcy</w:t>
            </w:r>
          </w:p>
        </w:tc>
      </w:tr>
      <w:tr w:rsidR="009B4BDA" w:rsidRPr="007834EB" w14:paraId="1954E1BA" w14:textId="77777777" w:rsidTr="009B4BDA">
        <w:trPr>
          <w:cantSplit/>
        </w:trPr>
        <w:tc>
          <w:tcPr>
            <w:tcW w:w="47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7612B0A" w14:textId="77777777"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 xml:space="preserve">Podpis i pieczątka osoby upoważnionej ze strony Zamawiającego </w:t>
            </w:r>
          </w:p>
          <w:p w14:paraId="45BD068F" w14:textId="77777777" w:rsidR="009B4BDA" w:rsidRPr="007834EB" w:rsidRDefault="009B4BDA" w:rsidP="009B4BDA">
            <w:pPr>
              <w:keepNext/>
              <w:keepLines/>
              <w:jc w:val="center"/>
              <w:rPr>
                <w:rFonts w:asciiTheme="majorHAnsi" w:hAnsiTheme="majorHAnsi" w:cstheme="majorHAnsi"/>
                <w:b/>
              </w:rPr>
            </w:pPr>
          </w:p>
          <w:p w14:paraId="7FB17350" w14:textId="77777777" w:rsidR="009B4BDA" w:rsidRPr="007834EB" w:rsidRDefault="009B4BDA" w:rsidP="009B4BDA">
            <w:pPr>
              <w:keepNext/>
              <w:keepLines/>
              <w:rPr>
                <w:rFonts w:asciiTheme="majorHAnsi" w:hAnsiTheme="majorHAnsi" w:cstheme="majorHAnsi"/>
                <w:b/>
              </w:rPr>
            </w:pPr>
          </w:p>
          <w:p w14:paraId="55A1BC52" w14:textId="77777777" w:rsidR="009B4BDA" w:rsidRPr="007834EB" w:rsidRDefault="009B4BDA" w:rsidP="009B4BDA">
            <w:pPr>
              <w:keepNext/>
              <w:keepLines/>
              <w:rPr>
                <w:rFonts w:asciiTheme="majorHAnsi" w:hAnsiTheme="majorHAnsi" w:cstheme="majorHAnsi"/>
                <w:b/>
              </w:rPr>
            </w:pPr>
          </w:p>
        </w:tc>
        <w:tc>
          <w:tcPr>
            <w:tcW w:w="48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8C28429" w14:textId="77777777"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Podpis i pieczątka osoby upoważnionej ze strony Wykonawcy</w:t>
            </w:r>
          </w:p>
        </w:tc>
      </w:tr>
    </w:tbl>
    <w:p w14:paraId="68646553" w14:textId="77777777" w:rsidR="009B4BDA" w:rsidRPr="007834EB" w:rsidRDefault="009B4BDA" w:rsidP="009B4BDA">
      <w:pPr>
        <w:keepNext/>
        <w:keepLines/>
        <w:rPr>
          <w:rFonts w:asciiTheme="majorHAnsi" w:hAnsiTheme="majorHAnsi" w:cstheme="majorHAnsi"/>
          <w:i/>
          <w:sz w:val="22"/>
          <w:szCs w:val="22"/>
        </w:rPr>
      </w:pPr>
      <w:r w:rsidRPr="007834EB">
        <w:rPr>
          <w:rFonts w:asciiTheme="majorHAnsi" w:hAnsiTheme="majorHAnsi" w:cstheme="majorHAnsi"/>
          <w:i/>
          <w:sz w:val="22"/>
          <w:szCs w:val="22"/>
        </w:rPr>
        <w:t>UWAGA: Powyższy protokół podpisany „bez zastrzeżeń” jest podstawą do wystawienia faktury VAT.</w:t>
      </w:r>
      <w:bookmarkEnd w:id="0"/>
    </w:p>
    <w:p w14:paraId="6E90094D" w14:textId="77777777" w:rsidR="009B4BDA" w:rsidRPr="007834EB" w:rsidRDefault="009B4BDA" w:rsidP="009B4BDA">
      <w:pPr>
        <w:keepNext/>
        <w:keepLines/>
        <w:rPr>
          <w:rFonts w:asciiTheme="majorHAnsi" w:hAnsiTheme="majorHAnsi" w:cstheme="majorHAnsi"/>
          <w:i/>
          <w:sz w:val="22"/>
          <w:szCs w:val="22"/>
        </w:rPr>
      </w:pPr>
    </w:p>
    <w:p w14:paraId="26C1BB3F" w14:textId="77777777" w:rsidR="009B4BDA" w:rsidRPr="007834EB" w:rsidRDefault="009B4BDA" w:rsidP="009B4BDA">
      <w:pPr>
        <w:keepNext/>
        <w:keepLines/>
        <w:rPr>
          <w:rFonts w:asciiTheme="majorHAnsi" w:hAnsiTheme="majorHAnsi" w:cstheme="majorHAnsi"/>
          <w:i/>
          <w:sz w:val="22"/>
          <w:szCs w:val="22"/>
        </w:rPr>
      </w:pPr>
    </w:p>
    <w:p w14:paraId="27EA722A" w14:textId="502ABF14" w:rsidR="009B4BDA" w:rsidRPr="007834EB" w:rsidRDefault="009B4BDA" w:rsidP="009B4BDA">
      <w:pPr>
        <w:keepNext/>
        <w:keepLines/>
        <w:rPr>
          <w:rFonts w:asciiTheme="majorHAnsi" w:hAnsiTheme="majorHAnsi" w:cstheme="majorHAnsi"/>
          <w:i/>
          <w:sz w:val="22"/>
          <w:szCs w:val="22"/>
        </w:rPr>
      </w:pPr>
    </w:p>
    <w:p w14:paraId="682A71A6" w14:textId="77777777" w:rsidR="009B4BDA" w:rsidRPr="007834EB" w:rsidRDefault="009B4BDA" w:rsidP="009B4BDA">
      <w:pPr>
        <w:keepNext/>
        <w:keepLines/>
        <w:rPr>
          <w:rFonts w:asciiTheme="majorHAnsi" w:hAnsiTheme="majorHAnsi" w:cstheme="majorHAnsi"/>
          <w:i/>
          <w:sz w:val="22"/>
          <w:szCs w:val="22"/>
        </w:rPr>
      </w:pPr>
    </w:p>
    <w:p w14:paraId="3F56D694" w14:textId="77777777" w:rsidR="009B4BDA" w:rsidRPr="007834EB" w:rsidRDefault="009B4BDA" w:rsidP="009B4BDA">
      <w:pPr>
        <w:keepNext/>
        <w:keepLines/>
        <w:spacing w:after="120"/>
        <w:jc w:val="right"/>
        <w:rPr>
          <w:rFonts w:asciiTheme="majorHAnsi" w:hAnsiTheme="majorHAnsi" w:cstheme="majorHAnsi"/>
          <w:b/>
          <w:sz w:val="22"/>
          <w:szCs w:val="22"/>
        </w:rPr>
      </w:pPr>
      <w:r w:rsidRPr="007834EB">
        <w:rPr>
          <w:rFonts w:asciiTheme="majorHAnsi" w:hAnsiTheme="majorHAnsi" w:cstheme="majorHAnsi"/>
          <w:b/>
          <w:sz w:val="22"/>
          <w:szCs w:val="22"/>
        </w:rPr>
        <w:t xml:space="preserve">Załącznik nr 8 do umowy </w:t>
      </w:r>
      <w:r w:rsidR="00C64A2E" w:rsidRPr="007834EB">
        <w:rPr>
          <w:rFonts w:asciiTheme="majorHAnsi" w:hAnsiTheme="majorHAnsi" w:cstheme="majorHAnsi"/>
          <w:b/>
          <w:sz w:val="22"/>
          <w:szCs w:val="22"/>
        </w:rPr>
        <w:t>…………………</w:t>
      </w:r>
    </w:p>
    <w:p w14:paraId="0172CD7A" w14:textId="77777777" w:rsidR="009B4BDA" w:rsidRPr="007834EB" w:rsidRDefault="009B4BDA" w:rsidP="009B4BDA">
      <w:pPr>
        <w:keepNext/>
        <w:keepLines/>
        <w:spacing w:after="120"/>
        <w:jc w:val="center"/>
        <w:rPr>
          <w:rFonts w:asciiTheme="majorHAnsi" w:hAnsiTheme="majorHAnsi" w:cstheme="majorHAnsi"/>
          <w:b/>
          <w:sz w:val="22"/>
          <w:szCs w:val="22"/>
          <w:u w:val="single"/>
        </w:rPr>
      </w:pPr>
    </w:p>
    <w:p w14:paraId="2C416F67" w14:textId="77777777" w:rsidR="009B4BDA" w:rsidRPr="007834EB" w:rsidRDefault="009B4BDA" w:rsidP="009B4BDA">
      <w:pPr>
        <w:keepNext/>
        <w:keepLines/>
        <w:spacing w:after="120"/>
        <w:rPr>
          <w:rFonts w:asciiTheme="majorHAnsi" w:hAnsiTheme="majorHAnsi" w:cstheme="majorHAnsi"/>
          <w:b/>
          <w:sz w:val="22"/>
          <w:szCs w:val="22"/>
          <w:u w:val="single"/>
        </w:rPr>
      </w:pPr>
      <w:r w:rsidRPr="007834EB">
        <w:rPr>
          <w:rFonts w:asciiTheme="majorHAnsi" w:hAnsiTheme="majorHAnsi" w:cstheme="majorHAnsi"/>
          <w:b/>
          <w:sz w:val="22"/>
          <w:szCs w:val="22"/>
          <w:u w:val="single"/>
        </w:rPr>
        <w:t>Ośrodek Badawczy:</w:t>
      </w:r>
    </w:p>
    <w:p w14:paraId="655B9118" w14:textId="77777777" w:rsidR="009B4BDA" w:rsidRPr="007834EB" w:rsidRDefault="009B4BDA" w:rsidP="009B4BDA">
      <w:pPr>
        <w:keepNext/>
        <w:keepLines/>
        <w:spacing w:after="120"/>
        <w:rPr>
          <w:rFonts w:asciiTheme="majorHAnsi" w:hAnsiTheme="majorHAnsi" w:cstheme="majorHAnsi"/>
          <w:sz w:val="22"/>
          <w:szCs w:val="22"/>
        </w:rPr>
      </w:pPr>
      <w:r w:rsidRPr="007834EB">
        <w:rPr>
          <w:rFonts w:asciiTheme="majorHAnsi" w:hAnsiTheme="majorHAnsi" w:cstheme="majorHAnsi"/>
          <w:sz w:val="22"/>
          <w:szCs w:val="22"/>
        </w:rPr>
        <w:t>…………………………</w:t>
      </w:r>
    </w:p>
    <w:p w14:paraId="04DA206C" w14:textId="77777777" w:rsidR="009B4BDA" w:rsidRPr="007834EB" w:rsidRDefault="009B4BDA" w:rsidP="009B4BDA">
      <w:pPr>
        <w:keepNext/>
        <w:keepLines/>
        <w:spacing w:after="120"/>
        <w:rPr>
          <w:rFonts w:asciiTheme="majorHAnsi" w:hAnsiTheme="majorHAnsi" w:cstheme="majorHAnsi"/>
          <w:sz w:val="22"/>
          <w:szCs w:val="22"/>
        </w:rPr>
      </w:pPr>
      <w:r w:rsidRPr="007834EB">
        <w:rPr>
          <w:rFonts w:asciiTheme="majorHAnsi" w:hAnsiTheme="majorHAnsi" w:cstheme="majorHAnsi"/>
          <w:sz w:val="22"/>
          <w:szCs w:val="22"/>
        </w:rPr>
        <w:t>…………………………</w:t>
      </w:r>
    </w:p>
    <w:p w14:paraId="3F1A912C" w14:textId="77777777" w:rsidR="009B4BDA" w:rsidRPr="007834EB" w:rsidRDefault="009B4BDA" w:rsidP="009B4BDA">
      <w:pPr>
        <w:keepNext/>
        <w:keepLines/>
        <w:spacing w:after="120"/>
        <w:rPr>
          <w:rFonts w:asciiTheme="majorHAnsi" w:hAnsiTheme="majorHAnsi" w:cstheme="majorHAnsi"/>
          <w:sz w:val="22"/>
          <w:szCs w:val="22"/>
        </w:rPr>
      </w:pPr>
      <w:r w:rsidRPr="007834EB">
        <w:rPr>
          <w:rFonts w:asciiTheme="majorHAnsi" w:hAnsiTheme="majorHAnsi" w:cstheme="majorHAnsi"/>
          <w:sz w:val="22"/>
          <w:szCs w:val="22"/>
        </w:rPr>
        <w:t>…………………………</w:t>
      </w:r>
    </w:p>
    <w:p w14:paraId="794018D3" w14:textId="77777777" w:rsidR="009B4BDA" w:rsidRPr="007834EB" w:rsidRDefault="009B4BDA" w:rsidP="009B4BDA">
      <w:pPr>
        <w:keepNext/>
        <w:keepLines/>
        <w:spacing w:after="120"/>
        <w:jc w:val="center"/>
        <w:rPr>
          <w:rFonts w:asciiTheme="majorHAnsi" w:hAnsiTheme="majorHAnsi" w:cstheme="majorHAnsi"/>
          <w:b/>
          <w:sz w:val="22"/>
          <w:szCs w:val="22"/>
          <w:u w:val="single"/>
        </w:rPr>
      </w:pPr>
      <w:r w:rsidRPr="007834EB">
        <w:rPr>
          <w:rFonts w:asciiTheme="majorHAnsi" w:hAnsiTheme="majorHAnsi" w:cstheme="majorHAnsi"/>
          <w:b/>
          <w:sz w:val="22"/>
          <w:szCs w:val="22"/>
          <w:u w:val="single"/>
        </w:rPr>
        <w:t>Oświadczenie</w:t>
      </w:r>
    </w:p>
    <w:p w14:paraId="2B0560AC" w14:textId="77777777" w:rsidR="009B4BDA" w:rsidRPr="007834EB" w:rsidRDefault="009B4BDA" w:rsidP="009B4BDA">
      <w:pPr>
        <w:keepNext/>
        <w:keepLines/>
        <w:spacing w:after="120"/>
        <w:jc w:val="center"/>
        <w:rPr>
          <w:rFonts w:asciiTheme="majorHAnsi" w:hAnsiTheme="majorHAnsi" w:cstheme="majorHAnsi"/>
          <w:b/>
          <w:sz w:val="22"/>
          <w:szCs w:val="22"/>
          <w:u w:val="single"/>
        </w:rPr>
      </w:pPr>
    </w:p>
    <w:p w14:paraId="085A7071" w14:textId="77777777" w:rsidR="009B4BDA" w:rsidRPr="007834EB" w:rsidRDefault="009B4BDA" w:rsidP="009B4BDA">
      <w:pPr>
        <w:keepNext/>
        <w:keepLines/>
        <w:spacing w:after="120"/>
        <w:rPr>
          <w:rFonts w:asciiTheme="majorHAnsi" w:hAnsiTheme="majorHAnsi" w:cstheme="majorHAnsi"/>
          <w:b/>
          <w:sz w:val="22"/>
          <w:szCs w:val="22"/>
        </w:rPr>
      </w:pPr>
      <w:r w:rsidRPr="007834EB">
        <w:rPr>
          <w:rFonts w:asciiTheme="majorHAnsi" w:hAnsiTheme="majorHAnsi" w:cstheme="majorHAnsi"/>
          <w:b/>
          <w:sz w:val="22"/>
          <w:szCs w:val="22"/>
        </w:rPr>
        <w:t>Oświadczamy, że  w całości została uregulowana należność przysługująca nam w ramach zawartych umów z tytułu realizacji przedmiotu Umowy.</w:t>
      </w:r>
    </w:p>
    <w:p w14:paraId="10985D3F" w14:textId="77777777" w:rsidR="009B4BDA" w:rsidRPr="007834EB" w:rsidRDefault="009B4BDA" w:rsidP="009B4BDA">
      <w:pPr>
        <w:keepNext/>
        <w:keepLines/>
        <w:spacing w:after="120"/>
        <w:rPr>
          <w:rFonts w:asciiTheme="majorHAnsi" w:hAnsiTheme="majorHAnsi" w:cstheme="majorHAnsi"/>
          <w:b/>
          <w:color w:val="00B050"/>
          <w:sz w:val="22"/>
          <w:szCs w:val="22"/>
        </w:rPr>
      </w:pPr>
    </w:p>
    <w:p w14:paraId="403DE439" w14:textId="77777777" w:rsidR="009B4BDA" w:rsidRPr="007834EB" w:rsidRDefault="009B4BDA" w:rsidP="009B4BDA">
      <w:pPr>
        <w:keepNext/>
        <w:keepLines/>
        <w:spacing w:after="120"/>
        <w:rPr>
          <w:rFonts w:asciiTheme="majorHAnsi" w:hAnsiTheme="majorHAnsi" w:cstheme="majorHAnsi"/>
          <w:b/>
          <w:sz w:val="22"/>
          <w:szCs w:val="22"/>
        </w:rPr>
      </w:pPr>
    </w:p>
    <w:p w14:paraId="21692A3D" w14:textId="77777777" w:rsidR="009B4BDA" w:rsidRPr="007834EB" w:rsidRDefault="009B4BDA" w:rsidP="009B4BDA">
      <w:pPr>
        <w:keepNext/>
        <w:keepLines/>
        <w:spacing w:after="120"/>
        <w:rPr>
          <w:rFonts w:asciiTheme="majorHAnsi" w:hAnsiTheme="majorHAnsi" w:cstheme="majorHAnsi"/>
          <w:b/>
          <w:sz w:val="22"/>
          <w:szCs w:val="22"/>
        </w:rPr>
      </w:pPr>
    </w:p>
    <w:p w14:paraId="5A861D3B" w14:textId="77777777" w:rsidR="009B4BDA" w:rsidRPr="007834EB" w:rsidRDefault="009B4BDA" w:rsidP="009B4BDA">
      <w:pPr>
        <w:keepNext/>
        <w:keepLines/>
        <w:spacing w:after="120"/>
        <w:rPr>
          <w:rFonts w:asciiTheme="majorHAnsi" w:hAnsiTheme="majorHAnsi" w:cstheme="majorHAnsi"/>
          <w:b/>
          <w:sz w:val="22"/>
          <w:szCs w:val="22"/>
        </w:rPr>
      </w:pPr>
    </w:p>
    <w:p w14:paraId="661C4DAD" w14:textId="77777777" w:rsidR="009B4BDA" w:rsidRPr="007834EB" w:rsidRDefault="009B4BDA" w:rsidP="009B4BDA">
      <w:pPr>
        <w:keepNext/>
        <w:keepLines/>
        <w:spacing w:after="120"/>
        <w:rPr>
          <w:rFonts w:asciiTheme="majorHAnsi" w:hAnsiTheme="majorHAnsi" w:cstheme="majorHAnsi"/>
          <w:b/>
          <w:sz w:val="22"/>
          <w:szCs w:val="22"/>
        </w:rPr>
      </w:pPr>
    </w:p>
    <w:p w14:paraId="66DCDF9B" w14:textId="77777777" w:rsidR="009B4BDA" w:rsidRPr="007834EB" w:rsidRDefault="009B4BDA" w:rsidP="009B4BDA">
      <w:pPr>
        <w:keepNext/>
        <w:keepLines/>
        <w:spacing w:after="120"/>
        <w:ind w:left="2127" w:firstLine="709"/>
        <w:jc w:val="center"/>
        <w:rPr>
          <w:rFonts w:asciiTheme="majorHAnsi" w:hAnsiTheme="majorHAnsi" w:cstheme="majorHAnsi"/>
          <w:b/>
          <w:sz w:val="22"/>
          <w:szCs w:val="22"/>
        </w:rPr>
      </w:pPr>
      <w:r w:rsidRPr="007834EB">
        <w:rPr>
          <w:rFonts w:asciiTheme="majorHAnsi" w:hAnsiTheme="majorHAnsi" w:cstheme="majorHAnsi"/>
          <w:b/>
          <w:sz w:val="22"/>
          <w:szCs w:val="22"/>
        </w:rPr>
        <w:t>Z poważaniem,</w:t>
      </w:r>
      <w:bookmarkEnd w:id="1"/>
    </w:p>
    <w:p w14:paraId="427B1D84" w14:textId="77777777" w:rsidR="009B4BDA" w:rsidRPr="007834EB" w:rsidRDefault="009B4BDA" w:rsidP="009B4BDA">
      <w:pPr>
        <w:rPr>
          <w:rFonts w:asciiTheme="majorHAnsi" w:hAnsiTheme="majorHAnsi" w:cstheme="majorHAnsi"/>
          <w:sz w:val="22"/>
          <w:szCs w:val="22"/>
        </w:rPr>
      </w:pPr>
    </w:p>
    <w:p w14:paraId="0828337D" w14:textId="77777777" w:rsidR="009B4BDA" w:rsidRPr="007834EB" w:rsidRDefault="009B4BDA" w:rsidP="009B4BDA">
      <w:pPr>
        <w:rPr>
          <w:rFonts w:asciiTheme="majorHAnsi" w:hAnsiTheme="majorHAnsi" w:cstheme="majorHAnsi"/>
          <w:sz w:val="22"/>
          <w:szCs w:val="22"/>
        </w:rPr>
      </w:pPr>
    </w:p>
    <w:p w14:paraId="094BF06B" w14:textId="77777777" w:rsidR="00570ACB" w:rsidRPr="007834EB" w:rsidRDefault="00570ACB" w:rsidP="003A658D">
      <w:pPr>
        <w:spacing w:line="360" w:lineRule="auto"/>
        <w:jc w:val="right"/>
        <w:rPr>
          <w:rFonts w:asciiTheme="majorHAnsi" w:hAnsiTheme="majorHAnsi" w:cstheme="majorHAnsi"/>
          <w:sz w:val="22"/>
          <w:szCs w:val="22"/>
        </w:rPr>
      </w:pPr>
    </w:p>
    <w:p w14:paraId="41530094" w14:textId="77777777" w:rsidR="00570ACB" w:rsidRPr="007834EB" w:rsidRDefault="00570ACB" w:rsidP="003A658D">
      <w:pPr>
        <w:spacing w:line="360" w:lineRule="auto"/>
        <w:jc w:val="right"/>
        <w:rPr>
          <w:rFonts w:asciiTheme="majorHAnsi" w:hAnsiTheme="majorHAnsi" w:cstheme="majorHAnsi"/>
          <w:sz w:val="22"/>
          <w:szCs w:val="22"/>
        </w:rPr>
      </w:pPr>
    </w:p>
    <w:p w14:paraId="284A0116" w14:textId="77777777" w:rsidR="00570ACB" w:rsidRPr="007834EB" w:rsidRDefault="00570ACB" w:rsidP="003A658D">
      <w:pPr>
        <w:spacing w:line="360" w:lineRule="auto"/>
        <w:jc w:val="right"/>
        <w:rPr>
          <w:rFonts w:asciiTheme="majorHAnsi" w:hAnsiTheme="majorHAnsi" w:cstheme="majorHAnsi"/>
          <w:sz w:val="22"/>
          <w:szCs w:val="22"/>
        </w:rPr>
      </w:pPr>
    </w:p>
    <w:p w14:paraId="3A18823C" w14:textId="77777777" w:rsidR="00570ACB" w:rsidRPr="007834EB" w:rsidRDefault="00570ACB" w:rsidP="003A658D">
      <w:pPr>
        <w:spacing w:line="360" w:lineRule="auto"/>
        <w:jc w:val="right"/>
        <w:rPr>
          <w:rFonts w:asciiTheme="majorHAnsi" w:hAnsiTheme="majorHAnsi" w:cstheme="majorHAnsi"/>
          <w:sz w:val="22"/>
          <w:szCs w:val="22"/>
        </w:rPr>
      </w:pPr>
    </w:p>
    <w:p w14:paraId="5948F816" w14:textId="77777777" w:rsidR="00570ACB" w:rsidRPr="007834EB" w:rsidRDefault="00570ACB" w:rsidP="003A658D">
      <w:pPr>
        <w:spacing w:line="360" w:lineRule="auto"/>
        <w:jc w:val="right"/>
        <w:rPr>
          <w:rFonts w:asciiTheme="majorHAnsi" w:hAnsiTheme="majorHAnsi" w:cstheme="majorHAnsi"/>
          <w:sz w:val="22"/>
          <w:szCs w:val="22"/>
        </w:rPr>
      </w:pPr>
    </w:p>
    <w:p w14:paraId="5F6237FC" w14:textId="77777777" w:rsidR="00570ACB" w:rsidRPr="007834EB" w:rsidRDefault="00570ACB" w:rsidP="00C64A2E">
      <w:pPr>
        <w:spacing w:line="360" w:lineRule="auto"/>
        <w:rPr>
          <w:rFonts w:asciiTheme="majorHAnsi" w:hAnsiTheme="majorHAnsi" w:cstheme="majorHAnsi"/>
          <w:sz w:val="22"/>
          <w:szCs w:val="22"/>
        </w:rPr>
      </w:pPr>
    </w:p>
    <w:p w14:paraId="560AB023" w14:textId="77777777" w:rsidR="00570ACB" w:rsidRPr="007834EB" w:rsidRDefault="00570ACB" w:rsidP="003A658D">
      <w:pPr>
        <w:spacing w:line="360" w:lineRule="auto"/>
        <w:jc w:val="right"/>
        <w:rPr>
          <w:rFonts w:asciiTheme="majorHAnsi" w:hAnsiTheme="majorHAnsi" w:cstheme="majorHAnsi"/>
          <w:sz w:val="22"/>
          <w:szCs w:val="22"/>
        </w:rPr>
      </w:pPr>
    </w:p>
    <w:p w14:paraId="731416A3" w14:textId="77777777" w:rsidR="00570ACB" w:rsidRPr="007834EB" w:rsidRDefault="00570ACB" w:rsidP="003A658D">
      <w:pPr>
        <w:spacing w:line="360" w:lineRule="auto"/>
        <w:jc w:val="right"/>
        <w:rPr>
          <w:rFonts w:asciiTheme="majorHAnsi" w:hAnsiTheme="majorHAnsi" w:cstheme="majorHAnsi"/>
          <w:sz w:val="22"/>
          <w:szCs w:val="22"/>
        </w:rPr>
      </w:pPr>
    </w:p>
    <w:p w14:paraId="64B568F1" w14:textId="77777777" w:rsidR="00570ACB" w:rsidRPr="007834EB" w:rsidRDefault="00570ACB" w:rsidP="003A658D">
      <w:pPr>
        <w:spacing w:line="360" w:lineRule="auto"/>
        <w:jc w:val="right"/>
        <w:rPr>
          <w:rFonts w:asciiTheme="majorHAnsi" w:hAnsiTheme="majorHAnsi" w:cstheme="majorHAnsi"/>
          <w:sz w:val="22"/>
          <w:szCs w:val="22"/>
        </w:rPr>
      </w:pPr>
    </w:p>
    <w:p w14:paraId="1E87DDF7" w14:textId="77777777" w:rsidR="00570ACB" w:rsidRPr="007834EB" w:rsidRDefault="00570ACB" w:rsidP="003A658D">
      <w:pPr>
        <w:spacing w:line="360" w:lineRule="auto"/>
        <w:jc w:val="right"/>
        <w:rPr>
          <w:rFonts w:asciiTheme="majorHAnsi" w:hAnsiTheme="majorHAnsi" w:cstheme="majorHAnsi"/>
          <w:sz w:val="22"/>
          <w:szCs w:val="22"/>
        </w:rPr>
      </w:pPr>
    </w:p>
    <w:p w14:paraId="5D5AFC3C" w14:textId="77777777" w:rsidR="00570ACB" w:rsidRPr="007834EB" w:rsidRDefault="00570ACB" w:rsidP="003A658D">
      <w:pPr>
        <w:spacing w:line="360" w:lineRule="auto"/>
        <w:jc w:val="right"/>
        <w:rPr>
          <w:rFonts w:asciiTheme="majorHAnsi" w:hAnsiTheme="majorHAnsi" w:cstheme="majorHAnsi"/>
          <w:sz w:val="22"/>
          <w:szCs w:val="22"/>
        </w:rPr>
      </w:pPr>
    </w:p>
    <w:p w14:paraId="068B69C9" w14:textId="77777777" w:rsidR="00570ACB" w:rsidRPr="007834EB" w:rsidRDefault="00570ACB" w:rsidP="003A658D">
      <w:pPr>
        <w:spacing w:line="360" w:lineRule="auto"/>
        <w:jc w:val="right"/>
        <w:rPr>
          <w:rFonts w:asciiTheme="majorHAnsi" w:hAnsiTheme="majorHAnsi" w:cstheme="majorHAnsi"/>
          <w:sz w:val="22"/>
          <w:szCs w:val="22"/>
        </w:rPr>
      </w:pPr>
    </w:p>
    <w:p w14:paraId="2D65EB49" w14:textId="77777777" w:rsidR="00570ACB" w:rsidRPr="007834EB" w:rsidRDefault="00570ACB" w:rsidP="003A658D">
      <w:pPr>
        <w:spacing w:line="360" w:lineRule="auto"/>
        <w:jc w:val="right"/>
        <w:rPr>
          <w:rFonts w:asciiTheme="majorHAnsi" w:hAnsiTheme="majorHAnsi" w:cstheme="majorHAnsi"/>
          <w:sz w:val="22"/>
          <w:szCs w:val="22"/>
        </w:rPr>
      </w:pPr>
    </w:p>
    <w:p w14:paraId="161E553D" w14:textId="7164D842" w:rsidR="00570ACB" w:rsidRPr="00C9554D" w:rsidRDefault="00570ACB" w:rsidP="003A658D">
      <w:pPr>
        <w:spacing w:line="360" w:lineRule="auto"/>
        <w:jc w:val="right"/>
        <w:rPr>
          <w:rFonts w:ascii="Arial" w:hAnsi="Arial" w:cs="Arial"/>
          <w:sz w:val="20"/>
          <w:szCs w:val="20"/>
        </w:rPr>
      </w:pPr>
    </w:p>
    <w:sectPr w:rsidR="00570ACB" w:rsidRPr="00C9554D" w:rsidSect="00890BAA">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83F66" w14:textId="77777777" w:rsidR="0043257D" w:rsidRDefault="0043257D" w:rsidP="00343832">
      <w:r>
        <w:separator/>
      </w:r>
    </w:p>
  </w:endnote>
  <w:endnote w:type="continuationSeparator" w:id="0">
    <w:p w14:paraId="33DFCE81" w14:textId="77777777" w:rsidR="0043257D" w:rsidRDefault="0043257D" w:rsidP="0034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BE72D" w14:textId="3921F73C" w:rsidR="00B41573" w:rsidRDefault="00B41573">
    <w:pPr>
      <w:pStyle w:val="Stopka"/>
      <w:jc w:val="right"/>
    </w:pP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sidR="008374DE">
      <w:rPr>
        <w:rFonts w:ascii="Arial" w:hAnsi="Arial" w:cs="Arial"/>
        <w:noProof/>
        <w:sz w:val="18"/>
        <w:szCs w:val="18"/>
      </w:rPr>
      <w:t>15</w:t>
    </w:r>
    <w:r>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B6653" w14:textId="77777777" w:rsidR="00B41573" w:rsidRDefault="00B4157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E89B2" w14:textId="590EA02D" w:rsidR="00B41573" w:rsidRDefault="00B41573">
    <w:pPr>
      <w:pStyle w:val="Stopka"/>
      <w:jc w:val="right"/>
    </w:pP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sidR="008374DE">
      <w:rPr>
        <w:rFonts w:ascii="Arial" w:hAnsi="Arial" w:cs="Arial"/>
        <w:noProof/>
        <w:sz w:val="18"/>
        <w:szCs w:val="18"/>
      </w:rPr>
      <w:t>16</w:t>
    </w:r>
    <w:r>
      <w:rPr>
        <w:rFonts w:ascii="Arial" w:hAnsi="Arial"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F784D" w14:textId="47EC8568" w:rsidR="00B41573" w:rsidRDefault="00B41573">
    <w:pPr>
      <w:pStyle w:val="Stopka"/>
    </w:pPr>
    <w:r>
      <w:rPr>
        <w:noProof/>
        <w:lang w:eastAsia="pl-PL"/>
      </w:rPr>
      <mc:AlternateContent>
        <mc:Choice Requires="wps">
          <w:drawing>
            <wp:anchor distT="0" distB="0" distL="114300" distR="114300" simplePos="0" relativeHeight="251659264" behindDoc="0" locked="0" layoutInCell="1" allowOverlap="1" wp14:anchorId="1795B3A1" wp14:editId="1B668AEE">
              <wp:simplePos x="0" y="0"/>
              <wp:positionH relativeFrom="page">
                <wp:posOffset>0</wp:posOffset>
              </wp:positionH>
              <wp:positionV relativeFrom="bottomMargin">
                <wp:align>center</wp:align>
              </wp:positionV>
              <wp:extent cx="7560310" cy="53975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539750"/>
                      </a:xfrm>
                      <a:prstGeom prst="rect">
                        <a:avLst/>
                      </a:prstGeom>
                      <a:solidFill>
                        <a:srgbClr val="FFFFFF"/>
                      </a:solidFill>
                      <a:ln w="9525">
                        <a:noFill/>
                        <a:miter lim="800000"/>
                        <a:headEnd/>
                        <a:tailEnd/>
                      </a:ln>
                    </wps:spPr>
                    <wps:txbx>
                      <w:txbxContent>
                        <w:p w14:paraId="6518E394" w14:textId="77777777" w:rsidR="00B41573" w:rsidRPr="00C90CC2" w:rsidRDefault="00B41573" w:rsidP="00C90C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95B3A1" id="_x0000_t202" coordsize="21600,21600" o:spt="202" path="m,l,21600r21600,l21600,xe">
              <v:stroke joinstyle="miter"/>
              <v:path gradientshapeok="t" o:connecttype="rect"/>
            </v:shapetype>
            <v:shape id="Pole tekstowe 2" o:spid="_x0000_s1026" type="#_x0000_t202" style="position:absolute;margin-left:0;margin-top:0;width:595.3pt;height:42.5pt;z-index:251659264;visibility:visible;mso-wrap-style:square;mso-width-percent:0;mso-height-percent:0;mso-wrap-distance-left:9pt;mso-wrap-distance-top:0;mso-wrap-distance-right:9pt;mso-wrap-distance-bottom:0;mso-position-horizontal:absolute;mso-position-horizontal-relative:page;mso-position-vertical:center;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" stroked="f">
              <v:textbox>
                <w:txbxContent>
                  <w:p w14:paraId="6518E394" w14:textId="77777777" w:rsidR="00B41573" w:rsidRPr="00C90CC2" w:rsidRDefault="00B41573" w:rsidP="00C90CC2"/>
                </w:txbxContent>
              </v:textbox>
              <w10:wrap anchorx="page" anchory="margin"/>
            </v:shape>
          </w:pict>
        </mc:Fallback>
      </mc:AlternateContent>
    </w:r>
  </w:p>
  <w:p w14:paraId="14B70BED" w14:textId="77777777" w:rsidR="00B41573" w:rsidRDefault="00B4157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8126E" w14:textId="77777777" w:rsidR="0043257D" w:rsidRDefault="0043257D" w:rsidP="00343832">
      <w:r>
        <w:separator/>
      </w:r>
    </w:p>
  </w:footnote>
  <w:footnote w:type="continuationSeparator" w:id="0">
    <w:p w14:paraId="0589BAC9" w14:textId="77777777" w:rsidR="0043257D" w:rsidRDefault="0043257D" w:rsidP="00343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96243" w14:textId="77777777" w:rsidR="00B41573" w:rsidRDefault="00B41573">
    <w:pPr>
      <w:pStyle w:val="Nagwek"/>
      <w:jc w:val="right"/>
      <w:rPr>
        <w:b/>
        <w:i/>
        <w:iC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803C1" w14:textId="77777777" w:rsidR="00B41573" w:rsidRPr="00465FF7" w:rsidRDefault="00B41573" w:rsidP="009B4BDA">
    <w:pPr>
      <w:pStyle w:val="Nagwek"/>
    </w:pPr>
    <w:r w:rsidRPr="00465FF7">
      <w:t xml:space="preserve">        </w:t>
    </w:r>
    <w:r w:rsidRPr="00465FF7">
      <w:rPr>
        <w:noProof/>
        <w:lang w:eastAsia="pl-PL"/>
      </w:rPr>
      <w:drawing>
        <wp:inline distT="0" distB="0" distL="0" distR="0" wp14:anchorId="44020242" wp14:editId="1C1D73D9">
          <wp:extent cx="1668840" cy="733245"/>
          <wp:effectExtent l="0" t="0" r="762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UMed_znak_PL_H_SPEC_chromatyczny_pozytyw_RGB (1).jpg"/>
                  <pic:cNvPicPr/>
                </pic:nvPicPr>
                <pic:blipFill>
                  <a:blip r:embed="rId1">
                    <a:extLst>
                      <a:ext uri="{28A0092B-C50C-407E-A947-70E740481C1C}">
                        <a14:useLocalDpi xmlns:a14="http://schemas.microsoft.com/office/drawing/2010/main" val="0"/>
                      </a:ext>
                    </a:extLst>
                  </a:blip>
                  <a:stretch>
                    <a:fillRect/>
                  </a:stretch>
                </pic:blipFill>
                <pic:spPr>
                  <a:xfrm>
                    <a:off x="0" y="0"/>
                    <a:ext cx="1743886" cy="766218"/>
                  </a:xfrm>
                  <a:prstGeom prst="rect">
                    <a:avLst/>
                  </a:prstGeom>
                </pic:spPr>
              </pic:pic>
            </a:graphicData>
          </a:graphic>
        </wp:inline>
      </w:drawing>
    </w:r>
    <w:r w:rsidRPr="00465FF7">
      <w:tab/>
      <w:t xml:space="preserve">                                       </w:t>
    </w:r>
    <w:r w:rsidRPr="00465FF7">
      <w:rPr>
        <w:noProof/>
        <w:lang w:eastAsia="pl-PL"/>
      </w:rPr>
      <w:drawing>
        <wp:inline distT="0" distB="0" distL="0" distR="0" wp14:anchorId="30F20574" wp14:editId="4FC800C4">
          <wp:extent cx="1614805" cy="882015"/>
          <wp:effectExtent l="0" t="0" r="0" b="0"/>
          <wp:docPr id="1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a:picLocks noChangeAspect="1" noChangeArrowheads="1"/>
                  </pic:cNvPicPr>
                </pic:nvPicPr>
                <pic:blipFill>
                  <a:blip r:embed="rId2"/>
                  <a:stretch>
                    <a:fillRect/>
                  </a:stretch>
                </pic:blipFill>
                <pic:spPr bwMode="auto">
                  <a:xfrm>
                    <a:off x="0" y="0"/>
                    <a:ext cx="1614805" cy="882015"/>
                  </a:xfrm>
                  <a:prstGeom prst="rect">
                    <a:avLst/>
                  </a:prstGeom>
                </pic:spPr>
              </pic:pic>
            </a:graphicData>
          </a:graphic>
        </wp:inline>
      </w:drawing>
    </w:r>
  </w:p>
  <w:p w14:paraId="7814CCC4" w14:textId="77777777" w:rsidR="00B41573" w:rsidRDefault="00B4157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A37AD" w14:textId="77777777" w:rsidR="00B41573" w:rsidRDefault="00B41573">
    <w:pPr>
      <w:pStyle w:val="Nagwek"/>
      <w:jc w:val="right"/>
      <w:rPr>
        <w:b/>
        <w:i/>
        <w:iC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46BBF" w14:textId="77777777" w:rsidR="00B41573" w:rsidRDefault="00B41573" w:rsidP="00000AE3">
    <w:pPr>
      <w:pStyle w:val="Nagwek"/>
      <w:rPr>
        <w:noProof/>
        <w:lang w:eastAsia="pl-PL"/>
      </w:rPr>
    </w:pPr>
    <w:r>
      <w:rPr>
        <w:lang w:eastAsia="pl-PL"/>
      </w:rPr>
      <w:t xml:space="preserve">        </w:t>
    </w:r>
    <w:r>
      <w:rPr>
        <w:noProof/>
        <w:lang w:eastAsia="pl-PL"/>
      </w:rPr>
      <w:drawing>
        <wp:inline distT="0" distB="0" distL="0" distR="0" wp14:anchorId="46D23FEF" wp14:editId="0AEBA0C6">
          <wp:extent cx="1668840" cy="733245"/>
          <wp:effectExtent l="0" t="0" r="762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UMed_znak_PL_H_SPEC_chromatyczny_pozytyw_RGB (1).jpg"/>
                  <pic:cNvPicPr/>
                </pic:nvPicPr>
                <pic:blipFill>
                  <a:blip r:embed="rId1">
                    <a:extLst>
                      <a:ext uri="{28A0092B-C50C-407E-A947-70E740481C1C}">
                        <a14:useLocalDpi xmlns:a14="http://schemas.microsoft.com/office/drawing/2010/main" val="0"/>
                      </a:ext>
                    </a:extLst>
                  </a:blip>
                  <a:stretch>
                    <a:fillRect/>
                  </a:stretch>
                </pic:blipFill>
                <pic:spPr>
                  <a:xfrm>
                    <a:off x="0" y="0"/>
                    <a:ext cx="1743886" cy="766218"/>
                  </a:xfrm>
                  <a:prstGeom prst="rect">
                    <a:avLst/>
                  </a:prstGeom>
                </pic:spPr>
              </pic:pic>
            </a:graphicData>
          </a:graphic>
        </wp:inline>
      </w:drawing>
    </w:r>
    <w:r>
      <w:rPr>
        <w:lang w:eastAsia="pl-PL"/>
      </w:rPr>
      <w:tab/>
      <w:t xml:space="preserve">                                       </w:t>
    </w:r>
    <w:r>
      <w:rPr>
        <w:noProof/>
        <w:lang w:eastAsia="pl-PL"/>
      </w:rPr>
      <w:drawing>
        <wp:inline distT="0" distB="0" distL="0" distR="0" wp14:anchorId="0C838374" wp14:editId="2C56C379">
          <wp:extent cx="1614805" cy="882015"/>
          <wp:effectExtent l="0" t="0" r="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a:picLocks noChangeAspect="1" noChangeArrowheads="1"/>
                  </pic:cNvPicPr>
                </pic:nvPicPr>
                <pic:blipFill>
                  <a:blip r:embed="rId2"/>
                  <a:stretch>
                    <a:fillRect/>
                  </a:stretch>
                </pic:blipFill>
                <pic:spPr bwMode="auto">
                  <a:xfrm>
                    <a:off x="0" y="0"/>
                    <a:ext cx="1614805" cy="882015"/>
                  </a:xfrm>
                  <a:prstGeom prst="rect">
                    <a:avLst/>
                  </a:prstGeom>
                </pic:spPr>
              </pic:pic>
            </a:graphicData>
          </a:graphic>
        </wp:inline>
      </w:drawing>
    </w:r>
  </w:p>
  <w:p w14:paraId="19463769" w14:textId="77777777" w:rsidR="00B41573" w:rsidRPr="00343832" w:rsidRDefault="00B41573" w:rsidP="00343832">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6"/>
    <w:lvl w:ilvl="0">
      <w:start w:val="1"/>
      <w:numFmt w:val="upperLetter"/>
      <w:lvlText w:val="%1."/>
      <w:lvlJc w:val="left"/>
      <w:pPr>
        <w:tabs>
          <w:tab w:val="num" w:pos="0"/>
        </w:tabs>
        <w:ind w:left="720" w:hanging="360"/>
      </w:pPr>
      <w:rPr>
        <w:rFonts w:ascii="Calibri" w:eastAsia="Batang" w:hAnsi="Calibri" w:cs="Calibri" w:hint="default"/>
        <w:b/>
        <w:color w:val="000000"/>
      </w:rPr>
    </w:lvl>
  </w:abstractNum>
  <w:abstractNum w:abstractNumId="1" w15:restartNumberingAfterBreak="0">
    <w:nsid w:val="0000000D"/>
    <w:multiLevelType w:val="singleLevel"/>
    <w:tmpl w:val="8A683CDA"/>
    <w:name w:val="WW8Num13"/>
    <w:lvl w:ilvl="0">
      <w:start w:val="1"/>
      <w:numFmt w:val="decimal"/>
      <w:lvlText w:val="%1)"/>
      <w:lvlJc w:val="left"/>
      <w:pPr>
        <w:tabs>
          <w:tab w:val="num" w:pos="708"/>
        </w:tabs>
        <w:ind w:left="1440" w:hanging="360"/>
      </w:pPr>
      <w:rPr>
        <w:rFonts w:asciiTheme="majorHAnsi" w:eastAsia="Batang" w:hAnsiTheme="majorHAnsi" w:cs="Arial" w:hint="default"/>
      </w:rPr>
    </w:lvl>
  </w:abstractNum>
  <w:abstractNum w:abstractNumId="2" w15:restartNumberingAfterBreak="0">
    <w:nsid w:val="00000018"/>
    <w:multiLevelType w:val="multilevel"/>
    <w:tmpl w:val="2C64473E"/>
    <w:name w:val="WW8Num24"/>
    <w:lvl w:ilvl="0">
      <w:start w:val="2"/>
      <w:numFmt w:val="decimal"/>
      <w:lvlText w:val="%1."/>
      <w:lvlJc w:val="left"/>
      <w:pPr>
        <w:tabs>
          <w:tab w:val="num" w:pos="0"/>
        </w:tabs>
        <w:ind w:left="1120" w:hanging="360"/>
      </w:pPr>
      <w:rPr>
        <w:rFonts w:ascii="Calibri" w:hAnsi="Calibri" w:cs="Arial" w:hint="default"/>
      </w:rPr>
    </w:lvl>
    <w:lvl w:ilvl="1">
      <w:start w:val="1"/>
      <w:numFmt w:val="decimal"/>
      <w:lvlText w:val="%1.%2."/>
      <w:lvlJc w:val="left"/>
      <w:pPr>
        <w:tabs>
          <w:tab w:val="num" w:pos="0"/>
        </w:tabs>
        <w:ind w:left="1800" w:hanging="360"/>
      </w:pPr>
      <w:rPr>
        <w:rFonts w:ascii="Calibri" w:eastAsia="Batang" w:hAnsi="Calibri" w:cs="Calibri" w:hint="default"/>
        <w:b/>
        <w:i/>
        <w:iCs/>
        <w:color w:val="auto"/>
        <w:highlight w:val="green"/>
      </w:rPr>
    </w:lvl>
    <w:lvl w:ilvl="2">
      <w:start w:val="1"/>
      <w:numFmt w:val="decimal"/>
      <w:lvlText w:val="%1.%2.%3."/>
      <w:lvlJc w:val="left"/>
      <w:pPr>
        <w:tabs>
          <w:tab w:val="num" w:pos="0"/>
        </w:tabs>
        <w:ind w:left="2840" w:hanging="720"/>
      </w:pPr>
      <w:rPr>
        <w:rFonts w:ascii="Calibri" w:hAnsi="Calibri" w:cs="Calibri" w:hint="default"/>
      </w:rPr>
    </w:lvl>
    <w:lvl w:ilvl="3">
      <w:start w:val="1"/>
      <w:numFmt w:val="decimal"/>
      <w:lvlText w:val="%1.%2.%3.%4."/>
      <w:lvlJc w:val="left"/>
      <w:pPr>
        <w:tabs>
          <w:tab w:val="num" w:pos="0"/>
        </w:tabs>
        <w:ind w:left="3520" w:hanging="720"/>
      </w:pPr>
      <w:rPr>
        <w:rFonts w:ascii="Calibri" w:hAnsi="Calibri" w:cs="Calibri" w:hint="default"/>
      </w:rPr>
    </w:lvl>
    <w:lvl w:ilvl="4">
      <w:start w:val="1"/>
      <w:numFmt w:val="decimal"/>
      <w:lvlText w:val="%1.%2.%3.%4.%5."/>
      <w:lvlJc w:val="left"/>
      <w:pPr>
        <w:tabs>
          <w:tab w:val="num" w:pos="0"/>
        </w:tabs>
        <w:ind w:left="4560" w:hanging="1080"/>
      </w:pPr>
      <w:rPr>
        <w:rFonts w:ascii="Calibri" w:hAnsi="Calibri" w:cs="Calibri" w:hint="default"/>
      </w:rPr>
    </w:lvl>
    <w:lvl w:ilvl="5">
      <w:start w:val="1"/>
      <w:numFmt w:val="decimal"/>
      <w:lvlText w:val="%1.%2.%3.%4.%5.%6."/>
      <w:lvlJc w:val="left"/>
      <w:pPr>
        <w:tabs>
          <w:tab w:val="num" w:pos="0"/>
        </w:tabs>
        <w:ind w:left="5240" w:hanging="1080"/>
      </w:pPr>
      <w:rPr>
        <w:rFonts w:ascii="Calibri" w:hAnsi="Calibri" w:cs="Calibri" w:hint="default"/>
      </w:rPr>
    </w:lvl>
    <w:lvl w:ilvl="6">
      <w:start w:val="1"/>
      <w:numFmt w:val="decimal"/>
      <w:lvlText w:val="%1.%2.%3.%4.%5.%6.%7."/>
      <w:lvlJc w:val="left"/>
      <w:pPr>
        <w:tabs>
          <w:tab w:val="num" w:pos="0"/>
        </w:tabs>
        <w:ind w:left="5920" w:hanging="1080"/>
      </w:pPr>
      <w:rPr>
        <w:rFonts w:ascii="Calibri" w:hAnsi="Calibri" w:cs="Calibri" w:hint="default"/>
      </w:rPr>
    </w:lvl>
    <w:lvl w:ilvl="7">
      <w:start w:val="1"/>
      <w:numFmt w:val="decimal"/>
      <w:lvlText w:val="%1.%2.%3.%4.%5.%6.%7.%8."/>
      <w:lvlJc w:val="left"/>
      <w:pPr>
        <w:tabs>
          <w:tab w:val="num" w:pos="0"/>
        </w:tabs>
        <w:ind w:left="6960" w:hanging="1440"/>
      </w:pPr>
      <w:rPr>
        <w:rFonts w:ascii="Calibri" w:hAnsi="Calibri" w:cs="Calibri" w:hint="default"/>
      </w:rPr>
    </w:lvl>
    <w:lvl w:ilvl="8">
      <w:start w:val="1"/>
      <w:numFmt w:val="decimal"/>
      <w:lvlText w:val="%1.%2.%3.%4.%5.%6.%7.%8.%9."/>
      <w:lvlJc w:val="left"/>
      <w:pPr>
        <w:tabs>
          <w:tab w:val="num" w:pos="0"/>
        </w:tabs>
        <w:ind w:left="7640" w:hanging="1440"/>
      </w:pPr>
      <w:rPr>
        <w:rFonts w:ascii="Calibri" w:hAnsi="Calibri" w:cs="Calibri" w:hint="default"/>
      </w:rPr>
    </w:lvl>
  </w:abstractNum>
  <w:abstractNum w:abstractNumId="3" w15:restartNumberingAfterBreak="0">
    <w:nsid w:val="0000002C"/>
    <w:multiLevelType w:val="multilevel"/>
    <w:tmpl w:val="0000002C"/>
    <w:name w:val="WW8Num45"/>
    <w:lvl w:ilvl="0">
      <w:start w:val="1"/>
      <w:numFmt w:val="decimal"/>
      <w:lvlText w:val="%1."/>
      <w:lvlJc w:val="left"/>
      <w:pPr>
        <w:tabs>
          <w:tab w:val="num" w:pos="0"/>
        </w:tabs>
        <w:ind w:left="1120" w:hanging="360"/>
      </w:pPr>
      <w:rPr>
        <w:rFonts w:ascii="Calibri" w:eastAsia="Batang" w:hAnsi="Calibri" w:cs="Arial" w:hint="default"/>
        <w:b w:val="0"/>
        <w:i/>
        <w:color w:val="auto"/>
        <w:sz w:val="20"/>
        <w:szCs w:val="20"/>
        <w:highlight w:val="yellow"/>
      </w:rPr>
    </w:lvl>
    <w:lvl w:ilvl="1">
      <w:start w:val="1"/>
      <w:numFmt w:val="decimal"/>
      <w:lvlText w:val="%1.%2."/>
      <w:lvlJc w:val="left"/>
      <w:pPr>
        <w:tabs>
          <w:tab w:val="num" w:pos="0"/>
        </w:tabs>
        <w:ind w:left="1800" w:hanging="360"/>
      </w:pPr>
      <w:rPr>
        <w:rFonts w:ascii="Calibri" w:eastAsia="Batang" w:hAnsi="Calibri" w:cs="Calibri" w:hint="default"/>
        <w:b/>
        <w:i/>
        <w:iCs/>
        <w:color w:val="auto"/>
        <w:sz w:val="20"/>
        <w:szCs w:val="20"/>
      </w:rPr>
    </w:lvl>
    <w:lvl w:ilvl="2">
      <w:start w:val="1"/>
      <w:numFmt w:val="decimal"/>
      <w:lvlText w:val="%1.%2.%3."/>
      <w:lvlJc w:val="left"/>
      <w:pPr>
        <w:tabs>
          <w:tab w:val="num" w:pos="0"/>
        </w:tabs>
        <w:ind w:left="2840" w:hanging="720"/>
      </w:pPr>
      <w:rPr>
        <w:rFonts w:ascii="Calibri" w:hAnsi="Calibri" w:cs="Calibri" w:hint="default"/>
      </w:rPr>
    </w:lvl>
    <w:lvl w:ilvl="3">
      <w:start w:val="1"/>
      <w:numFmt w:val="decimal"/>
      <w:lvlText w:val="%1.%2.%3.%4."/>
      <w:lvlJc w:val="left"/>
      <w:pPr>
        <w:tabs>
          <w:tab w:val="num" w:pos="0"/>
        </w:tabs>
        <w:ind w:left="3520" w:hanging="720"/>
      </w:pPr>
      <w:rPr>
        <w:rFonts w:ascii="Calibri" w:hAnsi="Calibri" w:cs="Calibri" w:hint="default"/>
        <w:b w:val="0"/>
        <w:lang w:val="pl-PL"/>
      </w:rPr>
    </w:lvl>
    <w:lvl w:ilvl="4">
      <w:start w:val="1"/>
      <w:numFmt w:val="decimal"/>
      <w:lvlText w:val="%1.%2.%3.%4.%5."/>
      <w:lvlJc w:val="left"/>
      <w:pPr>
        <w:tabs>
          <w:tab w:val="num" w:pos="0"/>
        </w:tabs>
        <w:ind w:left="4560" w:hanging="1080"/>
      </w:pPr>
      <w:rPr>
        <w:rFonts w:ascii="Calibri" w:hAnsi="Calibri" w:cs="Calibri" w:hint="default"/>
      </w:rPr>
    </w:lvl>
    <w:lvl w:ilvl="5">
      <w:start w:val="1"/>
      <w:numFmt w:val="decimal"/>
      <w:lvlText w:val="%1.%2.%3.%4.%5.%6."/>
      <w:lvlJc w:val="left"/>
      <w:pPr>
        <w:tabs>
          <w:tab w:val="num" w:pos="0"/>
        </w:tabs>
        <w:ind w:left="5240" w:hanging="1080"/>
      </w:pPr>
      <w:rPr>
        <w:rFonts w:ascii="Calibri" w:hAnsi="Calibri" w:cs="Calibri" w:hint="default"/>
      </w:rPr>
    </w:lvl>
    <w:lvl w:ilvl="6">
      <w:start w:val="1"/>
      <w:numFmt w:val="decimal"/>
      <w:lvlText w:val="%1.%2.%3.%4.%5.%6.%7."/>
      <w:lvlJc w:val="left"/>
      <w:pPr>
        <w:tabs>
          <w:tab w:val="num" w:pos="0"/>
        </w:tabs>
        <w:ind w:left="5920" w:hanging="1080"/>
      </w:pPr>
      <w:rPr>
        <w:rFonts w:ascii="Calibri" w:hAnsi="Calibri" w:cs="Calibri" w:hint="default"/>
      </w:rPr>
    </w:lvl>
    <w:lvl w:ilvl="7">
      <w:start w:val="1"/>
      <w:numFmt w:val="decimal"/>
      <w:lvlText w:val="%1.%2.%3.%4.%5.%6.%7.%8."/>
      <w:lvlJc w:val="left"/>
      <w:pPr>
        <w:tabs>
          <w:tab w:val="num" w:pos="0"/>
        </w:tabs>
        <w:ind w:left="6960" w:hanging="1440"/>
      </w:pPr>
      <w:rPr>
        <w:rFonts w:ascii="Calibri" w:hAnsi="Calibri" w:cs="Calibri" w:hint="default"/>
      </w:rPr>
    </w:lvl>
    <w:lvl w:ilvl="8">
      <w:start w:val="1"/>
      <w:numFmt w:val="decimal"/>
      <w:lvlText w:val="%1.%2.%3.%4.%5.%6.%7.%8.%9."/>
      <w:lvlJc w:val="left"/>
      <w:pPr>
        <w:tabs>
          <w:tab w:val="num" w:pos="0"/>
        </w:tabs>
        <w:ind w:left="7640" w:hanging="1440"/>
      </w:pPr>
      <w:rPr>
        <w:rFonts w:ascii="Calibri" w:hAnsi="Calibri" w:cs="Calibri" w:hint="default"/>
      </w:rPr>
    </w:lvl>
  </w:abstractNum>
  <w:abstractNum w:abstractNumId="4" w15:restartNumberingAfterBreak="0">
    <w:nsid w:val="0000002E"/>
    <w:multiLevelType w:val="singleLevel"/>
    <w:tmpl w:val="0000002E"/>
    <w:name w:val="WW8Num48"/>
    <w:lvl w:ilvl="0">
      <w:start w:val="1"/>
      <w:numFmt w:val="bullet"/>
      <w:lvlText w:val=""/>
      <w:lvlJc w:val="left"/>
      <w:pPr>
        <w:tabs>
          <w:tab w:val="num" w:pos="0"/>
        </w:tabs>
        <w:ind w:left="1996" w:hanging="360"/>
      </w:pPr>
      <w:rPr>
        <w:rFonts w:ascii="Symbol" w:hAnsi="Symbol" w:cs="Symbol" w:hint="default"/>
        <w:sz w:val="20"/>
        <w:highlight w:val="green"/>
        <w:lang w:val="pl-PL"/>
      </w:rPr>
    </w:lvl>
  </w:abstractNum>
  <w:abstractNum w:abstractNumId="5" w15:restartNumberingAfterBreak="0">
    <w:nsid w:val="04B243D2"/>
    <w:multiLevelType w:val="multilevel"/>
    <w:tmpl w:val="0D3E6B80"/>
    <w:lvl w:ilvl="0">
      <w:start w:val="1"/>
      <w:numFmt w:val="decimal"/>
      <w:lvlText w:val="%1)"/>
      <w:lvlJc w:val="left"/>
      <w:pPr>
        <w:ind w:left="360" w:hanging="360"/>
      </w:pPr>
      <w:rPr>
        <w:rFonts w:cs="Times New Roman"/>
      </w:rPr>
    </w:lvl>
    <w:lvl w:ilvl="1">
      <w:start w:val="1"/>
      <w:numFmt w:val="decimal"/>
      <w:lvlText w:val="%2)"/>
      <w:lvlJc w:val="left"/>
      <w:pPr>
        <w:ind w:left="928"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 w15:restartNumberingAfterBreak="0">
    <w:nsid w:val="07934EF4"/>
    <w:multiLevelType w:val="multilevel"/>
    <w:tmpl w:val="73422A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86667A3"/>
    <w:multiLevelType w:val="hybridMultilevel"/>
    <w:tmpl w:val="BB009F5E"/>
    <w:lvl w:ilvl="0" w:tplc="C97E8D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A242FA2"/>
    <w:multiLevelType w:val="hybridMultilevel"/>
    <w:tmpl w:val="3DE8597A"/>
    <w:lvl w:ilvl="0" w:tplc="C97E8D4C">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9" w15:restartNumberingAfterBreak="0">
    <w:nsid w:val="0F9757A5"/>
    <w:multiLevelType w:val="multilevel"/>
    <w:tmpl w:val="CAA6B97C"/>
    <w:lvl w:ilvl="0">
      <w:start w:val="1"/>
      <w:numFmt w:val="decimal"/>
      <w:lvlText w:val="%1."/>
      <w:lvlJc w:val="left"/>
      <w:pPr>
        <w:ind w:left="360" w:hanging="360"/>
      </w:pPr>
      <w:rPr>
        <w:rFonts w:ascii="Calibri Light" w:hAnsi="Calibri Light" w:cs="Calibri Light" w:hint="default"/>
        <w:color w:val="auto"/>
        <w:sz w:val="22"/>
        <w:szCs w:val="22"/>
      </w:rPr>
    </w:lvl>
    <w:lvl w:ilvl="1">
      <w:start w:val="1"/>
      <w:numFmt w:val="decimal"/>
      <w:lvlText w:val="%2)"/>
      <w:lvlJc w:val="left"/>
      <w:pPr>
        <w:ind w:left="786" w:hanging="360"/>
      </w:pPr>
      <w:rPr>
        <w:rFonts w:cs="Times New Roman"/>
      </w:rPr>
    </w:lvl>
    <w:lvl w:ilvl="2">
      <w:start w:val="1"/>
      <w:numFmt w:val="lowerLetter"/>
      <w:lvlText w:val="%3)"/>
      <w:lvlJc w:val="right"/>
      <w:pPr>
        <w:ind w:left="2160" w:hanging="180"/>
      </w:pPr>
      <w:rPr>
        <w:rFonts w:ascii="Arial" w:eastAsia="Times New Roman" w:hAnsi="Arial" w:cs="Arial"/>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12207E6A"/>
    <w:multiLevelType w:val="multilevel"/>
    <w:tmpl w:val="FDEE456C"/>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298146D"/>
    <w:multiLevelType w:val="multilevel"/>
    <w:tmpl w:val="F4B8E5C8"/>
    <w:lvl w:ilvl="0">
      <w:start w:val="1"/>
      <w:numFmt w:val="decimal"/>
      <w:lvlText w:val="%1."/>
      <w:lvlJc w:val="left"/>
      <w:pPr>
        <w:ind w:left="360" w:hanging="360"/>
      </w:pPr>
      <w:rPr>
        <w:rFonts w:ascii="Calibri Light" w:eastAsia="Times New Roman" w:hAnsi="Calibri Light" w:cs="Calibri Light" w:hint="default"/>
        <w:b w:val="0"/>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1319650B"/>
    <w:multiLevelType w:val="multilevel"/>
    <w:tmpl w:val="22F0C0C2"/>
    <w:lvl w:ilvl="0">
      <w:start w:val="1"/>
      <w:numFmt w:val="decimal"/>
      <w:lvlText w:val="%1."/>
      <w:lvlJc w:val="left"/>
      <w:pPr>
        <w:ind w:left="360" w:hanging="360"/>
      </w:pPr>
      <w:rPr>
        <w:rFonts w:cs="Times New Roman"/>
        <w:b w:val="0"/>
      </w:rPr>
    </w:lvl>
    <w:lvl w:ilvl="1">
      <w:start w:val="1"/>
      <w:numFmt w:val="decimal"/>
      <w:lvlText w:val="%2)"/>
      <w:lvlJc w:val="left"/>
      <w:pPr>
        <w:ind w:left="927"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19FB625C"/>
    <w:multiLevelType w:val="hybridMultilevel"/>
    <w:tmpl w:val="09DA2C2E"/>
    <w:lvl w:ilvl="0" w:tplc="6AE66CC8">
      <w:start w:val="1"/>
      <w:numFmt w:val="bullet"/>
      <w:lvlText w:val=""/>
      <w:lvlJc w:val="left"/>
      <w:pPr>
        <w:ind w:left="1429" w:hanging="360"/>
      </w:pPr>
      <w:rPr>
        <w:rFonts w:ascii="Symbol" w:hAnsi="Symbol" w:hint="default"/>
        <w:color w:val="auto"/>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15:restartNumberingAfterBreak="0">
    <w:nsid w:val="1A0150B9"/>
    <w:multiLevelType w:val="multilevel"/>
    <w:tmpl w:val="3934FDB6"/>
    <w:lvl w:ilvl="0">
      <w:start w:val="1"/>
      <w:numFmt w:val="lowerLetter"/>
      <w:lvlText w:val="%1)"/>
      <w:lvlJc w:val="left"/>
      <w:pPr>
        <w:ind w:left="720" w:hanging="360"/>
      </w:pPr>
      <w:rPr>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E2633D"/>
    <w:multiLevelType w:val="multilevel"/>
    <w:tmpl w:val="B30421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2D02FA"/>
    <w:multiLevelType w:val="hybridMultilevel"/>
    <w:tmpl w:val="AF7CD3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DC12136"/>
    <w:multiLevelType w:val="multilevel"/>
    <w:tmpl w:val="90A826F4"/>
    <w:lvl w:ilvl="0">
      <w:start w:val="1"/>
      <w:numFmt w:val="decimal"/>
      <w:lvlText w:val="%1)"/>
      <w:lvlJc w:val="left"/>
      <w:pPr>
        <w:ind w:left="360" w:hanging="360"/>
      </w:pPr>
      <w:rPr>
        <w:rFonts w:cs="Times New Roman"/>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8" w15:restartNumberingAfterBreak="0">
    <w:nsid w:val="1E0436E6"/>
    <w:multiLevelType w:val="hybridMultilevel"/>
    <w:tmpl w:val="B066E7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836FEB"/>
    <w:multiLevelType w:val="multilevel"/>
    <w:tmpl w:val="ACD03D54"/>
    <w:lvl w:ilvl="0">
      <w:start w:val="3"/>
      <w:numFmt w:val="decimal"/>
      <w:lvlText w:val="%1"/>
      <w:lvlJc w:val="left"/>
      <w:pPr>
        <w:ind w:left="360" w:hanging="360"/>
      </w:pPr>
      <w:rPr>
        <w:color w:val="FF0000"/>
      </w:rPr>
    </w:lvl>
    <w:lvl w:ilvl="1">
      <w:start w:val="1"/>
      <w:numFmt w:val="decimal"/>
      <w:lvlText w:val="%1.%2"/>
      <w:lvlJc w:val="left"/>
      <w:pPr>
        <w:ind w:left="720" w:hanging="360"/>
      </w:pPr>
      <w:rPr>
        <w:color w:val="auto"/>
        <w:sz w:val="20"/>
        <w:szCs w:val="20"/>
      </w:rPr>
    </w:lvl>
    <w:lvl w:ilvl="2">
      <w:start w:val="1"/>
      <w:numFmt w:val="decimal"/>
      <w:lvlText w:val="%1.%2.%3"/>
      <w:lvlJc w:val="left"/>
      <w:pPr>
        <w:ind w:left="1440" w:hanging="720"/>
      </w:pPr>
      <w:rPr>
        <w:color w:val="FF0000"/>
      </w:rPr>
    </w:lvl>
    <w:lvl w:ilvl="3">
      <w:start w:val="1"/>
      <w:numFmt w:val="decimal"/>
      <w:lvlText w:val="%1.%2.%3.%4"/>
      <w:lvlJc w:val="left"/>
      <w:pPr>
        <w:ind w:left="1800" w:hanging="720"/>
      </w:pPr>
      <w:rPr>
        <w:color w:val="FF0000"/>
      </w:rPr>
    </w:lvl>
    <w:lvl w:ilvl="4">
      <w:start w:val="1"/>
      <w:numFmt w:val="decimal"/>
      <w:lvlText w:val="%1.%2.%3.%4.%5"/>
      <w:lvlJc w:val="left"/>
      <w:pPr>
        <w:ind w:left="2520" w:hanging="1080"/>
      </w:pPr>
      <w:rPr>
        <w:color w:val="FF0000"/>
      </w:rPr>
    </w:lvl>
    <w:lvl w:ilvl="5">
      <w:start w:val="1"/>
      <w:numFmt w:val="decimal"/>
      <w:lvlText w:val="%1.%2.%3.%4.%5.%6"/>
      <w:lvlJc w:val="left"/>
      <w:pPr>
        <w:ind w:left="2880" w:hanging="1080"/>
      </w:pPr>
      <w:rPr>
        <w:color w:val="FF0000"/>
      </w:rPr>
    </w:lvl>
    <w:lvl w:ilvl="6">
      <w:start w:val="1"/>
      <w:numFmt w:val="decimal"/>
      <w:lvlText w:val="%1.%2.%3.%4.%5.%6.%7"/>
      <w:lvlJc w:val="left"/>
      <w:pPr>
        <w:ind w:left="3600" w:hanging="1440"/>
      </w:pPr>
      <w:rPr>
        <w:color w:val="FF0000"/>
      </w:rPr>
    </w:lvl>
    <w:lvl w:ilvl="7">
      <w:start w:val="1"/>
      <w:numFmt w:val="decimal"/>
      <w:lvlText w:val="%1.%2.%3.%4.%5.%6.%7.%8"/>
      <w:lvlJc w:val="left"/>
      <w:pPr>
        <w:ind w:left="3960" w:hanging="1440"/>
      </w:pPr>
      <w:rPr>
        <w:color w:val="FF0000"/>
      </w:rPr>
    </w:lvl>
    <w:lvl w:ilvl="8">
      <w:start w:val="1"/>
      <w:numFmt w:val="decimal"/>
      <w:lvlText w:val="%1.%2.%3.%4.%5.%6.%7.%8.%9"/>
      <w:lvlJc w:val="left"/>
      <w:pPr>
        <w:ind w:left="4680" w:hanging="1800"/>
      </w:pPr>
      <w:rPr>
        <w:color w:val="FF0000"/>
      </w:rPr>
    </w:lvl>
  </w:abstractNum>
  <w:abstractNum w:abstractNumId="20" w15:restartNumberingAfterBreak="0">
    <w:nsid w:val="21237B3B"/>
    <w:multiLevelType w:val="multilevel"/>
    <w:tmpl w:val="D4CE72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22F2288"/>
    <w:multiLevelType w:val="multilevel"/>
    <w:tmpl w:val="EC18EA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rPr>
        <w:rFonts w:ascii="Calibri" w:eastAsia="Calibri" w:hAnsi="Calibri" w:cs="Arial"/>
        <w:sz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9B41D80"/>
    <w:multiLevelType w:val="multilevel"/>
    <w:tmpl w:val="FA7292E6"/>
    <w:lvl w:ilvl="0">
      <w:start w:val="1"/>
      <w:numFmt w:val="decimal"/>
      <w:lvlText w:val="%1."/>
      <w:lvlJc w:val="left"/>
      <w:pPr>
        <w:ind w:left="360" w:hanging="360"/>
      </w:pPr>
      <w:rPr>
        <w:rFonts w:ascii="Arial" w:hAnsi="Arial" w:cs="Arial"/>
        <w:b w:val="0"/>
        <w:i w:val="0"/>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3" w15:restartNumberingAfterBreak="0">
    <w:nsid w:val="2A1B763F"/>
    <w:multiLevelType w:val="hybridMultilevel"/>
    <w:tmpl w:val="4F6EC2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A9A19FD"/>
    <w:multiLevelType w:val="multilevel"/>
    <w:tmpl w:val="70BEA426"/>
    <w:lvl w:ilvl="0">
      <w:start w:val="1"/>
      <w:numFmt w:val="decimal"/>
      <w:lvlText w:val="%1."/>
      <w:lvlJc w:val="left"/>
      <w:pPr>
        <w:ind w:left="720" w:hanging="360"/>
      </w:pPr>
      <w:rPr>
        <w:rFonts w:ascii="Calibri" w:hAnsi="Calibri" w:cs="Times New Roman"/>
        <w:b w:val="0"/>
        <w:i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2B7E3533"/>
    <w:multiLevelType w:val="multilevel"/>
    <w:tmpl w:val="665C48A4"/>
    <w:lvl w:ilvl="0">
      <w:start w:val="1"/>
      <w:numFmt w:val="decimal"/>
      <w:lvlText w:val="%1."/>
      <w:lvlJc w:val="left"/>
      <w:pPr>
        <w:ind w:left="360" w:hanging="360"/>
      </w:pPr>
      <w:rPr>
        <w:b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2C4D4621"/>
    <w:multiLevelType w:val="multilevel"/>
    <w:tmpl w:val="2FB212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C974CD1"/>
    <w:multiLevelType w:val="hybridMultilevel"/>
    <w:tmpl w:val="64BAD09C"/>
    <w:lvl w:ilvl="0" w:tplc="88B059C8">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EB4344"/>
    <w:multiLevelType w:val="multilevel"/>
    <w:tmpl w:val="7F30E726"/>
    <w:lvl w:ilvl="0">
      <w:start w:val="1"/>
      <w:numFmt w:val="decimal"/>
      <w:lvlText w:val="%1."/>
      <w:lvlJc w:val="left"/>
      <w:pPr>
        <w:ind w:left="360" w:hanging="360"/>
      </w:pPr>
      <w:rPr>
        <w:rFonts w:ascii="Arial" w:hAnsi="Arial" w:cs="Arial"/>
        <w:color w:val="auto"/>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325B782A"/>
    <w:multiLevelType w:val="multilevel"/>
    <w:tmpl w:val="3A843AFC"/>
    <w:lvl w:ilvl="0">
      <w:start w:val="1"/>
      <w:numFmt w:val="decimal"/>
      <w:lvlText w:val="%1."/>
      <w:lvlJc w:val="left"/>
      <w:pPr>
        <w:ind w:left="1068" w:hanging="708"/>
      </w:pPr>
      <w:rPr>
        <w:rFonts w:asciiTheme="minorHAnsi" w:hAnsiTheme="minorHAnsi" w:cstheme="minorHAnsi" w:hint="default"/>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51E0D03"/>
    <w:multiLevelType w:val="multilevel"/>
    <w:tmpl w:val="C07A9E84"/>
    <w:lvl w:ilvl="0">
      <w:start w:val="1"/>
      <w:numFmt w:val="decimal"/>
      <w:lvlText w:val="%1."/>
      <w:lvlJc w:val="left"/>
      <w:pPr>
        <w:ind w:left="360" w:hanging="360"/>
      </w:pPr>
      <w:rPr>
        <w:rFonts w:cs="Times New Roman"/>
        <w:color w:val="auto"/>
      </w:rPr>
    </w:lvl>
    <w:lvl w:ilvl="1">
      <w:start w:val="1"/>
      <w:numFmt w:val="decimal"/>
      <w:lvlText w:val="%2)"/>
      <w:lvlJc w:val="left"/>
      <w:pPr>
        <w:ind w:left="731" w:hanging="360"/>
      </w:pPr>
      <w:rPr>
        <w:rFonts w:cs="Times New Roman"/>
        <w:color w:val="auto"/>
      </w:rPr>
    </w:lvl>
    <w:lvl w:ilvl="2">
      <w:start w:val="1"/>
      <w:numFmt w:val="decimal"/>
      <w:lvlText w:val="%3."/>
      <w:lvlJc w:val="left"/>
      <w:pPr>
        <w:ind w:left="1631" w:hanging="360"/>
      </w:pPr>
      <w:rPr>
        <w:rFonts w:cs="Times New Roman"/>
      </w:rPr>
    </w:lvl>
    <w:lvl w:ilvl="3">
      <w:start w:val="1"/>
      <w:numFmt w:val="decimal"/>
      <w:lvlText w:val="%4."/>
      <w:lvlJc w:val="left"/>
      <w:pPr>
        <w:ind w:left="2171" w:hanging="360"/>
      </w:pPr>
      <w:rPr>
        <w:rFonts w:cs="Times New Roman"/>
      </w:rPr>
    </w:lvl>
    <w:lvl w:ilvl="4">
      <w:start w:val="1"/>
      <w:numFmt w:val="lowerLetter"/>
      <w:lvlText w:val="%5."/>
      <w:lvlJc w:val="left"/>
      <w:pPr>
        <w:ind w:left="2891" w:hanging="360"/>
      </w:pPr>
      <w:rPr>
        <w:rFonts w:cs="Times New Roman"/>
      </w:rPr>
    </w:lvl>
    <w:lvl w:ilvl="5">
      <w:start w:val="1"/>
      <w:numFmt w:val="lowerRoman"/>
      <w:lvlText w:val="%6."/>
      <w:lvlJc w:val="right"/>
      <w:pPr>
        <w:ind w:left="3611" w:hanging="180"/>
      </w:pPr>
      <w:rPr>
        <w:rFonts w:cs="Times New Roman"/>
      </w:rPr>
    </w:lvl>
    <w:lvl w:ilvl="6">
      <w:start w:val="1"/>
      <w:numFmt w:val="decimal"/>
      <w:lvlText w:val="%7."/>
      <w:lvlJc w:val="left"/>
      <w:pPr>
        <w:ind w:left="4331" w:hanging="360"/>
      </w:pPr>
      <w:rPr>
        <w:rFonts w:cs="Times New Roman"/>
      </w:rPr>
    </w:lvl>
    <w:lvl w:ilvl="7">
      <w:start w:val="1"/>
      <w:numFmt w:val="lowerLetter"/>
      <w:lvlText w:val="%8."/>
      <w:lvlJc w:val="left"/>
      <w:pPr>
        <w:ind w:left="5051" w:hanging="360"/>
      </w:pPr>
      <w:rPr>
        <w:rFonts w:cs="Times New Roman"/>
      </w:rPr>
    </w:lvl>
    <w:lvl w:ilvl="8">
      <w:start w:val="1"/>
      <w:numFmt w:val="lowerRoman"/>
      <w:lvlText w:val="%9."/>
      <w:lvlJc w:val="right"/>
      <w:pPr>
        <w:ind w:left="5771" w:hanging="180"/>
      </w:pPr>
      <w:rPr>
        <w:rFonts w:cs="Times New Roman"/>
      </w:rPr>
    </w:lvl>
  </w:abstractNum>
  <w:abstractNum w:abstractNumId="31" w15:restartNumberingAfterBreak="0">
    <w:nsid w:val="3CAB2CEA"/>
    <w:multiLevelType w:val="multilevel"/>
    <w:tmpl w:val="9AA64184"/>
    <w:lvl w:ilvl="0">
      <w:start w:val="1"/>
      <w:numFmt w:val="decimal"/>
      <w:lvlText w:val="%1."/>
      <w:lvlJc w:val="left"/>
      <w:pPr>
        <w:ind w:left="340" w:hanging="340"/>
      </w:pPr>
      <w:rPr>
        <w:rFonts w:ascii="Arial" w:hAnsi="Arial" w:cs="Arial"/>
        <w:b w:val="0"/>
        <w:color w:val="auto"/>
        <w:sz w:val="20"/>
        <w:szCs w:val="20"/>
      </w:rPr>
    </w:lvl>
    <w:lvl w:ilvl="1">
      <w:start w:val="1"/>
      <w:numFmt w:val="decimal"/>
      <w:lvlText w:val="%2)"/>
      <w:lvlJc w:val="left"/>
      <w:pPr>
        <w:ind w:left="510" w:hanging="226"/>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3D831325"/>
    <w:multiLevelType w:val="hybridMultilevel"/>
    <w:tmpl w:val="9586D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FC64AEE"/>
    <w:multiLevelType w:val="hybridMultilevel"/>
    <w:tmpl w:val="3EFA4800"/>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34" w15:restartNumberingAfterBreak="0">
    <w:nsid w:val="40BF0FB1"/>
    <w:multiLevelType w:val="multilevel"/>
    <w:tmpl w:val="4FD4C7FE"/>
    <w:lvl w:ilvl="0">
      <w:start w:val="1"/>
      <w:numFmt w:val="decimal"/>
      <w:lvlText w:val="%1."/>
      <w:lvlJc w:val="left"/>
      <w:pPr>
        <w:ind w:left="360" w:hanging="360"/>
      </w:pPr>
      <w:rPr>
        <w:rFonts w:ascii="Calibri Light" w:hAnsi="Calibri Light" w:cs="Calibri Light" w:hint="default"/>
        <w:sz w:val="20"/>
        <w:szCs w:val="20"/>
      </w:rPr>
    </w:lvl>
    <w:lvl w:ilvl="1">
      <w:start w:val="1"/>
      <w:numFmt w:val="decimal"/>
      <w:lvlText w:val="%2)"/>
      <w:lvlJc w:val="left"/>
      <w:pPr>
        <w:ind w:left="4675" w:hanging="705"/>
      </w:pPr>
      <w:rPr>
        <w:rFonts w:ascii="Arial" w:eastAsia="Times New Roman" w:hAnsi="Arial" w:cs="Arial"/>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41C26BAB"/>
    <w:multiLevelType w:val="hybridMultilevel"/>
    <w:tmpl w:val="7ABE6F3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15:restartNumberingAfterBreak="0">
    <w:nsid w:val="44083500"/>
    <w:multiLevelType w:val="hybridMultilevel"/>
    <w:tmpl w:val="7B447B1C"/>
    <w:lvl w:ilvl="0" w:tplc="04150017">
      <w:start w:val="1"/>
      <w:numFmt w:val="lowerLetter"/>
      <w:lvlText w:val="%1)"/>
      <w:lvlJc w:val="left"/>
      <w:pPr>
        <w:ind w:left="502" w:hanging="360"/>
      </w:pPr>
      <w:rPr>
        <w:b/>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44D90491"/>
    <w:multiLevelType w:val="hybridMultilevel"/>
    <w:tmpl w:val="AD82D2FA"/>
    <w:lvl w:ilvl="0" w:tplc="C97E8D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83F6E9E"/>
    <w:multiLevelType w:val="multilevel"/>
    <w:tmpl w:val="03A414DA"/>
    <w:lvl w:ilvl="0">
      <w:start w:val="1"/>
      <w:numFmt w:val="decimal"/>
      <w:lvlText w:val="%1."/>
      <w:lvlJc w:val="left"/>
      <w:pPr>
        <w:ind w:left="360" w:hanging="360"/>
      </w:pPr>
      <w:rPr>
        <w:rFonts w:ascii="Arial" w:hAnsi="Arial" w:cs="Arial"/>
        <w:b w:val="0"/>
        <w:color w:val="auto"/>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9" w15:restartNumberingAfterBreak="0">
    <w:nsid w:val="48CB58D5"/>
    <w:multiLevelType w:val="multilevel"/>
    <w:tmpl w:val="38A4618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Letter"/>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15:restartNumberingAfterBreak="0">
    <w:nsid w:val="4B152AD9"/>
    <w:multiLevelType w:val="hybridMultilevel"/>
    <w:tmpl w:val="0DF616D8"/>
    <w:lvl w:ilvl="0" w:tplc="A75AA50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4EEF7382"/>
    <w:multiLevelType w:val="multilevel"/>
    <w:tmpl w:val="47FAA2E0"/>
    <w:lvl w:ilvl="0">
      <w:start w:val="1"/>
      <w:numFmt w:val="lowerLetter"/>
      <w:lvlText w:val="%1)"/>
      <w:lvlJc w:val="left"/>
      <w:pPr>
        <w:ind w:left="720" w:hanging="360"/>
      </w:pPr>
      <w:rPr>
        <w:rFonts w:ascii="Calibri" w:hAnsi="Calibri"/>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F5D5DB1"/>
    <w:multiLevelType w:val="multilevel"/>
    <w:tmpl w:val="428E9FF2"/>
    <w:lvl w:ilvl="0">
      <w:start w:val="1"/>
      <w:numFmt w:val="decimal"/>
      <w:lvlText w:val="%1."/>
      <w:lvlJc w:val="left"/>
      <w:pPr>
        <w:ind w:left="360" w:hanging="360"/>
      </w:pPr>
      <w:rPr>
        <w:rFonts w:cs="Times New Roman"/>
      </w:rPr>
    </w:lvl>
    <w:lvl w:ilvl="1">
      <w:start w:val="1"/>
      <w:numFmt w:val="decimal"/>
      <w:lvlText w:val="%2)"/>
      <w:lvlJc w:val="left"/>
      <w:pPr>
        <w:ind w:left="644"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3" w15:restartNumberingAfterBreak="0">
    <w:nsid w:val="50ED50ED"/>
    <w:multiLevelType w:val="hybridMultilevel"/>
    <w:tmpl w:val="A6F808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5486B64"/>
    <w:multiLevelType w:val="multilevel"/>
    <w:tmpl w:val="2AA437F0"/>
    <w:lvl w:ilvl="0">
      <w:start w:val="1"/>
      <w:numFmt w:val="decimal"/>
      <w:lvlText w:val="%1."/>
      <w:lvlJc w:val="left"/>
      <w:pPr>
        <w:ind w:left="360" w:hanging="360"/>
      </w:pPr>
      <w:rPr>
        <w:rFonts w:cs="Times New Roman"/>
        <w:color w:val="auto"/>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5" w15:restartNumberingAfterBreak="0">
    <w:nsid w:val="55590C44"/>
    <w:multiLevelType w:val="multilevel"/>
    <w:tmpl w:val="733AD5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6373A9F"/>
    <w:multiLevelType w:val="hybridMultilevel"/>
    <w:tmpl w:val="327C22D2"/>
    <w:lvl w:ilvl="0" w:tplc="C97E8D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CAB4F7D"/>
    <w:multiLevelType w:val="multilevel"/>
    <w:tmpl w:val="8102B72E"/>
    <w:lvl w:ilvl="0">
      <w:start w:val="1"/>
      <w:numFmt w:val="decimal"/>
      <w:lvlText w:val="%1."/>
      <w:lvlJc w:val="left"/>
      <w:pPr>
        <w:ind w:left="360" w:hanging="360"/>
      </w:pPr>
      <w:rPr>
        <w:rFonts w:cs="Times New Roman"/>
        <w:color w:val="auto"/>
      </w:rPr>
    </w:lvl>
    <w:lvl w:ilvl="1">
      <w:start w:val="1"/>
      <w:numFmt w:val="decimal"/>
      <w:lvlText w:val="%2)"/>
      <w:lvlJc w:val="left"/>
      <w:pPr>
        <w:ind w:left="731" w:hanging="360"/>
      </w:pPr>
      <w:rPr>
        <w:rFonts w:cs="Times New Roman"/>
        <w:color w:val="auto"/>
      </w:rPr>
    </w:lvl>
    <w:lvl w:ilvl="2">
      <w:start w:val="1"/>
      <w:numFmt w:val="decimal"/>
      <w:lvlText w:val="%3."/>
      <w:lvlJc w:val="left"/>
      <w:pPr>
        <w:ind w:left="1631" w:hanging="360"/>
      </w:pPr>
      <w:rPr>
        <w:rFonts w:cs="Times New Roman"/>
      </w:rPr>
    </w:lvl>
    <w:lvl w:ilvl="3">
      <w:start w:val="1"/>
      <w:numFmt w:val="decimal"/>
      <w:lvlText w:val="%4."/>
      <w:lvlJc w:val="left"/>
      <w:pPr>
        <w:ind w:left="2171" w:hanging="360"/>
      </w:pPr>
      <w:rPr>
        <w:rFonts w:cs="Times New Roman"/>
      </w:rPr>
    </w:lvl>
    <w:lvl w:ilvl="4">
      <w:start w:val="1"/>
      <w:numFmt w:val="lowerLetter"/>
      <w:lvlText w:val="%5."/>
      <w:lvlJc w:val="left"/>
      <w:pPr>
        <w:ind w:left="2891" w:hanging="360"/>
      </w:pPr>
      <w:rPr>
        <w:rFonts w:cs="Times New Roman"/>
      </w:rPr>
    </w:lvl>
    <w:lvl w:ilvl="5">
      <w:start w:val="1"/>
      <w:numFmt w:val="lowerRoman"/>
      <w:lvlText w:val="%6."/>
      <w:lvlJc w:val="right"/>
      <w:pPr>
        <w:ind w:left="3611" w:hanging="180"/>
      </w:pPr>
      <w:rPr>
        <w:rFonts w:cs="Times New Roman"/>
      </w:rPr>
    </w:lvl>
    <w:lvl w:ilvl="6">
      <w:start w:val="1"/>
      <w:numFmt w:val="decimal"/>
      <w:lvlText w:val="%7."/>
      <w:lvlJc w:val="left"/>
      <w:pPr>
        <w:ind w:left="4331" w:hanging="360"/>
      </w:pPr>
      <w:rPr>
        <w:rFonts w:cs="Times New Roman"/>
      </w:rPr>
    </w:lvl>
    <w:lvl w:ilvl="7">
      <w:start w:val="1"/>
      <w:numFmt w:val="lowerLetter"/>
      <w:lvlText w:val="%8."/>
      <w:lvlJc w:val="left"/>
      <w:pPr>
        <w:ind w:left="5051" w:hanging="360"/>
      </w:pPr>
      <w:rPr>
        <w:rFonts w:cs="Times New Roman"/>
      </w:rPr>
    </w:lvl>
    <w:lvl w:ilvl="8">
      <w:start w:val="1"/>
      <w:numFmt w:val="lowerRoman"/>
      <w:lvlText w:val="%9."/>
      <w:lvlJc w:val="right"/>
      <w:pPr>
        <w:ind w:left="5771" w:hanging="180"/>
      </w:pPr>
      <w:rPr>
        <w:rFonts w:cs="Times New Roman"/>
      </w:rPr>
    </w:lvl>
  </w:abstractNum>
  <w:abstractNum w:abstractNumId="48" w15:restartNumberingAfterBreak="0">
    <w:nsid w:val="5D8A4122"/>
    <w:multiLevelType w:val="multilevel"/>
    <w:tmpl w:val="CFAA4832"/>
    <w:lvl w:ilvl="0">
      <w:start w:val="1"/>
      <w:numFmt w:val="decimal"/>
      <w:lvlText w:val="%1."/>
      <w:lvlJc w:val="left"/>
      <w:pPr>
        <w:ind w:left="960" w:hanging="360"/>
      </w:pPr>
      <w:rPr>
        <w:rFonts w:ascii="Calibri" w:hAnsi="Calibri" w:cs="Arial"/>
        <w:sz w:val="20"/>
      </w:r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49" w15:restartNumberingAfterBreak="0">
    <w:nsid w:val="5DC804D2"/>
    <w:multiLevelType w:val="hybridMultilevel"/>
    <w:tmpl w:val="1BE0AF08"/>
    <w:lvl w:ilvl="0" w:tplc="04150001">
      <w:start w:val="1"/>
      <w:numFmt w:val="bullet"/>
      <w:lvlText w:val=""/>
      <w:lvlJc w:val="left"/>
      <w:pPr>
        <w:ind w:left="1485" w:hanging="360"/>
      </w:pPr>
      <w:rPr>
        <w:rFonts w:ascii="Symbol" w:hAnsi="Symbol" w:hint="default"/>
      </w:rPr>
    </w:lvl>
    <w:lvl w:ilvl="1" w:tplc="04150003">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50" w15:restartNumberingAfterBreak="0">
    <w:nsid w:val="5E5069C8"/>
    <w:multiLevelType w:val="multilevel"/>
    <w:tmpl w:val="B16AD0BC"/>
    <w:lvl w:ilvl="0">
      <w:start w:val="1"/>
      <w:numFmt w:val="decimal"/>
      <w:lvlText w:val="%1."/>
      <w:lvlJc w:val="left"/>
      <w:pPr>
        <w:ind w:left="360" w:hanging="360"/>
      </w:pPr>
      <w:rPr>
        <w:rFonts w:ascii="Arial" w:hAnsi="Arial" w:cs="Arial"/>
        <w:sz w:val="20"/>
        <w:szCs w:val="20"/>
      </w:rPr>
    </w:lvl>
    <w:lvl w:ilvl="1">
      <w:start w:val="1"/>
      <w:numFmt w:val="decimal"/>
      <w:lvlText w:val="%2)"/>
      <w:lvlJc w:val="left"/>
      <w:pPr>
        <w:ind w:left="786" w:hanging="360"/>
      </w:pPr>
      <w:rPr>
        <w:rFonts w:cs="Times New Roman"/>
        <w:b w:val="0"/>
        <w:color w:val="auto"/>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1" w15:restartNumberingAfterBreak="0">
    <w:nsid w:val="603A4DD2"/>
    <w:multiLevelType w:val="multilevel"/>
    <w:tmpl w:val="6C6C066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2" w15:restartNumberingAfterBreak="0">
    <w:nsid w:val="64A3001C"/>
    <w:multiLevelType w:val="multilevel"/>
    <w:tmpl w:val="E5EE9292"/>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3" w15:restartNumberingAfterBreak="0">
    <w:nsid w:val="66AB0705"/>
    <w:multiLevelType w:val="multilevel"/>
    <w:tmpl w:val="EAE26140"/>
    <w:lvl w:ilvl="0">
      <w:start w:val="1"/>
      <w:numFmt w:val="decimal"/>
      <w:lvlText w:val="%1."/>
      <w:lvlJc w:val="left"/>
      <w:pPr>
        <w:tabs>
          <w:tab w:val="num" w:pos="645"/>
        </w:tabs>
        <w:ind w:left="645" w:hanging="360"/>
      </w:pPr>
      <w:rPr>
        <w:rFonts w:ascii="Calibri" w:hAnsi="Calibri"/>
        <w:b/>
        <w:sz w:val="20"/>
      </w:rPr>
    </w:lvl>
    <w:lvl w:ilvl="1">
      <w:start w:val="2"/>
      <w:numFmt w:val="decimal"/>
      <w:lvlText w:val="%2"/>
      <w:lvlJc w:val="left"/>
      <w:pPr>
        <w:tabs>
          <w:tab w:val="num" w:pos="927"/>
        </w:tabs>
        <w:ind w:left="927" w:hanging="360"/>
      </w:pPr>
      <w:rPr>
        <w:rFonts w:eastAsia="Calibri" w:cs="Tahoma"/>
      </w:rPr>
    </w:lvl>
    <w:lvl w:ilvl="2">
      <w:start w:val="1"/>
      <w:numFmt w:val="decimal"/>
      <w:lvlText w:val="%1.%2.%3."/>
      <w:lvlJc w:val="left"/>
      <w:pPr>
        <w:tabs>
          <w:tab w:val="num" w:pos="1569"/>
        </w:tabs>
        <w:ind w:left="1569" w:hanging="720"/>
      </w:pPr>
    </w:lvl>
    <w:lvl w:ilvl="3">
      <w:start w:val="1"/>
      <w:numFmt w:val="decimal"/>
      <w:lvlText w:val="%1.%2.%3.%4."/>
      <w:lvlJc w:val="left"/>
      <w:pPr>
        <w:tabs>
          <w:tab w:val="num" w:pos="1851"/>
        </w:tabs>
        <w:ind w:left="1851" w:hanging="720"/>
      </w:pPr>
    </w:lvl>
    <w:lvl w:ilvl="4">
      <w:start w:val="1"/>
      <w:numFmt w:val="decimal"/>
      <w:lvlText w:val="%1.%2.%3.%4.%5."/>
      <w:lvlJc w:val="left"/>
      <w:pPr>
        <w:tabs>
          <w:tab w:val="num" w:pos="2493"/>
        </w:tabs>
        <w:ind w:left="2493" w:hanging="1080"/>
      </w:pPr>
    </w:lvl>
    <w:lvl w:ilvl="5">
      <w:start w:val="1"/>
      <w:numFmt w:val="decimal"/>
      <w:lvlText w:val="%1.%2.%3.%4.%5.%6."/>
      <w:lvlJc w:val="left"/>
      <w:pPr>
        <w:tabs>
          <w:tab w:val="num" w:pos="2775"/>
        </w:tabs>
        <w:ind w:left="2775" w:hanging="1080"/>
      </w:pPr>
    </w:lvl>
    <w:lvl w:ilvl="6">
      <w:start w:val="1"/>
      <w:numFmt w:val="decimal"/>
      <w:lvlText w:val="%1.%2.%3.%4.%5.%6.%7."/>
      <w:lvlJc w:val="left"/>
      <w:pPr>
        <w:tabs>
          <w:tab w:val="num" w:pos="3417"/>
        </w:tabs>
        <w:ind w:left="3417" w:hanging="1440"/>
      </w:pPr>
    </w:lvl>
    <w:lvl w:ilvl="7">
      <w:start w:val="1"/>
      <w:numFmt w:val="decimal"/>
      <w:lvlText w:val="%1.%2.%3.%4.%5.%6.%7.%8."/>
      <w:lvlJc w:val="left"/>
      <w:pPr>
        <w:tabs>
          <w:tab w:val="num" w:pos="3699"/>
        </w:tabs>
        <w:ind w:left="3699" w:hanging="1440"/>
      </w:pPr>
    </w:lvl>
    <w:lvl w:ilvl="8">
      <w:start w:val="1"/>
      <w:numFmt w:val="decimal"/>
      <w:lvlText w:val="%1.%2.%3.%4.%5.%6.%7.%8.%9."/>
      <w:lvlJc w:val="left"/>
      <w:pPr>
        <w:tabs>
          <w:tab w:val="num" w:pos="4341"/>
        </w:tabs>
        <w:ind w:left="4341" w:hanging="1800"/>
      </w:pPr>
    </w:lvl>
  </w:abstractNum>
  <w:abstractNum w:abstractNumId="54" w15:restartNumberingAfterBreak="0">
    <w:nsid w:val="676A1287"/>
    <w:multiLevelType w:val="multilevel"/>
    <w:tmpl w:val="DE9EF1E6"/>
    <w:lvl w:ilvl="0">
      <w:start w:val="1"/>
      <w:numFmt w:val="decimal"/>
      <w:lvlText w:val="%1."/>
      <w:lvlJc w:val="left"/>
      <w:pPr>
        <w:ind w:left="0" w:firstLine="360"/>
      </w:pPr>
      <w:rPr>
        <w:rFonts w:ascii="Calibri Light" w:hAnsi="Calibri Light" w:cs="Calibri Light" w:hint="default"/>
        <w:b w:val="0"/>
        <w:i w:val="0"/>
        <w:color w:val="auto"/>
        <w:sz w:val="20"/>
        <w:szCs w:val="20"/>
      </w:rPr>
    </w:lvl>
    <w:lvl w:ilvl="1">
      <w:start w:val="7"/>
      <w:numFmt w:val="decimal"/>
      <w:lvlText w:val="%2"/>
      <w:lvlJc w:val="left"/>
      <w:pPr>
        <w:ind w:left="1440" w:hanging="360"/>
      </w:pPr>
      <w:rPr>
        <w:rFonts w:cs="Times New Roman"/>
      </w:rPr>
    </w:lvl>
    <w:lvl w:ilvl="2">
      <w:start w:val="1"/>
      <w:numFmt w:val="lowerLetter"/>
      <w:lvlText w:val="%3)"/>
      <w:lvlJc w:val="right"/>
      <w:pPr>
        <w:ind w:left="606" w:hanging="180"/>
      </w:pPr>
      <w:rPr>
        <w:rFonts w:asciiTheme="majorHAnsi" w:eastAsia="Times New Roman" w:hAnsiTheme="majorHAnsi" w:cs="Arial" w:hint="default"/>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5" w15:restartNumberingAfterBreak="0">
    <w:nsid w:val="6E3A6BE0"/>
    <w:multiLevelType w:val="hybridMultilevel"/>
    <w:tmpl w:val="5C6CF13A"/>
    <w:lvl w:ilvl="0" w:tplc="ED462C7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EFE5892"/>
    <w:multiLevelType w:val="multilevel"/>
    <w:tmpl w:val="57ACCF6E"/>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7" w15:restartNumberingAfterBreak="0">
    <w:nsid w:val="745231E8"/>
    <w:multiLevelType w:val="multilevel"/>
    <w:tmpl w:val="778491B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8" w15:restartNumberingAfterBreak="0">
    <w:nsid w:val="74B92A1C"/>
    <w:multiLevelType w:val="hybridMultilevel"/>
    <w:tmpl w:val="82F44E96"/>
    <w:lvl w:ilvl="0" w:tplc="5CBACD12">
      <w:start w:val="1"/>
      <w:numFmt w:val="lowerLetter"/>
      <w:lvlText w:val="%1)"/>
      <w:lvlJc w:val="left"/>
      <w:pPr>
        <w:ind w:left="502"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7930618"/>
    <w:multiLevelType w:val="hybridMultilevel"/>
    <w:tmpl w:val="FEC2205E"/>
    <w:lvl w:ilvl="0" w:tplc="C97E8D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797962E2"/>
    <w:multiLevelType w:val="multilevel"/>
    <w:tmpl w:val="A34052E2"/>
    <w:lvl w:ilvl="0">
      <w:start w:val="1"/>
      <w:numFmt w:val="decimal"/>
      <w:lvlText w:val="%1."/>
      <w:lvlJc w:val="left"/>
      <w:pPr>
        <w:ind w:left="360" w:hanging="360"/>
      </w:pPr>
      <w:rPr>
        <w:rFonts w:ascii="Arial" w:eastAsia="Calibri" w:hAnsi="Arial" w:cs="Arial"/>
        <w:b w:val="0"/>
        <w:sz w:val="20"/>
        <w:szCs w:val="20"/>
      </w:rPr>
    </w:lvl>
    <w:lvl w:ilvl="1">
      <w:start w:val="1"/>
      <w:numFmt w:val="decimal"/>
      <w:lvlText w:val="%2."/>
      <w:lvlJc w:val="left"/>
      <w:pPr>
        <w:ind w:left="360" w:hanging="360"/>
      </w:pPr>
      <w:rPr>
        <w:rFonts w:ascii="Arial" w:eastAsia="Calibri" w:hAnsi="Arial" w:cs="Arial"/>
        <w:strike w:val="0"/>
        <w:dstrike w:val="0"/>
        <w:color w:val="auto"/>
        <w:sz w:val="20"/>
        <w:szCs w:val="20"/>
      </w:rPr>
    </w:lvl>
    <w:lvl w:ilvl="2">
      <w:start w:val="1"/>
      <w:numFmt w:val="lowerLetter"/>
      <w:lvlText w:val="%3)"/>
      <w:lvlJc w:val="left"/>
      <w:pPr>
        <w:ind w:left="606" w:hanging="180"/>
      </w:pPr>
      <w:rPr>
        <w:rFonts w:ascii="Arial" w:eastAsia="Calibri" w:hAnsi="Arial" w:cs="Arial"/>
        <w:sz w:val="20"/>
        <w:szCs w:val="20"/>
      </w:rPr>
    </w:lvl>
    <w:lvl w:ilvl="3">
      <w:start w:val="1"/>
      <w:numFmt w:val="decimal"/>
      <w:lvlText w:val="%4."/>
      <w:lvlJc w:val="left"/>
      <w:pPr>
        <w:ind w:left="76" w:hanging="360"/>
      </w:pPr>
      <w:rPr>
        <w:rFonts w:cs="Times New Roman"/>
      </w:rPr>
    </w:lvl>
    <w:lvl w:ilvl="4">
      <w:start w:val="1"/>
      <w:numFmt w:val="lowerLetter"/>
      <w:lvlText w:val="%5."/>
      <w:lvlJc w:val="left"/>
      <w:pPr>
        <w:ind w:left="3098" w:hanging="360"/>
      </w:pPr>
      <w:rPr>
        <w:rFonts w:cs="Times New Roman"/>
      </w:rPr>
    </w:lvl>
    <w:lvl w:ilvl="5">
      <w:start w:val="1"/>
      <w:numFmt w:val="lowerRoman"/>
      <w:lvlText w:val="%6."/>
      <w:lvlJc w:val="right"/>
      <w:pPr>
        <w:ind w:left="3818" w:hanging="180"/>
      </w:pPr>
      <w:rPr>
        <w:rFonts w:cs="Times New Roman"/>
      </w:rPr>
    </w:lvl>
    <w:lvl w:ilvl="6">
      <w:start w:val="1"/>
      <w:numFmt w:val="decimal"/>
      <w:lvlText w:val="%7."/>
      <w:lvlJc w:val="left"/>
      <w:pPr>
        <w:ind w:left="4538" w:hanging="360"/>
      </w:pPr>
      <w:rPr>
        <w:rFonts w:cs="Times New Roman"/>
      </w:rPr>
    </w:lvl>
    <w:lvl w:ilvl="7">
      <w:start w:val="1"/>
      <w:numFmt w:val="lowerLetter"/>
      <w:lvlText w:val="%8."/>
      <w:lvlJc w:val="left"/>
      <w:pPr>
        <w:ind w:left="5258" w:hanging="360"/>
      </w:pPr>
      <w:rPr>
        <w:rFonts w:cs="Times New Roman"/>
      </w:rPr>
    </w:lvl>
    <w:lvl w:ilvl="8">
      <w:start w:val="1"/>
      <w:numFmt w:val="lowerRoman"/>
      <w:lvlText w:val="%9."/>
      <w:lvlJc w:val="right"/>
      <w:pPr>
        <w:ind w:left="5978" w:hanging="180"/>
      </w:pPr>
      <w:rPr>
        <w:rFonts w:cs="Times New Roman"/>
      </w:rPr>
    </w:lvl>
  </w:abstractNum>
  <w:abstractNum w:abstractNumId="61" w15:restartNumberingAfterBreak="0">
    <w:nsid w:val="79E0696A"/>
    <w:multiLevelType w:val="multilevel"/>
    <w:tmpl w:val="9078EF02"/>
    <w:lvl w:ilvl="0">
      <w:start w:val="1"/>
      <w:numFmt w:val="decimal"/>
      <w:lvlText w:val="%1."/>
      <w:lvlJc w:val="left"/>
      <w:pPr>
        <w:ind w:left="360" w:hanging="360"/>
      </w:pPr>
      <w:rPr>
        <w:rFonts w:cs="Times New Roman"/>
        <w:color w:val="auto"/>
      </w:rPr>
    </w:lvl>
    <w:lvl w:ilvl="1">
      <w:start w:val="1"/>
      <w:numFmt w:val="decimal"/>
      <w:lvlText w:val="%2)"/>
      <w:lvlJc w:val="left"/>
      <w:pPr>
        <w:ind w:left="502" w:hanging="360"/>
      </w:pPr>
      <w:rPr>
        <w:rFonts w:cs="Times New Roman"/>
      </w:rPr>
    </w:lvl>
    <w:lvl w:ilvl="2">
      <w:start w:val="1"/>
      <w:numFmt w:val="lowerLetter"/>
      <w:lvlText w:val="%3)"/>
      <w:lvlJc w:val="left"/>
      <w:pPr>
        <w:ind w:left="1980" w:hanging="36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2" w15:restartNumberingAfterBreak="0">
    <w:nsid w:val="7A380F22"/>
    <w:multiLevelType w:val="multilevel"/>
    <w:tmpl w:val="6DDC0878"/>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49"/>
  </w:num>
  <w:num w:numId="4">
    <w:abstractNumId w:val="13"/>
  </w:num>
  <w:num w:numId="5">
    <w:abstractNumId w:val="35"/>
  </w:num>
  <w:num w:numId="6">
    <w:abstractNumId w:val="33"/>
  </w:num>
  <w:num w:numId="7">
    <w:abstractNumId w:val="23"/>
  </w:num>
  <w:num w:numId="8">
    <w:abstractNumId w:val="16"/>
  </w:num>
  <w:num w:numId="9">
    <w:abstractNumId w:val="43"/>
  </w:num>
  <w:num w:numId="10">
    <w:abstractNumId w:val="32"/>
  </w:num>
  <w:num w:numId="11">
    <w:abstractNumId w:val="1"/>
  </w:num>
  <w:num w:numId="12">
    <w:abstractNumId w:val="26"/>
  </w:num>
  <w:num w:numId="13">
    <w:abstractNumId w:val="45"/>
  </w:num>
  <w:num w:numId="14">
    <w:abstractNumId w:val="20"/>
  </w:num>
  <w:num w:numId="15">
    <w:abstractNumId w:val="24"/>
  </w:num>
  <w:num w:numId="16">
    <w:abstractNumId w:val="53"/>
  </w:num>
  <w:num w:numId="17">
    <w:abstractNumId w:val="21"/>
  </w:num>
  <w:num w:numId="18">
    <w:abstractNumId w:val="15"/>
  </w:num>
  <w:num w:numId="19">
    <w:abstractNumId w:val="48"/>
  </w:num>
  <w:num w:numId="20">
    <w:abstractNumId w:val="10"/>
  </w:num>
  <w:num w:numId="21">
    <w:abstractNumId w:val="41"/>
  </w:num>
  <w:num w:numId="22">
    <w:abstractNumId w:val="6"/>
  </w:num>
  <w:num w:numId="23">
    <w:abstractNumId w:val="25"/>
  </w:num>
  <w:num w:numId="24">
    <w:abstractNumId w:val="14"/>
  </w:num>
  <w:num w:numId="25">
    <w:abstractNumId w:val="17"/>
  </w:num>
  <w:num w:numId="26">
    <w:abstractNumId w:val="9"/>
  </w:num>
  <w:num w:numId="27">
    <w:abstractNumId w:val="19"/>
  </w:num>
  <w:num w:numId="28">
    <w:abstractNumId w:val="60"/>
  </w:num>
  <w:num w:numId="29">
    <w:abstractNumId w:val="62"/>
  </w:num>
  <w:num w:numId="30">
    <w:abstractNumId w:val="44"/>
  </w:num>
  <w:num w:numId="31">
    <w:abstractNumId w:val="38"/>
  </w:num>
  <w:num w:numId="32">
    <w:abstractNumId w:val="12"/>
  </w:num>
  <w:num w:numId="33">
    <w:abstractNumId w:val="50"/>
  </w:num>
  <w:num w:numId="34">
    <w:abstractNumId w:val="5"/>
  </w:num>
  <w:num w:numId="35">
    <w:abstractNumId w:val="56"/>
  </w:num>
  <w:num w:numId="36">
    <w:abstractNumId w:val="28"/>
  </w:num>
  <w:num w:numId="37">
    <w:abstractNumId w:val="30"/>
  </w:num>
  <w:num w:numId="38">
    <w:abstractNumId w:val="31"/>
  </w:num>
  <w:num w:numId="39">
    <w:abstractNumId w:val="54"/>
  </w:num>
  <w:num w:numId="40">
    <w:abstractNumId w:val="11"/>
  </w:num>
  <w:num w:numId="41">
    <w:abstractNumId w:val="61"/>
  </w:num>
  <w:num w:numId="42">
    <w:abstractNumId w:val="51"/>
  </w:num>
  <w:num w:numId="43">
    <w:abstractNumId w:val="22"/>
  </w:num>
  <w:num w:numId="44">
    <w:abstractNumId w:val="52"/>
  </w:num>
  <w:num w:numId="45">
    <w:abstractNumId w:val="47"/>
  </w:num>
  <w:num w:numId="46">
    <w:abstractNumId w:val="39"/>
  </w:num>
  <w:num w:numId="47">
    <w:abstractNumId w:val="34"/>
  </w:num>
  <w:num w:numId="48">
    <w:abstractNumId w:val="34"/>
    <w:lvlOverride w:ilvl="0">
      <w:startOverride w:val="1"/>
    </w:lvlOverride>
  </w:num>
  <w:num w:numId="49">
    <w:abstractNumId w:val="42"/>
  </w:num>
  <w:num w:numId="50">
    <w:abstractNumId w:val="27"/>
  </w:num>
  <w:num w:numId="51">
    <w:abstractNumId w:val="18"/>
  </w:num>
  <w:num w:numId="52">
    <w:abstractNumId w:val="7"/>
  </w:num>
  <w:num w:numId="53">
    <w:abstractNumId w:val="58"/>
  </w:num>
  <w:num w:numId="54">
    <w:abstractNumId w:val="8"/>
  </w:num>
  <w:num w:numId="55">
    <w:abstractNumId w:val="37"/>
  </w:num>
  <w:num w:numId="56">
    <w:abstractNumId w:val="55"/>
  </w:num>
  <w:num w:numId="57">
    <w:abstractNumId w:val="29"/>
  </w:num>
  <w:num w:numId="58">
    <w:abstractNumId w:val="46"/>
  </w:num>
  <w:num w:numId="59">
    <w:abstractNumId w:val="59"/>
  </w:num>
  <w:num w:numId="60">
    <w:abstractNumId w:val="5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832"/>
    <w:rsid w:val="00000AE3"/>
    <w:rsid w:val="00007F66"/>
    <w:rsid w:val="00010A02"/>
    <w:rsid w:val="000119A1"/>
    <w:rsid w:val="00013B07"/>
    <w:rsid w:val="000246A1"/>
    <w:rsid w:val="00026277"/>
    <w:rsid w:val="0003542F"/>
    <w:rsid w:val="00050C97"/>
    <w:rsid w:val="00054728"/>
    <w:rsid w:val="0006501E"/>
    <w:rsid w:val="000663F6"/>
    <w:rsid w:val="000679A2"/>
    <w:rsid w:val="00073120"/>
    <w:rsid w:val="00082D70"/>
    <w:rsid w:val="000840F2"/>
    <w:rsid w:val="0008529F"/>
    <w:rsid w:val="0008730F"/>
    <w:rsid w:val="00090CE7"/>
    <w:rsid w:val="000A79A2"/>
    <w:rsid w:val="000B1374"/>
    <w:rsid w:val="000C3758"/>
    <w:rsid w:val="000C41E6"/>
    <w:rsid w:val="000C591B"/>
    <w:rsid w:val="000D1BE5"/>
    <w:rsid w:val="000D273A"/>
    <w:rsid w:val="000D2C57"/>
    <w:rsid w:val="000D5957"/>
    <w:rsid w:val="000D6319"/>
    <w:rsid w:val="000E5B76"/>
    <w:rsid w:val="00111DD3"/>
    <w:rsid w:val="001121C4"/>
    <w:rsid w:val="00116D3D"/>
    <w:rsid w:val="00117F3A"/>
    <w:rsid w:val="0012025A"/>
    <w:rsid w:val="00125909"/>
    <w:rsid w:val="00131B90"/>
    <w:rsid w:val="00136DD4"/>
    <w:rsid w:val="001463FA"/>
    <w:rsid w:val="00150850"/>
    <w:rsid w:val="001544E3"/>
    <w:rsid w:val="00160FFF"/>
    <w:rsid w:val="0016272E"/>
    <w:rsid w:val="00164AE6"/>
    <w:rsid w:val="001800A6"/>
    <w:rsid w:val="00192770"/>
    <w:rsid w:val="00193C2C"/>
    <w:rsid w:val="00195A96"/>
    <w:rsid w:val="001B1707"/>
    <w:rsid w:val="001B20AC"/>
    <w:rsid w:val="001B6597"/>
    <w:rsid w:val="001B76AB"/>
    <w:rsid w:val="001D7206"/>
    <w:rsid w:val="001E05AE"/>
    <w:rsid w:val="001E4571"/>
    <w:rsid w:val="001E4D04"/>
    <w:rsid w:val="001E658D"/>
    <w:rsid w:val="001E6A01"/>
    <w:rsid w:val="00204DF5"/>
    <w:rsid w:val="002079F9"/>
    <w:rsid w:val="00211AFC"/>
    <w:rsid w:val="00217406"/>
    <w:rsid w:val="002227AB"/>
    <w:rsid w:val="00247BCD"/>
    <w:rsid w:val="00251C90"/>
    <w:rsid w:val="00252C61"/>
    <w:rsid w:val="00255590"/>
    <w:rsid w:val="00255F15"/>
    <w:rsid w:val="00260B0B"/>
    <w:rsid w:val="00260B66"/>
    <w:rsid w:val="002669B1"/>
    <w:rsid w:val="00271E56"/>
    <w:rsid w:val="00275519"/>
    <w:rsid w:val="00276CB6"/>
    <w:rsid w:val="00277D0E"/>
    <w:rsid w:val="00281332"/>
    <w:rsid w:val="00290816"/>
    <w:rsid w:val="00295560"/>
    <w:rsid w:val="002A42AB"/>
    <w:rsid w:val="002B1558"/>
    <w:rsid w:val="002B717B"/>
    <w:rsid w:val="002B722C"/>
    <w:rsid w:val="002C07A3"/>
    <w:rsid w:val="002D51FB"/>
    <w:rsid w:val="002E5CA4"/>
    <w:rsid w:val="002F718E"/>
    <w:rsid w:val="00301434"/>
    <w:rsid w:val="00307DB4"/>
    <w:rsid w:val="00312267"/>
    <w:rsid w:val="0031772F"/>
    <w:rsid w:val="003225A2"/>
    <w:rsid w:val="00343832"/>
    <w:rsid w:val="0035006F"/>
    <w:rsid w:val="00360FF3"/>
    <w:rsid w:val="00371335"/>
    <w:rsid w:val="00372C0B"/>
    <w:rsid w:val="00375579"/>
    <w:rsid w:val="003863ED"/>
    <w:rsid w:val="003971EC"/>
    <w:rsid w:val="003A4DF4"/>
    <w:rsid w:val="003A5F20"/>
    <w:rsid w:val="003A658D"/>
    <w:rsid w:val="003C25BE"/>
    <w:rsid w:val="003D0B55"/>
    <w:rsid w:val="003D6E36"/>
    <w:rsid w:val="003F18CF"/>
    <w:rsid w:val="003F4745"/>
    <w:rsid w:val="00401948"/>
    <w:rsid w:val="004049D1"/>
    <w:rsid w:val="00404BF5"/>
    <w:rsid w:val="00413DB9"/>
    <w:rsid w:val="004154B6"/>
    <w:rsid w:val="00420881"/>
    <w:rsid w:val="004224ED"/>
    <w:rsid w:val="0042552D"/>
    <w:rsid w:val="00427896"/>
    <w:rsid w:val="00427C95"/>
    <w:rsid w:val="004324AB"/>
    <w:rsid w:val="0043257D"/>
    <w:rsid w:val="00432D6E"/>
    <w:rsid w:val="004366D1"/>
    <w:rsid w:val="00442588"/>
    <w:rsid w:val="004504C4"/>
    <w:rsid w:val="00454AE6"/>
    <w:rsid w:val="004719E7"/>
    <w:rsid w:val="00475472"/>
    <w:rsid w:val="004830CB"/>
    <w:rsid w:val="00484458"/>
    <w:rsid w:val="00484999"/>
    <w:rsid w:val="00492677"/>
    <w:rsid w:val="00493BD3"/>
    <w:rsid w:val="004A28D5"/>
    <w:rsid w:val="004A50DA"/>
    <w:rsid w:val="004C0EB7"/>
    <w:rsid w:val="004D183D"/>
    <w:rsid w:val="004D6BC8"/>
    <w:rsid w:val="004E29E1"/>
    <w:rsid w:val="004F312B"/>
    <w:rsid w:val="004F6E60"/>
    <w:rsid w:val="005021FF"/>
    <w:rsid w:val="00504309"/>
    <w:rsid w:val="005051CF"/>
    <w:rsid w:val="00505F8C"/>
    <w:rsid w:val="00512194"/>
    <w:rsid w:val="00523AF2"/>
    <w:rsid w:val="00523B1A"/>
    <w:rsid w:val="00532B3A"/>
    <w:rsid w:val="0054121C"/>
    <w:rsid w:val="0054397E"/>
    <w:rsid w:val="0054479B"/>
    <w:rsid w:val="005453AD"/>
    <w:rsid w:val="0055282C"/>
    <w:rsid w:val="005652B9"/>
    <w:rsid w:val="0057070F"/>
    <w:rsid w:val="00570ACB"/>
    <w:rsid w:val="00581F69"/>
    <w:rsid w:val="005833CC"/>
    <w:rsid w:val="00596CB4"/>
    <w:rsid w:val="005A05D5"/>
    <w:rsid w:val="005A1688"/>
    <w:rsid w:val="005B2570"/>
    <w:rsid w:val="005B6A8F"/>
    <w:rsid w:val="005B7B82"/>
    <w:rsid w:val="005C2945"/>
    <w:rsid w:val="005C3786"/>
    <w:rsid w:val="005C5EDC"/>
    <w:rsid w:val="005D0823"/>
    <w:rsid w:val="005D08F8"/>
    <w:rsid w:val="005D58E7"/>
    <w:rsid w:val="005E5A2C"/>
    <w:rsid w:val="005E690D"/>
    <w:rsid w:val="005F24AD"/>
    <w:rsid w:val="00600B7F"/>
    <w:rsid w:val="006032AF"/>
    <w:rsid w:val="00621E0E"/>
    <w:rsid w:val="00626E8F"/>
    <w:rsid w:val="00627EB1"/>
    <w:rsid w:val="00631C4F"/>
    <w:rsid w:val="006370BD"/>
    <w:rsid w:val="00640CB0"/>
    <w:rsid w:val="00641FCE"/>
    <w:rsid w:val="00662F0B"/>
    <w:rsid w:val="00663F88"/>
    <w:rsid w:val="0066518F"/>
    <w:rsid w:val="006708BD"/>
    <w:rsid w:val="006743EA"/>
    <w:rsid w:val="00676709"/>
    <w:rsid w:val="0067690E"/>
    <w:rsid w:val="0068310F"/>
    <w:rsid w:val="006862F0"/>
    <w:rsid w:val="00691DC7"/>
    <w:rsid w:val="006A2AA6"/>
    <w:rsid w:val="006A346C"/>
    <w:rsid w:val="006A44B9"/>
    <w:rsid w:val="006A5F0D"/>
    <w:rsid w:val="006C2AD2"/>
    <w:rsid w:val="006C4C04"/>
    <w:rsid w:val="006D08C0"/>
    <w:rsid w:val="006D56C8"/>
    <w:rsid w:val="006F4AF2"/>
    <w:rsid w:val="00706200"/>
    <w:rsid w:val="00707439"/>
    <w:rsid w:val="007160EE"/>
    <w:rsid w:val="00720F0E"/>
    <w:rsid w:val="00721D5D"/>
    <w:rsid w:val="0072498A"/>
    <w:rsid w:val="007255E9"/>
    <w:rsid w:val="00730C12"/>
    <w:rsid w:val="007313CF"/>
    <w:rsid w:val="007326FF"/>
    <w:rsid w:val="0073395A"/>
    <w:rsid w:val="00740D98"/>
    <w:rsid w:val="00745801"/>
    <w:rsid w:val="00761A8A"/>
    <w:rsid w:val="00764073"/>
    <w:rsid w:val="0076774E"/>
    <w:rsid w:val="007712E0"/>
    <w:rsid w:val="00773277"/>
    <w:rsid w:val="00777610"/>
    <w:rsid w:val="007834EB"/>
    <w:rsid w:val="007908A5"/>
    <w:rsid w:val="007A5A83"/>
    <w:rsid w:val="007B2342"/>
    <w:rsid w:val="007B6FA0"/>
    <w:rsid w:val="007B741C"/>
    <w:rsid w:val="007C09AB"/>
    <w:rsid w:val="007C3292"/>
    <w:rsid w:val="007C49CF"/>
    <w:rsid w:val="007D1DCC"/>
    <w:rsid w:val="007D2336"/>
    <w:rsid w:val="007D4C83"/>
    <w:rsid w:val="007E1E97"/>
    <w:rsid w:val="007F5308"/>
    <w:rsid w:val="007F6319"/>
    <w:rsid w:val="007F6AFE"/>
    <w:rsid w:val="00804FB4"/>
    <w:rsid w:val="0080535A"/>
    <w:rsid w:val="0080583E"/>
    <w:rsid w:val="0080780D"/>
    <w:rsid w:val="008117CB"/>
    <w:rsid w:val="00814541"/>
    <w:rsid w:val="008253E4"/>
    <w:rsid w:val="008374DE"/>
    <w:rsid w:val="00847A15"/>
    <w:rsid w:val="0085694C"/>
    <w:rsid w:val="008631E6"/>
    <w:rsid w:val="00866D18"/>
    <w:rsid w:val="00870A12"/>
    <w:rsid w:val="0087540F"/>
    <w:rsid w:val="00880CF7"/>
    <w:rsid w:val="00885683"/>
    <w:rsid w:val="00890BAA"/>
    <w:rsid w:val="008A52BE"/>
    <w:rsid w:val="008B7975"/>
    <w:rsid w:val="008C6D5C"/>
    <w:rsid w:val="008D48D0"/>
    <w:rsid w:val="008D4A35"/>
    <w:rsid w:val="008D4BCB"/>
    <w:rsid w:val="008E01AC"/>
    <w:rsid w:val="008E1863"/>
    <w:rsid w:val="008E22B3"/>
    <w:rsid w:val="008E598A"/>
    <w:rsid w:val="008F0016"/>
    <w:rsid w:val="008F331C"/>
    <w:rsid w:val="008F3C70"/>
    <w:rsid w:val="0090169E"/>
    <w:rsid w:val="00902D8A"/>
    <w:rsid w:val="00905512"/>
    <w:rsid w:val="00912F94"/>
    <w:rsid w:val="00926DBF"/>
    <w:rsid w:val="0093114A"/>
    <w:rsid w:val="009345D7"/>
    <w:rsid w:val="00943DFF"/>
    <w:rsid w:val="00945B9C"/>
    <w:rsid w:val="00951D43"/>
    <w:rsid w:val="0095758E"/>
    <w:rsid w:val="00957749"/>
    <w:rsid w:val="009577F4"/>
    <w:rsid w:val="009766C1"/>
    <w:rsid w:val="00977407"/>
    <w:rsid w:val="0098253E"/>
    <w:rsid w:val="00982A42"/>
    <w:rsid w:val="00983EE6"/>
    <w:rsid w:val="009A4515"/>
    <w:rsid w:val="009B4BDA"/>
    <w:rsid w:val="009B59E1"/>
    <w:rsid w:val="009C08D0"/>
    <w:rsid w:val="009C12AE"/>
    <w:rsid w:val="009C4B68"/>
    <w:rsid w:val="009D656A"/>
    <w:rsid w:val="009E080F"/>
    <w:rsid w:val="009E3400"/>
    <w:rsid w:val="009E3B0A"/>
    <w:rsid w:val="009F7A5E"/>
    <w:rsid w:val="00A06CFC"/>
    <w:rsid w:val="00A11A1E"/>
    <w:rsid w:val="00A21792"/>
    <w:rsid w:val="00A32835"/>
    <w:rsid w:val="00A370B7"/>
    <w:rsid w:val="00A40EAD"/>
    <w:rsid w:val="00A41A81"/>
    <w:rsid w:val="00A42BF4"/>
    <w:rsid w:val="00A470C1"/>
    <w:rsid w:val="00A519B7"/>
    <w:rsid w:val="00A53410"/>
    <w:rsid w:val="00A55AD2"/>
    <w:rsid w:val="00A62B16"/>
    <w:rsid w:val="00A6638D"/>
    <w:rsid w:val="00A74689"/>
    <w:rsid w:val="00A770A1"/>
    <w:rsid w:val="00A90AEB"/>
    <w:rsid w:val="00A94286"/>
    <w:rsid w:val="00A95096"/>
    <w:rsid w:val="00AA775F"/>
    <w:rsid w:val="00AB2D30"/>
    <w:rsid w:val="00AC0556"/>
    <w:rsid w:val="00AC283D"/>
    <w:rsid w:val="00AC76BE"/>
    <w:rsid w:val="00AD0DE8"/>
    <w:rsid w:val="00AD2A70"/>
    <w:rsid w:val="00AD53D2"/>
    <w:rsid w:val="00AD6CF7"/>
    <w:rsid w:val="00AE0574"/>
    <w:rsid w:val="00AE18FD"/>
    <w:rsid w:val="00AE1E85"/>
    <w:rsid w:val="00AE479B"/>
    <w:rsid w:val="00AF7CB6"/>
    <w:rsid w:val="00B02D7B"/>
    <w:rsid w:val="00B03DEB"/>
    <w:rsid w:val="00B04E5F"/>
    <w:rsid w:val="00B062AA"/>
    <w:rsid w:val="00B14E3F"/>
    <w:rsid w:val="00B22BD1"/>
    <w:rsid w:val="00B41573"/>
    <w:rsid w:val="00B41835"/>
    <w:rsid w:val="00B441FF"/>
    <w:rsid w:val="00B47255"/>
    <w:rsid w:val="00B47B02"/>
    <w:rsid w:val="00B50D04"/>
    <w:rsid w:val="00B532A2"/>
    <w:rsid w:val="00B62005"/>
    <w:rsid w:val="00B6267A"/>
    <w:rsid w:val="00B630C2"/>
    <w:rsid w:val="00B651F8"/>
    <w:rsid w:val="00B67AE5"/>
    <w:rsid w:val="00B70FC4"/>
    <w:rsid w:val="00B75F39"/>
    <w:rsid w:val="00B902E7"/>
    <w:rsid w:val="00BA0BC9"/>
    <w:rsid w:val="00BD27A1"/>
    <w:rsid w:val="00BD7791"/>
    <w:rsid w:val="00BE358D"/>
    <w:rsid w:val="00BF34BC"/>
    <w:rsid w:val="00C0491E"/>
    <w:rsid w:val="00C11C51"/>
    <w:rsid w:val="00C11EDE"/>
    <w:rsid w:val="00C158A6"/>
    <w:rsid w:val="00C311AF"/>
    <w:rsid w:val="00C33E5B"/>
    <w:rsid w:val="00C35D39"/>
    <w:rsid w:val="00C44A95"/>
    <w:rsid w:val="00C56CA4"/>
    <w:rsid w:val="00C57669"/>
    <w:rsid w:val="00C646E4"/>
    <w:rsid w:val="00C64A2E"/>
    <w:rsid w:val="00C67964"/>
    <w:rsid w:val="00C90290"/>
    <w:rsid w:val="00C90CC2"/>
    <w:rsid w:val="00C9487D"/>
    <w:rsid w:val="00C9554D"/>
    <w:rsid w:val="00CC6DA5"/>
    <w:rsid w:val="00CC71D8"/>
    <w:rsid w:val="00CC78CB"/>
    <w:rsid w:val="00CD0D8C"/>
    <w:rsid w:val="00CD1E64"/>
    <w:rsid w:val="00CE7542"/>
    <w:rsid w:val="00CF3DBA"/>
    <w:rsid w:val="00CF7E43"/>
    <w:rsid w:val="00D02D41"/>
    <w:rsid w:val="00D25762"/>
    <w:rsid w:val="00D37846"/>
    <w:rsid w:val="00D4575B"/>
    <w:rsid w:val="00D569AE"/>
    <w:rsid w:val="00D60009"/>
    <w:rsid w:val="00D81CD7"/>
    <w:rsid w:val="00D831D5"/>
    <w:rsid w:val="00D846F6"/>
    <w:rsid w:val="00D86039"/>
    <w:rsid w:val="00D95428"/>
    <w:rsid w:val="00D95E56"/>
    <w:rsid w:val="00D9673D"/>
    <w:rsid w:val="00DA0CB5"/>
    <w:rsid w:val="00DA1ED3"/>
    <w:rsid w:val="00DB22B1"/>
    <w:rsid w:val="00DB6B3F"/>
    <w:rsid w:val="00DC2AB4"/>
    <w:rsid w:val="00DC31EF"/>
    <w:rsid w:val="00DC58C0"/>
    <w:rsid w:val="00DC6899"/>
    <w:rsid w:val="00DC6A7D"/>
    <w:rsid w:val="00DD35D3"/>
    <w:rsid w:val="00DE65F3"/>
    <w:rsid w:val="00DF24E0"/>
    <w:rsid w:val="00DF31F3"/>
    <w:rsid w:val="00DF3F9E"/>
    <w:rsid w:val="00DF6C8D"/>
    <w:rsid w:val="00E03EFB"/>
    <w:rsid w:val="00E07919"/>
    <w:rsid w:val="00E14A89"/>
    <w:rsid w:val="00E20A88"/>
    <w:rsid w:val="00E26892"/>
    <w:rsid w:val="00E27459"/>
    <w:rsid w:val="00E3019D"/>
    <w:rsid w:val="00E540DF"/>
    <w:rsid w:val="00E5743F"/>
    <w:rsid w:val="00E57E4D"/>
    <w:rsid w:val="00E57E9B"/>
    <w:rsid w:val="00E600A0"/>
    <w:rsid w:val="00E601DF"/>
    <w:rsid w:val="00E62613"/>
    <w:rsid w:val="00E67603"/>
    <w:rsid w:val="00E777DB"/>
    <w:rsid w:val="00E9347A"/>
    <w:rsid w:val="00EB4B03"/>
    <w:rsid w:val="00EB56BF"/>
    <w:rsid w:val="00EC4F94"/>
    <w:rsid w:val="00ED5CD2"/>
    <w:rsid w:val="00EE2A45"/>
    <w:rsid w:val="00EE4C4D"/>
    <w:rsid w:val="00EF0A22"/>
    <w:rsid w:val="00EF49D8"/>
    <w:rsid w:val="00F0033B"/>
    <w:rsid w:val="00F11865"/>
    <w:rsid w:val="00F1480E"/>
    <w:rsid w:val="00F1495B"/>
    <w:rsid w:val="00F22522"/>
    <w:rsid w:val="00F357DF"/>
    <w:rsid w:val="00F51262"/>
    <w:rsid w:val="00F76BD8"/>
    <w:rsid w:val="00F84099"/>
    <w:rsid w:val="00F9119B"/>
    <w:rsid w:val="00F92454"/>
    <w:rsid w:val="00F937ED"/>
    <w:rsid w:val="00FA0FA1"/>
    <w:rsid w:val="00FA48F0"/>
    <w:rsid w:val="00FB14A6"/>
    <w:rsid w:val="00FC2CB4"/>
    <w:rsid w:val="00FC30E1"/>
    <w:rsid w:val="00FD4818"/>
    <w:rsid w:val="00FD6FB1"/>
    <w:rsid w:val="00FE5A92"/>
    <w:rsid w:val="00FE7AF4"/>
    <w:rsid w:val="00FF0B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5932C9"/>
  <w15:docId w15:val="{774992DA-B267-47E5-9FF2-DC237C8BB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79A2"/>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semiHidden/>
    <w:unhideWhenUsed/>
    <w:qFormat/>
    <w:rsid w:val="00492677"/>
    <w:pPr>
      <w:keepNext/>
      <w:ind w:left="284" w:firstLine="850"/>
      <w:outlineLvl w:val="2"/>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343832"/>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rsid w:val="00343832"/>
  </w:style>
  <w:style w:type="paragraph" w:styleId="Stopka">
    <w:name w:val="footer"/>
    <w:basedOn w:val="Normalny"/>
    <w:link w:val="StopkaZnak"/>
    <w:unhideWhenUsed/>
    <w:rsid w:val="00343832"/>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rsid w:val="00343832"/>
  </w:style>
  <w:style w:type="paragraph" w:styleId="Bezodstpw">
    <w:name w:val="No Spacing"/>
    <w:uiPriority w:val="1"/>
    <w:qFormat/>
    <w:rsid w:val="000246A1"/>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246A1"/>
    <w:rPr>
      <w:rFonts w:ascii="Segoe UI" w:hAnsi="Segoe UI" w:cs="Segoe UI"/>
      <w:sz w:val="18"/>
      <w:szCs w:val="18"/>
    </w:rPr>
  </w:style>
  <w:style w:type="character" w:customStyle="1" w:styleId="TekstdymkaZnak">
    <w:name w:val="Tekst dymka Znak"/>
    <w:basedOn w:val="Domylnaczcionkaakapitu"/>
    <w:link w:val="Tekstdymka"/>
    <w:uiPriority w:val="99"/>
    <w:semiHidden/>
    <w:rsid w:val="000246A1"/>
    <w:rPr>
      <w:rFonts w:ascii="Segoe UI" w:eastAsia="Times New Roman" w:hAnsi="Segoe UI" w:cs="Segoe UI"/>
      <w:sz w:val="18"/>
      <w:szCs w:val="18"/>
      <w:lang w:eastAsia="pl-PL"/>
    </w:rPr>
  </w:style>
  <w:style w:type="table" w:styleId="Tabela-Siatka">
    <w:name w:val="Table Grid"/>
    <w:basedOn w:val="Standardowy"/>
    <w:uiPriority w:val="39"/>
    <w:rsid w:val="00733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73395A"/>
    <w:pPr>
      <w:ind w:left="720"/>
      <w:contextualSpacing/>
    </w:pPr>
  </w:style>
  <w:style w:type="character" w:styleId="Odwoaniedokomentarza">
    <w:name w:val="annotation reference"/>
    <w:basedOn w:val="Domylnaczcionkaakapitu"/>
    <w:unhideWhenUsed/>
    <w:rsid w:val="0076774E"/>
    <w:rPr>
      <w:sz w:val="16"/>
      <w:szCs w:val="16"/>
    </w:rPr>
  </w:style>
  <w:style w:type="paragraph" w:styleId="Tekstkomentarza">
    <w:name w:val="annotation text"/>
    <w:basedOn w:val="Normalny"/>
    <w:link w:val="TekstkomentarzaZnak"/>
    <w:uiPriority w:val="99"/>
    <w:unhideWhenUsed/>
    <w:rsid w:val="0076774E"/>
    <w:rPr>
      <w:sz w:val="20"/>
      <w:szCs w:val="20"/>
    </w:rPr>
  </w:style>
  <w:style w:type="character" w:customStyle="1" w:styleId="TekstkomentarzaZnak">
    <w:name w:val="Tekst komentarza Znak"/>
    <w:basedOn w:val="Domylnaczcionkaakapitu"/>
    <w:link w:val="Tekstkomentarza"/>
    <w:uiPriority w:val="99"/>
    <w:rsid w:val="0076774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6774E"/>
    <w:rPr>
      <w:b/>
      <w:bCs/>
    </w:rPr>
  </w:style>
  <w:style w:type="character" w:customStyle="1" w:styleId="TematkomentarzaZnak">
    <w:name w:val="Temat komentarza Znak"/>
    <w:basedOn w:val="TekstkomentarzaZnak"/>
    <w:link w:val="Tematkomentarza"/>
    <w:uiPriority w:val="99"/>
    <w:semiHidden/>
    <w:rsid w:val="0076774E"/>
    <w:rPr>
      <w:rFonts w:ascii="Times New Roman" w:eastAsia="Times New Roman" w:hAnsi="Times New Roman" w:cs="Times New Roman"/>
      <w:b/>
      <w:bCs/>
      <w:sz w:val="20"/>
      <w:szCs w:val="20"/>
      <w:lang w:eastAsia="pl-PL"/>
    </w:rPr>
  </w:style>
  <w:style w:type="paragraph" w:styleId="NormalnyWeb">
    <w:name w:val="Normal (Web)"/>
    <w:basedOn w:val="Normalny"/>
    <w:uiPriority w:val="99"/>
    <w:unhideWhenUsed/>
    <w:rsid w:val="005453AD"/>
    <w:pPr>
      <w:spacing w:before="100" w:beforeAutospacing="1" w:after="100" w:afterAutospacing="1"/>
    </w:pPr>
  </w:style>
  <w:style w:type="character" w:customStyle="1" w:styleId="Nagwek3Znak">
    <w:name w:val="Nagłówek 3 Znak"/>
    <w:basedOn w:val="Domylnaczcionkaakapitu"/>
    <w:link w:val="Nagwek3"/>
    <w:semiHidden/>
    <w:rsid w:val="00492677"/>
    <w:rPr>
      <w:rFonts w:ascii="Times New Roman" w:eastAsia="Times New Roman" w:hAnsi="Times New Roman" w:cs="Times New Roman"/>
      <w:b/>
      <w:sz w:val="24"/>
      <w:szCs w:val="20"/>
    </w:rPr>
  </w:style>
  <w:style w:type="character" w:styleId="Hipercze">
    <w:name w:val="Hyperlink"/>
    <w:uiPriority w:val="99"/>
    <w:rsid w:val="00492677"/>
    <w:rPr>
      <w:rFonts w:cs="Times New Roman"/>
      <w:color w:val="0000FF"/>
      <w:u w:val="single"/>
    </w:rPr>
  </w:style>
  <w:style w:type="paragraph" w:customStyle="1" w:styleId="Default">
    <w:name w:val="Default"/>
    <w:qFormat/>
    <w:rsid w:val="00492677"/>
    <w:pPr>
      <w:autoSpaceDE w:val="0"/>
      <w:autoSpaceDN w:val="0"/>
      <w:adjustRightInd w:val="0"/>
      <w:spacing w:after="0" w:line="240" w:lineRule="auto"/>
    </w:pPr>
    <w:rPr>
      <w:rFonts w:ascii="Arial" w:hAnsi="Arial" w:cs="Arial"/>
      <w:color w:val="000000"/>
      <w:sz w:val="24"/>
      <w:szCs w:val="24"/>
    </w:rPr>
  </w:style>
  <w:style w:type="character" w:customStyle="1" w:styleId="AkapitzlistZnak">
    <w:name w:val="Akapit z listą Znak"/>
    <w:link w:val="Akapitzlist"/>
    <w:uiPriority w:val="34"/>
    <w:qFormat/>
    <w:locked/>
    <w:rsid w:val="00492677"/>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885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885683"/>
    <w:rPr>
      <w:rFonts w:ascii="Courier New" w:eastAsia="Times New Roman" w:hAnsi="Courier New" w:cs="Courier New"/>
      <w:sz w:val="20"/>
      <w:szCs w:val="20"/>
      <w:lang w:eastAsia="pl-PL"/>
    </w:rPr>
  </w:style>
  <w:style w:type="character" w:customStyle="1" w:styleId="Odwoaniedokomentarza2">
    <w:name w:val="Odwołanie do komentarza2"/>
    <w:rsid w:val="00D9673D"/>
    <w:rPr>
      <w:sz w:val="16"/>
      <w:szCs w:val="16"/>
    </w:rPr>
  </w:style>
  <w:style w:type="character" w:customStyle="1" w:styleId="TytuZnak">
    <w:name w:val="Tytuł Znak"/>
    <w:basedOn w:val="Domylnaczcionkaakapitu"/>
    <w:link w:val="Tytu"/>
    <w:qFormat/>
    <w:rsid w:val="00570ACB"/>
    <w:rPr>
      <w:rFonts w:ascii="Arial" w:eastAsia="Arial" w:hAnsi="Arial" w:cs="Arial"/>
      <w:color w:val="000000"/>
      <w:sz w:val="52"/>
      <w:szCs w:val="52"/>
      <w:lang w:eastAsia="pl-PL"/>
    </w:rPr>
  </w:style>
  <w:style w:type="character" w:customStyle="1" w:styleId="Tekstpodstawowy2Znak">
    <w:name w:val="Tekst podstawowy 2 Znak"/>
    <w:basedOn w:val="Domylnaczcionkaakapitu"/>
    <w:link w:val="Tekstpodstawowy2"/>
    <w:uiPriority w:val="99"/>
    <w:semiHidden/>
    <w:qFormat/>
    <w:rsid w:val="00570ACB"/>
  </w:style>
  <w:style w:type="paragraph" w:styleId="Tytu">
    <w:name w:val="Title"/>
    <w:basedOn w:val="Normalny"/>
    <w:next w:val="Normalny"/>
    <w:link w:val="TytuZnak"/>
    <w:qFormat/>
    <w:rsid w:val="00570ACB"/>
    <w:pPr>
      <w:keepNext/>
      <w:keepLines/>
      <w:spacing w:after="60" w:line="276" w:lineRule="auto"/>
    </w:pPr>
    <w:rPr>
      <w:rFonts w:ascii="Arial" w:eastAsia="Arial" w:hAnsi="Arial" w:cs="Arial"/>
      <w:color w:val="000000"/>
      <w:sz w:val="52"/>
      <w:szCs w:val="52"/>
    </w:rPr>
  </w:style>
  <w:style w:type="character" w:customStyle="1" w:styleId="TytuZnak1">
    <w:name w:val="Tytuł Znak1"/>
    <w:basedOn w:val="Domylnaczcionkaakapitu"/>
    <w:uiPriority w:val="10"/>
    <w:rsid w:val="00570ACB"/>
    <w:rPr>
      <w:rFonts w:asciiTheme="majorHAnsi" w:eastAsiaTheme="majorEastAsia" w:hAnsiTheme="majorHAnsi" w:cstheme="majorBidi"/>
      <w:color w:val="323E4F" w:themeColor="text2" w:themeShade="BF"/>
      <w:spacing w:val="5"/>
      <w:kern w:val="28"/>
      <w:sz w:val="52"/>
      <w:szCs w:val="52"/>
      <w:lang w:eastAsia="pl-PL"/>
    </w:rPr>
  </w:style>
  <w:style w:type="paragraph" w:styleId="Tekstpodstawowy2">
    <w:name w:val="Body Text 2"/>
    <w:basedOn w:val="Normalny"/>
    <w:link w:val="Tekstpodstawowy2Znak"/>
    <w:uiPriority w:val="99"/>
    <w:semiHidden/>
    <w:unhideWhenUsed/>
    <w:qFormat/>
    <w:rsid w:val="00570ACB"/>
    <w:pPr>
      <w:spacing w:after="120" w:line="480" w:lineRule="auto"/>
    </w:pPr>
    <w:rPr>
      <w:rFonts w:asciiTheme="minorHAnsi" w:eastAsiaTheme="minorHAnsi" w:hAnsiTheme="minorHAnsi" w:cstheme="minorBidi"/>
      <w:sz w:val="22"/>
      <w:szCs w:val="22"/>
      <w:lang w:eastAsia="en-US"/>
    </w:rPr>
  </w:style>
  <w:style w:type="character" w:customStyle="1" w:styleId="Tekstpodstawowy2Znak1">
    <w:name w:val="Tekst podstawowy 2 Znak1"/>
    <w:basedOn w:val="Domylnaczcionkaakapitu"/>
    <w:uiPriority w:val="99"/>
    <w:semiHidden/>
    <w:rsid w:val="00570ACB"/>
    <w:rPr>
      <w:rFonts w:ascii="Times New Roman" w:eastAsia="Times New Roman" w:hAnsi="Times New Roman" w:cs="Times New Roman"/>
      <w:sz w:val="24"/>
      <w:szCs w:val="24"/>
      <w:lang w:eastAsia="pl-PL"/>
    </w:rPr>
  </w:style>
  <w:style w:type="character" w:customStyle="1" w:styleId="UnresolvedMention">
    <w:name w:val="Unresolved Mention"/>
    <w:basedOn w:val="Domylnaczcionkaakapitu"/>
    <w:uiPriority w:val="99"/>
    <w:semiHidden/>
    <w:unhideWhenUsed/>
    <w:rsid w:val="00DE65F3"/>
    <w:rPr>
      <w:color w:val="605E5C"/>
      <w:shd w:val="clear" w:color="auto" w:fill="E1DFDD"/>
    </w:rPr>
  </w:style>
  <w:style w:type="paragraph" w:styleId="Tekstpodstawowy">
    <w:name w:val="Body Text"/>
    <w:basedOn w:val="Normalny"/>
    <w:link w:val="TekstpodstawowyZnak"/>
    <w:uiPriority w:val="99"/>
    <w:semiHidden/>
    <w:unhideWhenUsed/>
    <w:rsid w:val="009B4BDA"/>
    <w:pPr>
      <w:spacing w:after="120"/>
    </w:pPr>
  </w:style>
  <w:style w:type="character" w:customStyle="1" w:styleId="TekstpodstawowyZnak">
    <w:name w:val="Tekst podstawowy Znak"/>
    <w:basedOn w:val="Domylnaczcionkaakapitu"/>
    <w:link w:val="Tekstpodstawowy"/>
    <w:uiPriority w:val="99"/>
    <w:semiHidden/>
    <w:rsid w:val="009B4BDA"/>
    <w:rPr>
      <w:rFonts w:ascii="Times New Roman" w:eastAsia="Times New Roman" w:hAnsi="Times New Roman" w:cs="Times New Roman"/>
      <w:sz w:val="24"/>
      <w:szCs w:val="24"/>
      <w:lang w:eastAsia="pl-PL"/>
    </w:rPr>
  </w:style>
  <w:style w:type="paragraph" w:customStyle="1" w:styleId="Normalny1">
    <w:name w:val="Normalny1"/>
    <w:rsid w:val="009B4BDA"/>
    <w:pPr>
      <w:suppressAutoHyphens/>
      <w:autoSpaceDN w:val="0"/>
      <w:spacing w:after="0" w:line="240" w:lineRule="auto"/>
      <w:textAlignment w:val="baseline"/>
    </w:pPr>
    <w:rPr>
      <w:rFonts w:ascii="Times New Roman" w:eastAsia="Times New Roman" w:hAnsi="Times New Roman" w:cs="Times New Roman"/>
      <w:color w:val="000000"/>
      <w:sz w:val="24"/>
      <w:szCs w:val="20"/>
      <w:lang w:eastAsia="pl-PL"/>
    </w:rPr>
  </w:style>
  <w:style w:type="character" w:customStyle="1" w:styleId="h11">
    <w:name w:val="h11"/>
    <w:rsid w:val="009B4BDA"/>
    <w:rPr>
      <w:rFonts w:ascii="Verdana" w:hAnsi="Verdana" w:cs="Times New Roman"/>
      <w:b/>
      <w:bCs/>
      <w:sz w:val="17"/>
      <w:szCs w:val="17"/>
    </w:rPr>
  </w:style>
  <w:style w:type="paragraph" w:styleId="Poprawka">
    <w:name w:val="Revision"/>
    <w:hidden/>
    <w:uiPriority w:val="99"/>
    <w:semiHidden/>
    <w:rsid w:val="00295560"/>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39189">
      <w:bodyDiv w:val="1"/>
      <w:marLeft w:val="0"/>
      <w:marRight w:val="0"/>
      <w:marTop w:val="0"/>
      <w:marBottom w:val="0"/>
      <w:divBdr>
        <w:top w:val="none" w:sz="0" w:space="0" w:color="auto"/>
        <w:left w:val="none" w:sz="0" w:space="0" w:color="auto"/>
        <w:bottom w:val="none" w:sz="0" w:space="0" w:color="auto"/>
        <w:right w:val="none" w:sz="0" w:space="0" w:color="auto"/>
      </w:divBdr>
    </w:div>
    <w:div w:id="169417058">
      <w:bodyDiv w:val="1"/>
      <w:marLeft w:val="0"/>
      <w:marRight w:val="0"/>
      <w:marTop w:val="0"/>
      <w:marBottom w:val="0"/>
      <w:divBdr>
        <w:top w:val="none" w:sz="0" w:space="0" w:color="auto"/>
        <w:left w:val="none" w:sz="0" w:space="0" w:color="auto"/>
        <w:bottom w:val="none" w:sz="0" w:space="0" w:color="auto"/>
        <w:right w:val="none" w:sz="0" w:space="0" w:color="auto"/>
      </w:divBdr>
    </w:div>
    <w:div w:id="186409981">
      <w:bodyDiv w:val="1"/>
      <w:marLeft w:val="0"/>
      <w:marRight w:val="0"/>
      <w:marTop w:val="0"/>
      <w:marBottom w:val="0"/>
      <w:divBdr>
        <w:top w:val="none" w:sz="0" w:space="0" w:color="auto"/>
        <w:left w:val="none" w:sz="0" w:space="0" w:color="auto"/>
        <w:bottom w:val="none" w:sz="0" w:space="0" w:color="auto"/>
        <w:right w:val="none" w:sz="0" w:space="0" w:color="auto"/>
      </w:divBdr>
    </w:div>
    <w:div w:id="250745307">
      <w:bodyDiv w:val="1"/>
      <w:marLeft w:val="0"/>
      <w:marRight w:val="0"/>
      <w:marTop w:val="0"/>
      <w:marBottom w:val="0"/>
      <w:divBdr>
        <w:top w:val="none" w:sz="0" w:space="0" w:color="auto"/>
        <w:left w:val="none" w:sz="0" w:space="0" w:color="auto"/>
        <w:bottom w:val="none" w:sz="0" w:space="0" w:color="auto"/>
        <w:right w:val="none" w:sz="0" w:space="0" w:color="auto"/>
      </w:divBdr>
    </w:div>
    <w:div w:id="253442467">
      <w:bodyDiv w:val="1"/>
      <w:marLeft w:val="0"/>
      <w:marRight w:val="0"/>
      <w:marTop w:val="0"/>
      <w:marBottom w:val="0"/>
      <w:divBdr>
        <w:top w:val="none" w:sz="0" w:space="0" w:color="auto"/>
        <w:left w:val="none" w:sz="0" w:space="0" w:color="auto"/>
        <w:bottom w:val="none" w:sz="0" w:space="0" w:color="auto"/>
        <w:right w:val="none" w:sz="0" w:space="0" w:color="auto"/>
      </w:divBdr>
    </w:div>
    <w:div w:id="491532721">
      <w:bodyDiv w:val="1"/>
      <w:marLeft w:val="0"/>
      <w:marRight w:val="0"/>
      <w:marTop w:val="0"/>
      <w:marBottom w:val="0"/>
      <w:divBdr>
        <w:top w:val="none" w:sz="0" w:space="0" w:color="auto"/>
        <w:left w:val="none" w:sz="0" w:space="0" w:color="auto"/>
        <w:bottom w:val="none" w:sz="0" w:space="0" w:color="auto"/>
        <w:right w:val="none" w:sz="0" w:space="0" w:color="auto"/>
      </w:divBdr>
    </w:div>
    <w:div w:id="1294405213">
      <w:bodyDiv w:val="1"/>
      <w:marLeft w:val="0"/>
      <w:marRight w:val="0"/>
      <w:marTop w:val="0"/>
      <w:marBottom w:val="0"/>
      <w:divBdr>
        <w:top w:val="none" w:sz="0" w:space="0" w:color="auto"/>
        <w:left w:val="none" w:sz="0" w:space="0" w:color="auto"/>
        <w:bottom w:val="none" w:sz="0" w:space="0" w:color="auto"/>
        <w:right w:val="none" w:sz="0" w:space="0" w:color="auto"/>
      </w:divBdr>
    </w:div>
    <w:div w:id="1319648626">
      <w:bodyDiv w:val="1"/>
      <w:marLeft w:val="0"/>
      <w:marRight w:val="0"/>
      <w:marTop w:val="0"/>
      <w:marBottom w:val="0"/>
      <w:divBdr>
        <w:top w:val="none" w:sz="0" w:space="0" w:color="auto"/>
        <w:left w:val="none" w:sz="0" w:space="0" w:color="auto"/>
        <w:bottom w:val="none" w:sz="0" w:space="0" w:color="auto"/>
        <w:right w:val="none" w:sz="0" w:space="0" w:color="auto"/>
      </w:divBdr>
    </w:div>
    <w:div w:id="196962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gumed.edu.pl"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C9270-99C1-4D91-807D-8BCE94A6E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6937</Words>
  <Characters>41625</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Jerzy Drzewiński</dc:creator>
  <cp:lastModifiedBy>GUMed</cp:lastModifiedBy>
  <cp:revision>3</cp:revision>
  <cp:lastPrinted>2020-09-16T10:32:00Z</cp:lastPrinted>
  <dcterms:created xsi:type="dcterms:W3CDTF">2020-09-16T10:20:00Z</dcterms:created>
  <dcterms:modified xsi:type="dcterms:W3CDTF">2020-09-16T10:32:00Z</dcterms:modified>
</cp:coreProperties>
</file>