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27310FE6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02165F">
        <w:rPr>
          <w:b/>
          <w:color w:val="C45911" w:themeColor="accent2" w:themeShade="BF"/>
        </w:rPr>
        <w:t>DOZ.24</w:t>
      </w:r>
      <w:r w:rsidR="00F4074E" w:rsidRPr="0002165F">
        <w:rPr>
          <w:b/>
          <w:color w:val="C45911" w:themeColor="accent2" w:themeShade="BF"/>
        </w:rPr>
        <w:t>0</w:t>
      </w:r>
      <w:r w:rsidRPr="0002165F">
        <w:rPr>
          <w:b/>
          <w:color w:val="C45911" w:themeColor="accent2" w:themeShade="BF"/>
        </w:rPr>
        <w:t>.</w:t>
      </w:r>
      <w:r w:rsidR="00A05FED">
        <w:rPr>
          <w:b/>
          <w:color w:val="C45911" w:themeColor="accent2" w:themeShade="BF"/>
        </w:rPr>
        <w:t>3</w:t>
      </w:r>
      <w:r w:rsidR="00920328" w:rsidRPr="0002165F">
        <w:rPr>
          <w:b/>
          <w:color w:val="C45911" w:themeColor="accent2" w:themeShade="BF"/>
        </w:rPr>
        <w:t>.202</w:t>
      </w:r>
      <w:r w:rsidR="00F57CA7">
        <w:rPr>
          <w:b/>
          <w:color w:val="C45911" w:themeColor="accent2" w:themeShade="BF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237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237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237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237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237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237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237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952546">
        <w:trPr>
          <w:trHeight w:val="340"/>
        </w:trPr>
        <w:tc>
          <w:tcPr>
            <w:tcW w:w="3114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237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453D62D1" w:rsidR="00BE5C72" w:rsidRDefault="001063C0" w:rsidP="00A05FE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A05FED">
        <w:rPr>
          <w:rFonts w:eastAsia="Calibri"/>
        </w:rPr>
        <w:t xml:space="preserve"> </w:t>
      </w:r>
      <w:r w:rsidR="00A05FED">
        <w:rPr>
          <w:b/>
          <w:color w:val="C45911" w:themeColor="accent2" w:themeShade="BF"/>
        </w:rPr>
        <w:t>Zakup ambulansu typu C</w:t>
      </w:r>
      <w:r w:rsidR="00F57CA7">
        <w:rPr>
          <w:b/>
          <w:color w:val="C45911" w:themeColor="accent2" w:themeShade="BF"/>
        </w:rPr>
        <w:t xml:space="preserve"> w zabudowie kontenerowej</w:t>
      </w:r>
      <w:r w:rsidR="00A754C3" w:rsidRPr="0002165F">
        <w:rPr>
          <w:b/>
          <w:color w:val="C45911" w:themeColor="accent2" w:themeShade="BF"/>
        </w:rPr>
        <w:t xml:space="preserve"> </w:t>
      </w:r>
      <w:r w:rsidR="00C239C9" w:rsidRPr="0002165F">
        <w:rPr>
          <w:b/>
          <w:color w:val="C45911" w:themeColor="accent2" w:themeShade="BF"/>
        </w:rPr>
        <w:t>na potrzeby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</w:t>
      </w:r>
      <w:r w:rsidR="00A05FED">
        <w:rPr>
          <w:rFonts w:eastAsia="Calibri"/>
        </w:rPr>
        <w:t xml:space="preserve"> </w:t>
      </w:r>
      <w:r w:rsidR="00660D1C" w:rsidRPr="0002165F">
        <w:rPr>
          <w:rFonts w:eastAsia="Calibri"/>
        </w:rPr>
        <w:t>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A05FE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607C58D2" w14:textId="77777777" w:rsidR="00094A47" w:rsidRDefault="00094A47" w:rsidP="00A05FED">
      <w:pPr>
        <w:spacing w:before="0" w:after="0" w:line="240" w:lineRule="auto"/>
        <w:jc w:val="both"/>
        <w:rPr>
          <w:rFonts w:eastAsia="Calibri"/>
        </w:rPr>
      </w:pPr>
    </w:p>
    <w:p w14:paraId="45975E29" w14:textId="49831668" w:rsidR="00094A47" w:rsidRDefault="00094A47" w:rsidP="00A05FED">
      <w:pPr>
        <w:spacing w:before="0" w:after="0" w:line="240" w:lineRule="auto"/>
        <w:jc w:val="both"/>
        <w:rPr>
          <w:rFonts w:eastAsia="Calibri"/>
        </w:rPr>
      </w:pPr>
      <w:r w:rsidRPr="00094A47">
        <w:rPr>
          <w:rFonts w:eastAsia="Calibri"/>
          <w:b/>
          <w:bCs/>
        </w:rPr>
        <w:t>Cena netto oferty PLN:</w:t>
      </w:r>
      <w:r>
        <w:rPr>
          <w:rFonts w:eastAsia="Calibri"/>
        </w:rPr>
        <w:t xml:space="preserve"> …………………………………………………………………………………………………………………………………………</w:t>
      </w:r>
    </w:p>
    <w:p w14:paraId="18DA9EE1" w14:textId="7371EC86" w:rsidR="00094A47" w:rsidRDefault="00094A47" w:rsidP="00A05FED">
      <w:pPr>
        <w:spacing w:before="0" w:after="0" w:line="240" w:lineRule="auto"/>
        <w:jc w:val="both"/>
        <w:rPr>
          <w:rFonts w:eastAsia="Calibri"/>
        </w:rPr>
      </w:pPr>
      <w:r w:rsidRPr="00094A47">
        <w:rPr>
          <w:rFonts w:eastAsia="Calibri"/>
          <w:b/>
          <w:bCs/>
        </w:rPr>
        <w:t>Cena brutto oferty PLN:</w:t>
      </w:r>
      <w:r>
        <w:rPr>
          <w:rFonts w:eastAsia="Calibri"/>
        </w:rPr>
        <w:t xml:space="preserve"> ………………………………………………………………………………………………………………………….…………..</w:t>
      </w:r>
    </w:p>
    <w:p w14:paraId="1D53BBB7" w14:textId="77777777" w:rsidR="00A05FED" w:rsidRDefault="00A05FED" w:rsidP="00A05FE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</w:tblGrid>
      <w:tr w:rsidR="00E05873" w14:paraId="115BDAC2" w14:textId="77777777" w:rsidTr="00E05873">
        <w:tc>
          <w:tcPr>
            <w:tcW w:w="562" w:type="dxa"/>
            <w:shd w:val="clear" w:color="auto" w:fill="F7CAAC" w:themeFill="accent2" w:themeFillTint="66"/>
          </w:tcPr>
          <w:p w14:paraId="74839224" w14:textId="44CC694C" w:rsidR="00E05873" w:rsidRPr="00E05873" w:rsidRDefault="00E05873" w:rsidP="00A05FE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768A6DA1" w14:textId="5FD2B1F5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>Czas reakcji serwisu gwarancyjnego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379CB1C0" w14:textId="747BF8E9" w:rsidR="00E05873" w:rsidRPr="00E05873" w:rsidRDefault="00E05873" w:rsidP="00A05FED">
            <w:pPr>
              <w:spacing w:before="0" w:after="0" w:line="240" w:lineRule="auto"/>
              <w:jc w:val="both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>Oferowany czas reakcji serwisu*</w:t>
            </w:r>
          </w:p>
        </w:tc>
      </w:tr>
      <w:tr w:rsidR="00E05873" w14:paraId="2568FD28" w14:textId="77777777" w:rsidTr="00E05873">
        <w:tc>
          <w:tcPr>
            <w:tcW w:w="562" w:type="dxa"/>
          </w:tcPr>
          <w:p w14:paraId="0BE40D4F" w14:textId="2CCDD5DC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14:paraId="46DF5874" w14:textId="7ED1F279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24 h – 10 pkt</w:t>
            </w:r>
          </w:p>
        </w:tc>
        <w:tc>
          <w:tcPr>
            <w:tcW w:w="2976" w:type="dxa"/>
            <w:vMerge w:val="restart"/>
            <w:vAlign w:val="center"/>
          </w:tcPr>
          <w:p w14:paraId="0151424C" w14:textId="77777777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E05873" w14:paraId="6AD541A8" w14:textId="77777777" w:rsidTr="00E05873">
        <w:tc>
          <w:tcPr>
            <w:tcW w:w="562" w:type="dxa"/>
          </w:tcPr>
          <w:p w14:paraId="47C4AD11" w14:textId="6F9235D5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14:paraId="5F3039BB" w14:textId="097D1B02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48 h – 5 pkt</w:t>
            </w:r>
          </w:p>
        </w:tc>
        <w:tc>
          <w:tcPr>
            <w:tcW w:w="2976" w:type="dxa"/>
            <w:vMerge/>
            <w:vAlign w:val="center"/>
          </w:tcPr>
          <w:p w14:paraId="5823A747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E05873" w14:paraId="56CCA659" w14:textId="77777777" w:rsidTr="00E05873">
        <w:tc>
          <w:tcPr>
            <w:tcW w:w="562" w:type="dxa"/>
          </w:tcPr>
          <w:p w14:paraId="1244B555" w14:textId="57280F35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28" w:type="dxa"/>
            <w:vAlign w:val="center"/>
          </w:tcPr>
          <w:p w14:paraId="70ED358C" w14:textId="5D8666B1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72 h – 0 pkt</w:t>
            </w:r>
          </w:p>
        </w:tc>
        <w:tc>
          <w:tcPr>
            <w:tcW w:w="2976" w:type="dxa"/>
            <w:vMerge/>
            <w:vAlign w:val="center"/>
          </w:tcPr>
          <w:p w14:paraId="572C3A7D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</w:tbl>
    <w:p w14:paraId="4149D298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308A9FC5" w14:textId="3CFCC9E8" w:rsidR="00E05873" w:rsidRPr="00952546" w:rsidRDefault="00E05873" w:rsidP="00A05FED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952546">
        <w:rPr>
          <w:rFonts w:eastAsia="Calibri"/>
          <w:i/>
          <w:iCs/>
          <w:sz w:val="18"/>
          <w:szCs w:val="18"/>
        </w:rPr>
        <w:t>*należy podać z dokładnością do jednej godziny</w:t>
      </w:r>
    </w:p>
    <w:p w14:paraId="086B5A05" w14:textId="77777777" w:rsidR="00E05873" w:rsidRDefault="00E05873" w:rsidP="00A05FED">
      <w:pPr>
        <w:spacing w:before="0" w:after="0" w:line="240" w:lineRule="auto"/>
        <w:jc w:val="both"/>
        <w:rPr>
          <w:rFonts w:eastAsia="Calibr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</w:tblGrid>
      <w:tr w:rsidR="00E05873" w14:paraId="4CEF962A" w14:textId="77777777" w:rsidTr="00E05873">
        <w:tc>
          <w:tcPr>
            <w:tcW w:w="562" w:type="dxa"/>
            <w:shd w:val="clear" w:color="auto" w:fill="F7CAAC" w:themeFill="accent2" w:themeFillTint="66"/>
          </w:tcPr>
          <w:p w14:paraId="77CB17BB" w14:textId="77777777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455A6808" w14:textId="7A5E38FA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Czas </w:t>
            </w:r>
            <w:r>
              <w:rPr>
                <w:rFonts w:eastAsia="Calibri"/>
                <w:b/>
                <w:bCs/>
              </w:rPr>
              <w:t>dostarczenia ambulansu zastępczego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3855C190" w14:textId="637CE778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Oferowany czas </w:t>
            </w:r>
            <w:r>
              <w:rPr>
                <w:rFonts w:eastAsia="Calibri"/>
                <w:b/>
                <w:bCs/>
              </w:rPr>
              <w:t>dostawy</w:t>
            </w:r>
            <w:r w:rsidRPr="00E05873">
              <w:rPr>
                <w:rFonts w:eastAsia="Calibri"/>
                <w:b/>
                <w:bCs/>
              </w:rPr>
              <w:t>*</w:t>
            </w:r>
          </w:p>
        </w:tc>
      </w:tr>
      <w:tr w:rsidR="00E05873" w14:paraId="3F9D45DB" w14:textId="77777777" w:rsidTr="00E05873">
        <w:tc>
          <w:tcPr>
            <w:tcW w:w="562" w:type="dxa"/>
          </w:tcPr>
          <w:p w14:paraId="1E60B5D5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14:paraId="7F2C676B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24 h – 10 pkt</w:t>
            </w:r>
          </w:p>
        </w:tc>
        <w:tc>
          <w:tcPr>
            <w:tcW w:w="2976" w:type="dxa"/>
            <w:vMerge w:val="restart"/>
            <w:vAlign w:val="center"/>
          </w:tcPr>
          <w:p w14:paraId="6588792B" w14:textId="77777777" w:rsidR="00E05873" w:rsidRP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E05873" w14:paraId="0BA1FB9B" w14:textId="77777777" w:rsidTr="00E05873">
        <w:tc>
          <w:tcPr>
            <w:tcW w:w="562" w:type="dxa"/>
          </w:tcPr>
          <w:p w14:paraId="0F8DB73B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14:paraId="4ABB0FA6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48 h – 5 pkt</w:t>
            </w:r>
          </w:p>
        </w:tc>
        <w:tc>
          <w:tcPr>
            <w:tcW w:w="2976" w:type="dxa"/>
            <w:vMerge/>
            <w:vAlign w:val="center"/>
          </w:tcPr>
          <w:p w14:paraId="05543C82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E05873" w14:paraId="2B7A8015" w14:textId="77777777" w:rsidTr="00E05873">
        <w:tc>
          <w:tcPr>
            <w:tcW w:w="562" w:type="dxa"/>
          </w:tcPr>
          <w:p w14:paraId="603E1B82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28" w:type="dxa"/>
          </w:tcPr>
          <w:p w14:paraId="49B23EE4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72 h – 0 pkt</w:t>
            </w:r>
          </w:p>
        </w:tc>
        <w:tc>
          <w:tcPr>
            <w:tcW w:w="2976" w:type="dxa"/>
            <w:vMerge/>
          </w:tcPr>
          <w:p w14:paraId="5623838C" w14:textId="77777777" w:rsidR="00E05873" w:rsidRDefault="00E05873" w:rsidP="00E05873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</w:tbl>
    <w:p w14:paraId="7457E26E" w14:textId="77777777" w:rsidR="00E05873" w:rsidRP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4D0E3B08" w14:textId="77777777" w:rsidR="00E05873" w:rsidRPr="00952546" w:rsidRDefault="00E05873" w:rsidP="00E05873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952546">
        <w:rPr>
          <w:rFonts w:eastAsia="Calibri"/>
          <w:i/>
          <w:iCs/>
          <w:sz w:val="18"/>
          <w:szCs w:val="18"/>
        </w:rPr>
        <w:t>*należy podać z dokładnością do jednej godziny</w:t>
      </w:r>
    </w:p>
    <w:p w14:paraId="58C0A25B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976"/>
      </w:tblGrid>
      <w:tr w:rsidR="00E05873" w14:paraId="7D8F945D" w14:textId="77777777" w:rsidTr="00952B25">
        <w:tc>
          <w:tcPr>
            <w:tcW w:w="562" w:type="dxa"/>
            <w:shd w:val="clear" w:color="auto" w:fill="F7CAAC" w:themeFill="accent2" w:themeFillTint="66"/>
          </w:tcPr>
          <w:p w14:paraId="3B8A283D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bookmarkStart w:id="1" w:name="_Hlk134091117"/>
            <w:r w:rsidRPr="00E0587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14:paraId="3E367A03" w14:textId="5C20D90E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Czas </w:t>
            </w:r>
            <w:r>
              <w:rPr>
                <w:rFonts w:eastAsia="Calibri"/>
                <w:b/>
                <w:bCs/>
              </w:rPr>
              <w:t>realizacji zamówienia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4AF3945D" w14:textId="23B8D52A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  <w:r w:rsidRPr="00E05873">
              <w:rPr>
                <w:rFonts w:eastAsia="Calibri"/>
                <w:b/>
                <w:bCs/>
              </w:rPr>
              <w:t xml:space="preserve">Oferowany czas </w:t>
            </w:r>
            <w:r>
              <w:rPr>
                <w:rFonts w:eastAsia="Calibri"/>
                <w:b/>
                <w:bCs/>
              </w:rPr>
              <w:t>realizacji*</w:t>
            </w:r>
            <w:r w:rsidRPr="00E05873">
              <w:rPr>
                <w:rFonts w:eastAsia="Calibri"/>
                <w:b/>
                <w:bCs/>
              </w:rPr>
              <w:t>*</w:t>
            </w:r>
          </w:p>
        </w:tc>
      </w:tr>
      <w:tr w:rsidR="00E05873" w14:paraId="3D0E05AF" w14:textId="77777777" w:rsidTr="00952B25">
        <w:tc>
          <w:tcPr>
            <w:tcW w:w="562" w:type="dxa"/>
          </w:tcPr>
          <w:p w14:paraId="083BB929" w14:textId="77777777" w:rsid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14:paraId="763B19A8" w14:textId="6B9DA906" w:rsidR="00E05873" w:rsidRDefault="00F57CA7" w:rsidP="00F57CA7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0-60 dni kalendarzowych – 10 pkt</w:t>
            </w:r>
          </w:p>
        </w:tc>
        <w:tc>
          <w:tcPr>
            <w:tcW w:w="2976" w:type="dxa"/>
            <w:vAlign w:val="center"/>
          </w:tcPr>
          <w:p w14:paraId="545431F9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E05873" w14:paraId="3F5C4E98" w14:textId="77777777" w:rsidTr="00952B25">
        <w:tc>
          <w:tcPr>
            <w:tcW w:w="562" w:type="dxa"/>
          </w:tcPr>
          <w:p w14:paraId="5DFCD773" w14:textId="77777777" w:rsid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14:paraId="47E23E8E" w14:textId="29A74DB0" w:rsidR="00E05873" w:rsidRDefault="00F57CA7" w:rsidP="00952B25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61-90</w:t>
            </w:r>
            <w:r w:rsidR="00E05873">
              <w:rPr>
                <w:rFonts w:eastAsia="Calibri"/>
              </w:rPr>
              <w:t xml:space="preserve"> dni kalendarzowych – </w:t>
            </w:r>
            <w:r>
              <w:rPr>
                <w:rFonts w:eastAsia="Calibri"/>
              </w:rPr>
              <w:t>0</w:t>
            </w:r>
            <w:r w:rsidR="00E05873">
              <w:rPr>
                <w:rFonts w:eastAsia="Calibri"/>
              </w:rPr>
              <w:t xml:space="preserve"> pkt</w:t>
            </w:r>
          </w:p>
        </w:tc>
        <w:tc>
          <w:tcPr>
            <w:tcW w:w="2976" w:type="dxa"/>
            <w:vAlign w:val="center"/>
          </w:tcPr>
          <w:p w14:paraId="4D869704" w14:textId="77777777" w:rsidR="00E05873" w:rsidRPr="00E05873" w:rsidRDefault="00E05873" w:rsidP="00952B25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bookmarkEnd w:id="1"/>
    </w:tbl>
    <w:p w14:paraId="2B50F637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0EEC63D0" w14:textId="04D67C23" w:rsidR="00E05873" w:rsidRDefault="00E05873" w:rsidP="00E05873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952546">
        <w:rPr>
          <w:rFonts w:eastAsia="Calibri"/>
          <w:i/>
          <w:iCs/>
          <w:sz w:val="18"/>
          <w:szCs w:val="18"/>
        </w:rPr>
        <w:t>**należy zaznaczyć „x” właściwe</w:t>
      </w:r>
    </w:p>
    <w:p w14:paraId="389B7476" w14:textId="77777777" w:rsidR="00972368" w:rsidRDefault="00972368" w:rsidP="00E05873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5912"/>
        <w:gridCol w:w="2268"/>
      </w:tblGrid>
      <w:tr w:rsidR="001E7CB3" w14:paraId="5B91A73E" w14:textId="77777777" w:rsidTr="001E7CB3">
        <w:tc>
          <w:tcPr>
            <w:tcW w:w="462" w:type="dxa"/>
            <w:shd w:val="clear" w:color="auto" w:fill="F7CAAC" w:themeFill="accent2" w:themeFillTint="66"/>
          </w:tcPr>
          <w:p w14:paraId="12299A43" w14:textId="4710C12A" w:rsidR="001E7CB3" w:rsidRPr="001E7CB3" w:rsidRDefault="001E7CB3" w:rsidP="001E7CB3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1E7CB3">
              <w:rPr>
                <w:b/>
              </w:rPr>
              <w:t>Lp.</w:t>
            </w:r>
          </w:p>
        </w:tc>
        <w:tc>
          <w:tcPr>
            <w:tcW w:w="5912" w:type="dxa"/>
            <w:shd w:val="clear" w:color="auto" w:fill="F7CAAC" w:themeFill="accent2" w:themeFillTint="66"/>
          </w:tcPr>
          <w:p w14:paraId="610FC013" w14:textId="68CF3A27" w:rsidR="001E7CB3" w:rsidRPr="001E7CB3" w:rsidRDefault="001E7CB3" w:rsidP="001E7CB3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1E7CB3">
              <w:rPr>
                <w:b/>
              </w:rPr>
              <w:t>Parametr dodatkowo punktowany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4487A89" w14:textId="667222A9" w:rsidR="001E7CB3" w:rsidRPr="001E7CB3" w:rsidRDefault="00FD3E77" w:rsidP="001E7CB3">
            <w:pPr>
              <w:spacing w:before="0" w:after="0" w:line="240" w:lineRule="auto"/>
              <w:jc w:val="center"/>
              <w:rPr>
                <w:rFonts w:eastAsia="Calibri"/>
              </w:rPr>
            </w:pPr>
            <w:r>
              <w:rPr>
                <w:b/>
              </w:rPr>
              <w:t>TAK/NIE</w:t>
            </w:r>
            <w:r w:rsidR="001E7CB3">
              <w:rPr>
                <w:b/>
              </w:rPr>
              <w:t>***</w:t>
            </w:r>
          </w:p>
        </w:tc>
      </w:tr>
      <w:tr w:rsidR="001E7CB3" w14:paraId="1D60E52D" w14:textId="77777777" w:rsidTr="001E7CB3">
        <w:tc>
          <w:tcPr>
            <w:tcW w:w="462" w:type="dxa"/>
            <w:vAlign w:val="center"/>
          </w:tcPr>
          <w:p w14:paraId="7DC9EEAE" w14:textId="208762E6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1E7CB3">
              <w:rPr>
                <w:bCs/>
              </w:rPr>
              <w:t>1</w:t>
            </w:r>
          </w:p>
        </w:tc>
        <w:tc>
          <w:tcPr>
            <w:tcW w:w="5912" w:type="dxa"/>
            <w:vAlign w:val="center"/>
          </w:tcPr>
          <w:p w14:paraId="46D67E66" w14:textId="0E045C8C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  <w:b/>
              </w:rPr>
            </w:pPr>
            <w:r w:rsidRPr="001E7CB3">
              <w:rPr>
                <w:bCs/>
              </w:rPr>
              <w:t>Stopień wejściowy tylny, z wytrzymałego tworzywa sztucznego stanowiący zderzak ochronny amortyzowany w płaszczyźnie poziomej na całej szerokości nadwozia i wyposażony w czujniki cofania</w:t>
            </w:r>
            <w:r>
              <w:rPr>
                <w:bCs/>
              </w:rPr>
              <w:br/>
            </w:r>
            <w:r>
              <w:rPr>
                <w:b/>
              </w:rPr>
              <w:t>TAK – 2 pkt, NIE – 0 pkt.</w:t>
            </w:r>
          </w:p>
        </w:tc>
        <w:tc>
          <w:tcPr>
            <w:tcW w:w="2268" w:type="dxa"/>
            <w:vAlign w:val="center"/>
          </w:tcPr>
          <w:p w14:paraId="2DBBEC31" w14:textId="6C2AA457" w:rsidR="001E7CB3" w:rsidRPr="001E7CB3" w:rsidRDefault="001E7CB3" w:rsidP="00FD3E7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1E7CB3" w14:paraId="15943CE5" w14:textId="77777777" w:rsidTr="001E7CB3">
        <w:tc>
          <w:tcPr>
            <w:tcW w:w="462" w:type="dxa"/>
            <w:vAlign w:val="center"/>
          </w:tcPr>
          <w:p w14:paraId="2944ACDE" w14:textId="19F70091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1E7CB3">
              <w:rPr>
                <w:bCs/>
              </w:rPr>
              <w:t>2</w:t>
            </w:r>
          </w:p>
        </w:tc>
        <w:tc>
          <w:tcPr>
            <w:tcW w:w="5912" w:type="dxa"/>
            <w:vAlign w:val="center"/>
          </w:tcPr>
          <w:p w14:paraId="13B0BF73" w14:textId="43A8A967" w:rsidR="001E7CB3" w:rsidRDefault="001E7CB3" w:rsidP="001E7CB3">
            <w:pPr>
              <w:spacing w:before="0" w:after="0" w:line="240" w:lineRule="auto"/>
              <w:jc w:val="both"/>
              <w:rPr>
                <w:bCs/>
              </w:rPr>
            </w:pPr>
            <w:r w:rsidRPr="001E7CB3">
              <w:rPr>
                <w:bCs/>
              </w:rPr>
              <w:t xml:space="preserve">Fabryczny system multimedialny z ekranem dotykowym min. 7 cali, ze zintegrowaną nawigacją. Obsługa za pomocą ekranu dotykowego </w:t>
            </w:r>
            <w:r w:rsidR="00FD3E77">
              <w:rPr>
                <w:bCs/>
              </w:rPr>
              <w:br/>
            </w:r>
            <w:r w:rsidRPr="001E7CB3">
              <w:rPr>
                <w:bCs/>
              </w:rPr>
              <w:t xml:space="preserve">o wysokiej rozdzielczości lub przycisków dotykowych na kierownicy wielofunkcyjnej. Intuicyjna dotykowa obsługa przy pomocy wyświetlacza i kierownicy. Integracja </w:t>
            </w:r>
            <w:proofErr w:type="spellStart"/>
            <w:r w:rsidRPr="001E7CB3">
              <w:rPr>
                <w:bCs/>
              </w:rPr>
              <w:t>smartfona</w:t>
            </w:r>
            <w:proofErr w:type="spellEnd"/>
            <w:r w:rsidRPr="001E7CB3">
              <w:rPr>
                <w:bCs/>
              </w:rPr>
              <w:t xml:space="preserve"> przy użyciu np. </w:t>
            </w:r>
            <w:r w:rsidRPr="001E7CB3">
              <w:rPr>
                <w:bCs/>
              </w:rPr>
              <w:lastRenderedPageBreak/>
              <w:t xml:space="preserve">interfejsu </w:t>
            </w:r>
            <w:proofErr w:type="spellStart"/>
            <w:r w:rsidRPr="001E7CB3">
              <w:rPr>
                <w:bCs/>
              </w:rPr>
              <w:t>bluetooth</w:t>
            </w:r>
            <w:proofErr w:type="spellEnd"/>
            <w:r w:rsidRPr="001E7CB3">
              <w:rPr>
                <w:bCs/>
              </w:rPr>
              <w:t xml:space="preserve"> z funkcją zestawu głośnomówiącego, umożliwiającą kierowcy rozmowę przez telefon podczas jazdy </w:t>
            </w:r>
            <w:r>
              <w:rPr>
                <w:bCs/>
              </w:rPr>
              <w:br/>
            </w:r>
            <w:r w:rsidRPr="001E7CB3">
              <w:rPr>
                <w:bCs/>
              </w:rPr>
              <w:t>w sposób najmniej rozpraszający</w:t>
            </w:r>
          </w:p>
          <w:p w14:paraId="4AA878FF" w14:textId="7EAD53F9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b/>
              </w:rPr>
              <w:t>TAK – 2 pkt, NIE – 0 pkt.</w:t>
            </w:r>
          </w:p>
        </w:tc>
        <w:tc>
          <w:tcPr>
            <w:tcW w:w="2268" w:type="dxa"/>
            <w:vAlign w:val="center"/>
          </w:tcPr>
          <w:p w14:paraId="3C3698E4" w14:textId="3AEF9F62" w:rsidR="001E7CB3" w:rsidRPr="001E7CB3" w:rsidRDefault="001E7CB3" w:rsidP="00FD3E7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1E7CB3" w14:paraId="69852968" w14:textId="77777777" w:rsidTr="001E7CB3">
        <w:tc>
          <w:tcPr>
            <w:tcW w:w="462" w:type="dxa"/>
            <w:vAlign w:val="center"/>
          </w:tcPr>
          <w:p w14:paraId="72F0DD67" w14:textId="0440F17F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1E7CB3">
              <w:rPr>
                <w:bCs/>
              </w:rPr>
              <w:t>3</w:t>
            </w:r>
          </w:p>
        </w:tc>
        <w:tc>
          <w:tcPr>
            <w:tcW w:w="5912" w:type="dxa"/>
            <w:vAlign w:val="center"/>
          </w:tcPr>
          <w:p w14:paraId="4D76A278" w14:textId="77777777" w:rsidR="001E7CB3" w:rsidRDefault="001E7CB3" w:rsidP="001E7CB3">
            <w:pPr>
              <w:spacing w:before="0" w:after="0" w:line="240" w:lineRule="auto"/>
              <w:jc w:val="both"/>
              <w:rPr>
                <w:bCs/>
              </w:rPr>
            </w:pPr>
            <w:r w:rsidRPr="001E7CB3">
              <w:rPr>
                <w:bCs/>
              </w:rPr>
              <w:t xml:space="preserve">Drugi darmowy przegląd w okresie obowiązywania gwarancji (nosze elektryczno-hydrauliczne </w:t>
            </w:r>
            <w:proofErr w:type="spellStart"/>
            <w:r w:rsidRPr="001E7CB3">
              <w:rPr>
                <w:bCs/>
              </w:rPr>
              <w:t>bariatryczne</w:t>
            </w:r>
            <w:proofErr w:type="spellEnd"/>
            <w:r w:rsidRPr="001E7CB3">
              <w:rPr>
                <w:bCs/>
              </w:rPr>
              <w:t>)</w:t>
            </w:r>
          </w:p>
          <w:p w14:paraId="1D6AABCF" w14:textId="5B43B367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b/>
              </w:rPr>
              <w:t>TAK – 2 pkt, NIE – 0 pkt.</w:t>
            </w:r>
          </w:p>
        </w:tc>
        <w:tc>
          <w:tcPr>
            <w:tcW w:w="2268" w:type="dxa"/>
            <w:vAlign w:val="center"/>
          </w:tcPr>
          <w:p w14:paraId="204DF38D" w14:textId="15C2543C" w:rsidR="001E7CB3" w:rsidRPr="001E7CB3" w:rsidRDefault="001E7CB3" w:rsidP="00FD3E7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1E7CB3" w14:paraId="28FEE570" w14:textId="77777777" w:rsidTr="001E7CB3">
        <w:tc>
          <w:tcPr>
            <w:tcW w:w="462" w:type="dxa"/>
            <w:vAlign w:val="center"/>
          </w:tcPr>
          <w:p w14:paraId="34927C09" w14:textId="518D9506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1E7CB3">
              <w:rPr>
                <w:bCs/>
              </w:rPr>
              <w:t>4</w:t>
            </w:r>
          </w:p>
        </w:tc>
        <w:tc>
          <w:tcPr>
            <w:tcW w:w="5912" w:type="dxa"/>
            <w:vAlign w:val="center"/>
          </w:tcPr>
          <w:p w14:paraId="7978BCCE" w14:textId="77777777" w:rsidR="001E7CB3" w:rsidRDefault="001E7CB3" w:rsidP="001E7CB3">
            <w:pPr>
              <w:spacing w:before="0" w:after="0" w:line="240" w:lineRule="auto"/>
              <w:jc w:val="both"/>
              <w:rPr>
                <w:bCs/>
              </w:rPr>
            </w:pPr>
            <w:r w:rsidRPr="001E7CB3">
              <w:rPr>
                <w:bCs/>
              </w:rPr>
              <w:t xml:space="preserve">Fabrycznie zainstalowane w mocowaniu noszy wskaźniki typu LED ułatwiające naprowadzanie noszy na system mocowania np. </w:t>
            </w:r>
            <w:r>
              <w:rPr>
                <w:bCs/>
              </w:rPr>
              <w:br/>
            </w:r>
            <w:r w:rsidRPr="001E7CB3">
              <w:rPr>
                <w:bCs/>
              </w:rPr>
              <w:t>w nocy i potwierdzające poprawną pracę w tym poprawne zapięcie noszy w mocowaniu</w:t>
            </w:r>
          </w:p>
          <w:p w14:paraId="72AD2568" w14:textId="27F02246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b/>
              </w:rPr>
              <w:t>TAK – 2 pkt, NIE – 0 pkt.</w:t>
            </w:r>
          </w:p>
        </w:tc>
        <w:tc>
          <w:tcPr>
            <w:tcW w:w="2268" w:type="dxa"/>
            <w:vAlign w:val="center"/>
          </w:tcPr>
          <w:p w14:paraId="7780F333" w14:textId="5B264F45" w:rsidR="001E7CB3" w:rsidRPr="001E7CB3" w:rsidRDefault="001E7CB3" w:rsidP="00FD3E7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  <w:tr w:rsidR="001E7CB3" w14:paraId="5CB0A492" w14:textId="77777777" w:rsidTr="001E7CB3">
        <w:tc>
          <w:tcPr>
            <w:tcW w:w="462" w:type="dxa"/>
            <w:vAlign w:val="center"/>
          </w:tcPr>
          <w:p w14:paraId="55B4C18B" w14:textId="15E19124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1E7CB3">
              <w:rPr>
                <w:bCs/>
              </w:rPr>
              <w:t>5</w:t>
            </w:r>
          </w:p>
        </w:tc>
        <w:tc>
          <w:tcPr>
            <w:tcW w:w="5912" w:type="dxa"/>
            <w:vAlign w:val="center"/>
          </w:tcPr>
          <w:p w14:paraId="697A1442" w14:textId="77777777" w:rsidR="001E7CB3" w:rsidRDefault="001E7CB3" w:rsidP="001E7CB3">
            <w:pPr>
              <w:spacing w:before="0" w:after="0" w:line="240" w:lineRule="auto"/>
              <w:jc w:val="both"/>
              <w:rPr>
                <w:bCs/>
              </w:rPr>
            </w:pPr>
            <w:r w:rsidRPr="001E7CB3">
              <w:rPr>
                <w:bCs/>
              </w:rPr>
              <w:t>Drugi darmowy przegląd w okresie obowiązywania gwarancji (mocowanie noszy)</w:t>
            </w:r>
          </w:p>
          <w:p w14:paraId="1271D2C2" w14:textId="0B680EDB" w:rsidR="001E7CB3" w:rsidRPr="001E7CB3" w:rsidRDefault="001E7CB3" w:rsidP="001E7CB3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b/>
              </w:rPr>
              <w:t>TAK – 2 pkt, NIE – 0 pkt.</w:t>
            </w:r>
          </w:p>
        </w:tc>
        <w:tc>
          <w:tcPr>
            <w:tcW w:w="2268" w:type="dxa"/>
            <w:vAlign w:val="center"/>
          </w:tcPr>
          <w:p w14:paraId="33AF071D" w14:textId="67BC0339" w:rsidR="001E7CB3" w:rsidRPr="001E7CB3" w:rsidRDefault="001E7CB3" w:rsidP="00FD3E77">
            <w:pPr>
              <w:spacing w:before="0" w:after="0" w:line="240" w:lineRule="auto"/>
              <w:jc w:val="center"/>
              <w:rPr>
                <w:rFonts w:eastAsia="Calibri"/>
              </w:rPr>
            </w:pPr>
          </w:p>
        </w:tc>
      </w:tr>
    </w:tbl>
    <w:p w14:paraId="40D3A568" w14:textId="77777777" w:rsidR="00972368" w:rsidRDefault="00972368" w:rsidP="00E05873">
      <w:pPr>
        <w:spacing w:before="0" w:after="0" w:line="240" w:lineRule="auto"/>
        <w:jc w:val="both"/>
        <w:rPr>
          <w:rFonts w:eastAsia="Calibri"/>
          <w:sz w:val="18"/>
          <w:szCs w:val="18"/>
        </w:rPr>
      </w:pPr>
    </w:p>
    <w:p w14:paraId="0D8E7E41" w14:textId="7679CB38" w:rsidR="001E7CB3" w:rsidRPr="001E7CB3" w:rsidRDefault="001E7CB3" w:rsidP="00E05873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  <w:r w:rsidRPr="001E7CB3">
        <w:rPr>
          <w:rFonts w:eastAsia="Calibri"/>
          <w:i/>
          <w:iCs/>
          <w:sz w:val="18"/>
          <w:szCs w:val="18"/>
        </w:rPr>
        <w:t>*** należy odpowiedzieć „TAK” lub „NIE”</w:t>
      </w:r>
    </w:p>
    <w:p w14:paraId="51C85EDF" w14:textId="77777777" w:rsidR="00E05873" w:rsidRDefault="00E05873" w:rsidP="00A05FED">
      <w:pPr>
        <w:spacing w:before="0" w:after="0" w:line="240" w:lineRule="auto"/>
        <w:jc w:val="both"/>
        <w:rPr>
          <w:rFonts w:eastAsia="Calibri"/>
        </w:rPr>
      </w:pPr>
    </w:p>
    <w:p w14:paraId="01803E27" w14:textId="31041D99" w:rsidR="00660D1C" w:rsidRPr="00F57CA7" w:rsidRDefault="001063C0" w:rsidP="00F57CA7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</w:rPr>
      </w:pPr>
      <w:r w:rsidRPr="00F57CA7">
        <w:rPr>
          <w:rFonts w:eastAsia="Calibri"/>
          <w:b/>
        </w:rPr>
        <w:t>Oświadczam</w:t>
      </w:r>
      <w:r w:rsidR="00D0514E" w:rsidRPr="00F57CA7">
        <w:rPr>
          <w:rFonts w:eastAsia="Calibri"/>
          <w:b/>
        </w:rPr>
        <w:t>y</w:t>
      </w:r>
      <w:r w:rsidR="00660D1C" w:rsidRPr="00F57CA7">
        <w:rPr>
          <w:rFonts w:eastAsia="Calibri"/>
          <w:b/>
        </w:rPr>
        <w:t>, że:</w:t>
      </w:r>
    </w:p>
    <w:p w14:paraId="2FDD08F4" w14:textId="222BE668" w:rsidR="00660D1C" w:rsidRPr="00F57CA7" w:rsidRDefault="00D0514E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Uzyskaliśmy</w:t>
      </w:r>
      <w:r w:rsidR="00660D1C" w:rsidRPr="00F57CA7">
        <w:rPr>
          <w:rFonts w:eastAsia="Calibri"/>
        </w:rPr>
        <w:t xml:space="preserve"> informacje konieczne do przygoto</w:t>
      </w:r>
      <w:r w:rsidRPr="00F57CA7">
        <w:rPr>
          <w:rFonts w:eastAsia="Calibri"/>
        </w:rPr>
        <w:t>wania oferty i uwzględniliśmy</w:t>
      </w:r>
      <w:r w:rsidR="00660D1C" w:rsidRPr="00F57CA7">
        <w:rPr>
          <w:rFonts w:eastAsia="Calibri"/>
        </w:rPr>
        <w:t xml:space="preserve"> je w kalkulacji ceny</w:t>
      </w:r>
      <w:r w:rsidRPr="00F57CA7">
        <w:rPr>
          <w:rFonts w:eastAsia="Calibri"/>
        </w:rPr>
        <w:t xml:space="preserve"> oferty oraz, że zapoznaliśmy</w:t>
      </w:r>
      <w:r w:rsidR="00660D1C" w:rsidRPr="00F57CA7">
        <w:rPr>
          <w:rFonts w:eastAsia="Calibri"/>
        </w:rPr>
        <w:t xml:space="preserve"> się</w:t>
      </w:r>
      <w:r w:rsidR="00FA637E" w:rsidRPr="00F57CA7">
        <w:rPr>
          <w:rFonts w:eastAsia="Calibri"/>
        </w:rPr>
        <w:t xml:space="preserve"> z warunkami zawartymi w S</w:t>
      </w:r>
      <w:r w:rsidR="00660D1C" w:rsidRPr="00F57CA7">
        <w:rPr>
          <w:rFonts w:eastAsia="Calibri"/>
        </w:rPr>
        <w:t xml:space="preserve">pecyfikacji </w:t>
      </w:r>
      <w:r w:rsidR="00FA637E" w:rsidRPr="00F57CA7">
        <w:rPr>
          <w:rFonts w:eastAsia="Calibri"/>
        </w:rPr>
        <w:t>Warunków Z</w:t>
      </w:r>
      <w:r w:rsidR="00660D1C" w:rsidRPr="00F57CA7">
        <w:rPr>
          <w:rFonts w:eastAsia="Calibri"/>
        </w:rPr>
        <w:t xml:space="preserve">amówienia, wyjaśnieniami i modyfikacjami SWZ przekazanymi </w:t>
      </w:r>
      <w:r w:rsidRPr="00F57CA7">
        <w:rPr>
          <w:rFonts w:eastAsia="Calibri"/>
        </w:rPr>
        <w:t>przez Zamawiającego i uznajemy się za związanych</w:t>
      </w:r>
      <w:r w:rsidR="00660D1C" w:rsidRPr="00F57CA7">
        <w:rPr>
          <w:rFonts w:eastAsia="Calibri"/>
        </w:rPr>
        <w:t xml:space="preserve"> uwzględnionymi w niej zapisami.</w:t>
      </w:r>
    </w:p>
    <w:p w14:paraId="4DAD479E" w14:textId="3CDCBBBA" w:rsidR="00660D1C" w:rsidRPr="00F57CA7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Cena oferty zawiera wszystkie koszty niezbędne do wykonania zamówienia.</w:t>
      </w:r>
    </w:p>
    <w:p w14:paraId="0BA1489D" w14:textId="358A7F8F" w:rsidR="00660D1C" w:rsidRPr="00F57CA7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Uważam</w:t>
      </w:r>
      <w:r w:rsidR="00D0514E" w:rsidRPr="00F57CA7">
        <w:rPr>
          <w:rFonts w:eastAsia="Calibri"/>
        </w:rPr>
        <w:t>y</w:t>
      </w:r>
      <w:r w:rsidR="00D27ECC" w:rsidRPr="00F57CA7">
        <w:rPr>
          <w:rFonts w:eastAsia="Calibri"/>
        </w:rPr>
        <w:t xml:space="preserve"> się za zwią</w:t>
      </w:r>
      <w:r w:rsidR="00D0514E" w:rsidRPr="00F57CA7">
        <w:rPr>
          <w:rFonts w:eastAsia="Calibri"/>
        </w:rPr>
        <w:t>zanych</w:t>
      </w:r>
      <w:r w:rsidRPr="00F57CA7">
        <w:rPr>
          <w:rFonts w:eastAsia="Calibri"/>
        </w:rPr>
        <w:t xml:space="preserve"> niniejszą ofertą </w:t>
      </w:r>
      <w:r w:rsidR="00FA637E" w:rsidRPr="00F57CA7">
        <w:rPr>
          <w:rFonts w:eastAsia="Calibri"/>
        </w:rPr>
        <w:t xml:space="preserve">od dnia upływu terminu składania ofert do </w:t>
      </w:r>
      <w:r w:rsidR="00F57CA7" w:rsidRPr="001E7CB3">
        <w:rPr>
          <w:rFonts w:eastAsia="Calibri"/>
          <w:b/>
        </w:rPr>
        <w:t>2</w:t>
      </w:r>
      <w:r w:rsidR="00FD3E77">
        <w:rPr>
          <w:rFonts w:eastAsia="Calibri"/>
          <w:b/>
        </w:rPr>
        <w:t xml:space="preserve">2 czerwca </w:t>
      </w:r>
      <w:r w:rsidR="00E07206" w:rsidRPr="001E7CB3">
        <w:rPr>
          <w:rFonts w:eastAsia="Calibri"/>
          <w:b/>
        </w:rPr>
        <w:t>202</w:t>
      </w:r>
      <w:r w:rsidR="00F57CA7" w:rsidRPr="001E7CB3">
        <w:rPr>
          <w:rFonts w:eastAsia="Calibri"/>
          <w:b/>
        </w:rPr>
        <w:t>4</w:t>
      </w:r>
      <w:r w:rsidR="00E07206" w:rsidRPr="001E7CB3">
        <w:rPr>
          <w:rFonts w:eastAsia="Calibri"/>
          <w:b/>
        </w:rPr>
        <w:t xml:space="preserve"> r.</w:t>
      </w:r>
      <w:r w:rsidR="00D0514E" w:rsidRPr="00F57CA7">
        <w:rPr>
          <w:rFonts w:eastAsia="Calibri"/>
        </w:rPr>
        <w:t xml:space="preserve"> Akceptujemy</w:t>
      </w:r>
      <w:r w:rsidR="00740567" w:rsidRPr="00F57CA7">
        <w:rPr>
          <w:rFonts w:eastAsia="Calibri"/>
        </w:rPr>
        <w:t xml:space="preserve"> wzór umowy</w:t>
      </w:r>
      <w:r w:rsidR="00FA637E" w:rsidRPr="00F57CA7">
        <w:rPr>
          <w:rFonts w:eastAsia="Calibri"/>
        </w:rPr>
        <w:t xml:space="preserve">, </w:t>
      </w:r>
      <w:r w:rsidRPr="00F57CA7">
        <w:rPr>
          <w:rFonts w:eastAsia="Calibri"/>
        </w:rPr>
        <w:t xml:space="preserve">nie wnosząc uwag i zastrzeżeń, a w przypadku </w:t>
      </w:r>
      <w:r w:rsidR="00D0514E" w:rsidRPr="00F57CA7">
        <w:rPr>
          <w:rFonts w:eastAsia="Calibri"/>
        </w:rPr>
        <w:t>wygrania przetargu zobowiązujemy</w:t>
      </w:r>
      <w:r w:rsidRPr="00F57CA7">
        <w:rPr>
          <w:rFonts w:eastAsia="Calibri"/>
        </w:rPr>
        <w:t xml:space="preserve"> się do zawarcia</w:t>
      </w:r>
      <w:r w:rsidR="00FA637E" w:rsidRPr="00F57CA7">
        <w:rPr>
          <w:rFonts w:eastAsia="Calibri"/>
        </w:rPr>
        <w:t xml:space="preserve"> umowy</w:t>
      </w:r>
      <w:r w:rsidRPr="00F57CA7">
        <w:rPr>
          <w:rFonts w:eastAsia="Calibri"/>
        </w:rPr>
        <w:t xml:space="preserve"> w stosownych terminach.</w:t>
      </w:r>
    </w:p>
    <w:p w14:paraId="456B607D" w14:textId="3D45BDDA" w:rsidR="00660D1C" w:rsidRPr="00F57CA7" w:rsidRDefault="00660D1C" w:rsidP="00F57CA7">
      <w:pPr>
        <w:pStyle w:val="Akapitzlist"/>
        <w:numPr>
          <w:ilvl w:val="0"/>
          <w:numId w:val="6"/>
        </w:numPr>
        <w:spacing w:before="0" w:after="0" w:line="240" w:lineRule="auto"/>
        <w:ind w:left="851" w:hanging="425"/>
        <w:jc w:val="both"/>
        <w:rPr>
          <w:rFonts w:eastAsia="Calibri"/>
          <w:b/>
        </w:rPr>
      </w:pPr>
      <w:r w:rsidRPr="00F57CA7">
        <w:rPr>
          <w:rFonts w:eastAsia="Calibri"/>
        </w:rPr>
        <w:t>Oferowany przedmiot zamówienia spełnia wszystkie wyma</w:t>
      </w:r>
      <w:r w:rsidR="00FA637E" w:rsidRPr="00F57CA7">
        <w:rPr>
          <w:rFonts w:eastAsia="Calibri"/>
        </w:rPr>
        <w:t xml:space="preserve">gania Zamawiającego zawarte </w:t>
      </w:r>
      <w:r w:rsidR="001E7CB3">
        <w:rPr>
          <w:rFonts w:eastAsia="Calibri"/>
        </w:rPr>
        <w:br/>
      </w:r>
      <w:r w:rsidR="00FA637E" w:rsidRPr="00F57CA7">
        <w:rPr>
          <w:rFonts w:eastAsia="Calibri"/>
        </w:rPr>
        <w:t>w S</w:t>
      </w:r>
      <w:r w:rsidRPr="00F57CA7">
        <w:rPr>
          <w:rFonts w:eastAsia="Calibri"/>
        </w:rPr>
        <w:t xml:space="preserve">pecyfikacji </w:t>
      </w:r>
      <w:r w:rsidR="00FA637E" w:rsidRPr="00F57CA7">
        <w:rPr>
          <w:rFonts w:eastAsia="Calibri"/>
        </w:rPr>
        <w:t>Warunków Z</w:t>
      </w:r>
      <w:r w:rsidRPr="00F57CA7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2AB5CE2C" w:rsidR="00660D1C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</w:rPr>
      </w:pPr>
      <w:r w:rsidRPr="00F57CA7">
        <w:rPr>
          <w:rFonts w:eastAsia="Calibri"/>
          <w:b/>
        </w:rPr>
        <w:t>Następujące części nin</w:t>
      </w:r>
      <w:r w:rsidR="001063C0" w:rsidRPr="00F57CA7">
        <w:rPr>
          <w:rFonts w:eastAsia="Calibri"/>
          <w:b/>
        </w:rPr>
        <w:t>iejszego zamówienia powierzam</w:t>
      </w:r>
      <w:r w:rsidR="00D0514E" w:rsidRPr="00F57CA7">
        <w:rPr>
          <w:rFonts w:eastAsia="Calibri"/>
          <w:b/>
        </w:rPr>
        <w:t>y</w:t>
      </w:r>
      <w:r w:rsidR="001063C0" w:rsidRPr="00F57CA7">
        <w:rPr>
          <w:rFonts w:eastAsia="Calibri"/>
          <w:b/>
        </w:rPr>
        <w:t xml:space="preserve"> podwykonawcy</w:t>
      </w:r>
      <w:r w:rsidRPr="00F57CA7">
        <w:rPr>
          <w:rFonts w:eastAsia="Calibri"/>
          <w:b/>
          <w:bCs/>
        </w:rPr>
        <w:t>*</w:t>
      </w:r>
      <w:r w:rsidRPr="00F57CA7">
        <w:rPr>
          <w:rFonts w:eastAsia="Calibri"/>
          <w:b/>
        </w:rPr>
        <w:t>:</w:t>
      </w:r>
    </w:p>
    <w:p w14:paraId="03EE1F32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2"/>
        <w:gridCol w:w="3785"/>
        <w:gridCol w:w="4387"/>
      </w:tblGrid>
      <w:tr w:rsidR="00F57CA7" w14:paraId="75DE024E" w14:textId="77777777" w:rsidTr="00F57CA7">
        <w:tc>
          <w:tcPr>
            <w:tcW w:w="462" w:type="dxa"/>
            <w:shd w:val="clear" w:color="auto" w:fill="F7CAAC" w:themeFill="accent2" w:themeFillTint="66"/>
            <w:vAlign w:val="center"/>
          </w:tcPr>
          <w:p w14:paraId="5BD683E8" w14:textId="335AF94E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  <w:r w:rsidRPr="00342D18">
              <w:rPr>
                <w:rFonts w:eastAsia="Calibri"/>
                <w:b/>
                <w:bCs/>
                <w:iCs/>
              </w:rPr>
              <w:t>Lp.</w:t>
            </w:r>
          </w:p>
        </w:tc>
        <w:tc>
          <w:tcPr>
            <w:tcW w:w="3785" w:type="dxa"/>
            <w:shd w:val="clear" w:color="auto" w:fill="F7CAAC" w:themeFill="accent2" w:themeFillTint="66"/>
            <w:vAlign w:val="center"/>
          </w:tcPr>
          <w:p w14:paraId="4F8F345F" w14:textId="441AE9D2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387" w:type="dxa"/>
            <w:shd w:val="clear" w:color="auto" w:fill="F7CAAC" w:themeFill="accent2" w:themeFillTint="66"/>
          </w:tcPr>
          <w:p w14:paraId="43D8F93A" w14:textId="22F6A67E" w:rsidR="00F57CA7" w:rsidRP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Nazwa i adres Wykonawcy </w:t>
            </w:r>
            <w:r>
              <w:rPr>
                <w:rFonts w:eastAsia="Calibri"/>
                <w:bCs/>
              </w:rPr>
              <w:t>(o ile jest już znany)</w:t>
            </w:r>
          </w:p>
        </w:tc>
      </w:tr>
      <w:tr w:rsidR="00F57CA7" w14:paraId="26D0BA83" w14:textId="77777777" w:rsidTr="00F57CA7">
        <w:tc>
          <w:tcPr>
            <w:tcW w:w="462" w:type="dxa"/>
          </w:tcPr>
          <w:p w14:paraId="610B5B2D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3785" w:type="dxa"/>
          </w:tcPr>
          <w:p w14:paraId="0BB5BC78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4387" w:type="dxa"/>
          </w:tcPr>
          <w:p w14:paraId="560C0961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</w:rPr>
            </w:pPr>
          </w:p>
        </w:tc>
      </w:tr>
    </w:tbl>
    <w:p w14:paraId="57A74F8E" w14:textId="68A23FA3" w:rsidR="00660D1C" w:rsidRPr="00F57CA7" w:rsidRDefault="00660D1C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b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02235996" w14:textId="77777777" w:rsidR="00F57CA7" w:rsidRPr="00F57CA7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iCs/>
        </w:rPr>
      </w:pPr>
      <w:r w:rsidRPr="00F57CA7">
        <w:rPr>
          <w:rFonts w:eastAsia="Calibri"/>
          <w:iCs/>
        </w:rPr>
        <w:t>Oświadczam</w:t>
      </w:r>
      <w:r w:rsidR="00D0514E" w:rsidRPr="00F57CA7">
        <w:rPr>
          <w:rFonts w:eastAsia="Calibri"/>
          <w:iCs/>
        </w:rPr>
        <w:t>y</w:t>
      </w:r>
      <w:r w:rsidR="005D0ED6" w:rsidRPr="00F57CA7">
        <w:rPr>
          <w:rFonts w:eastAsia="Calibri"/>
          <w:iCs/>
        </w:rPr>
        <w:t>, że wybór naszej oferty będzie prowadzić do powstania u Zamawiającego obowiązku podatkowego zgodnie z przepisam</w:t>
      </w:r>
      <w:r w:rsidR="002F70EB" w:rsidRPr="00F57CA7">
        <w:rPr>
          <w:rFonts w:eastAsia="Calibri"/>
          <w:iCs/>
        </w:rPr>
        <w:t xml:space="preserve">i o podatku od towarów i usług. </w:t>
      </w:r>
      <w:r w:rsidR="00D0514E" w:rsidRPr="00F57CA7">
        <w:rPr>
          <w:rFonts w:eastAsia="Calibri"/>
          <w:iCs/>
        </w:rPr>
        <w:t>Jednocześnie wskazujemy</w:t>
      </w:r>
      <w:r w:rsidR="005D0ED6" w:rsidRPr="00F57CA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F57CA7">
        <w:rPr>
          <w:rFonts w:eastAsia="Calibri"/>
          <w:iCs/>
        </w:rPr>
        <w:t xml:space="preserve"> oraz wskazujemy</w:t>
      </w:r>
      <w:r w:rsidR="002F70EB" w:rsidRPr="00F57CA7">
        <w:rPr>
          <w:rFonts w:eastAsia="Calibri"/>
          <w:iCs/>
        </w:rPr>
        <w:t xml:space="preserve"> ich wartość bez kwoty podatku.</w:t>
      </w:r>
    </w:p>
    <w:p w14:paraId="5CD838DF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</w:p>
    <w:p w14:paraId="23384280" w14:textId="2130812C" w:rsidR="00445536" w:rsidRDefault="00445536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F57CA7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 w:rsidRPr="00F57CA7">
        <w:rPr>
          <w:rFonts w:eastAsia="Calibri"/>
          <w:iCs/>
          <w:sz w:val="18"/>
          <w:szCs w:val="18"/>
        </w:rPr>
        <w:br/>
      </w:r>
      <w:r w:rsidRPr="00F57CA7">
        <w:rPr>
          <w:rFonts w:eastAsia="Calibri"/>
          <w:iCs/>
          <w:sz w:val="18"/>
          <w:szCs w:val="18"/>
        </w:rPr>
        <w:t>u Zamawiającego obowiązku podatkowego.</w:t>
      </w:r>
    </w:p>
    <w:p w14:paraId="29247DE0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3118"/>
        <w:gridCol w:w="2261"/>
      </w:tblGrid>
      <w:tr w:rsidR="00F57CA7" w14:paraId="783352D6" w14:textId="77777777" w:rsidTr="00F57CA7">
        <w:tc>
          <w:tcPr>
            <w:tcW w:w="3255" w:type="dxa"/>
            <w:shd w:val="clear" w:color="auto" w:fill="F7CAAC" w:themeFill="accent2" w:themeFillTint="66"/>
          </w:tcPr>
          <w:p w14:paraId="0071786B" w14:textId="7D3422D1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,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>którego dostawa będzie prowadzić do powstania u Zamawiającego obowiązku podatkowego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1C2563B6" w14:textId="11F00834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,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>którego dostawa będzie prowadzić do powstania obowiązku podatkowego w PLN netto</w:t>
            </w:r>
          </w:p>
        </w:tc>
        <w:tc>
          <w:tcPr>
            <w:tcW w:w="2261" w:type="dxa"/>
            <w:shd w:val="clear" w:color="auto" w:fill="F7CAAC" w:themeFill="accent2" w:themeFillTint="66"/>
          </w:tcPr>
          <w:p w14:paraId="616EF17E" w14:textId="2688C6C3" w:rsidR="00F57CA7" w:rsidRP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F57CA7">
              <w:rPr>
                <w:rFonts w:eastAsia="Calibri"/>
                <w:b/>
                <w:bCs/>
                <w:i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F57CA7" w14:paraId="45A66FA4" w14:textId="77777777" w:rsidTr="00F57CA7">
        <w:tc>
          <w:tcPr>
            <w:tcW w:w="3255" w:type="dxa"/>
          </w:tcPr>
          <w:p w14:paraId="63FDDF04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617F49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405CDD66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</w:tr>
      <w:tr w:rsidR="00F57CA7" w14:paraId="2525981B" w14:textId="77777777" w:rsidTr="00F57CA7">
        <w:tc>
          <w:tcPr>
            <w:tcW w:w="3255" w:type="dxa"/>
          </w:tcPr>
          <w:p w14:paraId="1D15BB66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C30335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055EE937" w14:textId="77777777" w:rsidR="00F57CA7" w:rsidRDefault="00F57CA7" w:rsidP="00F57CA7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iCs/>
                <w:sz w:val="18"/>
                <w:szCs w:val="18"/>
              </w:rPr>
            </w:pPr>
          </w:p>
        </w:tc>
      </w:tr>
    </w:tbl>
    <w:p w14:paraId="5EF41CF6" w14:textId="77777777" w:rsidR="00F57CA7" w:rsidRDefault="00F57CA7" w:rsidP="00F57CA7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p w14:paraId="2861E9CA" w14:textId="4C90261F" w:rsidR="00445536" w:rsidRDefault="00445536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iCs/>
        </w:rPr>
      </w:pPr>
      <w:r w:rsidRPr="00CE3A4D">
        <w:rPr>
          <w:rFonts w:eastAsia="Calibri"/>
          <w:b/>
          <w:iCs/>
        </w:rPr>
        <w:t>Oświadczenie wymagane od Wykonawcy w zakresie wypełnienia obowiązków informacyjnych przewidzianych w art. 13 lub art. 14 RODO.</w:t>
      </w:r>
    </w:p>
    <w:p w14:paraId="4BD0634C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iCs/>
        </w:rPr>
      </w:pPr>
    </w:p>
    <w:p w14:paraId="4F52AAAC" w14:textId="06001272" w:rsidR="00D27ECC" w:rsidRDefault="00D27ECC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4BF08BF2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</w:rPr>
      </w:pPr>
    </w:p>
    <w:p w14:paraId="586AA5E9" w14:textId="7010DAB2" w:rsidR="00445536" w:rsidRDefault="00D27ECC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lastRenderedPageBreak/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CE3A4D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6D4A5F0D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</w:p>
    <w:p w14:paraId="573A8F68" w14:textId="206AE5EB" w:rsidR="00E62B8A" w:rsidRPr="00CE3A4D" w:rsidRDefault="00E62B8A" w:rsidP="00CE3A4D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iCs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2FD9FC28" w:rsidR="00C239C9" w:rsidRPr="00CE3A4D" w:rsidRDefault="00C239C9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  <w:sz w:val="18"/>
          <w:szCs w:val="18"/>
        </w:rPr>
      </w:pPr>
      <w:r w:rsidRPr="00CE3A4D">
        <w:rPr>
          <w:rFonts w:asciiTheme="minorHAnsi" w:hAnsiTheme="minorHAnsi" w:cstheme="minorHAnsi"/>
          <w:b/>
        </w:rPr>
        <w:t xml:space="preserve">Informacja, czy Wykonawca jest mikro, małym lub średnim </w:t>
      </w:r>
      <w:r w:rsidR="004F3E95" w:rsidRPr="00CE3A4D">
        <w:rPr>
          <w:rFonts w:asciiTheme="minorHAnsi" w:hAnsiTheme="minorHAnsi" w:cstheme="minorHAnsi"/>
          <w:b/>
        </w:rPr>
        <w:t>przedsiębiorstwem.</w:t>
      </w:r>
    </w:p>
    <w:p w14:paraId="3FDBC681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14:paraId="4B1E9DB9" w14:textId="54EF7882" w:rsidR="002C347F" w:rsidRDefault="002C347F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44E723E9" w14:textId="77777777" w:rsidR="00CE3A4D" w:rsidRDefault="00CE3A4D" w:rsidP="00CE3A4D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</w:rPr>
      </w:pPr>
    </w:p>
    <w:p w14:paraId="6CF49774" w14:textId="411DF85B" w:rsidR="00CE3A4D" w:rsidRPr="00FD3E77" w:rsidRDefault="00FD3E77" w:rsidP="00CE3A4D">
      <w:pPr>
        <w:pStyle w:val="Akapitzlist"/>
        <w:tabs>
          <w:tab w:val="left" w:pos="1037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101057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mikroprzedsiębiorstwem</w:t>
      </w:r>
    </w:p>
    <w:p w14:paraId="2AC1EE22" w14:textId="33004A8E" w:rsidR="00CE3A4D" w:rsidRPr="00FD3E77" w:rsidRDefault="00FD3E77" w:rsidP="00CE3A4D">
      <w:pPr>
        <w:pStyle w:val="Akapitzlist"/>
        <w:tabs>
          <w:tab w:val="left" w:pos="1037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179270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małym przedsiębiorstwem</w:t>
      </w:r>
    </w:p>
    <w:p w14:paraId="2FEE8407" w14:textId="4CBCA51E" w:rsidR="00CE3A4D" w:rsidRPr="00FD3E77" w:rsidRDefault="00FD3E77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-5426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średnim przedsiębiorstwem</w:t>
      </w:r>
    </w:p>
    <w:p w14:paraId="44F3394F" w14:textId="77777777" w:rsidR="00CE3A4D" w:rsidRPr="00FD3E77" w:rsidRDefault="00FD3E77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b/>
          <w:bCs/>
        </w:rPr>
      </w:pPr>
      <w:sdt>
        <w:sdtPr>
          <w:rPr>
            <w:rFonts w:eastAsia="Calibri"/>
            <w:b/>
            <w:bCs/>
          </w:rPr>
          <w:id w:val="-129837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4D" w:rsidRPr="00FD3E7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E3A4D" w:rsidRPr="00FD3E77">
        <w:rPr>
          <w:rFonts w:eastAsia="Calibri"/>
          <w:b/>
          <w:bCs/>
        </w:rPr>
        <w:t xml:space="preserve"> żadnym z powyższych*</w:t>
      </w:r>
    </w:p>
    <w:p w14:paraId="57185E62" w14:textId="77777777" w:rsidR="00CE3A4D" w:rsidRDefault="00CE3A4D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sz w:val="18"/>
          <w:szCs w:val="18"/>
        </w:rPr>
      </w:pPr>
    </w:p>
    <w:p w14:paraId="5D6F8F4F" w14:textId="41EA5DAC" w:rsidR="006F0607" w:rsidRPr="00CE3A4D" w:rsidRDefault="00C239C9" w:rsidP="00CE3A4D">
      <w:pPr>
        <w:pStyle w:val="Akapitzlist"/>
        <w:tabs>
          <w:tab w:val="left" w:pos="1500"/>
        </w:tabs>
        <w:spacing w:before="0" w:after="0" w:line="240" w:lineRule="auto"/>
        <w:ind w:left="426"/>
        <w:jc w:val="both"/>
        <w:rPr>
          <w:rFonts w:eastAsia="Calibr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B5C1504" w14:textId="77777777" w:rsidR="00A05FED" w:rsidRDefault="00A05FED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03817" w14:textId="5843B5E8" w:rsidR="00A05FED" w:rsidRDefault="00A05FED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  <w:b/>
          <w:bCs/>
        </w:rPr>
        <w:t>Wadium:</w:t>
      </w:r>
    </w:p>
    <w:p w14:paraId="28FAA289" w14:textId="77AE6E20" w:rsidR="00A05FED" w:rsidRPr="00CE3A4D" w:rsidRDefault="00A05FED" w:rsidP="00E15661">
      <w:pPr>
        <w:pStyle w:val="Akapitzlist"/>
        <w:numPr>
          <w:ilvl w:val="0"/>
          <w:numId w:val="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</w:rPr>
        <w:t>wadium przetargowe w wysokości …………</w:t>
      </w:r>
      <w:r w:rsidR="00CE3A4D">
        <w:rPr>
          <w:rFonts w:asciiTheme="minorHAnsi" w:hAnsiTheme="minorHAnsi" w:cstheme="minorHAnsi"/>
        </w:rPr>
        <w:t>..............</w:t>
      </w:r>
      <w:r w:rsidRPr="00CE3A4D">
        <w:rPr>
          <w:rFonts w:asciiTheme="minorHAnsi" w:hAnsiTheme="minorHAnsi" w:cstheme="minorHAnsi"/>
        </w:rPr>
        <w:t>…….. zostało wniesione w dniu ……………….. w formie ………………………..</w:t>
      </w:r>
      <w:r w:rsidR="00CE3A4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3967E868" w14:textId="71B2A58C" w:rsidR="00A05FED" w:rsidRPr="00CE3A4D" w:rsidRDefault="00A05FED" w:rsidP="00E15661">
      <w:pPr>
        <w:pStyle w:val="Akapitzlist"/>
        <w:numPr>
          <w:ilvl w:val="0"/>
          <w:numId w:val="8"/>
        </w:numPr>
        <w:spacing w:before="0" w:after="0" w:line="240" w:lineRule="auto"/>
        <w:ind w:left="851" w:hanging="284"/>
        <w:jc w:val="both"/>
        <w:rPr>
          <w:rFonts w:asciiTheme="minorHAnsi" w:hAnsiTheme="minorHAnsi" w:cstheme="minorHAnsi"/>
          <w:b/>
          <w:bCs/>
        </w:rPr>
      </w:pPr>
      <w:r w:rsidRPr="00CE3A4D">
        <w:rPr>
          <w:rFonts w:asciiTheme="minorHAnsi" w:hAnsiTheme="minorHAnsi" w:cstheme="minorHAnsi"/>
        </w:rPr>
        <w:t xml:space="preserve">nazwa banku i numer konta, na jakie Zamawiający ma dokonać zwrotu wadium wpłaconego </w:t>
      </w:r>
      <w:r w:rsidR="00CE3A4D">
        <w:rPr>
          <w:rFonts w:asciiTheme="minorHAnsi" w:hAnsiTheme="minorHAnsi" w:cstheme="minorHAnsi"/>
        </w:rPr>
        <w:br/>
      </w:r>
      <w:r w:rsidRPr="00CE3A4D">
        <w:rPr>
          <w:rFonts w:asciiTheme="minorHAnsi" w:hAnsiTheme="minorHAnsi" w:cstheme="minorHAnsi"/>
        </w:rPr>
        <w:t>w pieniądzu: ……………………………………………………………………………………………………………………………………</w:t>
      </w:r>
      <w:r w:rsidR="00CE3A4D">
        <w:rPr>
          <w:rFonts w:asciiTheme="minorHAnsi" w:hAnsiTheme="minorHAnsi" w:cstheme="minorHAnsi"/>
        </w:rPr>
        <w:t>.....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2F275B2C" w:rsidR="00660D1C" w:rsidRDefault="00660D1C" w:rsidP="00E1566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b/>
        </w:rPr>
      </w:pPr>
      <w:r w:rsidRPr="00CE3A4D">
        <w:rPr>
          <w:rFonts w:eastAsia="Calibri"/>
          <w:b/>
        </w:rPr>
        <w:t>Osoba uprawniona</w:t>
      </w:r>
      <w:r w:rsidRPr="00CE3A4D">
        <w:rPr>
          <w:rFonts w:eastAsia="Calibri"/>
        </w:rPr>
        <w:t xml:space="preserve"> </w:t>
      </w:r>
      <w:r w:rsidRPr="00CE3A4D">
        <w:rPr>
          <w:rFonts w:eastAsia="Calibri"/>
          <w:b/>
        </w:rPr>
        <w:t>do kontaktów po stronie Wykonawcy:</w:t>
      </w:r>
    </w:p>
    <w:p w14:paraId="53E6B115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76A5C9D4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7DD6AB54" w14:textId="77777777" w:rsid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2271ABC0" w:rsidR="00660D1C" w:rsidRPr="00CE3A4D" w:rsidRDefault="00B01BB7" w:rsidP="00CE3A4D">
      <w:pPr>
        <w:pStyle w:val="Akapitzlist"/>
        <w:spacing w:before="0" w:after="0" w:line="240" w:lineRule="auto"/>
        <w:ind w:left="426"/>
        <w:rPr>
          <w:rFonts w:eastAsia="Calibri"/>
          <w:sz w:val="18"/>
          <w:szCs w:val="18"/>
        </w:rPr>
      </w:pPr>
      <w:proofErr w:type="spellStart"/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>dres</w:t>
      </w:r>
      <w:proofErr w:type="spellEnd"/>
      <w:r w:rsidR="00660D1C" w:rsidRPr="0002165F">
        <w:rPr>
          <w:rFonts w:eastAsia="Calibri"/>
          <w:lang w:val="de-DE"/>
        </w:rPr>
        <w:t xml:space="preserve"> e-mail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4B733361" w14:textId="77777777" w:rsidR="00952546" w:rsidRDefault="00952546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</w:p>
    <w:p w14:paraId="06CC3AFD" w14:textId="77777777" w:rsidR="00952546" w:rsidRDefault="00952546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20844BE4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podpis i pieczęć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6E8F" w14:textId="77777777" w:rsidR="00C51730" w:rsidRDefault="00C51730" w:rsidP="00D0514E">
      <w:pPr>
        <w:spacing w:before="0" w:after="0" w:line="240" w:lineRule="auto"/>
      </w:pPr>
      <w:r>
        <w:separator/>
      </w:r>
    </w:p>
  </w:endnote>
  <w:endnote w:type="continuationSeparator" w:id="0">
    <w:p w14:paraId="37B5DDB6" w14:textId="77777777" w:rsidR="00C51730" w:rsidRDefault="00C51730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728315"/>
      <w:docPartObj>
        <w:docPartGallery w:val="Page Numbers (Bottom of Page)"/>
        <w:docPartUnique/>
      </w:docPartObj>
    </w:sdtPr>
    <w:sdtEndPr/>
    <w:sdtContent>
      <w:p w14:paraId="3B5225DB" w14:textId="23D07DBF" w:rsidR="001E7CB3" w:rsidRDefault="001E7C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414E4" w14:textId="77777777" w:rsidR="001E7CB3" w:rsidRDefault="001E7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3ACC" w14:textId="77777777" w:rsidR="00C51730" w:rsidRDefault="00C51730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634203D" w14:textId="77777777" w:rsidR="00C51730" w:rsidRDefault="00C51730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1E16620B"/>
    <w:multiLevelType w:val="hybridMultilevel"/>
    <w:tmpl w:val="0F22C94E"/>
    <w:lvl w:ilvl="0" w:tplc="59242B3A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12CBD"/>
    <w:multiLevelType w:val="hybridMultilevel"/>
    <w:tmpl w:val="369C777A"/>
    <w:lvl w:ilvl="0" w:tplc="A07EAD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358BE"/>
    <w:multiLevelType w:val="hybridMultilevel"/>
    <w:tmpl w:val="1E1C7532"/>
    <w:lvl w:ilvl="0" w:tplc="58AE6D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7CDD"/>
    <w:multiLevelType w:val="hybridMultilevel"/>
    <w:tmpl w:val="63808C88"/>
    <w:lvl w:ilvl="0" w:tplc="BC7A2C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8"/>
  </w:num>
  <w:num w:numId="2" w16cid:durableId="229269767">
    <w:abstractNumId w:val="5"/>
  </w:num>
  <w:num w:numId="3" w16cid:durableId="120923143">
    <w:abstractNumId w:val="4"/>
  </w:num>
  <w:num w:numId="4" w16cid:durableId="798258636">
    <w:abstractNumId w:val="0"/>
  </w:num>
  <w:num w:numId="5" w16cid:durableId="1606812963">
    <w:abstractNumId w:val="1"/>
  </w:num>
  <w:num w:numId="6" w16cid:durableId="295336877">
    <w:abstractNumId w:val="7"/>
  </w:num>
  <w:num w:numId="7" w16cid:durableId="1632133939">
    <w:abstractNumId w:val="6"/>
  </w:num>
  <w:num w:numId="8" w16cid:durableId="1475876745">
    <w:abstractNumId w:val="2"/>
  </w:num>
  <w:num w:numId="9" w16cid:durableId="54113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81045"/>
    <w:rsid w:val="00094A47"/>
    <w:rsid w:val="000B4733"/>
    <w:rsid w:val="000E61B6"/>
    <w:rsid w:val="001062C0"/>
    <w:rsid w:val="001063C0"/>
    <w:rsid w:val="00125448"/>
    <w:rsid w:val="00135B72"/>
    <w:rsid w:val="00137863"/>
    <w:rsid w:val="001A34ED"/>
    <w:rsid w:val="001D3612"/>
    <w:rsid w:val="001E7CB3"/>
    <w:rsid w:val="00221737"/>
    <w:rsid w:val="00276EA3"/>
    <w:rsid w:val="002A19C2"/>
    <w:rsid w:val="002A1BCF"/>
    <w:rsid w:val="002B27D2"/>
    <w:rsid w:val="002C212D"/>
    <w:rsid w:val="002C347F"/>
    <w:rsid w:val="002F70EB"/>
    <w:rsid w:val="00342D18"/>
    <w:rsid w:val="003554D1"/>
    <w:rsid w:val="003A128F"/>
    <w:rsid w:val="003C3DD2"/>
    <w:rsid w:val="00445536"/>
    <w:rsid w:val="0048343B"/>
    <w:rsid w:val="004F3E95"/>
    <w:rsid w:val="00512D1F"/>
    <w:rsid w:val="005459F8"/>
    <w:rsid w:val="005D0ED6"/>
    <w:rsid w:val="005D5AC0"/>
    <w:rsid w:val="005D62BE"/>
    <w:rsid w:val="00625F33"/>
    <w:rsid w:val="00636EE3"/>
    <w:rsid w:val="00660D1C"/>
    <w:rsid w:val="006A1BF8"/>
    <w:rsid w:val="006B10DC"/>
    <w:rsid w:val="006D47A9"/>
    <w:rsid w:val="006F0607"/>
    <w:rsid w:val="00702F20"/>
    <w:rsid w:val="0071267C"/>
    <w:rsid w:val="00740567"/>
    <w:rsid w:val="00740C62"/>
    <w:rsid w:val="007B20E9"/>
    <w:rsid w:val="00864897"/>
    <w:rsid w:val="008B6115"/>
    <w:rsid w:val="00910F24"/>
    <w:rsid w:val="00920328"/>
    <w:rsid w:val="0092073B"/>
    <w:rsid w:val="00946531"/>
    <w:rsid w:val="00952546"/>
    <w:rsid w:val="009647F3"/>
    <w:rsid w:val="00972368"/>
    <w:rsid w:val="009C66ED"/>
    <w:rsid w:val="009E0955"/>
    <w:rsid w:val="009E6B4D"/>
    <w:rsid w:val="00A05FED"/>
    <w:rsid w:val="00A3163C"/>
    <w:rsid w:val="00A47AF9"/>
    <w:rsid w:val="00A56F64"/>
    <w:rsid w:val="00A754C3"/>
    <w:rsid w:val="00A83487"/>
    <w:rsid w:val="00AF0973"/>
    <w:rsid w:val="00B01BB7"/>
    <w:rsid w:val="00B76322"/>
    <w:rsid w:val="00BA035A"/>
    <w:rsid w:val="00BD6736"/>
    <w:rsid w:val="00BE328A"/>
    <w:rsid w:val="00BE4AE0"/>
    <w:rsid w:val="00BE5C72"/>
    <w:rsid w:val="00BE6E0C"/>
    <w:rsid w:val="00BF6ADB"/>
    <w:rsid w:val="00C10672"/>
    <w:rsid w:val="00C17172"/>
    <w:rsid w:val="00C239C9"/>
    <w:rsid w:val="00C24741"/>
    <w:rsid w:val="00C27713"/>
    <w:rsid w:val="00C51730"/>
    <w:rsid w:val="00CC3EBB"/>
    <w:rsid w:val="00CD0895"/>
    <w:rsid w:val="00CE3A4D"/>
    <w:rsid w:val="00CF07C7"/>
    <w:rsid w:val="00D04761"/>
    <w:rsid w:val="00D0514E"/>
    <w:rsid w:val="00D27ECC"/>
    <w:rsid w:val="00D50BD1"/>
    <w:rsid w:val="00D86DA9"/>
    <w:rsid w:val="00DC04DE"/>
    <w:rsid w:val="00DF1D41"/>
    <w:rsid w:val="00E05873"/>
    <w:rsid w:val="00E06948"/>
    <w:rsid w:val="00E07206"/>
    <w:rsid w:val="00E15661"/>
    <w:rsid w:val="00E22FE8"/>
    <w:rsid w:val="00E62B8A"/>
    <w:rsid w:val="00EA62AC"/>
    <w:rsid w:val="00EE1885"/>
    <w:rsid w:val="00F12D0F"/>
    <w:rsid w:val="00F3744E"/>
    <w:rsid w:val="00F4074E"/>
    <w:rsid w:val="00F57CA7"/>
    <w:rsid w:val="00FA637E"/>
    <w:rsid w:val="00FC6124"/>
    <w:rsid w:val="00FD2C8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62</cp:revision>
  <cp:lastPrinted>2021-05-18T08:14:00Z</cp:lastPrinted>
  <dcterms:created xsi:type="dcterms:W3CDTF">2018-02-26T09:23:00Z</dcterms:created>
  <dcterms:modified xsi:type="dcterms:W3CDTF">2024-05-13T07:17:00Z</dcterms:modified>
</cp:coreProperties>
</file>