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D1C6" w14:textId="35395253" w:rsidR="00712AA1" w:rsidRDefault="00712AA1">
      <w:pPr>
        <w:rPr>
          <w:b/>
          <w:bCs/>
        </w:rPr>
      </w:pPr>
    </w:p>
    <w:p w14:paraId="6A97B2E0" w14:textId="1C7CE7A3" w:rsidR="00712AA1" w:rsidRDefault="00712AA1" w:rsidP="00712AA1">
      <w:r>
        <w:t>Data wygenerowania Raportu:</w:t>
      </w:r>
      <w:r w:rsidR="00870BCB">
        <w:t xml:space="preserve"> </w:t>
      </w:r>
      <w:r>
        <w:t>2022-0</w:t>
      </w:r>
      <w:r w:rsidR="00211882">
        <w:t>3</w:t>
      </w:r>
      <w:r>
        <w:t>-</w:t>
      </w:r>
      <w:r w:rsidR="00B83410">
        <w:t>10</w:t>
      </w:r>
      <w:r>
        <w:tab/>
      </w:r>
    </w:p>
    <w:p w14:paraId="6FF45B2C" w14:textId="3A198821" w:rsidR="0063071B" w:rsidRPr="0063071B" w:rsidRDefault="00712AA1" w:rsidP="0063071B">
      <w:pPr>
        <w:rPr>
          <w:b/>
          <w:bCs/>
        </w:rPr>
      </w:pPr>
      <w:r w:rsidRPr="002B2A4E">
        <w:rPr>
          <w:b/>
          <w:bCs/>
        </w:rPr>
        <w:t xml:space="preserve">NAZWA POSTĘPOWANIA: </w:t>
      </w:r>
    </w:p>
    <w:p w14:paraId="753D3A5E" w14:textId="57F89F6A" w:rsidR="001229A6" w:rsidRPr="002B2A4E" w:rsidRDefault="00EB74C2" w:rsidP="00B83410">
      <w:pPr>
        <w:rPr>
          <w:b/>
          <w:bCs/>
        </w:rPr>
      </w:pPr>
      <w:r>
        <w:rPr>
          <w:b/>
          <w:bCs/>
        </w:rPr>
        <w:t xml:space="preserve">Pełnienie </w:t>
      </w:r>
      <w:r w:rsidR="00B83410" w:rsidRPr="00B83410">
        <w:rPr>
          <w:b/>
          <w:bCs/>
        </w:rPr>
        <w:t xml:space="preserve">obowiązków inspektora nadzoru przy realizacji inwestycji : </w:t>
      </w:r>
      <w:r w:rsidR="00B83410">
        <w:rPr>
          <w:b/>
          <w:bCs/>
        </w:rPr>
        <w:t xml:space="preserve"> </w:t>
      </w:r>
      <w:r w:rsidR="00B83410" w:rsidRPr="00B83410">
        <w:rPr>
          <w:b/>
          <w:bCs/>
        </w:rPr>
        <w:t>„Modernizacja gminnej infrastruktury drogowej na terenie gminy Pacanów .”</w:t>
      </w:r>
      <w:r w:rsidR="00712AA1" w:rsidRPr="002B2A4E">
        <w:rPr>
          <w:b/>
          <w:bCs/>
        </w:rPr>
        <w:tab/>
      </w:r>
      <w:r w:rsidR="00712AA1" w:rsidRPr="002B2A4E">
        <w:rPr>
          <w:b/>
          <w:bCs/>
        </w:rPr>
        <w:tab/>
      </w:r>
    </w:p>
    <w:p w14:paraId="7F3DDD05" w14:textId="69C0013C" w:rsidR="002B2A4E" w:rsidRDefault="00712AA1" w:rsidP="00712AA1">
      <w:r>
        <w:t>Zamawiający:</w:t>
      </w:r>
      <w:r>
        <w:tab/>
        <w:t>Gmina Pacanów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4D82E" w14:textId="07D0E70A" w:rsidR="002B2A4E" w:rsidRDefault="00712AA1" w:rsidP="00712AA1">
      <w:r>
        <w:t>Numer postępowania:</w:t>
      </w:r>
      <w:r>
        <w:tab/>
        <w:t>IGPM.7031.</w:t>
      </w:r>
      <w:r w:rsidR="00B83410">
        <w:t>8</w:t>
      </w:r>
      <w:r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D539B" w14:textId="3FDFAE91" w:rsidR="002B2A4E" w:rsidRDefault="00712AA1" w:rsidP="00712AA1">
      <w:r>
        <w:t>Typ postępowania:</w:t>
      </w:r>
      <w:r w:rsidR="002B2A4E">
        <w:t xml:space="preserve"> </w:t>
      </w:r>
      <w:r>
        <w:t>Zapytanie ofertowe</w:t>
      </w:r>
      <w:r>
        <w:tab/>
      </w:r>
      <w:r w:rsidR="003904F1">
        <w:t xml:space="preserve">- </w:t>
      </w:r>
      <w:r w:rsidR="003904F1" w:rsidRPr="004D5731">
        <w:rPr>
          <w:rFonts w:cs="Times New Roman"/>
        </w:rPr>
        <w:t>Postępowanie jest prowadzone bez zastosowania  ustawy z dnia 11.09.2019r Prawo Zamówień  Publicznych  ( Dz.U z 202</w:t>
      </w:r>
      <w:r w:rsidR="003904F1">
        <w:rPr>
          <w:rFonts w:cs="Times New Roman"/>
        </w:rPr>
        <w:t>1</w:t>
      </w:r>
      <w:r w:rsidR="003904F1" w:rsidRPr="004D5731">
        <w:rPr>
          <w:rFonts w:cs="Times New Roman"/>
        </w:rPr>
        <w:t xml:space="preserve">r. poz. </w:t>
      </w:r>
      <w:r w:rsidR="003904F1">
        <w:rPr>
          <w:rFonts w:cs="Times New Roman"/>
        </w:rPr>
        <w:t>1129</w:t>
      </w:r>
      <w:r w:rsidR="003904F1" w:rsidRPr="004D5731">
        <w:rPr>
          <w:rFonts w:cs="Times New Roman"/>
        </w:rPr>
        <w:t xml:space="preserve"> z późniejszymi zmianami) – wartość zamówienia nie przekracza 130 000 złotych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526F6" w14:textId="77777777" w:rsidR="00697E6C" w:rsidRDefault="00712AA1" w:rsidP="00712AA1">
      <w:r>
        <w:t>Organizator postępowania:</w:t>
      </w:r>
      <w:r w:rsidR="00697E6C">
        <w:t xml:space="preserve"> </w:t>
      </w:r>
      <w:r>
        <w:t>Wiesław Skop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5B791" w14:textId="775E1276" w:rsidR="00870BCB" w:rsidRDefault="00B83410" w:rsidP="00697E6C">
      <w:r w:rsidRPr="00B83410">
        <w:t>Data wystawienia postępowania: 2022-</w:t>
      </w:r>
      <w:r>
        <w:t>04</w:t>
      </w:r>
      <w:r w:rsidRPr="00B83410">
        <w:t>-</w:t>
      </w:r>
      <w:r>
        <w:t xml:space="preserve">03 </w:t>
      </w:r>
      <w:r w:rsidRPr="00B83410">
        <w:t>https://platformazakupowa.pl/transakcja/ 581532</w:t>
      </w:r>
    </w:p>
    <w:p w14:paraId="12FC2381" w14:textId="6EF72C41" w:rsidR="00870BCB" w:rsidRDefault="00697E6C" w:rsidP="00697E6C">
      <w:r>
        <w:t xml:space="preserve">Zestawienie złożonych ofert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65734F" w14:paraId="4C0A0E55" w14:textId="370A9949" w:rsidTr="0065734F">
        <w:tc>
          <w:tcPr>
            <w:tcW w:w="6799" w:type="dxa"/>
          </w:tcPr>
          <w:p w14:paraId="0DE19E76" w14:textId="471DF140" w:rsidR="0065734F" w:rsidRDefault="0065734F" w:rsidP="00697E6C">
            <w:r>
              <w:t xml:space="preserve">Wykonawca </w:t>
            </w:r>
          </w:p>
        </w:tc>
        <w:tc>
          <w:tcPr>
            <w:tcW w:w="1843" w:type="dxa"/>
          </w:tcPr>
          <w:p w14:paraId="0CBEEE9A" w14:textId="77777777" w:rsidR="0065734F" w:rsidRDefault="0065734F" w:rsidP="00697E6C">
            <w:r>
              <w:t xml:space="preserve">Cena brutto </w:t>
            </w:r>
          </w:p>
          <w:p w14:paraId="2388D2D6" w14:textId="1FBB56EB" w:rsidR="0065734F" w:rsidRDefault="0065734F" w:rsidP="00697E6C"/>
        </w:tc>
      </w:tr>
      <w:tr w:rsidR="0065734F" w14:paraId="723CB2F7" w14:textId="289E0527" w:rsidTr="0065734F">
        <w:tc>
          <w:tcPr>
            <w:tcW w:w="6799" w:type="dxa"/>
          </w:tcPr>
          <w:p w14:paraId="38D4BFC0" w14:textId="41CFE754" w:rsidR="0065734F" w:rsidRDefault="0065734F" w:rsidP="00697E6C">
            <w:r>
              <w:t xml:space="preserve">Specjalistyczne Biuro Inwestycyjno-Inżynierskie PROSTA-PROJEKT, Piotrowice , 26-020 Chmielnik  </w:t>
            </w:r>
          </w:p>
        </w:tc>
        <w:tc>
          <w:tcPr>
            <w:tcW w:w="1843" w:type="dxa"/>
          </w:tcPr>
          <w:p w14:paraId="54CCFFAA" w14:textId="6EA8B956" w:rsidR="0065734F" w:rsidRDefault="0065734F" w:rsidP="00697E6C">
            <w:r>
              <w:t xml:space="preserve">38 117,70 zł </w:t>
            </w:r>
          </w:p>
        </w:tc>
      </w:tr>
      <w:tr w:rsidR="0065734F" w14:paraId="7ED8E464" w14:textId="7CBF5B28" w:rsidTr="0065734F">
        <w:tc>
          <w:tcPr>
            <w:tcW w:w="6799" w:type="dxa"/>
          </w:tcPr>
          <w:p w14:paraId="1DAAA4F2" w14:textId="1BB5EEAE" w:rsidR="0065734F" w:rsidRDefault="0065734F" w:rsidP="00697E6C">
            <w:r>
              <w:t xml:space="preserve">Sekcja Inżynieryjno-Nadzorcza „Litwiński -Inż.” Paweł Litwiński , </w:t>
            </w:r>
            <w:r w:rsidR="001C0323">
              <w:t xml:space="preserve">28-425 </w:t>
            </w:r>
            <w:proofErr w:type="spellStart"/>
            <w:r>
              <w:t>Chroberz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36868B17" w14:textId="462629DC" w:rsidR="0065734F" w:rsidRDefault="001C0323" w:rsidP="00697E6C">
            <w:r>
              <w:t xml:space="preserve">30 750,00 zł </w:t>
            </w:r>
          </w:p>
        </w:tc>
      </w:tr>
      <w:tr w:rsidR="0065734F" w14:paraId="6B018C6B" w14:textId="623BDF81" w:rsidTr="0065734F">
        <w:tc>
          <w:tcPr>
            <w:tcW w:w="6799" w:type="dxa"/>
          </w:tcPr>
          <w:p w14:paraId="4259DA94" w14:textId="453C9394" w:rsidR="0065734F" w:rsidRDefault="0065734F" w:rsidP="00697E6C">
            <w:r>
              <w:t xml:space="preserve">Konsorcjum: Lider: MM Construction </w:t>
            </w:r>
            <w:proofErr w:type="spellStart"/>
            <w:r>
              <w:t>Sp</w:t>
            </w:r>
            <w:proofErr w:type="spellEnd"/>
            <w:r>
              <w:t xml:space="preserve"> z o.o., Stoki Duże , 27</w:t>
            </w:r>
            <w:r w:rsidR="008B327D">
              <w:t>-</w:t>
            </w:r>
            <w:r>
              <w:t xml:space="preserve">440 Ćmielów , Partner :MM Inżynieria </w:t>
            </w:r>
            <w:proofErr w:type="spellStart"/>
            <w:r w:rsidR="001C0323">
              <w:t>Sp</w:t>
            </w:r>
            <w:proofErr w:type="spellEnd"/>
            <w:r w:rsidR="001C0323">
              <w:t xml:space="preserve"> z o.o. , Stoki Duże , 27-440 Ćmielów</w:t>
            </w:r>
          </w:p>
          <w:p w14:paraId="61BEC4EA" w14:textId="66115795" w:rsidR="001C0323" w:rsidRDefault="001C0323" w:rsidP="00697E6C"/>
        </w:tc>
        <w:tc>
          <w:tcPr>
            <w:tcW w:w="1843" w:type="dxa"/>
          </w:tcPr>
          <w:p w14:paraId="6E95371F" w14:textId="287A2A2F" w:rsidR="0065734F" w:rsidRDefault="001C0323" w:rsidP="00697E6C">
            <w:r>
              <w:t xml:space="preserve">21 580,34 zł </w:t>
            </w:r>
          </w:p>
        </w:tc>
      </w:tr>
      <w:tr w:rsidR="001C0323" w14:paraId="0813DF78" w14:textId="77777777" w:rsidTr="0065734F">
        <w:tc>
          <w:tcPr>
            <w:tcW w:w="6799" w:type="dxa"/>
          </w:tcPr>
          <w:p w14:paraId="39D8F9D6" w14:textId="0F18CB51" w:rsidR="001C0323" w:rsidRDefault="001C0323" w:rsidP="00697E6C">
            <w:r>
              <w:t xml:space="preserve">ARKADIS Sp. z o.o., Sp. k. </w:t>
            </w:r>
            <w:r w:rsidR="008B327D">
              <w:t>3</w:t>
            </w:r>
            <w:r>
              <w:t>8-120 Czu</w:t>
            </w:r>
            <w:r w:rsidR="008B327D">
              <w:t>d</w:t>
            </w:r>
            <w:r>
              <w:t xml:space="preserve">ec </w:t>
            </w:r>
          </w:p>
        </w:tc>
        <w:tc>
          <w:tcPr>
            <w:tcW w:w="1843" w:type="dxa"/>
          </w:tcPr>
          <w:p w14:paraId="53F56440" w14:textId="565F43DD" w:rsidR="001C0323" w:rsidRDefault="001C0323" w:rsidP="00697E6C">
            <w:r>
              <w:t xml:space="preserve">18 899,00 zł </w:t>
            </w:r>
          </w:p>
        </w:tc>
      </w:tr>
      <w:tr w:rsidR="001C0323" w14:paraId="0B742DAA" w14:textId="77777777" w:rsidTr="0065734F">
        <w:tc>
          <w:tcPr>
            <w:tcW w:w="6799" w:type="dxa"/>
          </w:tcPr>
          <w:p w14:paraId="59075C63" w14:textId="36568288" w:rsidR="001C0323" w:rsidRDefault="001C0323" w:rsidP="00697E6C">
            <w:r>
              <w:t xml:space="preserve">Nadzory Budowlane- Obsługa Inwestycji MJJ Marek </w:t>
            </w:r>
            <w:proofErr w:type="spellStart"/>
            <w:r>
              <w:t>Jakóbkiewicz</w:t>
            </w:r>
            <w:proofErr w:type="spellEnd"/>
            <w:r>
              <w:t xml:space="preserve"> , 25-437 Kielce  </w:t>
            </w:r>
          </w:p>
        </w:tc>
        <w:tc>
          <w:tcPr>
            <w:tcW w:w="1843" w:type="dxa"/>
          </w:tcPr>
          <w:p w14:paraId="0A702626" w14:textId="785AF667" w:rsidR="001C0323" w:rsidRDefault="001C0323" w:rsidP="00697E6C">
            <w:r>
              <w:t xml:space="preserve">33 210,00 zł </w:t>
            </w:r>
          </w:p>
        </w:tc>
      </w:tr>
    </w:tbl>
    <w:p w14:paraId="56C8644B" w14:textId="305099DF" w:rsidR="00697E6C" w:rsidRDefault="00697E6C" w:rsidP="00697E6C"/>
    <w:p w14:paraId="7318193C" w14:textId="0289D1C1" w:rsidR="00712AA1" w:rsidRDefault="00712AA1" w:rsidP="001229A6">
      <w:pPr>
        <w:pStyle w:val="Bezodstpw"/>
      </w:pPr>
      <w:r>
        <w:tab/>
      </w:r>
    </w:p>
    <w:p w14:paraId="7D1CF44C" w14:textId="0E5BD659" w:rsidR="00870BCB" w:rsidRDefault="00870BCB" w:rsidP="001229A6">
      <w:pPr>
        <w:pStyle w:val="Bezodstpw"/>
      </w:pPr>
    </w:p>
    <w:sectPr w:rsidR="00870BCB" w:rsidSect="00DD3E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F6F4" w14:textId="77777777" w:rsidR="00C93403" w:rsidRDefault="00C93403" w:rsidP="00077A94">
      <w:pPr>
        <w:spacing w:after="0" w:line="240" w:lineRule="auto"/>
      </w:pPr>
      <w:r>
        <w:separator/>
      </w:r>
    </w:p>
  </w:endnote>
  <w:endnote w:type="continuationSeparator" w:id="0">
    <w:p w14:paraId="5A55D8C7" w14:textId="77777777" w:rsidR="00C93403" w:rsidRDefault="00C93403" w:rsidP="000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04C2" w14:textId="77777777" w:rsidR="00C93403" w:rsidRDefault="00C93403" w:rsidP="00077A94">
      <w:pPr>
        <w:spacing w:after="0" w:line="240" w:lineRule="auto"/>
      </w:pPr>
      <w:r>
        <w:separator/>
      </w:r>
    </w:p>
  </w:footnote>
  <w:footnote w:type="continuationSeparator" w:id="0">
    <w:p w14:paraId="750F1B73" w14:textId="77777777" w:rsidR="00C93403" w:rsidRDefault="00C93403" w:rsidP="0007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1A36" w14:textId="1ACB6AE5" w:rsidR="00077A94" w:rsidRDefault="00077A94">
    <w:pPr>
      <w:pStyle w:val="Nagwek"/>
    </w:pPr>
    <w:r w:rsidRPr="00077A94">
      <w:rPr>
        <w:noProof/>
        <w:sz w:val="16"/>
        <w:szCs w:val="16"/>
      </w:rPr>
      <w:drawing>
        <wp:inline distT="0" distB="0" distL="0" distR="0" wp14:anchorId="509D89C9" wp14:editId="7B152CA8">
          <wp:extent cx="8096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7F7">
      <w:rPr>
        <w:b/>
        <w:bCs/>
      </w:rPr>
      <w:t xml:space="preserve">INFORMACJA Z OTWARCIA OFERT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D"/>
    <w:rsid w:val="0001193E"/>
    <w:rsid w:val="00077A94"/>
    <w:rsid w:val="001229A6"/>
    <w:rsid w:val="001519FC"/>
    <w:rsid w:val="0015596D"/>
    <w:rsid w:val="001938D5"/>
    <w:rsid w:val="001C0323"/>
    <w:rsid w:val="001F2F21"/>
    <w:rsid w:val="00211882"/>
    <w:rsid w:val="00245EE6"/>
    <w:rsid w:val="002B2A4E"/>
    <w:rsid w:val="00320E5C"/>
    <w:rsid w:val="003904F1"/>
    <w:rsid w:val="003E47F7"/>
    <w:rsid w:val="00427759"/>
    <w:rsid w:val="00493FA3"/>
    <w:rsid w:val="004C41C7"/>
    <w:rsid w:val="0063071B"/>
    <w:rsid w:val="006513FA"/>
    <w:rsid w:val="0065734F"/>
    <w:rsid w:val="00697E6C"/>
    <w:rsid w:val="00712AA1"/>
    <w:rsid w:val="00870BCB"/>
    <w:rsid w:val="008B327D"/>
    <w:rsid w:val="008B528A"/>
    <w:rsid w:val="00993C85"/>
    <w:rsid w:val="00B61B4A"/>
    <w:rsid w:val="00B83410"/>
    <w:rsid w:val="00C93403"/>
    <w:rsid w:val="00D67216"/>
    <w:rsid w:val="00D932DE"/>
    <w:rsid w:val="00DD3E69"/>
    <w:rsid w:val="00EB74C2"/>
    <w:rsid w:val="00EC2219"/>
    <w:rsid w:val="00EC33A7"/>
    <w:rsid w:val="00EF04C7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EB5C"/>
  <w15:chartTrackingRefBased/>
  <w15:docId w15:val="{702311C1-F664-4206-9AA5-2249092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A94"/>
  </w:style>
  <w:style w:type="paragraph" w:styleId="Stopka">
    <w:name w:val="footer"/>
    <w:basedOn w:val="Normalny"/>
    <w:link w:val="StopkaZnak"/>
    <w:uiPriority w:val="99"/>
    <w:unhideWhenUsed/>
    <w:rsid w:val="0007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A94"/>
  </w:style>
  <w:style w:type="paragraph" w:styleId="Bezodstpw">
    <w:name w:val="No Spacing"/>
    <w:uiPriority w:val="1"/>
    <w:qFormat/>
    <w:rsid w:val="001229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cp:lastPrinted>2022-03-10T09:09:00Z</cp:lastPrinted>
  <dcterms:created xsi:type="dcterms:W3CDTF">2022-03-10T09:16:00Z</dcterms:created>
  <dcterms:modified xsi:type="dcterms:W3CDTF">2022-03-10T09:16:00Z</dcterms:modified>
</cp:coreProperties>
</file>