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80" w:rsidRPr="00F014B8" w:rsidRDefault="00F014B8" w:rsidP="00BB29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14B8"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:rsidR="00B852B3" w:rsidRDefault="00B852B3" w:rsidP="00BB2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09" w:rsidRDefault="00AD711E" w:rsidP="00AD711E">
      <w:pPr>
        <w:jc w:val="center"/>
      </w:pPr>
      <w:r w:rsidRPr="00AD711E">
        <w:rPr>
          <w:rFonts w:ascii="Times New Roman" w:hAnsi="Times New Roman" w:cs="Times New Roman"/>
          <w:b/>
          <w:sz w:val="24"/>
          <w:szCs w:val="24"/>
        </w:rPr>
        <w:t>WYKAZ ASORTYMENTOWY ARTYKUŁÓW BIUROWYCH</w:t>
      </w:r>
    </w:p>
    <w:tbl>
      <w:tblPr>
        <w:tblW w:w="14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269"/>
        <w:gridCol w:w="1107"/>
        <w:gridCol w:w="1252"/>
        <w:gridCol w:w="819"/>
        <w:gridCol w:w="816"/>
        <w:gridCol w:w="1104"/>
        <w:gridCol w:w="1104"/>
        <w:gridCol w:w="817"/>
        <w:gridCol w:w="1230"/>
        <w:gridCol w:w="1230"/>
      </w:tblGrid>
      <w:tr w:rsidR="002D77C6" w:rsidRPr="0085067F" w:rsidTr="00243299">
        <w:trPr>
          <w:cantSplit/>
          <w:trHeight w:val="303"/>
          <w:tblHeader/>
        </w:trPr>
        <w:tc>
          <w:tcPr>
            <w:tcW w:w="559" w:type="dxa"/>
            <w:vMerge w:val="restart"/>
            <w:shd w:val="clear" w:color="auto" w:fill="auto"/>
            <w:noWrap/>
            <w:vAlign w:val="center"/>
          </w:tcPr>
          <w:p w:rsidR="002D77C6" w:rsidRPr="0085067F" w:rsidRDefault="002D77C6" w:rsidP="00BB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269" w:type="dxa"/>
            <w:vMerge w:val="restart"/>
            <w:shd w:val="clear" w:color="auto" w:fill="auto"/>
            <w:vAlign w:val="center"/>
          </w:tcPr>
          <w:p w:rsidR="002D77C6" w:rsidRPr="0085067F" w:rsidRDefault="002D77C6" w:rsidP="00BB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asortymentu                                                                                 (w tym opis)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2D77C6" w:rsidRPr="0085067F" w:rsidRDefault="002D77C6" w:rsidP="006D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2071" w:type="dxa"/>
            <w:gridSpan w:val="2"/>
            <w:vAlign w:val="center"/>
          </w:tcPr>
          <w:p w:rsidR="002D77C6" w:rsidRPr="0085067F" w:rsidRDefault="002D77C6" w:rsidP="001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Wartości jednostkowe</w:t>
            </w:r>
          </w:p>
        </w:tc>
        <w:tc>
          <w:tcPr>
            <w:tcW w:w="6301" w:type="dxa"/>
            <w:gridSpan w:val="6"/>
            <w:shd w:val="clear" w:color="auto" w:fill="auto"/>
            <w:vAlign w:val="center"/>
          </w:tcPr>
          <w:p w:rsidR="002D77C6" w:rsidRPr="0085067F" w:rsidRDefault="002D77C6" w:rsidP="00BB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Oferta dla ilości</w:t>
            </w:r>
          </w:p>
        </w:tc>
      </w:tr>
      <w:tr w:rsidR="002D77C6" w:rsidRPr="0085067F" w:rsidTr="00243299">
        <w:trPr>
          <w:cantSplit/>
          <w:trHeight w:val="159"/>
          <w:tblHeader/>
        </w:trPr>
        <w:tc>
          <w:tcPr>
            <w:tcW w:w="559" w:type="dxa"/>
            <w:vMerge/>
            <w:shd w:val="clear" w:color="auto" w:fill="auto"/>
            <w:noWrap/>
            <w:vAlign w:val="center"/>
            <w:hideMark/>
          </w:tcPr>
          <w:p w:rsidR="002D77C6" w:rsidRPr="0085067F" w:rsidRDefault="002D77C6" w:rsidP="006D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  <w:hideMark/>
          </w:tcPr>
          <w:p w:rsidR="002D77C6" w:rsidRPr="0085067F" w:rsidRDefault="002D77C6" w:rsidP="006D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  <w:hideMark/>
          </w:tcPr>
          <w:p w:rsidR="002D77C6" w:rsidRPr="0085067F" w:rsidRDefault="002D77C6" w:rsidP="006D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2D77C6" w:rsidRPr="00493EBC" w:rsidRDefault="002D77C6" w:rsidP="001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</w:p>
          <w:p w:rsidR="002D77C6" w:rsidRPr="00493EBC" w:rsidRDefault="002D77C6" w:rsidP="001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Jednostkowa</w:t>
            </w:r>
          </w:p>
          <w:p w:rsidR="002D77C6" w:rsidRDefault="002D77C6" w:rsidP="001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819" w:type="dxa"/>
            <w:vMerge w:val="restart"/>
            <w:vAlign w:val="center"/>
          </w:tcPr>
          <w:p w:rsidR="002D77C6" w:rsidRPr="006D4D57" w:rsidRDefault="002D77C6" w:rsidP="001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4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VAT</w:t>
            </w:r>
          </w:p>
          <w:p w:rsidR="002D77C6" w:rsidRDefault="002D77C6" w:rsidP="001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D4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3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77C6" w:rsidRPr="006D4D57" w:rsidRDefault="002D77C6" w:rsidP="006D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3277" w:type="dxa"/>
            <w:gridSpan w:val="3"/>
            <w:shd w:val="clear" w:color="auto" w:fill="auto"/>
            <w:vAlign w:val="center"/>
          </w:tcPr>
          <w:p w:rsidR="002D77C6" w:rsidRPr="006D4D57" w:rsidRDefault="002D77C6" w:rsidP="006D4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Opcja</w:t>
            </w:r>
          </w:p>
        </w:tc>
      </w:tr>
      <w:tr w:rsidR="00B075B9" w:rsidRPr="0085067F" w:rsidTr="00243299">
        <w:trPr>
          <w:cantSplit/>
          <w:trHeight w:val="159"/>
          <w:tblHeader/>
        </w:trPr>
        <w:tc>
          <w:tcPr>
            <w:tcW w:w="559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vMerge/>
            <w:tcBorders>
              <w:bottom w:val="single" w:sz="8" w:space="0" w:color="auto"/>
            </w:tcBorders>
            <w:vAlign w:val="center"/>
          </w:tcPr>
          <w:p w:rsidR="00B075B9" w:rsidRPr="00493EBC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Merge/>
            <w:tcBorders>
              <w:bottom w:val="single" w:sz="8" w:space="0" w:color="auto"/>
            </w:tcBorders>
            <w:vAlign w:val="center"/>
          </w:tcPr>
          <w:p w:rsidR="00B075B9" w:rsidRPr="006D4D57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4" w:type="dxa"/>
            <w:vAlign w:val="center"/>
          </w:tcPr>
          <w:p w:rsidR="00B075B9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:rsidR="00B075B9" w:rsidRPr="00B075B9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[4</w:t>
            </w:r>
            <w:r w:rsidRPr="00B075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x6]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075B9" w:rsidRPr="006D4D57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30" w:type="dxa"/>
            <w:vAlign w:val="center"/>
          </w:tcPr>
          <w:p w:rsidR="00B075B9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:rsidR="00B075B9" w:rsidRPr="00B075B9" w:rsidRDefault="00B075B9" w:rsidP="00C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[4</w:t>
            </w:r>
            <w:r w:rsidRPr="00B075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  <w:r w:rsidR="00C8629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B075B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1230" w:type="dxa"/>
            <w:vAlign w:val="center"/>
          </w:tcPr>
          <w:p w:rsidR="00B075B9" w:rsidRPr="006D4D57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B075B9" w:rsidRPr="0085067F" w:rsidTr="00243299">
        <w:trPr>
          <w:cantSplit/>
          <w:trHeight w:val="292"/>
          <w:tblHeader/>
        </w:trPr>
        <w:tc>
          <w:tcPr>
            <w:tcW w:w="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2" w:type="dxa"/>
            <w:tcBorders>
              <w:bottom w:val="single" w:sz="8" w:space="0" w:color="auto"/>
            </w:tcBorders>
          </w:tcPr>
          <w:p w:rsidR="00B075B9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9" w:type="dxa"/>
            <w:tcBorders>
              <w:bottom w:val="single" w:sz="8" w:space="0" w:color="auto"/>
            </w:tcBorders>
          </w:tcPr>
          <w:p w:rsidR="00B075B9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B9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4" w:type="dxa"/>
            <w:vAlign w:val="center"/>
          </w:tcPr>
          <w:p w:rsidR="00B075B9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075B9" w:rsidRPr="006D4D57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075B9" w:rsidRPr="006D4D57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30" w:type="dxa"/>
            <w:vAlign w:val="center"/>
          </w:tcPr>
          <w:p w:rsidR="00B075B9" w:rsidRPr="006D4D57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30" w:type="dxa"/>
            <w:vAlign w:val="center"/>
          </w:tcPr>
          <w:p w:rsidR="00B075B9" w:rsidRPr="006D4D57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B075B9" w:rsidRPr="0085067F" w:rsidTr="00243299">
        <w:trPr>
          <w:cantSplit/>
          <w:trHeight w:val="1681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automatyczny (korpus wykonany na bazie solidnego, błyszczącego tworzywa sztucznego) lekki, trwały, dzielony w 1/3 wysokości przez mosiężno – niklowaną obrączkę, górna część ośmiokątna, kolor obudowy: 6 kolorów, z niebieskim wkładem wielkopojemnym z tuszem dokumentalnym. Grubość linii pisania: 0,6-0,7 mm. Na wkłady wymienne. Długopis z mechanizmem przyciskowym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94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jednorazowy z wkładem w kolorze czerwonym, grubość końcówki 0,5mm, grubość linii pisania 0,3mm, długość linii pisania 3500m,zakończenie i skuwka w kolorze tuszu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94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jednorazowy z wkładem w kolorze niebieskim, grubość końcówki 0,5mm, grubość linii pisania 0,3mm, długość linii pisania 3500m,zakończenie i skuwka w kolorze tuszu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94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jednorazowy z wkładem w kolorze czarnym, grubość końcówki 0,5mm, grubość linii pisania 0,3mm, długość linii pisania 3500m,zakończenie i skuwka w kolorze tuszu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157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pióro żelowe z wymiennym wkładem NIEBIESKIM. Wkład z kulką piszącą 0,5 mm i aktywnym systemem kontroli wypływu tuszu, transparentna obudowa, niełamliwy metalowy klips, gumowy ergonomiczny uchwyt . Długość linii pisania nie mniej niż 1200 m, grubość linii pisania 0,3mm, przydatność do użycia - 5 lat. Nazwa producenta podana na piórze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157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pióro żelowe z wymiennym wkładem CZARNY. Wkład z kulką piszącą 0,5 mm i aktywnym systemem kontroli wypływu tuszu, transparentna obudowa, niełamliwy metalowy klips, gumowy ergonomiczny uchwyt . Długość linii pisania nie mniej niż 1200 m, grubość linii pisania 0,3mm, przydatność do użycia - 5 lat. Nazwa producenta podana na piórze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63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z trwałym nieblaknącym tuszem, cienka końcówka pisząca 0,4 mm w metalowej osłonie, kolor czarny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63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z trwałym nieblaknącym tuszem, cienka końcówka pisząca 0,4 mm w metalowej osłonie, kolor czerwony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63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z trwałym nieblaknącym tuszem, cienka końcówka pisząca 0,4 mm w metalowej osłonie, kolor niebieski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59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Cienkopis z trwałym nieblaknącym tuszem, cienka końcówka pisząca 0,4 mm w metalowej osłonie, kolor zielony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842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 czerwony 0,6 mm, marker do folii z niezmywalnym, odpornym na światło i wodę tuszem o wysokim stopniu nieprzezroczystości, do wykorzystania na szkle, plastiku, slajdach, tusz zmywalny za pomocą alkoholu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94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 niebieski 0,6 mm, marker do folii z niezmywalnym, odpornym na światło i wodę tuszem o wysokim stopniu nieprzezroczystości, do wykorzystania na szkle, plastiku, slajdach, tusz zmywalny za pomocą alkoholu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94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 zielony 0,6 mm, marker do folii z niezmywalnym, odpornym na światło i wodę tuszem o wysokim stopniu nieprzezroczystości, do wykorzystania na szkle, plastiku, slajdach, tusz zmywalny za pomocą alkoholu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926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 żółty 0,6 mm, marker do folii z niezmywalnym, odpornym na światło i wodę tuszem o wysokim stopniu nieprzezroczystości, do wykorzystania na szkle, plastiku, slajdach, tusz zmywalny za pomocą alkoholu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1067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 czarny 0,6 mm, marker do folii z niezmywalnym, odpornym na światło i wodę tuszem o wysokim stopniu nieprzezroczystości, do wykorzystania na szkle, plastiku, slajdach, tusz zmywalny za pomocą alkoholu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1252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Foliopisy 4 kolory w opakowaniu czarnym, czerwonym, niebieskim, zi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elony, niezmywalne z okrągłą koń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cówką, grubości lini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0,4 mm, wypełnione wodoodpornym 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tuszem, z systemem dry safe, sku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wka z klipsem w kolorze tuszu, automatyczne wyrównanie ciśnienia chroniące przed wylewaniem tuszu.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1492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Foliopisy 4 kolory w opakowaniu czarnym, czerwonym, niebieskim, zi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elony, niezmywalne z okrągłą koń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cówką, grubości lini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0,7 mm, wypełnione wodoodpornym tuszem, z systemem dry safe, </w:t>
            </w:r>
            <w:r w:rsidR="00047BBA"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skuwka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klipsem w kolorze tuszu, automatyczne wyrównanie ciśnienia chroniące przed wylewaniem tuszu.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784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drewniany z gumką HB szczególnie odporne na złamania dzięki klejonemu na całej długości grafitowi,  gumka nie zawierająca PVC, twardość, nazwa producenta oraz kraj trwale naniesione na ołówku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34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Ołówek drewniany techniczny 4B 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75B9" w:rsidRPr="0085067F" w:rsidTr="00243299">
        <w:trPr>
          <w:cantSplit/>
          <w:trHeight w:val="64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Temperówka pojedyncza metalowa z plastikowym pojemnikiem 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B075B9" w:rsidRPr="0085067F" w:rsidRDefault="00B075B9" w:rsidP="00B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104" w:type="dxa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B075B9" w:rsidRPr="0085067F" w:rsidRDefault="00B075B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B075B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65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Gumka dwuczęściowa biało - niebieska, do ścierania ołówków, kredek, atramentu, długopisu, wymiary: 50x18x9 mm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1038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automatyczny wykonany w całości z metalu. Posiada profilowany metalowy sprężysty klips, chowaną końcówką, metalowe łapki trzymające grafit, wbudowaną gumkę pod przyciskiem. Precyzyjny i dobrze wywarzony. Ołówek na grafity 0,5mm.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937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Kreda kolorowa niepyląca posiada atest na zgodność z normą PN i EN oraz certyfikat Bezpieczny Produkt. Minimum cztery kolory w opakowaniu (min 10 sztuk w opakowaniu)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31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Plastelina 12 kolorów w opakowaniu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63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 metalowy do długopisu z poz. 1, o dużej pojemności. Grubość końcówki 0,8 mm. Kolor tuszu czarny.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299" w:rsidRPr="0085067F" w:rsidTr="00243299">
        <w:trPr>
          <w:cantSplit/>
          <w:trHeight w:val="63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 metalowy do długopisu z poz. 1, o dużej pojemności. Grubość końcówki 0,8 mm. Kolor tuszu niebieski.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299" w:rsidRPr="0085067F" w:rsidTr="00243299">
        <w:trPr>
          <w:cantSplit/>
          <w:trHeight w:val="189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Czarny wkład do pióra żelowego 0,5 mm z automatycznie chowanym wymiennym wkładem. Zastosowany wodoodporny płynny żel ma zapewnić pisanie bez przerwania cienko. Podwójny mechanizm podawania tuszu. Kiedy pióro skiero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ane jest w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dół  tusz gładko wypływa z kanału. Kiedy pióro skierowane jest do góry system podawania pracuje nieprzerwanie. Długość linii pisania nie 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mniejsza niż 1000 m, przydatność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użycia - 5 lat. 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299" w:rsidRPr="0085067F" w:rsidTr="00243299">
        <w:trPr>
          <w:cantSplit/>
          <w:trHeight w:val="1797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Niebieski wkład do pióra żelowego 0,5 mm z automatycznie chowanym wymiennym wkładem. Zastosowany wodoodporny płynny żel ma zapewnić pisanie bez przerwania cienko. Podwójny mechanizm podawania tuszu. Kiedy pióro skiero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ane jest w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dół  tusz gładko wypływa z kanału. Kiedy pióro skierowane jest do góry system podawania pracuje nieprzerwanie. Długość linii pisania nie mniejsza niż 1000 m, </w:t>
            </w:r>
            <w:r w:rsidR="00047BBA"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przydatność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użycia - 5 lat.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299" w:rsidRPr="0085067F" w:rsidTr="00243299">
        <w:trPr>
          <w:cantSplit/>
          <w:trHeight w:val="926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plastikowy wsuwany 15mm na 150 kartek kolor niebieski. Listwy plastikowe z jedną zaokrągloną końcówką - możliwość oprawienia listwą kartek A4 bez użycia bindownicy - opakowanie zawiera 50 szt.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784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w sztyfcie bez sztucznych barwników nie brudząc</w:t>
            </w:r>
            <w:r w:rsidR="00047B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y, zmywalny, krystalicznie przez</w:t>
            </w: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roczysty. Przeznaczony do klejenia papieru, kartonów pojemność 25g 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926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Korektor w płynie z gąbką umożliwiającą równomierne i precyzyjne nanoszenie płynu, ekologiczny, bezzapachowy, nie zawierający rozpuszczalników, na bazie wody, niewidoczny na kserokopiach i faksach. Opakowanie o pojemności 20 ml.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1108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na blistrze, wykonane z wysokiej jakości nierdzewnej stali, o długości min. 20 cm z rękojeścią odporną na pęknięcia, wzbogaconą o gumowy uchwyt typu soft grip, ergonomiczny kształt oraz miękka rękojeść, antyalergiczne wykończenie rączek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64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Nóż metalowy do otwierania korespondencji zakończone estetyczną rączką, długość noża min. 24cm, ostrze wykonane ze stali nierdzewnej o długości 14,5cm +/-1cm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79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Nóż do tapet szerokość 18 mm. Nóż z łamanym ostrzem, grubość ostrza: 0, 5 mm, metalowa prowadnica, antypoślizgowy korpus, łamacz zużytego ostrza, automatyczna blokada ostrza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299" w:rsidRPr="0085067F" w:rsidTr="00243299">
        <w:trPr>
          <w:cantSplit/>
          <w:trHeight w:val="269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Ostrza do noża do tapet szerokość 18 mm, grubość ostrza: 0,5 mm, 10 sztuk w opakowaniu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299" w:rsidRPr="0085067F" w:rsidTr="00243299">
        <w:trPr>
          <w:cantSplit/>
          <w:trHeight w:val="84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Ekierka 45°, równoramienna wykonana z przezroczystego tworzywa sztucznego z sitodrukowym nadrukiem skali, co najmniej 12 cm. Tłoczona skala milimetrowa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1054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 do stempli w pudełku z tworzywa o wysokiej jakości i wytrzymałości. Zawiera wkład barwiący z nowoczesnych materiałów, nasączony tuszem w kolorze czerwonym, Rozmiar 110 x 70 mm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84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 do stempli w pudełku z tworzywa o wysokiej jakości i wytrzymałości. Zawiera wkład barwiący z nowoczesnych materiałów, nasączony tuszem w kolorze niebieskim, Rozmiar 110 x 70 mm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459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do stempli z aplikatorem czarny 30 ml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359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do stempli z aplikatorem czerwony 30 ml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28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do stempli z aplikatorem niebieski 30 ml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926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Holder</w:t>
            </w:r>
            <w:proofErr w:type="spellEnd"/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taśmą. Trwała, sztywna osłona do kart plastikowych i wizytówek- </w:t>
            </w:r>
            <w:proofErr w:type="spellStart"/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holdery</w:t>
            </w:r>
            <w:proofErr w:type="spellEnd"/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wykonane z przezroczystego tworzywa typu </w:t>
            </w:r>
            <w:proofErr w:type="spellStart"/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plexi</w:t>
            </w:r>
            <w:proofErr w:type="spellEnd"/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zabezpieczają identyfikator przed uszkodzeniem- format 55x95mm- dostępne z taśmą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299" w:rsidRPr="0085067F" w:rsidTr="00243299">
        <w:trPr>
          <w:cantSplit/>
          <w:trHeight w:val="82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klejąca jednostronnie, bezbarwna wykonana z wysokiej jakości polipropylenu  pokrytego emulsyjnym klejem akrylowym o matowym podłożu, o szerokości 18 mm i długości 30 m, bez podajnika. Opakowanie jednostkowe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243299" w:rsidRPr="0085067F" w:rsidTr="00243299">
        <w:trPr>
          <w:cantSplit/>
          <w:trHeight w:val="115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klejąca jednostronnie, bezbarwna wykonana z wysokiej jakości polipropylenu  pokrytego emulsyjnym klejem akrylowym o matowym podłożu, o szerokości 50 mm i długości min.50mm bez podajnika. Opakowanie jednostkowe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104" w:type="dxa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243299" w:rsidRPr="0085067F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6EC2" w:rsidRPr="0085067F" w:rsidTr="00243299">
        <w:trPr>
          <w:cantSplit/>
          <w:trHeight w:val="904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pakowa samoprzylepna. Szerokość min 48 mm, długość nie mniej niż 66 m. Taśma pakowa klejąca jednostronnie, bezbarwna o podwyższonej wytrzymałości na rozerwanie (min. 385N/100mm) z klejem typu hot melt</w:t>
            </w:r>
            <w:bookmarkStart w:id="0" w:name="_GoBack"/>
            <w:bookmarkEnd w:id="0"/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równoważnym 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16EC2" w:rsidRPr="0085067F" w:rsidTr="00243299">
        <w:trPr>
          <w:cantSplit/>
          <w:trHeight w:val="61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Przybornik na biurko - wykonany z metalowej siateczki powlekanej lakierem, 1 komora na artykuły piśmienne, 1 komora na drobne akcesoria biurowe , 1 komora na karteczki, posiada gumowe nóżki, wymiary: 205x103x98mm, kolor czarny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16EC2" w:rsidRPr="0085067F" w:rsidTr="00243299">
        <w:trPr>
          <w:cantSplit/>
          <w:trHeight w:val="29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na mapę przezroczysta 180 cm x 10 mb, folia nawinięta na belkę w formie półrękawa (oleata)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16EC2" w:rsidRPr="0085067F" w:rsidTr="00243299">
        <w:trPr>
          <w:cantSplit/>
          <w:trHeight w:val="202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Lak do pieczęci mający właściwość topienia się w wysokich temperaturach, można go doprowadzić do konsystencji płynnej np. nad ogniem z zapalniczki lub świecy. Zastyga ponownie do konsystencji stałej w temperaturze pokojowej. Zanim zastygnie można w nim odcisnąć w swój własny znak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16EC2" w:rsidRPr="0085067F" w:rsidTr="00243299">
        <w:trPr>
          <w:cantSplit/>
          <w:trHeight w:val="149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Półka (kuweta) na dokumenty półki - tacki (szuflady) na biurko wykonane z trwałego polistyrenu, posiadające mocne, sztywne dno oraz zaokrąglone krawędzie, dwa szerokie mocowania umożliwiają łączenie szuflad pionowo i kaskadowo, miejsce na umieszczenie etykiet, wymiary 345x260x64 +/-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16EC2" w:rsidRPr="0085067F" w:rsidTr="00243299">
        <w:trPr>
          <w:cantSplit/>
          <w:trHeight w:val="83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Sznurek pakowy polipropylenowy, biały (Tex 1000+/-100), długość nawoju 2.000 m +/- 8%, masa nawoju 2kg +/- 0,05 kg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16EC2" w:rsidRPr="0085067F" w:rsidTr="00243299">
        <w:trPr>
          <w:cantSplit/>
          <w:trHeight w:val="689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Magnesy różnokolorowe Ø 20 mm do tablic magnetycznych. Opakowanie nie mniej niż 10 sztuk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16EC2" w:rsidRPr="0085067F" w:rsidTr="00243299">
        <w:trPr>
          <w:cantSplit/>
          <w:trHeight w:val="489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Spinacze biurowe metalowe, potrójnie galwanizowane (owalne) 50 mm. Opakowanie 100 sztuk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16EC2" w:rsidRPr="0085067F" w:rsidTr="00243299">
        <w:trPr>
          <w:cantSplit/>
          <w:trHeight w:val="412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Spinacze biurowe metalowe, potrójnie galwanizowane (owalne) 28 mm. Opakowanie 100 sztuk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6EC2" w:rsidRPr="0085067F" w:rsidTr="00243299">
        <w:trPr>
          <w:cantSplit/>
          <w:trHeight w:val="77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Spinacze 25mm. Spinacze biurowe metalowe, potrójnie galwanizowane (owalne) 25 mm. Opakowanie 100 sztuk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6EC2" w:rsidRPr="0085067F" w:rsidTr="00243299">
        <w:trPr>
          <w:cantSplit/>
          <w:trHeight w:val="414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Pinezki kolorowe co najmniej 50 szt. w opakowaniu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16EC2" w:rsidRPr="0085067F" w:rsidTr="00243299">
        <w:trPr>
          <w:cantSplit/>
          <w:trHeight w:val="406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tapicerskie 53/8 mm co najmniej 1000 szt. w opakowaniu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6EC2" w:rsidRPr="0085067F" w:rsidTr="00243299">
        <w:trPr>
          <w:cantSplit/>
          <w:trHeight w:val="48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Zszywki  24/10 wysokiej jakości, stalowe, galwanizowane, w opakowaniu 1000szt 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6EC2" w:rsidRPr="0085067F" w:rsidTr="00243299">
        <w:trPr>
          <w:cantSplit/>
          <w:trHeight w:val="703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Zszywki  23/15 wysokiej jakości, stalowe, galwanizowane w opakowaniu 1000szt 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6EC2" w:rsidRPr="0085067F" w:rsidTr="00243299">
        <w:trPr>
          <w:cantSplit/>
          <w:trHeight w:val="639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269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Zszywki  23/13 wysokiej jakości, stalowe, galwanizowane w opakowaniu 1000szt 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6EC2" w:rsidRPr="0085067F" w:rsidTr="00243299">
        <w:trPr>
          <w:cantSplit/>
          <w:trHeight w:val="690"/>
        </w:trPr>
        <w:tc>
          <w:tcPr>
            <w:tcW w:w="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26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Zszywki  23/8 wysokiej jakości, stalowe, galwanizowane w opakowaniu 1000szt </w:t>
            </w:r>
          </w:p>
        </w:tc>
        <w:tc>
          <w:tcPr>
            <w:tcW w:w="110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252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06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04" w:type="dxa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shd w:val="clear" w:color="000000" w:fill="auto"/>
            <w:vAlign w:val="center"/>
          </w:tcPr>
          <w:p w:rsidR="00516EC2" w:rsidRPr="0085067F" w:rsidRDefault="00516EC2" w:rsidP="0051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B296E" w:rsidRDefault="00BB296E" w:rsidP="00BB296E">
      <w:pPr>
        <w:jc w:val="right"/>
      </w:pPr>
    </w:p>
    <w:p w:rsidR="006D4D57" w:rsidRDefault="006D4D57" w:rsidP="00BB296E">
      <w:pPr>
        <w:jc w:val="right"/>
      </w:pPr>
    </w:p>
    <w:p w:rsidR="007D3C5F" w:rsidRDefault="007D3C5F" w:rsidP="00BB296E">
      <w:pPr>
        <w:jc w:val="right"/>
      </w:pPr>
    </w:p>
    <w:p w:rsidR="007D3C5F" w:rsidRDefault="007D3C5F" w:rsidP="00BB296E">
      <w:pPr>
        <w:jc w:val="right"/>
      </w:pPr>
    </w:p>
    <w:p w:rsidR="007D3C5F" w:rsidRDefault="007D3C5F" w:rsidP="00BB296E">
      <w:pPr>
        <w:jc w:val="right"/>
      </w:pPr>
    </w:p>
    <w:p w:rsidR="007D3C5F" w:rsidRDefault="007D3C5F" w:rsidP="00BB296E">
      <w:pPr>
        <w:jc w:val="right"/>
      </w:pPr>
    </w:p>
    <w:p w:rsidR="007D3C5F" w:rsidRDefault="007D3C5F" w:rsidP="00BB296E">
      <w:pPr>
        <w:jc w:val="right"/>
      </w:pPr>
    </w:p>
    <w:p w:rsidR="006D4D57" w:rsidRPr="006D4D57" w:rsidRDefault="006D4D57" w:rsidP="006D4D5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D4D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Ogółem za załącznik nr 1: </w:t>
      </w:r>
    </w:p>
    <w:p w:rsidR="006D4D57" w:rsidRPr="006D4D57" w:rsidRDefault="006D4D57" w:rsidP="006D4D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C5F" w:rsidRPr="006D1C9D" w:rsidRDefault="007D3C5F" w:rsidP="007D3C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D1C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Razem wartość podstawowa (gwarantowana)</w:t>
      </w:r>
    </w:p>
    <w:p w:rsidR="007D3C5F" w:rsidRPr="006D4D57" w:rsidRDefault="007D3C5F" w:rsidP="007D3C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C5F" w:rsidRPr="006D4D57" w:rsidRDefault="007D3C5F" w:rsidP="007D3C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netto: ……………………………… zł (słownie złotych:…………………………………………………………………………….)</w:t>
      </w:r>
    </w:p>
    <w:p w:rsidR="007D3C5F" w:rsidRPr="006D4D57" w:rsidRDefault="007D3C5F" w:rsidP="007D3C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C5F" w:rsidRDefault="007D3C5F" w:rsidP="007D3C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brutto:</w:t>
      </w:r>
      <w:r w:rsidR="000C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 zł (słownie złotych:…………………………………………………………………………….)</w:t>
      </w:r>
    </w:p>
    <w:p w:rsidR="007D3C5F" w:rsidRDefault="007D3C5F" w:rsidP="007D3C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C5F" w:rsidRPr="006D1C9D" w:rsidRDefault="007D3C5F" w:rsidP="007D3C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D1C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Razem w</w:t>
      </w:r>
      <w:r w:rsidR="000C1A3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artość opcji</w:t>
      </w:r>
    </w:p>
    <w:p w:rsidR="007D3C5F" w:rsidRPr="006D4D57" w:rsidRDefault="007D3C5F" w:rsidP="007D3C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C5F" w:rsidRPr="006D4D57" w:rsidRDefault="007D3C5F" w:rsidP="007D3C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netto: ……………………………… zł (słownie złotych:…………………………………………………………………………….)</w:t>
      </w:r>
    </w:p>
    <w:p w:rsidR="007D3C5F" w:rsidRPr="006D4D57" w:rsidRDefault="007D3C5F" w:rsidP="007D3C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3C5F" w:rsidRDefault="007D3C5F" w:rsidP="007D3C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brutto:</w:t>
      </w:r>
      <w:r w:rsidR="000C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 zł (słownie złotych:…………………………………………………………………………….)</w:t>
      </w:r>
    </w:p>
    <w:p w:rsidR="000C1A3E" w:rsidRDefault="000C1A3E" w:rsidP="007D3C5F"/>
    <w:p w:rsidR="000C1A3E" w:rsidRPr="006D1C9D" w:rsidRDefault="000C1A3E" w:rsidP="000C1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D1C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Razem w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artość podstawowa plus opcja</w:t>
      </w:r>
    </w:p>
    <w:p w:rsidR="000C1A3E" w:rsidRPr="006D4D57" w:rsidRDefault="000C1A3E" w:rsidP="000C1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A3E" w:rsidRPr="006D4D57" w:rsidRDefault="000C1A3E" w:rsidP="000C1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netto: ……………………………… zł (słownie złotych:…………………………………………………………………………….)</w:t>
      </w:r>
    </w:p>
    <w:p w:rsidR="000C1A3E" w:rsidRPr="006D4D57" w:rsidRDefault="000C1A3E" w:rsidP="000C1A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A3E" w:rsidRDefault="000C1A3E" w:rsidP="000C1A3E"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brutto: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 zł (słownie złotych:…………………………………………………………………………….)</w:t>
      </w:r>
    </w:p>
    <w:p w:rsidR="006D4D57" w:rsidRPr="006D4D57" w:rsidRDefault="006D4D57" w:rsidP="007D3C5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D4D57" w:rsidRPr="006D4D57" w:rsidSect="00BB2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64" w:rsidRDefault="00715564" w:rsidP="00767740">
      <w:pPr>
        <w:spacing w:after="0" w:line="240" w:lineRule="auto"/>
      </w:pPr>
      <w:r>
        <w:separator/>
      </w:r>
    </w:p>
  </w:endnote>
  <w:endnote w:type="continuationSeparator" w:id="0">
    <w:p w:rsidR="00715564" w:rsidRDefault="00715564" w:rsidP="0076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F" w:rsidRDefault="00A95E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67938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7740" w:rsidRPr="00767740" w:rsidRDefault="00767740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767740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6774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67740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6774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47BBA" w:rsidRPr="00047BBA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767740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7D3C5F">
          <w:rPr>
            <w:rFonts w:ascii="Times New Roman" w:eastAsiaTheme="majorEastAsia" w:hAnsi="Times New Roman" w:cs="Times New Roman"/>
            <w:sz w:val="20"/>
            <w:szCs w:val="20"/>
          </w:rPr>
          <w:t>/11</w:t>
        </w:r>
      </w:p>
    </w:sdtContent>
  </w:sdt>
  <w:p w:rsidR="00767740" w:rsidRDefault="007677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F" w:rsidRDefault="00A95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64" w:rsidRDefault="00715564" w:rsidP="00767740">
      <w:pPr>
        <w:spacing w:after="0" w:line="240" w:lineRule="auto"/>
      </w:pPr>
      <w:r>
        <w:separator/>
      </w:r>
    </w:p>
  </w:footnote>
  <w:footnote w:type="continuationSeparator" w:id="0">
    <w:p w:rsidR="00715564" w:rsidRDefault="00715564" w:rsidP="0076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F" w:rsidRDefault="00A95E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F" w:rsidRDefault="00A95E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F" w:rsidRDefault="00A95E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A"/>
    <w:rsid w:val="000024FD"/>
    <w:rsid w:val="00047BBA"/>
    <w:rsid w:val="00090C6F"/>
    <w:rsid w:val="000C1A3E"/>
    <w:rsid w:val="00182314"/>
    <w:rsid w:val="00243299"/>
    <w:rsid w:val="00260AC2"/>
    <w:rsid w:val="002C4A0C"/>
    <w:rsid w:val="002D77C6"/>
    <w:rsid w:val="00406F56"/>
    <w:rsid w:val="00461662"/>
    <w:rsid w:val="0048661C"/>
    <w:rsid w:val="00493EBC"/>
    <w:rsid w:val="00516EC2"/>
    <w:rsid w:val="005672F4"/>
    <w:rsid w:val="00682D8A"/>
    <w:rsid w:val="00694E01"/>
    <w:rsid w:val="006D4D57"/>
    <w:rsid w:val="00715564"/>
    <w:rsid w:val="00745747"/>
    <w:rsid w:val="00767740"/>
    <w:rsid w:val="007D3C5F"/>
    <w:rsid w:val="00815B25"/>
    <w:rsid w:val="0085067F"/>
    <w:rsid w:val="00863C13"/>
    <w:rsid w:val="00877419"/>
    <w:rsid w:val="008775D8"/>
    <w:rsid w:val="008C4820"/>
    <w:rsid w:val="00953AE1"/>
    <w:rsid w:val="009D2875"/>
    <w:rsid w:val="009E099C"/>
    <w:rsid w:val="00A95E3F"/>
    <w:rsid w:val="00AD711E"/>
    <w:rsid w:val="00B075B9"/>
    <w:rsid w:val="00B852B3"/>
    <w:rsid w:val="00BB296E"/>
    <w:rsid w:val="00C82A2E"/>
    <w:rsid w:val="00C86296"/>
    <w:rsid w:val="00CC0BA6"/>
    <w:rsid w:val="00CF6BB3"/>
    <w:rsid w:val="00D1594F"/>
    <w:rsid w:val="00DB6B41"/>
    <w:rsid w:val="00E006A2"/>
    <w:rsid w:val="00E37509"/>
    <w:rsid w:val="00E90667"/>
    <w:rsid w:val="00F014B8"/>
    <w:rsid w:val="00F01A4B"/>
    <w:rsid w:val="00F04902"/>
    <w:rsid w:val="00F76080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1B7B4"/>
  <w15:chartTrackingRefBased/>
  <w15:docId w15:val="{4DEAEFF1-7DD0-4C50-9886-3FA6C1BF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740"/>
  </w:style>
  <w:style w:type="paragraph" w:styleId="Stopka">
    <w:name w:val="footer"/>
    <w:basedOn w:val="Normalny"/>
    <w:link w:val="StopkaZnak"/>
    <w:uiPriority w:val="99"/>
    <w:unhideWhenUsed/>
    <w:rsid w:val="0076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740"/>
  </w:style>
  <w:style w:type="paragraph" w:styleId="Tekstdymka">
    <w:name w:val="Balloon Text"/>
    <w:basedOn w:val="Normalny"/>
    <w:link w:val="TekstdymkaZnak"/>
    <w:uiPriority w:val="99"/>
    <w:semiHidden/>
    <w:unhideWhenUsed/>
    <w:rsid w:val="000C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C13086-BFF9-40BB-9B09-5B16DEA7E9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1789</Words>
  <Characters>10736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Potkański Rafał</dc:creator>
  <cp:keywords/>
  <dc:description/>
  <cp:lastModifiedBy>Dalecka Agnieszka</cp:lastModifiedBy>
  <cp:revision>6</cp:revision>
  <cp:lastPrinted>2022-03-21T13:36:00Z</cp:lastPrinted>
  <dcterms:created xsi:type="dcterms:W3CDTF">2022-03-21T13:18:00Z</dcterms:created>
  <dcterms:modified xsi:type="dcterms:W3CDTF">2022-03-23T12:36:00Z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809bc659-6121-43b3-af1c-1986e8ac70db</vt:lpwstr>
  </property>
  <property fmtid="{D5CDD505-2E9C-101B-9397-08002B2CF9AE}" pid="3" name="bjSaver">
    <vt:lpwstr>vvQl2GvXFEv7mGKDvDjkXBC586TrmwqB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