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1D65" w14:textId="2F7C59C6" w:rsidR="002B2EFF" w:rsidRPr="002B2EFF" w:rsidRDefault="002B2EFF" w:rsidP="002B2EFF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2B2EFF">
        <w:rPr>
          <w:rFonts w:ascii="Times New Roman" w:hAnsi="Times New Roman" w:cs="Times New Roman"/>
        </w:rPr>
        <w:t>Zgierz, dnia</w:t>
      </w:r>
      <w:r w:rsidR="00EC12E5">
        <w:rPr>
          <w:rFonts w:ascii="Times New Roman" w:hAnsi="Times New Roman" w:cs="Times New Roman"/>
        </w:rPr>
        <w:t xml:space="preserve"> 24.01.2024</w:t>
      </w:r>
      <w:r w:rsidRPr="002B2EFF">
        <w:rPr>
          <w:rFonts w:ascii="Times New Roman" w:hAnsi="Times New Roman" w:cs="Times New Roman"/>
        </w:rPr>
        <w:t xml:space="preserve"> r.</w:t>
      </w:r>
    </w:p>
    <w:p w14:paraId="486A7904" w14:textId="1925678D" w:rsidR="002B2EFF" w:rsidRPr="002B2EFF" w:rsidRDefault="002B2EFF" w:rsidP="002B2EFF">
      <w:pPr>
        <w:pStyle w:val="Nagwek"/>
        <w:rPr>
          <w:rFonts w:ascii="Times New Roman" w:hAnsi="Times New Roman" w:cs="Times New Roman"/>
        </w:rPr>
      </w:pPr>
      <w:r w:rsidRPr="002B2EFF">
        <w:rPr>
          <w:rFonts w:ascii="Times New Roman" w:hAnsi="Times New Roman" w:cs="Times New Roman"/>
        </w:rPr>
        <w:t>ZP.272.20.2023.RF/</w:t>
      </w:r>
      <w:r w:rsidR="00EC12E5">
        <w:rPr>
          <w:rFonts w:ascii="Times New Roman" w:hAnsi="Times New Roman" w:cs="Times New Roman"/>
        </w:rPr>
        <w:t>25</w:t>
      </w:r>
    </w:p>
    <w:p w14:paraId="37B179AD" w14:textId="77777777" w:rsidR="002B2EFF" w:rsidRPr="002B2EFF" w:rsidRDefault="002B2EFF" w:rsidP="002B2EFF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2B2EFF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2E95B8EA" w14:textId="77777777" w:rsidR="002B2EFF" w:rsidRPr="002B2EFF" w:rsidRDefault="002B2EFF" w:rsidP="002B2EFF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2B2EFF">
        <w:rPr>
          <w:rFonts w:ascii="Times New Roman" w:hAnsi="Times New Roman" w:cs="Times New Roman"/>
          <w:b/>
        </w:rPr>
        <w:t xml:space="preserve">w postępowaniu prowadzonym w trybie podstawowym, zgodnie z art. 275 pkt 2 Ustawy, </w:t>
      </w:r>
      <w:r w:rsidRPr="002B2EFF">
        <w:rPr>
          <w:rFonts w:ascii="Times New Roman" w:hAnsi="Times New Roman" w:cs="Times New Roman"/>
          <w:b/>
        </w:rPr>
        <w:br/>
        <w:t>Zamawiający prowadził negocjacje oraz dokonał wyboru oferty najkorzystniejszej</w:t>
      </w:r>
    </w:p>
    <w:p w14:paraId="58CF048D" w14:textId="2BA19388" w:rsidR="002B2EFF" w:rsidRPr="002B2EFF" w:rsidRDefault="002B2EFF" w:rsidP="002B2EFF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kern w:val="3"/>
          <w:sz w:val="22"/>
          <w:szCs w:val="22"/>
        </w:rPr>
      </w:pPr>
      <w:r w:rsidRPr="002B2EFF">
        <w:rPr>
          <w:sz w:val="22"/>
          <w:szCs w:val="22"/>
        </w:rPr>
        <w:t>Na podstawie art. 253 ust. 1 pkt 1 ustawy z dnia 11 września 2019 r. Prawo zamówień publicznych (tj. Dz. U. z 2023 r., poz. 1605 ze zm. – dalej zwana Ustawą), Powiat Zgierski reprezentowany przez Zarząd Powiatu Zgierskiego (zwany dalej Zamawiającym) informuje, że dokonał wyboru najkorzystniejszej oferty spośród niepodlegających odrzuceniu ofert w postępowaniu pn.:</w:t>
      </w:r>
      <w:bookmarkStart w:id="0" w:name="_Hlk75860595"/>
      <w:r w:rsidRPr="002B2EFF">
        <w:rPr>
          <w:sz w:val="22"/>
          <w:szCs w:val="22"/>
        </w:rPr>
        <w:t xml:space="preserve"> </w:t>
      </w:r>
      <w:r w:rsidRPr="002B2EFF">
        <w:rPr>
          <w:rFonts w:eastAsia="Times New Roman"/>
          <w:b/>
          <w:kern w:val="3"/>
          <w:sz w:val="22"/>
          <w:szCs w:val="22"/>
        </w:rPr>
        <w:t>„Przebudowa drogi powiatowej Nr 5136 E - Etap I - ul. Wiosny Ludów w Zgierzu na odcinku od S14 do ul. Kontrewers (granica miasta) i Etap II - od granicy miasta do drogi powiatowej Nr 5167 relacji Aleksandrów - Jedlicze - Grotniki - wyk. dokumentacji”, ID (847500)</w:t>
      </w:r>
    </w:p>
    <w:bookmarkEnd w:id="0"/>
    <w:p w14:paraId="7D188C1A" w14:textId="4F456C6A" w:rsidR="002B2EFF" w:rsidRPr="002B2EFF" w:rsidRDefault="002B2EFF" w:rsidP="002B2EFF">
      <w:pPr>
        <w:pStyle w:val="Standard"/>
        <w:numPr>
          <w:ilvl w:val="0"/>
          <w:numId w:val="1"/>
        </w:numPr>
        <w:spacing w:before="240"/>
        <w:jc w:val="both"/>
        <w:rPr>
          <w:bCs/>
          <w:kern w:val="3"/>
          <w:sz w:val="22"/>
          <w:szCs w:val="22"/>
        </w:rPr>
      </w:pPr>
      <w:r w:rsidRPr="002B2EFF">
        <w:rPr>
          <w:sz w:val="22"/>
          <w:szCs w:val="22"/>
        </w:rPr>
        <w:t xml:space="preserve">Zamawiający informuje, że dokonał wyboru najkorzystniejszej oferty zgodnie z  art. 239 Ustawy, na podstawie kryteriów oceny ofert określonych w dokumentach zamówienia.  Najkorzystniejszy bilans maksymalnej liczby przyznanych punktów w oparciu o ustalone kryteria otrzymała </w:t>
      </w:r>
      <w:r w:rsidRPr="002B2EFF">
        <w:rPr>
          <w:b/>
          <w:bCs/>
          <w:sz w:val="22"/>
          <w:szCs w:val="22"/>
        </w:rPr>
        <w:t xml:space="preserve">oferta nr </w:t>
      </w:r>
      <w:r>
        <w:rPr>
          <w:b/>
          <w:bCs/>
          <w:sz w:val="22"/>
          <w:szCs w:val="22"/>
        </w:rPr>
        <w:t>1</w:t>
      </w:r>
      <w:r w:rsidRPr="002B2EFF">
        <w:rPr>
          <w:sz w:val="22"/>
          <w:szCs w:val="22"/>
        </w:rPr>
        <w:t xml:space="preserve"> złożona przez</w:t>
      </w:r>
      <w:r w:rsidRPr="002B2EFF">
        <w:rPr>
          <w:b/>
          <w:bCs/>
          <w:sz w:val="22"/>
          <w:szCs w:val="22"/>
        </w:rPr>
        <w:t xml:space="preserve"> </w:t>
      </w:r>
      <w:bookmarkStart w:id="1" w:name="_Hlk104194008"/>
      <w:r>
        <w:rPr>
          <w:b/>
          <w:bCs/>
          <w:sz w:val="22"/>
          <w:szCs w:val="22"/>
        </w:rPr>
        <w:t xml:space="preserve">Krzysztofa Polakowskiego, </w:t>
      </w:r>
      <w:r w:rsidRPr="002B2EFF">
        <w:rPr>
          <w:sz w:val="22"/>
          <w:szCs w:val="22"/>
        </w:rPr>
        <w:t>prowadzącego działa</w:t>
      </w:r>
      <w:r>
        <w:rPr>
          <w:sz w:val="22"/>
          <w:szCs w:val="22"/>
        </w:rPr>
        <w:t>lność</w:t>
      </w:r>
      <w:r w:rsidRPr="002B2EFF">
        <w:rPr>
          <w:sz w:val="22"/>
          <w:szCs w:val="22"/>
        </w:rPr>
        <w:t xml:space="preserve"> gospodarczą pod nazwą:</w:t>
      </w:r>
      <w:r>
        <w:rPr>
          <w:b/>
          <w:bCs/>
          <w:sz w:val="22"/>
          <w:szCs w:val="22"/>
        </w:rPr>
        <w:t xml:space="preserve"> KPK-PROJEKT Krzysztof Polakowski, ul. Prymasa S. Wyszyńskiego 3b lok.113, 18-300 Zambrów</w:t>
      </w:r>
      <w:bookmarkEnd w:id="1"/>
      <w:r w:rsidRPr="002B2EFF">
        <w:rPr>
          <w:b/>
          <w:bCs/>
          <w:sz w:val="22"/>
          <w:szCs w:val="22"/>
        </w:rPr>
        <w:t xml:space="preserve"> </w:t>
      </w:r>
      <w:r w:rsidRPr="002B2EFF">
        <w:rPr>
          <w:sz w:val="22"/>
          <w:szCs w:val="22"/>
        </w:rPr>
        <w:t>(zwan</w:t>
      </w:r>
      <w:r>
        <w:rPr>
          <w:sz w:val="22"/>
          <w:szCs w:val="22"/>
        </w:rPr>
        <w:t>y</w:t>
      </w:r>
      <w:r w:rsidR="00F06076">
        <w:rPr>
          <w:sz w:val="22"/>
          <w:szCs w:val="22"/>
        </w:rPr>
        <w:t>m</w:t>
      </w:r>
      <w:r w:rsidRPr="002B2EFF">
        <w:rPr>
          <w:sz w:val="22"/>
          <w:szCs w:val="22"/>
        </w:rPr>
        <w:t xml:space="preserve"> dalej Wykonawcą).</w:t>
      </w:r>
      <w:r w:rsidRPr="002B2EFF">
        <w:rPr>
          <w:b/>
          <w:bCs/>
          <w:color w:val="000000"/>
          <w:sz w:val="22"/>
          <w:szCs w:val="22"/>
        </w:rPr>
        <w:t xml:space="preserve"> </w:t>
      </w:r>
      <w:r w:rsidRPr="002B2EFF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31C3CE89" w14:textId="6BE23F3F" w:rsidR="002B2EFF" w:rsidRPr="002B2EFF" w:rsidRDefault="002B2EFF" w:rsidP="002B2EFF">
      <w:pPr>
        <w:pStyle w:val="Standard"/>
        <w:numPr>
          <w:ilvl w:val="0"/>
          <w:numId w:val="1"/>
        </w:numPr>
        <w:spacing w:before="240"/>
        <w:jc w:val="both"/>
        <w:rPr>
          <w:bCs/>
          <w:kern w:val="3"/>
          <w:sz w:val="22"/>
          <w:szCs w:val="22"/>
        </w:rPr>
      </w:pPr>
      <w:r w:rsidRPr="002B2EFF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44"/>
        <w:gridCol w:w="1489"/>
        <w:gridCol w:w="1071"/>
        <w:gridCol w:w="1396"/>
        <w:gridCol w:w="1097"/>
      </w:tblGrid>
      <w:tr w:rsidR="002B2EFF" w:rsidRPr="00425DAD" w14:paraId="63668D79" w14:textId="77777777" w:rsidTr="00002C71">
        <w:trPr>
          <w:trHeight w:val="300"/>
        </w:trPr>
        <w:tc>
          <w:tcPr>
            <w:tcW w:w="817" w:type="dxa"/>
            <w:vMerge w:val="restart"/>
            <w:vAlign w:val="center"/>
          </w:tcPr>
          <w:p w14:paraId="4320319B" w14:textId="02E7C1C4" w:rsidR="002B2EFF" w:rsidRPr="00425DAD" w:rsidRDefault="002B2EFF" w:rsidP="00EF77C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  <w:r w:rsidR="00053C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44" w:type="dxa"/>
            <w:vMerge w:val="restart"/>
            <w:vAlign w:val="center"/>
          </w:tcPr>
          <w:p w14:paraId="451BD8E8" w14:textId="77777777" w:rsidR="002B2EFF" w:rsidRPr="00425DAD" w:rsidRDefault="002B2EFF" w:rsidP="00EF77C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89" w:type="dxa"/>
            <w:vMerge w:val="restart"/>
            <w:vAlign w:val="center"/>
          </w:tcPr>
          <w:p w14:paraId="585D0EB4" w14:textId="77777777" w:rsidR="002B2EFF" w:rsidRPr="00425DAD" w:rsidRDefault="002B2EFF" w:rsidP="00EF77CE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0509E1BE" w14:textId="77777777" w:rsidR="002B2EFF" w:rsidRPr="00425DAD" w:rsidRDefault="002B2EFF" w:rsidP="00EF77CE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67" w:type="dxa"/>
            <w:gridSpan w:val="2"/>
            <w:vAlign w:val="center"/>
          </w:tcPr>
          <w:p w14:paraId="6725DB09" w14:textId="77777777" w:rsidR="002B2EFF" w:rsidRPr="00425DAD" w:rsidRDefault="002B2EFF" w:rsidP="00EF77CE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zgodnie z kryteriami określonymi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w SWZ</w:t>
            </w:r>
          </w:p>
        </w:tc>
        <w:tc>
          <w:tcPr>
            <w:tcW w:w="1097" w:type="dxa"/>
            <w:vMerge w:val="restart"/>
            <w:vAlign w:val="center"/>
          </w:tcPr>
          <w:p w14:paraId="3250DE22" w14:textId="77777777" w:rsidR="002B2EFF" w:rsidRPr="00425DAD" w:rsidRDefault="002B2EFF" w:rsidP="00EF77CE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2B2EFF" w:rsidRPr="00425DAD" w14:paraId="4EEAFBF7" w14:textId="77777777" w:rsidTr="00002C71">
        <w:trPr>
          <w:trHeight w:val="300"/>
        </w:trPr>
        <w:tc>
          <w:tcPr>
            <w:tcW w:w="817" w:type="dxa"/>
            <w:vMerge/>
            <w:vAlign w:val="center"/>
          </w:tcPr>
          <w:p w14:paraId="704E53F7" w14:textId="77777777" w:rsidR="002B2EFF" w:rsidRPr="00425DAD" w:rsidRDefault="002B2EFF" w:rsidP="00EF77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4" w:type="dxa"/>
            <w:vMerge/>
            <w:vAlign w:val="center"/>
          </w:tcPr>
          <w:p w14:paraId="07F811FC" w14:textId="77777777" w:rsidR="002B2EFF" w:rsidRPr="00425DAD" w:rsidRDefault="002B2EFF" w:rsidP="00EF77C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14:paraId="52D6AFB6" w14:textId="77777777" w:rsidR="002B2EFF" w:rsidRPr="00425DAD" w:rsidRDefault="002B2EFF" w:rsidP="00EF77CE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111FB7AE" w14:textId="77777777" w:rsidR="002B2EFF" w:rsidRPr="00425DAD" w:rsidRDefault="002B2EFF" w:rsidP="00EF77CE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08D64A88" w14:textId="77777777" w:rsidR="002B2EFF" w:rsidRPr="00425DAD" w:rsidRDefault="002B2EFF" w:rsidP="00EF77CE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DAD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396" w:type="dxa"/>
            <w:vAlign w:val="center"/>
          </w:tcPr>
          <w:p w14:paraId="1FF5FF5A" w14:textId="77777777" w:rsidR="002B2EFF" w:rsidRPr="0039329F" w:rsidRDefault="002B2EFF" w:rsidP="00EF77CE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GŁÓWNEGO PROJEKTANTA 40% waga udział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39329F">
              <w:rPr>
                <w:rFonts w:ascii="Times New Roman" w:hAnsi="Times New Roman" w:cs="Times New Roman"/>
                <w:b/>
                <w:sz w:val="16"/>
                <w:szCs w:val="16"/>
              </w:rPr>
              <w:t>w ocenie 40 pkt</w:t>
            </w:r>
          </w:p>
        </w:tc>
        <w:tc>
          <w:tcPr>
            <w:tcW w:w="1097" w:type="dxa"/>
            <w:vMerge/>
            <w:vAlign w:val="center"/>
          </w:tcPr>
          <w:p w14:paraId="3B51DF29" w14:textId="77777777" w:rsidR="002B2EFF" w:rsidRPr="00425DAD" w:rsidRDefault="002B2EFF" w:rsidP="00EF77CE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2EFF" w:rsidRPr="009B0EFB" w14:paraId="3F0952C0" w14:textId="77777777" w:rsidTr="00002C71">
        <w:trPr>
          <w:trHeight w:hRule="exact" w:val="1119"/>
        </w:trPr>
        <w:tc>
          <w:tcPr>
            <w:tcW w:w="817" w:type="dxa"/>
            <w:vAlign w:val="center"/>
          </w:tcPr>
          <w:p w14:paraId="27D104EE" w14:textId="77777777" w:rsidR="002B2EFF" w:rsidRPr="009B0EFB" w:rsidRDefault="002B2EFF" w:rsidP="00EF7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BE8" w14:textId="5A1D870D" w:rsidR="002B2EFF" w:rsidRPr="0039329F" w:rsidRDefault="002B2EFF" w:rsidP="00EF77CE">
            <w:pPr>
              <w:pStyle w:val="TableParagraph"/>
              <w:spacing w:before="153"/>
              <w:ind w:right="-106"/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</w:pPr>
            <w:bookmarkStart w:id="2" w:name="_Hlk156466051"/>
            <w:r w:rsidRPr="0039329F">
              <w:rPr>
                <w:rFonts w:ascii="Times New Roman" w:hAnsi="Times New Roman" w:cs="Times New Roman"/>
                <w:sz w:val="18"/>
                <w:szCs w:val="18"/>
              </w:rPr>
              <w:t xml:space="preserve">KPK-PROJEKT Krzysztof Polakowski, ul. Prymasa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329F">
              <w:rPr>
                <w:rFonts w:ascii="Times New Roman" w:hAnsi="Times New Roman" w:cs="Times New Roman"/>
                <w:sz w:val="18"/>
                <w:szCs w:val="18"/>
              </w:rPr>
              <w:t>S. Wyszyńskiego 3b lok. 113, 18-300 Zambrów</w:t>
            </w:r>
            <w:bookmarkEnd w:id="2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4A9" w14:textId="77777777" w:rsidR="002B2EFF" w:rsidRPr="00FB330C" w:rsidRDefault="002B2EFF" w:rsidP="00EF77CE">
            <w:pPr>
              <w:spacing w:after="120"/>
              <w:ind w:right="-108"/>
              <w:jc w:val="center"/>
              <w:rPr>
                <w:rFonts w:ascii="Times New Roman" w:eastAsia="Liberation Sans Narrow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</w:rPr>
              <w:t>445 000,00</w:t>
            </w:r>
            <w:r w:rsidRPr="00FB330C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071" w:type="dxa"/>
            <w:vAlign w:val="center"/>
          </w:tcPr>
          <w:p w14:paraId="530295C5" w14:textId="77777777" w:rsidR="002B2EFF" w:rsidRPr="009B0EFB" w:rsidRDefault="002B2EFF" w:rsidP="00EF7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 </w:t>
            </w:r>
          </w:p>
        </w:tc>
        <w:tc>
          <w:tcPr>
            <w:tcW w:w="1396" w:type="dxa"/>
            <w:vAlign w:val="center"/>
          </w:tcPr>
          <w:p w14:paraId="25388042" w14:textId="77777777" w:rsidR="002B2EFF" w:rsidRPr="009B0EFB" w:rsidRDefault="002B2EFF" w:rsidP="00EF7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097" w:type="dxa"/>
            <w:vAlign w:val="center"/>
          </w:tcPr>
          <w:p w14:paraId="039D27B7" w14:textId="77777777" w:rsidR="002B2EFF" w:rsidRPr="009B0EFB" w:rsidRDefault="002B2EFF" w:rsidP="00EF7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9B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47DCCDD9" w14:textId="77777777" w:rsidR="002B2EFF" w:rsidRPr="002B2EFF" w:rsidRDefault="002B2EFF" w:rsidP="002B2EFF">
      <w:pPr>
        <w:pStyle w:val="Standard"/>
        <w:spacing w:before="240"/>
        <w:jc w:val="both"/>
        <w:rPr>
          <w:bCs/>
          <w:kern w:val="3"/>
          <w:sz w:val="22"/>
          <w:szCs w:val="22"/>
        </w:rPr>
      </w:pPr>
    </w:p>
    <w:p w14:paraId="28DF0E44" w14:textId="499E504F" w:rsidR="002B2EFF" w:rsidRPr="002B2EFF" w:rsidRDefault="002B2EFF" w:rsidP="002B2EFF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B2EFF">
        <w:rPr>
          <w:sz w:val="22"/>
          <w:szCs w:val="22"/>
        </w:rPr>
        <w:t xml:space="preserve">Umowa w sprawie zamówienia publicznego  zostanie zawarta  w terminie zgodnym z art. 308 ust. 2 Ustawy, tj. nie krótszym niż 5 dni od dnia przesłania zawiadomienia o wyborze najkorzystniejszej oferty, przy użyciu środków komunikacji elektronicznej.  </w:t>
      </w:r>
    </w:p>
    <w:p w14:paraId="10330BF1" w14:textId="77777777" w:rsidR="002B2EFF" w:rsidRPr="002B2EFF" w:rsidRDefault="002B2EFF" w:rsidP="002B2EFF">
      <w:pPr>
        <w:pStyle w:val="Akapitzlist"/>
        <w:tabs>
          <w:tab w:val="left" w:pos="0"/>
        </w:tabs>
        <w:suppressAutoHyphens w:val="0"/>
        <w:autoSpaceDE w:val="0"/>
        <w:spacing w:before="240"/>
        <w:ind w:left="1998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15DC9BC" w14:textId="77777777" w:rsidR="002B2EFF" w:rsidRPr="002B2EFF" w:rsidRDefault="002B2EFF" w:rsidP="002B2EFF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0C374A6C" w14:textId="77777777" w:rsidR="002B2EFF" w:rsidRDefault="002B2EFF" w:rsidP="002B2EFF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B261AB3" w14:textId="77777777" w:rsidR="00F06076" w:rsidRPr="002B2EFF" w:rsidRDefault="00F06076" w:rsidP="002B2EFF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02EBB58" w14:textId="77777777" w:rsidR="002B2EFF" w:rsidRPr="002B2EFF" w:rsidRDefault="002B2EFF" w:rsidP="002B2EFF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2B2EFF">
        <w:rPr>
          <w:b/>
          <w:sz w:val="22"/>
          <w:szCs w:val="22"/>
          <w:u w:val="single"/>
        </w:rPr>
        <w:lastRenderedPageBreak/>
        <w:t>POUCZENIE</w:t>
      </w:r>
    </w:p>
    <w:p w14:paraId="5BD5FBF4" w14:textId="77777777" w:rsidR="002B2EFF" w:rsidRPr="002B2EFF" w:rsidRDefault="002B2EFF" w:rsidP="002B2EFF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3B2FA971" w14:textId="77777777" w:rsidR="002B2EFF" w:rsidRPr="002B2EFF" w:rsidRDefault="002B2EFF" w:rsidP="002B2EF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B2EFF">
        <w:rPr>
          <w:rFonts w:ascii="Times New Roman" w:hAnsi="Times New Roman" w:cs="Times New Roman"/>
          <w:b/>
        </w:rPr>
        <w:tab/>
      </w:r>
      <w:r w:rsidRPr="002B2EFF">
        <w:rPr>
          <w:rFonts w:ascii="Times New Roman" w:hAnsi="Times New Roman" w:cs="Times New Roman"/>
          <w:b/>
        </w:rPr>
        <w:tab/>
      </w:r>
      <w:r w:rsidRPr="002B2EFF">
        <w:rPr>
          <w:rFonts w:ascii="Times New Roman" w:hAnsi="Times New Roman" w:cs="Times New Roman"/>
          <w:b/>
        </w:rPr>
        <w:tab/>
      </w:r>
      <w:r w:rsidRPr="002B2EFF">
        <w:rPr>
          <w:rFonts w:ascii="Times New Roman" w:hAnsi="Times New Roman" w:cs="Times New Roman"/>
          <w:b/>
        </w:rPr>
        <w:tab/>
      </w:r>
    </w:p>
    <w:p w14:paraId="2E8419CF" w14:textId="77777777" w:rsidR="002B2EFF" w:rsidRPr="002B2EFF" w:rsidRDefault="002B2EFF" w:rsidP="002B2EFF">
      <w:pPr>
        <w:tabs>
          <w:tab w:val="center" w:pos="567"/>
          <w:tab w:val="right" w:pos="8647"/>
        </w:tabs>
        <w:jc w:val="both"/>
        <w:rPr>
          <w:rFonts w:ascii="Times New Roman" w:eastAsia="Calibri" w:hAnsi="Times New Roman" w:cs="Times New Roman"/>
          <w:b/>
          <w:bCs/>
          <w:color w:val="00000A"/>
        </w:rPr>
      </w:pPr>
      <w:r w:rsidRPr="002B2EFF">
        <w:rPr>
          <w:rFonts w:ascii="Times New Roman" w:hAnsi="Times New Roman" w:cs="Times New Roman"/>
        </w:rPr>
        <w:tab/>
      </w:r>
      <w:r w:rsidRPr="002B2EFF">
        <w:rPr>
          <w:rFonts w:ascii="Times New Roman" w:hAnsi="Times New Roman" w:cs="Times New Roman"/>
        </w:rPr>
        <w:tab/>
        <w:t>Od niezgodnej z przepisami Ustawy czynności Zamawiającego podjętej w postępowaniu                                    o udzielenie zamówienia lub zaniechaniu czynności, do której Zamawiający był zobowiązany przysługuje Wykonawcy odwołanie zgodnie z przepisami Ustawy.</w:t>
      </w:r>
      <w:r w:rsidRPr="002B2EFF">
        <w:rPr>
          <w:rFonts w:ascii="Times New Roman" w:eastAsia="Calibri" w:hAnsi="Times New Roman" w:cs="Times New Roman"/>
          <w:b/>
          <w:bCs/>
          <w:color w:val="00000A"/>
        </w:rPr>
        <w:t xml:space="preserve">                                                                                        </w:t>
      </w:r>
    </w:p>
    <w:p w14:paraId="1CDEF829" w14:textId="77777777" w:rsidR="002B2EFF" w:rsidRPr="002B2EFF" w:rsidRDefault="002B2EFF" w:rsidP="002B2EFF">
      <w:pPr>
        <w:ind w:firstLine="284"/>
        <w:jc w:val="center"/>
        <w:rPr>
          <w:rFonts w:ascii="Times New Roman" w:eastAsia="Calibri" w:hAnsi="Times New Roman" w:cs="Times New Roman"/>
          <w:b/>
          <w:bCs/>
          <w:i/>
          <w:iCs/>
          <w:color w:val="00000A"/>
        </w:rPr>
      </w:pPr>
      <w:r w:rsidRPr="002B2EFF">
        <w:rPr>
          <w:rFonts w:ascii="Times New Roman" w:eastAsia="Calibri" w:hAnsi="Times New Roman" w:cs="Times New Roman"/>
          <w:b/>
          <w:bCs/>
          <w:i/>
          <w:iCs/>
          <w:color w:val="00000A"/>
        </w:rPr>
        <w:t xml:space="preserve">          </w:t>
      </w:r>
    </w:p>
    <w:p w14:paraId="7C6CFF44" w14:textId="4FB3165F" w:rsidR="00EC12E5" w:rsidRPr="00EC12E5" w:rsidRDefault="002B2EFF" w:rsidP="00EC12E5">
      <w:pPr>
        <w:pStyle w:val="Akapitzlis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 xml:space="preserve">                                                          </w:t>
      </w:r>
      <w:r w:rsidR="00EC12E5">
        <w:rPr>
          <w:rFonts w:eastAsia="Calibri"/>
          <w:color w:val="00000A"/>
          <w:sz w:val="22"/>
          <w:szCs w:val="22"/>
          <w:lang w:eastAsia="en-US"/>
        </w:rPr>
        <w:t xml:space="preserve">                                    </w:t>
      </w:r>
      <w:r w:rsidR="00EC12E5" w:rsidRPr="00EC12E5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11A44AB7" w14:textId="69781FEF" w:rsidR="002B2EFF" w:rsidRPr="002B2EFF" w:rsidRDefault="00EC12E5" w:rsidP="00EC12E5">
      <w:pPr>
        <w:pStyle w:val="Akapitzlist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sz w:val="22"/>
          <w:szCs w:val="22"/>
          <w:lang w:eastAsia="en-US"/>
        </w:rPr>
        <w:t xml:space="preserve">                                                                         _____</w:t>
      </w:r>
      <w:r w:rsidR="002B2EFF" w:rsidRPr="002B2EFF">
        <w:rPr>
          <w:rFonts w:eastAsia="Calibri"/>
          <w:color w:val="00000A"/>
          <w:sz w:val="22"/>
          <w:szCs w:val="22"/>
          <w:lang w:eastAsia="en-US"/>
        </w:rPr>
        <w:t>____________________________________</w:t>
      </w:r>
    </w:p>
    <w:p w14:paraId="66D30AF2" w14:textId="28BDC008" w:rsidR="002B2EFF" w:rsidRPr="002B2EFF" w:rsidRDefault="002B2EFF" w:rsidP="002B2EF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iCs/>
          <w:color w:val="00000A"/>
        </w:rPr>
      </w:pPr>
      <w:r w:rsidRPr="002B2EFF">
        <w:rPr>
          <w:rFonts w:ascii="Times New Roman" w:eastAsia="Calibri" w:hAnsi="Times New Roman" w:cs="Times New Roman"/>
          <w:i/>
          <w:iCs/>
          <w:color w:val="00000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A"/>
        </w:rPr>
        <w:t xml:space="preserve">    </w:t>
      </w:r>
      <w:r w:rsidRPr="002B2EFF">
        <w:rPr>
          <w:rFonts w:ascii="Times New Roman" w:eastAsia="Calibri" w:hAnsi="Times New Roman" w:cs="Times New Roman"/>
          <w:i/>
          <w:iCs/>
          <w:color w:val="00000A"/>
        </w:rPr>
        <w:t xml:space="preserve">    (podpis kierownika Zamawiającego lub osoby upoważnionej)</w:t>
      </w:r>
    </w:p>
    <w:p w14:paraId="2511B54D" w14:textId="77777777" w:rsidR="002B2EFF" w:rsidRPr="002B2EFF" w:rsidRDefault="002B2EFF" w:rsidP="002B2EFF">
      <w:pPr>
        <w:spacing w:after="0"/>
        <w:rPr>
          <w:rFonts w:ascii="Times New Roman" w:hAnsi="Times New Roman" w:cs="Times New Roman"/>
        </w:rPr>
      </w:pPr>
    </w:p>
    <w:p w14:paraId="33651CB8" w14:textId="77777777" w:rsidR="00183440" w:rsidRPr="002B2EFF" w:rsidRDefault="00183440" w:rsidP="006B5859">
      <w:pPr>
        <w:rPr>
          <w:rFonts w:ascii="Times New Roman" w:hAnsi="Times New Roman" w:cs="Times New Roman"/>
        </w:rPr>
      </w:pPr>
    </w:p>
    <w:p w14:paraId="490B9F34" w14:textId="77777777" w:rsidR="00183440" w:rsidRPr="002B2EFF" w:rsidRDefault="00183440" w:rsidP="006B5859">
      <w:pPr>
        <w:rPr>
          <w:rFonts w:ascii="Times New Roman" w:hAnsi="Times New Roman" w:cs="Times New Roman"/>
        </w:rPr>
      </w:pPr>
    </w:p>
    <w:p w14:paraId="5DE757FE" w14:textId="77777777" w:rsidR="0031611E" w:rsidRPr="002B2EFF" w:rsidRDefault="0031611E" w:rsidP="006B5859">
      <w:pPr>
        <w:rPr>
          <w:rFonts w:ascii="Times New Roman" w:hAnsi="Times New Roman" w:cs="Times New Roman"/>
        </w:rPr>
      </w:pPr>
    </w:p>
    <w:p w14:paraId="0F279DC4" w14:textId="77777777" w:rsidR="0031611E" w:rsidRPr="0031611E" w:rsidRDefault="0031611E" w:rsidP="0031611E"/>
    <w:p w14:paraId="7DDC30A8" w14:textId="77777777" w:rsidR="0031611E" w:rsidRPr="0031611E" w:rsidRDefault="0031611E" w:rsidP="0031611E"/>
    <w:p w14:paraId="03438FAD" w14:textId="77777777" w:rsidR="0031611E" w:rsidRDefault="0031611E" w:rsidP="0031611E"/>
    <w:p w14:paraId="51EB9007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3E1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574C6AE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932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F3B899" wp14:editId="6EFD99A6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078F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7BED8C5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32E0C6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594D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3E4B9D0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D2D8F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F3B89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DC078F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7BED8C5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32E0C6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FA594D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3E4B9D0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D2D8F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A399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6CFEFB35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5357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295077" wp14:editId="4600C789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C6DD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295077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1FC6DD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421F817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E72"/>
    <w:multiLevelType w:val="hybridMultilevel"/>
    <w:tmpl w:val="C0728986"/>
    <w:lvl w:ilvl="0" w:tplc="58B0B5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D6B61EE-6D2A-4641-A463-3615295BE285}"/>
  </w:docVars>
  <w:rsids>
    <w:rsidRoot w:val="00804698"/>
    <w:rsid w:val="00002C71"/>
    <w:rsid w:val="00013223"/>
    <w:rsid w:val="00053C52"/>
    <w:rsid w:val="00085BA8"/>
    <w:rsid w:val="000C4817"/>
    <w:rsid w:val="00183440"/>
    <w:rsid w:val="0019028F"/>
    <w:rsid w:val="002B2EFF"/>
    <w:rsid w:val="0031611E"/>
    <w:rsid w:val="00350B4D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C12E5"/>
    <w:rsid w:val="00ED6F77"/>
    <w:rsid w:val="00F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DFACE"/>
  <w15:docId w15:val="{20DF5813-F2FC-48B8-8A97-1613316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2B2E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B2EFF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EFF"/>
    <w:rPr>
      <w:rFonts w:ascii="Times New Roman" w:eastAsia="Tahoma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2B2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2B2E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B2EF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B2EF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Bezodstpw">
    <w:name w:val="No Spacing"/>
    <w:rsid w:val="002B2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6B61EE-6D2A-4641-A463-3615295BE2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6</cp:revision>
  <cp:lastPrinted>2024-01-24T10:03:00Z</cp:lastPrinted>
  <dcterms:created xsi:type="dcterms:W3CDTF">2023-09-21T10:54:00Z</dcterms:created>
  <dcterms:modified xsi:type="dcterms:W3CDTF">2024-01-24T13:59:00Z</dcterms:modified>
</cp:coreProperties>
</file>