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2277EF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35E5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2277EF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2277EF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  <w:r w:rsidR="00853432"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(na każdą część </w:t>
      </w:r>
      <w:r w:rsidR="00853432" w:rsidRPr="002277EF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osobno</w:t>
      </w:r>
      <w:r w:rsidR="00853432"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:rsidR="00CF2C70" w:rsidRPr="002277EF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77EF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2277EF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Dostosowanie toalet do potrzeb osób niepełnosprawnych w wybranych obiektach użyteczności publicznej na terenie Powiatu Sztumskiego oraz modernizacja pomieszczeń wydziału ON Starostwa Powiatowego w Sztumie, część </w:t>
      </w:r>
      <w:r w:rsidR="002277EF"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 z 2020 r., poz. 1076,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0365C1" w:rsidRPr="002277EF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C35E58" w:rsidRDefault="00C35E58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lastRenderedPageBreak/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C35E58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 osobno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>.</w:t>
      </w: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50" w:rsidRDefault="003C3350">
      <w:r>
        <w:separator/>
      </w:r>
    </w:p>
  </w:endnote>
  <w:endnote w:type="continuationSeparator" w:id="0">
    <w:p w:rsidR="003C3350" w:rsidRDefault="003C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50" w:rsidRDefault="003C3350">
      <w:r>
        <w:separator/>
      </w:r>
    </w:p>
  </w:footnote>
  <w:footnote w:type="continuationSeparator" w:id="0">
    <w:p w:rsidR="003C3350" w:rsidRDefault="003C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F522A46" wp14:editId="0E2CAD0E">
          <wp:simplePos x="0" y="0"/>
          <wp:positionH relativeFrom="margin">
            <wp:posOffset>971550</wp:posOffset>
          </wp:positionH>
          <wp:positionV relativeFrom="paragraph">
            <wp:posOffset>-53340</wp:posOffset>
          </wp:positionV>
          <wp:extent cx="904875" cy="4762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2BEF86" wp14:editId="7F909DB3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2A73F4" wp14:editId="38AF305B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533400" cy="3711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B2997F6" wp14:editId="75B79294">
          <wp:simplePos x="0" y="0"/>
          <wp:positionH relativeFrom="margin">
            <wp:posOffset>647700</wp:posOffset>
          </wp:positionH>
          <wp:positionV relativeFrom="paragraph">
            <wp:posOffset>3175</wp:posOffset>
          </wp:positionV>
          <wp:extent cx="333375" cy="3956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2277EF" w:rsidP="00C10E5E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>Rządowy Fundusz Inwestycji Lokalnych</w:t>
    </w:r>
    <w:r w:rsidR="00C10E5E" w:rsidRPr="002277EF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226D1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9BA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2023-08-09T10:30:00Z</dcterms:created>
  <dcterms:modified xsi:type="dcterms:W3CDTF">2023-08-09T10:30:00Z</dcterms:modified>
</cp:coreProperties>
</file>