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E200" w14:textId="76D83B09" w:rsidR="00C751F6" w:rsidRDefault="00C751F6" w:rsidP="00C751F6">
      <w:pPr>
        <w:jc w:val="both"/>
      </w:pPr>
      <w:r>
        <w:rPr>
          <w:noProof/>
        </w:rPr>
        <w:drawing>
          <wp:inline distT="0" distB="0" distL="0" distR="0" wp14:anchorId="605DC1CD" wp14:editId="64DB690C">
            <wp:extent cx="5760720" cy="502285"/>
            <wp:effectExtent l="0" t="0" r="0" b="0"/>
            <wp:docPr id="1553148956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D8525467-2B5A-212F-32A8-F58EA1C43B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48956" name="Obraz 2">
                      <a:extLst>
                        <a:ext uri="{FF2B5EF4-FFF2-40B4-BE49-F238E27FC236}">
                          <a16:creationId xmlns:a16="http://schemas.microsoft.com/office/drawing/2014/main" id="{D8525467-2B5A-212F-32A8-F58EA1C43B9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201A8" w14:textId="317B47FB" w:rsidR="00C751F6" w:rsidRDefault="00F837A7" w:rsidP="00C751F6">
      <w:pPr>
        <w:jc w:val="both"/>
      </w:pPr>
      <w:r>
        <w:t xml:space="preserve">                                                                                                                                    Rokietnica, dnia 2</w:t>
      </w:r>
      <w:r w:rsidR="0026440D">
        <w:t>3</w:t>
      </w:r>
      <w:r>
        <w:t>.08.2024</w:t>
      </w:r>
      <w:r>
        <w:br/>
        <w:t>ZP.271.10.2024</w:t>
      </w:r>
    </w:p>
    <w:p w14:paraId="50F209F6" w14:textId="77777777" w:rsidR="0026440D" w:rsidRDefault="00F837A7" w:rsidP="00C751F6">
      <w:pPr>
        <w:jc w:val="both"/>
        <w:rPr>
          <w:b/>
          <w:bCs/>
        </w:rPr>
      </w:pPr>
      <w:r w:rsidRPr="00265F7A">
        <w:rPr>
          <w:b/>
          <w:bCs/>
        </w:rPr>
        <w:t xml:space="preserve">                                                                                                           </w:t>
      </w:r>
    </w:p>
    <w:p w14:paraId="43C2F12E" w14:textId="4184E61D" w:rsidR="0026440D" w:rsidRDefault="0026440D" w:rsidP="00C751F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</w:t>
      </w:r>
      <w:r w:rsidR="00F837A7" w:rsidRPr="00265F7A">
        <w:rPr>
          <w:b/>
          <w:bCs/>
          <w:i/>
          <w:iCs/>
        </w:rPr>
        <w:t>Do wszystkich uczestników postępowania</w:t>
      </w:r>
      <w:r>
        <w:rPr>
          <w:b/>
          <w:bCs/>
          <w:i/>
          <w:iCs/>
        </w:rPr>
        <w:t>:</w:t>
      </w:r>
    </w:p>
    <w:p w14:paraId="5C9CBBA5" w14:textId="2008B85C" w:rsidR="0026440D" w:rsidRDefault="0026440D" w:rsidP="00C751F6">
      <w:pPr>
        <w:jc w:val="both"/>
        <w:rPr>
          <w:b/>
          <w:bCs/>
          <w:u w:val="single"/>
        </w:rPr>
      </w:pP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="00F837A7">
        <w:t>Dotyczy: postępowania o udzielenie zamówienia publicznego pn. „</w:t>
      </w:r>
      <w:proofErr w:type="spellStart"/>
      <w:r w:rsidR="00F837A7">
        <w:t>Cyberbezpieczna</w:t>
      </w:r>
      <w:proofErr w:type="spellEnd"/>
      <w:r w:rsidR="00F837A7">
        <w:t xml:space="preserve"> Rokietnica”.</w:t>
      </w:r>
      <w:r w:rsidR="00F837A7">
        <w:br/>
      </w:r>
      <w:r w:rsidR="00265F7A">
        <w:br/>
        <w:t>Działając zgodnie z art. 284 ust.1 ustawy Prawo zamówień publicznych</w:t>
      </w:r>
      <w:r w:rsidR="00265BA5">
        <w:t xml:space="preserve"> </w:t>
      </w:r>
      <w:r w:rsidR="00265F7A">
        <w:t xml:space="preserve">przekazuję treść wniosku </w:t>
      </w:r>
      <w:r w:rsidR="00265BA5">
        <w:br/>
      </w:r>
      <w:r w:rsidR="00265F7A">
        <w:t>o wyjaśnienie treści specyfikacji warunków zamówienia(SWZ) wraz z odpowiedzi</w:t>
      </w:r>
      <w:r>
        <w:t>ą.</w:t>
      </w:r>
      <w:r w:rsidR="00265F7A">
        <w:t xml:space="preserve"> </w:t>
      </w:r>
      <w:r w:rsidR="00F837A7">
        <w:br/>
      </w:r>
      <w:r>
        <w:rPr>
          <w:b/>
          <w:bCs/>
          <w:u w:val="single"/>
        </w:rPr>
        <w:br/>
      </w:r>
      <w:r w:rsidR="00265BA5" w:rsidRPr="00265BA5">
        <w:rPr>
          <w:b/>
          <w:bCs/>
          <w:u w:val="single"/>
        </w:rPr>
        <w:t>Pytanie 1</w:t>
      </w:r>
    </w:p>
    <w:p w14:paraId="0C703E97" w14:textId="77777777" w:rsidR="0026440D" w:rsidRDefault="0026440D" w:rsidP="0026440D">
      <w:pPr>
        <w:jc w:val="both"/>
      </w:pPr>
      <w:r>
        <w:t xml:space="preserve">      </w:t>
      </w:r>
      <w:r>
        <w:t xml:space="preserve">W związku z prowadzonym postępowaniem przetargowym, uprzejmie prosimy o doprecyzowanie kwestii dotyczących sprzętu oraz usług z nim związanych odnosząc się do załącznika "Formularz rzeczowo-finansowy" i pozycji w nim zawartych. Pytanie do pozycji nr 10 i 11: "Zgodnie z analizą specyfikacji technicznej poz. 11, urządzenie </w:t>
      </w:r>
      <w:proofErr w:type="spellStart"/>
      <w:r>
        <w:t>Fortigate</w:t>
      </w:r>
      <w:proofErr w:type="spellEnd"/>
      <w:r>
        <w:t xml:space="preserve"> 100F, które spełnia pozostałe wymagania postępowania, nie umożliwia realizacji usługi SSL-VPN z uwierzytelnieniem dwuskładnikowym opartym o własną bramkę SMS bez zakupu dodatkowego produktu producenta, który nie jest ujęty w specyfikacji przetargowej a wymagane przez Zamawiającego w poz. 10. W związku z tym, z przyczyn technicznych, nie jest możliwe zrealizowanie usługi zgodnie z wymaganiami określonymi w specyfikacji. Czy Zamawiający dopuszcza modyfikację wymagań lub zmianę specyfikacji w celu umożliwienia realizacji wykonania usługi ? Będziemy wdzięczni za udzielenie powyższych wyjaśnień, co pozwoli nam na prawidłowe przygotowanie oferty. </w:t>
      </w:r>
    </w:p>
    <w:p w14:paraId="651DFD78" w14:textId="6D63883A" w:rsidR="0026440D" w:rsidRDefault="0026440D" w:rsidP="0026440D">
      <w:pPr>
        <w:jc w:val="both"/>
      </w:pPr>
      <w:r>
        <w:t>Odpowiedź:</w:t>
      </w:r>
      <w:r>
        <w:rPr>
          <w:u w:val="single"/>
        </w:rPr>
        <w:br/>
      </w:r>
      <w:r>
        <w:t xml:space="preserve">Dopuszczamy wykorzystanie posiadanego przez zamawiającego routera </w:t>
      </w:r>
      <w:proofErr w:type="spellStart"/>
      <w:r>
        <w:t>DrayTek</w:t>
      </w:r>
      <w:proofErr w:type="spellEnd"/>
      <w:r>
        <w:t xml:space="preserve"> </w:t>
      </w:r>
      <w:proofErr w:type="spellStart"/>
      <w:r>
        <w:t>Vigor</w:t>
      </w:r>
      <w:proofErr w:type="spellEnd"/>
      <w:r>
        <w:t xml:space="preserve"> 2962, który realizuje kwestionowaną funkcjonalność.</w:t>
      </w:r>
    </w:p>
    <w:p w14:paraId="2F0C2F7F" w14:textId="5E0B5E35" w:rsidR="0026440D" w:rsidRPr="0026440D" w:rsidRDefault="0026440D" w:rsidP="0026440D">
      <w:pPr>
        <w:jc w:val="center"/>
        <w:rPr>
          <w:rFonts w:cstheme="minorHAnsi"/>
          <w:bCs/>
        </w:rPr>
      </w:pPr>
      <w:r w:rsidRPr="0026440D">
        <w:rPr>
          <w:rFonts w:cstheme="minorHAnsi"/>
          <w:bCs/>
        </w:rPr>
        <w:t xml:space="preserve">                                                                                                                           Z </w:t>
      </w:r>
      <w:r w:rsidR="007A7F0C" w:rsidRPr="0026440D">
        <w:rPr>
          <w:rFonts w:cstheme="minorHAnsi"/>
          <w:bCs/>
        </w:rPr>
        <w:t xml:space="preserve">  poważaniem,</w:t>
      </w:r>
    </w:p>
    <w:p w14:paraId="672F8409" w14:textId="6A10A324" w:rsidR="00BA401B" w:rsidRPr="00C751F6" w:rsidRDefault="00076F19" w:rsidP="00076F19">
      <w:pPr>
        <w:jc w:val="center"/>
      </w:pPr>
      <w:r>
        <w:rPr>
          <w:rFonts w:asciiTheme="majorHAnsi" w:hAnsiTheme="majorHAnsi" w:cstheme="majorHAnsi"/>
          <w:bCs/>
        </w:rPr>
        <w:t xml:space="preserve">                                                                                                                         Z up. Wójta</w:t>
      </w:r>
      <w:r>
        <w:rPr>
          <w:rFonts w:asciiTheme="majorHAnsi" w:hAnsiTheme="majorHAnsi" w:cstheme="majorHAnsi"/>
          <w:bCs/>
        </w:rPr>
        <w:br/>
        <w:t xml:space="preserve">                                                                                                                            Sekretarz Gminy</w:t>
      </w:r>
      <w:r>
        <w:rPr>
          <w:rFonts w:asciiTheme="majorHAnsi" w:hAnsiTheme="majorHAnsi" w:cstheme="majorHAnsi"/>
          <w:bCs/>
        </w:rPr>
        <w:br/>
        <w:t xml:space="preserve">                                                                                                                           Danuta Potrawiak</w:t>
      </w:r>
      <w:r w:rsidR="007A7F0C">
        <w:rPr>
          <w:rFonts w:asciiTheme="majorHAnsi" w:hAnsiTheme="majorHAnsi" w:cstheme="majorHAnsi"/>
          <w:bCs/>
        </w:rPr>
        <w:br/>
      </w:r>
    </w:p>
    <w:sectPr w:rsidR="00BA401B" w:rsidRPr="00C751F6" w:rsidSect="00E90D3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6"/>
    <w:rsid w:val="00076F19"/>
    <w:rsid w:val="000A49B9"/>
    <w:rsid w:val="000E57C2"/>
    <w:rsid w:val="0011628E"/>
    <w:rsid w:val="00134ADE"/>
    <w:rsid w:val="0026440D"/>
    <w:rsid w:val="00265BA5"/>
    <w:rsid w:val="00265F7A"/>
    <w:rsid w:val="002E78AF"/>
    <w:rsid w:val="00361CB1"/>
    <w:rsid w:val="00431E02"/>
    <w:rsid w:val="005451F2"/>
    <w:rsid w:val="005664D9"/>
    <w:rsid w:val="005862E0"/>
    <w:rsid w:val="00785548"/>
    <w:rsid w:val="007A7F0C"/>
    <w:rsid w:val="00865AFA"/>
    <w:rsid w:val="008C70E0"/>
    <w:rsid w:val="0093273B"/>
    <w:rsid w:val="0099271D"/>
    <w:rsid w:val="009A4814"/>
    <w:rsid w:val="00B97B28"/>
    <w:rsid w:val="00BA401B"/>
    <w:rsid w:val="00BC41DE"/>
    <w:rsid w:val="00C751F6"/>
    <w:rsid w:val="00C95AED"/>
    <w:rsid w:val="00C972C7"/>
    <w:rsid w:val="00DB758A"/>
    <w:rsid w:val="00E90D3F"/>
    <w:rsid w:val="00E92B0D"/>
    <w:rsid w:val="00F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43D8"/>
  <w15:chartTrackingRefBased/>
  <w15:docId w15:val="{1E4C861C-2CDE-424D-8CD1-E7B49DB9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</cp:revision>
  <cp:lastPrinted>2024-08-23T10:24:00Z</cp:lastPrinted>
  <dcterms:created xsi:type="dcterms:W3CDTF">2024-08-23T10:35:00Z</dcterms:created>
  <dcterms:modified xsi:type="dcterms:W3CDTF">2024-08-23T10:35:00Z</dcterms:modified>
</cp:coreProperties>
</file>