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B44A3" w14:textId="77A89132" w:rsidR="004B76BF" w:rsidRPr="000933B6" w:rsidRDefault="00BB5159" w:rsidP="00BB5159">
      <w:pPr>
        <w:jc w:val="right"/>
        <w:rPr>
          <w:rFonts w:ascii="Arial" w:hAnsi="Arial" w:cs="Arial"/>
        </w:rPr>
      </w:pPr>
      <w:r w:rsidRPr="000933B6">
        <w:rPr>
          <w:rFonts w:ascii="Arial" w:hAnsi="Arial" w:cs="Arial"/>
        </w:rPr>
        <w:t xml:space="preserve">Poddębice, dnia </w:t>
      </w:r>
      <w:r w:rsidR="00E40EA4" w:rsidRPr="000933B6">
        <w:rPr>
          <w:rFonts w:ascii="Arial" w:hAnsi="Arial" w:cs="Arial"/>
        </w:rPr>
        <w:t>15</w:t>
      </w:r>
      <w:r w:rsidRPr="000933B6">
        <w:rPr>
          <w:rFonts w:ascii="Arial" w:hAnsi="Arial" w:cs="Arial"/>
        </w:rPr>
        <w:t xml:space="preserve"> maja 2024 r.</w:t>
      </w:r>
    </w:p>
    <w:p w14:paraId="330B7D78" w14:textId="78CBA1A4" w:rsidR="00BB5159" w:rsidRPr="000933B6" w:rsidRDefault="00BB5159" w:rsidP="00BB5159">
      <w:pPr>
        <w:jc w:val="both"/>
        <w:rPr>
          <w:rFonts w:ascii="Arial" w:hAnsi="Arial" w:cs="Arial"/>
        </w:rPr>
      </w:pPr>
      <w:r w:rsidRPr="000933B6">
        <w:rPr>
          <w:rFonts w:ascii="Arial" w:hAnsi="Arial" w:cs="Arial"/>
        </w:rPr>
        <w:t>Nasz znak:</w:t>
      </w:r>
      <w:r w:rsidR="004A6546" w:rsidRPr="000933B6">
        <w:rPr>
          <w:rFonts w:ascii="Arial" w:hAnsi="Arial" w:cs="Arial"/>
        </w:rPr>
        <w:t xml:space="preserve"> IGKM.271.10.2024</w:t>
      </w:r>
    </w:p>
    <w:p w14:paraId="307AFAE8" w14:textId="77777777" w:rsidR="00A9382F" w:rsidRPr="000933B6" w:rsidRDefault="00A9382F" w:rsidP="00BB5159">
      <w:pPr>
        <w:jc w:val="both"/>
        <w:rPr>
          <w:rFonts w:ascii="Arial" w:hAnsi="Arial" w:cs="Arial"/>
        </w:rPr>
      </w:pPr>
    </w:p>
    <w:p w14:paraId="6DBE6942" w14:textId="0C4869A7" w:rsidR="00A9382F" w:rsidRPr="000933B6" w:rsidRDefault="00D92726" w:rsidP="00BB5159">
      <w:pPr>
        <w:jc w:val="both"/>
        <w:rPr>
          <w:rFonts w:ascii="Arial" w:hAnsi="Arial" w:cs="Arial"/>
          <w:b/>
          <w:bCs/>
        </w:rPr>
      </w:pPr>
      <w:r w:rsidRPr="000933B6">
        <w:rPr>
          <w:rFonts w:ascii="Arial" w:hAnsi="Arial" w:cs="Arial"/>
          <w:b/>
          <w:bCs/>
        </w:rPr>
        <w:t xml:space="preserve">WYJAŚNIENIA </w:t>
      </w:r>
      <w:r w:rsidR="00EA04E6">
        <w:rPr>
          <w:rFonts w:ascii="Arial" w:hAnsi="Arial" w:cs="Arial"/>
          <w:b/>
          <w:bCs/>
        </w:rPr>
        <w:t xml:space="preserve">ORAZ ZMIANY </w:t>
      </w:r>
      <w:r w:rsidRPr="000933B6">
        <w:rPr>
          <w:rFonts w:ascii="Arial" w:hAnsi="Arial" w:cs="Arial"/>
          <w:b/>
          <w:bCs/>
        </w:rPr>
        <w:t>TREŚCI SWZ</w:t>
      </w:r>
      <w:r w:rsidR="00EA04E6">
        <w:rPr>
          <w:rFonts w:ascii="Arial" w:hAnsi="Arial" w:cs="Arial"/>
          <w:b/>
          <w:bCs/>
        </w:rPr>
        <w:t xml:space="preserve"> (1)</w:t>
      </w:r>
    </w:p>
    <w:p w14:paraId="0EAA6711" w14:textId="3419B645" w:rsidR="00D92726" w:rsidRPr="000933B6" w:rsidRDefault="00D92726" w:rsidP="00BB5159">
      <w:pPr>
        <w:jc w:val="both"/>
        <w:rPr>
          <w:rFonts w:ascii="Arial" w:hAnsi="Arial" w:cs="Arial"/>
          <w:b/>
          <w:bCs/>
        </w:rPr>
      </w:pPr>
      <w:r w:rsidRPr="000933B6">
        <w:rPr>
          <w:rFonts w:ascii="Arial" w:hAnsi="Arial" w:cs="Arial"/>
        </w:rPr>
        <w:t xml:space="preserve">dot. </w:t>
      </w:r>
      <w:r w:rsidR="000830FF" w:rsidRPr="000933B6">
        <w:rPr>
          <w:rFonts w:ascii="Arial" w:hAnsi="Arial" w:cs="Arial"/>
        </w:rPr>
        <w:t>postępowania</w:t>
      </w:r>
      <w:r w:rsidRPr="000933B6">
        <w:rPr>
          <w:rFonts w:ascii="Arial" w:hAnsi="Arial" w:cs="Arial"/>
        </w:rPr>
        <w:t xml:space="preserve"> o udzielenie zamówienia publicznego pn.: </w:t>
      </w:r>
      <w:r w:rsidRPr="000933B6">
        <w:rPr>
          <w:rFonts w:ascii="Arial" w:hAnsi="Arial" w:cs="Arial"/>
          <w:b/>
          <w:bCs/>
        </w:rPr>
        <w:t>„Świadczenie usług odbioru, transportu i zagospodarowania odpadów komunalnych od właścicieli nieruchomości zamieszkałych na terenie Gminy Poddębice”</w:t>
      </w:r>
    </w:p>
    <w:p w14:paraId="3904DBC7" w14:textId="77777777" w:rsidR="004A6546" w:rsidRPr="000933B6" w:rsidRDefault="004A6546" w:rsidP="00BB5159">
      <w:pPr>
        <w:jc w:val="both"/>
        <w:rPr>
          <w:rFonts w:ascii="Arial" w:hAnsi="Arial" w:cs="Arial"/>
          <w:b/>
          <w:bCs/>
        </w:rPr>
      </w:pPr>
    </w:p>
    <w:p w14:paraId="0C37F472" w14:textId="01E22A34" w:rsidR="004A6546" w:rsidRPr="000933B6" w:rsidRDefault="004A6546" w:rsidP="00BB5159">
      <w:pPr>
        <w:jc w:val="both"/>
        <w:rPr>
          <w:rFonts w:ascii="Arial" w:hAnsi="Arial" w:cs="Arial"/>
        </w:rPr>
      </w:pPr>
      <w:r w:rsidRPr="000933B6">
        <w:rPr>
          <w:rFonts w:ascii="Arial" w:hAnsi="Arial" w:cs="Arial"/>
        </w:rPr>
        <w:t>Gmina Poddębice działając na podstawie art. 135 ust. 6 ustawy z dnia 11 września 2019 r.</w:t>
      </w:r>
      <w:r w:rsidR="002A62AE" w:rsidRPr="000933B6">
        <w:rPr>
          <w:rFonts w:ascii="Arial" w:hAnsi="Arial" w:cs="Arial"/>
          <w:b/>
          <w:bCs/>
        </w:rPr>
        <w:t xml:space="preserve"> – </w:t>
      </w:r>
      <w:r w:rsidR="002A62AE" w:rsidRPr="000933B6">
        <w:rPr>
          <w:rFonts w:ascii="Arial" w:hAnsi="Arial" w:cs="Arial"/>
        </w:rPr>
        <w:t xml:space="preserve">Prawo zamówień publicznych (Dz. U. z 2023 r. poz. 1605 z </w:t>
      </w:r>
      <w:proofErr w:type="spellStart"/>
      <w:r w:rsidR="002A62AE" w:rsidRPr="000933B6">
        <w:rPr>
          <w:rFonts w:ascii="Arial" w:hAnsi="Arial" w:cs="Arial"/>
        </w:rPr>
        <w:t>późn</w:t>
      </w:r>
      <w:proofErr w:type="spellEnd"/>
      <w:r w:rsidR="002A62AE" w:rsidRPr="000933B6">
        <w:rPr>
          <w:rFonts w:ascii="Arial" w:hAnsi="Arial" w:cs="Arial"/>
        </w:rPr>
        <w:t>. zm.) w odpowiedzi na</w:t>
      </w:r>
      <w:r w:rsidR="00EA04E6">
        <w:rPr>
          <w:rFonts w:ascii="Arial" w:hAnsi="Arial" w:cs="Arial"/>
        </w:rPr>
        <w:t> </w:t>
      </w:r>
      <w:r w:rsidR="002A62AE" w:rsidRPr="000933B6">
        <w:rPr>
          <w:rFonts w:ascii="Arial" w:hAnsi="Arial" w:cs="Arial"/>
        </w:rPr>
        <w:t>skierowane do</w:t>
      </w:r>
      <w:r w:rsidR="007B76D9" w:rsidRPr="000933B6">
        <w:rPr>
          <w:rFonts w:ascii="Arial" w:hAnsi="Arial" w:cs="Arial"/>
        </w:rPr>
        <w:t> </w:t>
      </w:r>
      <w:r w:rsidR="002A62AE" w:rsidRPr="000933B6">
        <w:rPr>
          <w:rFonts w:ascii="Arial" w:hAnsi="Arial" w:cs="Arial"/>
        </w:rPr>
        <w:t>Zamawiającego zapytania dotyczące treści specyfikacji warunków zamówienia informuje:</w:t>
      </w:r>
      <w:r w:rsidRPr="000933B6">
        <w:rPr>
          <w:rFonts w:ascii="Arial" w:hAnsi="Arial" w:cs="Arial"/>
        </w:rPr>
        <w:t xml:space="preserve">  </w:t>
      </w:r>
    </w:p>
    <w:p w14:paraId="36DE17D1" w14:textId="77777777" w:rsidR="004A6546" w:rsidRPr="000933B6" w:rsidRDefault="004A6546" w:rsidP="004A6546">
      <w:pPr>
        <w:pStyle w:val="Default"/>
        <w:rPr>
          <w:rFonts w:ascii="Arial" w:hAnsi="Arial" w:cs="Arial"/>
          <w:color w:val="auto"/>
        </w:rPr>
      </w:pPr>
      <w:r w:rsidRPr="000933B6">
        <w:rPr>
          <w:rFonts w:ascii="Arial" w:hAnsi="Arial" w:cs="Arial"/>
          <w:color w:val="auto"/>
        </w:rPr>
        <w:t xml:space="preserve"> </w:t>
      </w:r>
    </w:p>
    <w:p w14:paraId="576A9453" w14:textId="77777777" w:rsidR="007924F9" w:rsidRPr="000933B6" w:rsidRDefault="007924F9" w:rsidP="007924F9">
      <w:pPr>
        <w:pStyle w:val="Default"/>
        <w:jc w:val="both"/>
        <w:rPr>
          <w:rFonts w:ascii="Arial" w:hAnsi="Arial" w:cs="Arial"/>
          <w:b/>
          <w:bCs/>
          <w:color w:val="auto"/>
        </w:rPr>
      </w:pPr>
      <w:r w:rsidRPr="000933B6">
        <w:rPr>
          <w:rFonts w:ascii="Arial" w:hAnsi="Arial" w:cs="Arial"/>
          <w:b/>
          <w:bCs/>
          <w:color w:val="auto"/>
        </w:rPr>
        <w:t>Pytanie nr 1.</w:t>
      </w:r>
    </w:p>
    <w:p w14:paraId="2EC90BD2" w14:textId="2F100826" w:rsidR="007924F9" w:rsidRPr="000933B6" w:rsidRDefault="00225D42" w:rsidP="00225D42">
      <w:pPr>
        <w:pStyle w:val="Default"/>
        <w:ind w:firstLine="708"/>
        <w:jc w:val="both"/>
        <w:rPr>
          <w:rFonts w:ascii="Arial" w:hAnsi="Arial" w:cs="Arial"/>
          <w:b/>
          <w:bCs/>
          <w:color w:val="auto"/>
        </w:rPr>
      </w:pPr>
      <w:r w:rsidRPr="000933B6">
        <w:rPr>
          <w:rFonts w:ascii="Arial" w:hAnsi="Arial" w:cs="Arial"/>
          <w:b/>
          <w:bCs/>
          <w:color w:val="auto"/>
        </w:rPr>
        <w:t>1. </w:t>
      </w:r>
      <w:r w:rsidR="007924F9" w:rsidRPr="000933B6">
        <w:rPr>
          <w:rFonts w:ascii="Arial" w:hAnsi="Arial" w:cs="Arial"/>
          <w:b/>
          <w:bCs/>
          <w:color w:val="auto"/>
        </w:rPr>
        <w:t>Załącznik nr 5 do SWZ – Projekt umowy - § 4 ust. 8</w:t>
      </w:r>
    </w:p>
    <w:p w14:paraId="71D73EB1" w14:textId="77777777" w:rsidR="007924F9" w:rsidRPr="000933B6" w:rsidRDefault="007924F9" w:rsidP="007924F9">
      <w:pPr>
        <w:pStyle w:val="Default"/>
        <w:jc w:val="both"/>
        <w:rPr>
          <w:rFonts w:ascii="Arial" w:hAnsi="Arial" w:cs="Arial"/>
          <w:color w:val="auto"/>
        </w:rPr>
      </w:pPr>
      <w:r w:rsidRPr="000933B6">
        <w:rPr>
          <w:rFonts w:ascii="Arial" w:hAnsi="Arial" w:cs="Arial"/>
          <w:b/>
          <w:bCs/>
          <w:color w:val="auto"/>
        </w:rPr>
        <w:t xml:space="preserve"> </w:t>
      </w:r>
    </w:p>
    <w:p w14:paraId="698D1079" w14:textId="77777777" w:rsidR="007924F9" w:rsidRPr="000933B6" w:rsidRDefault="007924F9" w:rsidP="007924F9">
      <w:pPr>
        <w:pStyle w:val="Default"/>
        <w:jc w:val="both"/>
        <w:rPr>
          <w:rFonts w:ascii="Arial" w:hAnsi="Arial" w:cs="Arial"/>
          <w:color w:val="auto"/>
        </w:rPr>
      </w:pPr>
      <w:r w:rsidRPr="000933B6">
        <w:rPr>
          <w:rFonts w:ascii="Arial" w:hAnsi="Arial" w:cs="Arial"/>
          <w:color w:val="auto"/>
        </w:rPr>
        <w:t xml:space="preserve">Prosimy o informację, jak częste mogą być wymiany pojemnika na mniejszy lub większy, o czym, Zamawiający pisze w § 4 ust. 8 Projektu umowy, a które mogą mieć miejsce niezależnie od ustaleń umowy lub Regulaminu utrzymania czystości i porządku na terenie Gminy Poddębice w tym zakresie. </w:t>
      </w:r>
    </w:p>
    <w:p w14:paraId="63BDDBAE" w14:textId="77777777" w:rsidR="007924F9" w:rsidRPr="000933B6" w:rsidRDefault="007924F9" w:rsidP="007924F9">
      <w:pPr>
        <w:pStyle w:val="Default"/>
        <w:jc w:val="both"/>
        <w:rPr>
          <w:rFonts w:ascii="Arial" w:hAnsi="Arial" w:cs="Arial"/>
          <w:color w:val="auto"/>
        </w:rPr>
      </w:pPr>
    </w:p>
    <w:p w14:paraId="05A1875E" w14:textId="77777777" w:rsidR="007924F9" w:rsidRPr="000933B6" w:rsidRDefault="007924F9" w:rsidP="007924F9">
      <w:pPr>
        <w:jc w:val="both"/>
        <w:rPr>
          <w:rFonts w:ascii="Arial" w:hAnsi="Arial" w:cs="Arial"/>
        </w:rPr>
      </w:pPr>
      <w:r w:rsidRPr="000933B6">
        <w:rPr>
          <w:rFonts w:ascii="Arial" w:hAnsi="Arial" w:cs="Arial"/>
        </w:rPr>
        <w:t>Prosimy o określenie, biorąc pod uwagę doświadczenie Zamawiającego, chociażby procentowej skali takich przypadków w trakcie trwania umowy.</w:t>
      </w:r>
    </w:p>
    <w:p w14:paraId="1E86295B" w14:textId="77777777" w:rsidR="00E664BF" w:rsidRPr="000933B6" w:rsidRDefault="00E664BF" w:rsidP="00E664BF">
      <w:pPr>
        <w:jc w:val="both"/>
        <w:rPr>
          <w:rFonts w:ascii="Arial" w:hAnsi="Arial" w:cs="Arial"/>
        </w:rPr>
      </w:pPr>
    </w:p>
    <w:p w14:paraId="79D7C87F" w14:textId="144FFF0F" w:rsidR="00E664BF" w:rsidRPr="000933B6" w:rsidRDefault="00E664BF" w:rsidP="00791351">
      <w:pPr>
        <w:jc w:val="both"/>
        <w:rPr>
          <w:rFonts w:ascii="Arial" w:hAnsi="Arial" w:cs="Arial"/>
          <w:b/>
          <w:bCs/>
        </w:rPr>
      </w:pPr>
      <w:r w:rsidRPr="00EA04E6">
        <w:rPr>
          <w:rFonts w:ascii="Arial" w:hAnsi="Arial" w:cs="Arial"/>
          <w:b/>
          <w:bCs/>
          <w:u w:val="single"/>
        </w:rPr>
        <w:t>Odpowiedź</w:t>
      </w:r>
      <w:r w:rsidR="00EA04E6">
        <w:rPr>
          <w:rFonts w:ascii="Arial" w:hAnsi="Arial" w:cs="Arial"/>
          <w:b/>
          <w:bCs/>
          <w:u w:val="single"/>
        </w:rPr>
        <w:t xml:space="preserve"> nr 1</w:t>
      </w:r>
      <w:r w:rsidRPr="000933B6">
        <w:rPr>
          <w:rFonts w:ascii="Arial" w:hAnsi="Arial" w:cs="Arial"/>
          <w:b/>
          <w:bCs/>
        </w:rPr>
        <w:t>:</w:t>
      </w:r>
      <w:r w:rsidR="00791351" w:rsidRPr="000933B6">
        <w:rPr>
          <w:rFonts w:ascii="Arial" w:hAnsi="Arial" w:cs="Arial"/>
          <w:b/>
          <w:bCs/>
        </w:rPr>
        <w:t xml:space="preserve"> Zamawiają</w:t>
      </w:r>
      <w:r w:rsidR="00BE153E" w:rsidRPr="000933B6">
        <w:rPr>
          <w:rFonts w:ascii="Arial" w:hAnsi="Arial" w:cs="Arial"/>
          <w:b/>
          <w:bCs/>
        </w:rPr>
        <w:t>cy</w:t>
      </w:r>
      <w:r w:rsidR="00791351" w:rsidRPr="000933B6">
        <w:rPr>
          <w:rFonts w:ascii="Arial" w:hAnsi="Arial" w:cs="Arial"/>
          <w:b/>
          <w:bCs/>
        </w:rPr>
        <w:t xml:space="preserve"> </w:t>
      </w:r>
      <w:r w:rsidR="00AC5289" w:rsidRPr="000933B6">
        <w:rPr>
          <w:rFonts w:ascii="Arial" w:hAnsi="Arial" w:cs="Arial"/>
          <w:b/>
          <w:bCs/>
        </w:rPr>
        <w:t>nie</w:t>
      </w:r>
      <w:r w:rsidR="00791351" w:rsidRPr="000933B6">
        <w:rPr>
          <w:rFonts w:ascii="Arial" w:hAnsi="Arial" w:cs="Arial"/>
          <w:b/>
          <w:bCs/>
        </w:rPr>
        <w:t xml:space="preserve"> jest </w:t>
      </w:r>
      <w:r w:rsidR="00AC5289" w:rsidRPr="000933B6">
        <w:rPr>
          <w:rFonts w:ascii="Arial" w:hAnsi="Arial" w:cs="Arial"/>
          <w:b/>
          <w:bCs/>
        </w:rPr>
        <w:t xml:space="preserve">w stanie </w:t>
      </w:r>
      <w:r w:rsidR="00791351" w:rsidRPr="000933B6">
        <w:rPr>
          <w:rFonts w:ascii="Arial" w:hAnsi="Arial" w:cs="Arial"/>
          <w:b/>
          <w:bCs/>
        </w:rPr>
        <w:t xml:space="preserve">przewidzieć jak częste mogą być przypadki wymiany pojemnika na mniejszy lub większy w 2025 i 2026 r. ponieważ </w:t>
      </w:r>
      <w:r w:rsidR="00C927D9" w:rsidRPr="000933B6">
        <w:rPr>
          <w:rFonts w:ascii="Arial" w:hAnsi="Arial" w:cs="Arial"/>
          <w:b/>
          <w:bCs/>
        </w:rPr>
        <w:t xml:space="preserve">liczba dotycząca wymiany pojemników jest uzależniona </w:t>
      </w:r>
      <w:r w:rsidR="0031202F" w:rsidRPr="000933B6">
        <w:rPr>
          <w:rFonts w:ascii="Arial" w:hAnsi="Arial" w:cs="Arial"/>
          <w:b/>
          <w:bCs/>
        </w:rPr>
        <w:t xml:space="preserve">od wielu czynników m. in. </w:t>
      </w:r>
      <w:r w:rsidR="00EA04E6">
        <w:rPr>
          <w:rFonts w:ascii="Arial" w:hAnsi="Arial" w:cs="Arial"/>
          <w:b/>
          <w:bCs/>
        </w:rPr>
        <w:t>o</w:t>
      </w:r>
      <w:r w:rsidR="00286C6C" w:rsidRPr="000933B6">
        <w:rPr>
          <w:rFonts w:ascii="Arial" w:hAnsi="Arial" w:cs="Arial"/>
          <w:b/>
          <w:bCs/>
        </w:rPr>
        <w:t>d</w:t>
      </w:r>
      <w:r w:rsidR="00EA04E6">
        <w:rPr>
          <w:rFonts w:ascii="Arial" w:hAnsi="Arial" w:cs="Arial"/>
          <w:b/>
          <w:bCs/>
        </w:rPr>
        <w:t> </w:t>
      </w:r>
      <w:r w:rsidR="0031202F" w:rsidRPr="000933B6">
        <w:rPr>
          <w:rFonts w:ascii="Arial" w:hAnsi="Arial" w:cs="Arial"/>
          <w:b/>
          <w:bCs/>
        </w:rPr>
        <w:t>zmiany liczby osób zamieszkujących daną nieruchomość (urodzenia, zgony, zmiana właścicieli nieruchomości w związku z jej sprzedażą</w:t>
      </w:r>
      <w:r w:rsidR="00BE153E" w:rsidRPr="000933B6">
        <w:rPr>
          <w:rFonts w:ascii="Arial" w:hAnsi="Arial" w:cs="Arial"/>
          <w:b/>
          <w:bCs/>
        </w:rPr>
        <w:t xml:space="preserve"> bądź </w:t>
      </w:r>
      <w:r w:rsidR="0031202F" w:rsidRPr="000933B6">
        <w:rPr>
          <w:rFonts w:ascii="Arial" w:hAnsi="Arial" w:cs="Arial"/>
          <w:b/>
          <w:bCs/>
        </w:rPr>
        <w:t>kupnem), a także wymiany pojemników uszkodzonych w trakcie wywozu odpadów oraz wymiany pojemników na większy w przypadku osób przewlekle chorych używających pampersów.</w:t>
      </w:r>
      <w:r w:rsidRPr="000933B6">
        <w:rPr>
          <w:rFonts w:ascii="Arial" w:hAnsi="Arial" w:cs="Arial"/>
          <w:b/>
          <w:bCs/>
        </w:rPr>
        <w:t xml:space="preserve"> </w:t>
      </w:r>
    </w:p>
    <w:p w14:paraId="2F0265CF" w14:textId="77777777" w:rsidR="00C65989" w:rsidRPr="000933B6" w:rsidRDefault="00C65989" w:rsidP="00E664BF">
      <w:pPr>
        <w:jc w:val="both"/>
        <w:rPr>
          <w:rFonts w:ascii="Arial" w:hAnsi="Arial" w:cs="Arial"/>
          <w:b/>
          <w:bCs/>
        </w:rPr>
      </w:pPr>
    </w:p>
    <w:p w14:paraId="74644052" w14:textId="77777777" w:rsidR="007924F9" w:rsidRPr="000933B6" w:rsidRDefault="007924F9" w:rsidP="007924F9">
      <w:pPr>
        <w:jc w:val="both"/>
        <w:rPr>
          <w:rFonts w:ascii="Arial" w:hAnsi="Arial" w:cs="Arial"/>
          <w:b/>
          <w:bCs/>
        </w:rPr>
      </w:pPr>
      <w:r w:rsidRPr="000933B6">
        <w:rPr>
          <w:rFonts w:ascii="Arial" w:hAnsi="Arial" w:cs="Arial"/>
          <w:b/>
          <w:bCs/>
        </w:rPr>
        <w:t>Pytanie nr 2</w:t>
      </w:r>
      <w:r w:rsidRPr="000933B6">
        <w:rPr>
          <w:rFonts w:ascii="Arial" w:hAnsi="Arial" w:cs="Arial"/>
        </w:rPr>
        <w:t xml:space="preserve"> </w:t>
      </w:r>
    </w:p>
    <w:p w14:paraId="450489EB" w14:textId="6D8B2798" w:rsidR="007924F9" w:rsidRPr="000933B6" w:rsidRDefault="00225D42" w:rsidP="00225D42">
      <w:pPr>
        <w:pStyle w:val="Default"/>
        <w:ind w:left="710"/>
        <w:rPr>
          <w:rFonts w:ascii="Arial" w:hAnsi="Arial" w:cs="Arial"/>
          <w:b/>
          <w:bCs/>
          <w:color w:val="auto"/>
        </w:rPr>
      </w:pPr>
      <w:r w:rsidRPr="000933B6">
        <w:rPr>
          <w:rFonts w:ascii="Arial" w:hAnsi="Arial" w:cs="Arial"/>
          <w:b/>
          <w:bCs/>
          <w:color w:val="auto"/>
        </w:rPr>
        <w:t>2. </w:t>
      </w:r>
      <w:r w:rsidR="007924F9" w:rsidRPr="000933B6">
        <w:rPr>
          <w:rFonts w:ascii="Arial" w:hAnsi="Arial" w:cs="Arial"/>
          <w:b/>
          <w:bCs/>
          <w:color w:val="auto"/>
        </w:rPr>
        <w:t>Załącznik nr 5 do SWZ – Projekt umowy - § 4 ust. 21 oraz § 15 ust. 4</w:t>
      </w:r>
    </w:p>
    <w:p w14:paraId="5A2BC739" w14:textId="77777777" w:rsidR="007924F9" w:rsidRPr="000933B6" w:rsidRDefault="007924F9" w:rsidP="007924F9">
      <w:pPr>
        <w:pStyle w:val="Default"/>
        <w:rPr>
          <w:rFonts w:ascii="Arial" w:hAnsi="Arial" w:cs="Arial"/>
          <w:color w:val="auto"/>
        </w:rPr>
      </w:pPr>
      <w:r w:rsidRPr="000933B6">
        <w:rPr>
          <w:rFonts w:ascii="Arial" w:hAnsi="Arial" w:cs="Arial"/>
          <w:b/>
          <w:bCs/>
          <w:color w:val="auto"/>
        </w:rPr>
        <w:t xml:space="preserve"> </w:t>
      </w:r>
    </w:p>
    <w:p w14:paraId="5C86C127" w14:textId="77777777" w:rsidR="007924F9" w:rsidRPr="000933B6" w:rsidRDefault="007924F9" w:rsidP="007924F9">
      <w:pPr>
        <w:pStyle w:val="Default"/>
        <w:rPr>
          <w:rFonts w:ascii="Arial" w:hAnsi="Arial" w:cs="Arial"/>
          <w:color w:val="auto"/>
        </w:rPr>
      </w:pPr>
      <w:r w:rsidRPr="000933B6">
        <w:rPr>
          <w:rFonts w:ascii="Arial" w:hAnsi="Arial" w:cs="Arial"/>
          <w:color w:val="auto"/>
        </w:rPr>
        <w:t xml:space="preserve">Zamawiający w § 4 ust. 21 Umowy napisał, że: </w:t>
      </w:r>
    </w:p>
    <w:p w14:paraId="38ACE124" w14:textId="77777777" w:rsidR="007924F9" w:rsidRPr="000933B6" w:rsidRDefault="007924F9" w:rsidP="007924F9">
      <w:pPr>
        <w:jc w:val="both"/>
        <w:rPr>
          <w:rFonts w:ascii="Arial" w:hAnsi="Arial" w:cs="Arial"/>
          <w:i/>
          <w:iCs/>
        </w:rPr>
      </w:pPr>
      <w:r w:rsidRPr="000933B6">
        <w:rPr>
          <w:rFonts w:ascii="Arial" w:hAnsi="Arial" w:cs="Arial"/>
          <w:i/>
          <w:iCs/>
        </w:rPr>
        <w:t>„Wykonawca podczas realizacji przedmiotu zamówienia zapewni osiągnięcie poziomów przygotowania do ponownego użycia i recyklingu odpadów komunalnych, ograniczenia masy odpadów komunalnych ulegających biodegradacji przekazywanych do składowania oraz składowania dla czasu trwania umowy pod rygorem zapłaty kary umownej, o której mowa w § 15 ust. 4”</w:t>
      </w:r>
    </w:p>
    <w:p w14:paraId="5B45F21A" w14:textId="77777777" w:rsidR="007924F9" w:rsidRPr="000933B6" w:rsidRDefault="007924F9" w:rsidP="007924F9">
      <w:pPr>
        <w:jc w:val="both"/>
        <w:rPr>
          <w:rFonts w:ascii="Arial" w:hAnsi="Arial" w:cs="Arial"/>
          <w:i/>
          <w:iCs/>
        </w:rPr>
      </w:pPr>
    </w:p>
    <w:p w14:paraId="2565A8FD" w14:textId="77777777" w:rsidR="007924F9" w:rsidRPr="000933B6" w:rsidRDefault="007924F9" w:rsidP="007924F9">
      <w:pPr>
        <w:pStyle w:val="Default"/>
        <w:jc w:val="both"/>
        <w:rPr>
          <w:rFonts w:ascii="Arial" w:hAnsi="Arial" w:cs="Arial"/>
          <w:color w:val="auto"/>
        </w:rPr>
      </w:pPr>
      <w:r w:rsidRPr="000933B6">
        <w:rPr>
          <w:rFonts w:ascii="Arial" w:hAnsi="Arial" w:cs="Arial"/>
          <w:color w:val="auto"/>
        </w:rPr>
        <w:t>Co oznacza, że Zamawiający w § 4 ust. 21 Umowy nałożył na wykonawcę obowiązek osiągnięcia poziomu przygotowania do ponownego użycia i recyklingu odpadów komunalnych odebranych w ramach umowy, w wysokości wskazanej w ustawie z dnia 13 września 1996 r. o utrzymaniu czystości i porządku w gminach, jednocześnie w § 15 ust. 4 Umowy przewidział sankcję w postaci  kary umownej za nieosiągnięcie ww. poziomów, które będą liczone odrębnie dla (1) przygotowania do ponownego użycia i recyklingu odpadów komunalnych, (2) ograniczenia masy odpadów komunalnych ulegających biodegradacji przekazywanych do składowania, (3) składowania.</w:t>
      </w:r>
    </w:p>
    <w:p w14:paraId="4810A7B5" w14:textId="77777777" w:rsidR="007924F9" w:rsidRPr="000933B6" w:rsidRDefault="007924F9" w:rsidP="007924F9">
      <w:pPr>
        <w:pStyle w:val="Default"/>
        <w:jc w:val="both"/>
        <w:rPr>
          <w:rFonts w:ascii="Arial" w:hAnsi="Arial" w:cs="Arial"/>
          <w:color w:val="auto"/>
        </w:rPr>
      </w:pPr>
      <w:r w:rsidRPr="000933B6">
        <w:rPr>
          <w:rFonts w:ascii="Arial" w:hAnsi="Arial" w:cs="Arial"/>
          <w:color w:val="auto"/>
        </w:rPr>
        <w:lastRenderedPageBreak/>
        <w:t>Zgodnie z art. 3b ust. 1 pkt 4 ustawy z dnia 13 września 1996 r. o utrzymaniu czystości i porządku w gminach (tj. z dnia 16 czerwca 2023 r. Dz.U. z 2023 r. poz. 1469, dalej: „</w:t>
      </w:r>
      <w:proofErr w:type="spellStart"/>
      <w:r w:rsidRPr="000933B6">
        <w:rPr>
          <w:rFonts w:ascii="Arial" w:hAnsi="Arial" w:cs="Arial"/>
          <w:color w:val="auto"/>
        </w:rPr>
        <w:t>ucpg</w:t>
      </w:r>
      <w:proofErr w:type="spellEnd"/>
      <w:r w:rsidRPr="000933B6">
        <w:rPr>
          <w:rFonts w:ascii="Arial" w:hAnsi="Arial" w:cs="Arial"/>
          <w:color w:val="auto"/>
        </w:rPr>
        <w:t xml:space="preserve">”) gminy są obowiązane osiągnąć poziom przygotowania do ponownego użycia i recyklingu odpadów komunalnych w wysokości co najmniej 45% wagowo - za rok 2024, co najmniej 55 % - za rok 2025 oraz co najmniej 56% - za rok 2026. W ust. 1a przywołanego powyżej przepisu wskazano, że poziom przygotowania do ponownego użycia i recyklingu odpadów komunalnych oblicza się jako stosunek masy odpadów komunalnych przygotowanych do ponownego użycia i poddanych recyklingowi do masy wytworzonych odpadów komunalnych. W art. 9z ust. 2a </w:t>
      </w:r>
      <w:proofErr w:type="spellStart"/>
      <w:r w:rsidRPr="000933B6">
        <w:rPr>
          <w:rFonts w:ascii="Arial" w:hAnsi="Arial" w:cs="Arial"/>
          <w:color w:val="auto"/>
        </w:rPr>
        <w:t>ucpg</w:t>
      </w:r>
      <w:proofErr w:type="spellEnd"/>
      <w:r w:rsidRPr="000933B6">
        <w:rPr>
          <w:rFonts w:ascii="Arial" w:hAnsi="Arial" w:cs="Arial"/>
          <w:color w:val="auto"/>
        </w:rPr>
        <w:t xml:space="preserve"> wskazano, że gmina, która nie wykonuje obowiązków, o których mowa w art. 3b lub art. 3c - podlega karze pieniężnej obliczonej odrębnie dla wymaganego poziomu: 1) przygotowania odpadów komunalnych do ponownego użycia i recyklingu; 2) ograniczenia masy odpadów komunalnych ulegających biodegradacji przekazywanych do składowania; 3) składowania. Karę za nieosiągnięcie poziomów recyklingu oblicza się jako iloczyn jednostkowej stawki opłaty za umieszczenie niesegregowanych (zmieszanych) odpadów komunalnych na składowisku, określonej w przepisach wydanych na podstawie art. 290 ust. 2 ustawy z dnia 27 kwietnia 2001 r. - Prawo ochrony środowiska, i brakującej masy odpadów komunalnych wyrażonej w Mg, wymaganej do osiągnięcia odpowiedniego poziomu przygotowania do ponownego użycia i recyklingu odpadów komunalnych lub ograniczenia masy odpadów komunalnych ulegających biodegradacji przekazywanych do składowania. (art. 9z ust. 2a </w:t>
      </w:r>
      <w:proofErr w:type="spellStart"/>
      <w:r w:rsidRPr="000933B6">
        <w:rPr>
          <w:rFonts w:ascii="Arial" w:hAnsi="Arial" w:cs="Arial"/>
          <w:color w:val="auto"/>
        </w:rPr>
        <w:t>ucpg</w:t>
      </w:r>
      <w:proofErr w:type="spellEnd"/>
      <w:r w:rsidRPr="000933B6">
        <w:rPr>
          <w:rFonts w:ascii="Arial" w:hAnsi="Arial" w:cs="Arial"/>
          <w:color w:val="auto"/>
        </w:rPr>
        <w:t xml:space="preserve"> w zw. z art. 9z ust. 3 </w:t>
      </w:r>
      <w:proofErr w:type="spellStart"/>
      <w:r w:rsidRPr="000933B6">
        <w:rPr>
          <w:rFonts w:ascii="Arial" w:hAnsi="Arial" w:cs="Arial"/>
          <w:color w:val="auto"/>
        </w:rPr>
        <w:t>ucpg</w:t>
      </w:r>
      <w:proofErr w:type="spellEnd"/>
      <w:r w:rsidRPr="000933B6">
        <w:rPr>
          <w:rFonts w:ascii="Arial" w:hAnsi="Arial" w:cs="Arial"/>
          <w:color w:val="auto"/>
        </w:rPr>
        <w:t xml:space="preserve"> w zw. z art. 9x ust. 3 </w:t>
      </w:r>
      <w:proofErr w:type="spellStart"/>
      <w:r w:rsidRPr="000933B6">
        <w:rPr>
          <w:rFonts w:ascii="Arial" w:hAnsi="Arial" w:cs="Arial"/>
          <w:color w:val="auto"/>
        </w:rPr>
        <w:t>ucpg</w:t>
      </w:r>
      <w:proofErr w:type="spellEnd"/>
      <w:r w:rsidRPr="000933B6">
        <w:rPr>
          <w:rFonts w:ascii="Arial" w:hAnsi="Arial" w:cs="Arial"/>
          <w:color w:val="auto"/>
        </w:rPr>
        <w:t xml:space="preserve">). </w:t>
      </w:r>
    </w:p>
    <w:p w14:paraId="41FEB4A1" w14:textId="77777777" w:rsidR="007924F9" w:rsidRPr="000933B6" w:rsidRDefault="007924F9" w:rsidP="007924F9">
      <w:pPr>
        <w:pStyle w:val="Default"/>
        <w:jc w:val="both"/>
        <w:rPr>
          <w:rFonts w:ascii="Arial" w:hAnsi="Arial" w:cs="Arial"/>
          <w:color w:val="auto"/>
        </w:rPr>
      </w:pPr>
      <w:r w:rsidRPr="000933B6">
        <w:rPr>
          <w:rFonts w:ascii="Arial" w:hAnsi="Arial" w:cs="Arial"/>
          <w:color w:val="auto"/>
        </w:rPr>
        <w:t xml:space="preserve">W przypadku tzw. systemu gminnego, ustawodawca jednoznacznie obowiązkiem osiągnięcia poziomów recyklingu i przygotowania do ponownego użycia i ewentualną karą, jednak obciążył gminę. Nie jest z pewnością zgodne ze społeczno-gospodarczym przeznaczeniem prawa przerzucenie na wykonawcę usługi wymogu stawianego przez przepisy prawa administracyjnego, a już w szczególności, gdy Zamawiający nie wskazuje, w jaki sposób zamierza realnie współdziałać, aby osiągnięcie wymaganych poziomów stało się możliwe. Należy stwierdzić, że nałożenie na wykonawcę obowiązku osiągnięcia poziomów recyklingu w wysokości wynikającej z przepisów </w:t>
      </w:r>
      <w:proofErr w:type="spellStart"/>
      <w:r w:rsidRPr="000933B6">
        <w:rPr>
          <w:rFonts w:ascii="Arial" w:hAnsi="Arial" w:cs="Arial"/>
          <w:color w:val="auto"/>
        </w:rPr>
        <w:t>ucpg</w:t>
      </w:r>
      <w:proofErr w:type="spellEnd"/>
      <w:r w:rsidRPr="000933B6">
        <w:rPr>
          <w:rFonts w:ascii="Arial" w:hAnsi="Arial" w:cs="Arial"/>
          <w:color w:val="auto"/>
        </w:rPr>
        <w:t xml:space="preserve"> jest żądaniem świadczenia niemożliwego w rozumieniu art. 387 § 1 </w:t>
      </w:r>
      <w:proofErr w:type="spellStart"/>
      <w:r w:rsidRPr="000933B6">
        <w:rPr>
          <w:rFonts w:ascii="Arial" w:hAnsi="Arial" w:cs="Arial"/>
          <w:color w:val="auto"/>
        </w:rPr>
        <w:t>kc</w:t>
      </w:r>
      <w:proofErr w:type="spellEnd"/>
      <w:r w:rsidRPr="000933B6">
        <w:rPr>
          <w:rFonts w:ascii="Arial" w:hAnsi="Arial" w:cs="Arial"/>
          <w:color w:val="auto"/>
        </w:rPr>
        <w:t>, z tego chociażby względu , że na osiągnięcie tych poziomów mają wpływ nie tylko działania wykonawcy, ale także (a wręcz przede wszystkim) działania Zamawiającego, a odpowiedzialność wykonawcy kształtować się może tylko w odniesieniu do odpowiedzialności tego wykonawcy, jaka może być mu z tego tytułu rzeczywiście przypisana, co oznacza, że obie strony umowy (zarówno Zamawiający, jak i wykonawca) powinni ponosić odpowiedzialność z tytułu nieosiągnięcia tych poziomów.</w:t>
      </w:r>
    </w:p>
    <w:p w14:paraId="63645137" w14:textId="77777777" w:rsidR="007924F9" w:rsidRPr="000933B6" w:rsidRDefault="007924F9" w:rsidP="007924F9">
      <w:pPr>
        <w:pStyle w:val="Default"/>
        <w:jc w:val="both"/>
        <w:rPr>
          <w:rFonts w:ascii="Arial" w:hAnsi="Arial" w:cs="Arial"/>
          <w:color w:val="auto"/>
        </w:rPr>
      </w:pPr>
    </w:p>
    <w:p w14:paraId="1A8C84D2" w14:textId="77777777" w:rsidR="007924F9" w:rsidRPr="000933B6" w:rsidRDefault="007924F9" w:rsidP="007924F9">
      <w:pPr>
        <w:pStyle w:val="Default"/>
        <w:jc w:val="both"/>
        <w:rPr>
          <w:rFonts w:ascii="Arial" w:hAnsi="Arial" w:cs="Arial"/>
          <w:color w:val="auto"/>
        </w:rPr>
      </w:pPr>
      <w:r w:rsidRPr="000933B6">
        <w:rPr>
          <w:rFonts w:ascii="Arial" w:hAnsi="Arial" w:cs="Arial"/>
          <w:color w:val="auto"/>
        </w:rPr>
        <w:t>Całkowite przerzucenie na wykonawcę odpowiedzialności za osiągnięcie tzw. poziomu recyklingu w sytuacji, gdy oczywistym jest, że wykonawca nie ma wpływu na osiągnięcie tego poziomu, jest niezgodne z obowiązkiem współdziałania Zamawiającego z wykonawcą przy wykonaniu umowy.</w:t>
      </w:r>
    </w:p>
    <w:p w14:paraId="1BD03DF7" w14:textId="77777777" w:rsidR="007924F9" w:rsidRPr="000933B6" w:rsidRDefault="007924F9" w:rsidP="007924F9">
      <w:pPr>
        <w:pStyle w:val="Default"/>
        <w:jc w:val="both"/>
        <w:rPr>
          <w:rFonts w:ascii="Arial" w:hAnsi="Arial" w:cs="Arial"/>
          <w:color w:val="auto"/>
        </w:rPr>
      </w:pPr>
    </w:p>
    <w:p w14:paraId="1EE5DFC2" w14:textId="77777777" w:rsidR="007924F9" w:rsidRPr="000933B6" w:rsidRDefault="007924F9" w:rsidP="007924F9">
      <w:pPr>
        <w:pStyle w:val="Default"/>
        <w:jc w:val="both"/>
        <w:rPr>
          <w:rFonts w:ascii="Arial" w:hAnsi="Arial" w:cs="Arial"/>
          <w:color w:val="auto"/>
        </w:rPr>
      </w:pPr>
      <w:r w:rsidRPr="000933B6">
        <w:rPr>
          <w:rFonts w:ascii="Arial" w:hAnsi="Arial" w:cs="Arial"/>
          <w:color w:val="auto"/>
        </w:rPr>
        <w:t>Co istotne, Zamawiający obligując Wykonawcę do osiągniecia ustawowych poziomów recyklingu i przerzucając na wykonawcę karę umowną za ich nieosiągnięcie, nie uwzględnił w umowie nowego stanu prawnego i faktycznego jakim jest wejście w życie tzw. „systemu kaucyjnego”, który wchodzi w życie 1 stycznia 2025 r.</w:t>
      </w:r>
    </w:p>
    <w:p w14:paraId="73C5E3B3" w14:textId="77777777" w:rsidR="007924F9" w:rsidRPr="000933B6" w:rsidRDefault="007924F9" w:rsidP="007924F9">
      <w:pPr>
        <w:pStyle w:val="Default"/>
        <w:rPr>
          <w:rFonts w:ascii="Arial" w:hAnsi="Arial" w:cs="Arial"/>
          <w:color w:val="auto"/>
        </w:rPr>
      </w:pPr>
    </w:p>
    <w:p w14:paraId="09BD3C26" w14:textId="4EF894BF" w:rsidR="007924F9" w:rsidRPr="000933B6" w:rsidRDefault="007924F9" w:rsidP="007924F9">
      <w:pPr>
        <w:pStyle w:val="Default"/>
        <w:jc w:val="both"/>
        <w:rPr>
          <w:rFonts w:ascii="Arial" w:hAnsi="Arial" w:cs="Arial"/>
          <w:color w:val="auto"/>
        </w:rPr>
      </w:pPr>
      <w:r w:rsidRPr="000933B6">
        <w:rPr>
          <w:rFonts w:ascii="Arial" w:hAnsi="Arial" w:cs="Arial"/>
          <w:color w:val="auto"/>
        </w:rPr>
        <w:t xml:space="preserve">Jak wskazano na stronie internetowej Ministerstwa Klimatu i Środowiska: </w:t>
      </w:r>
      <w:r w:rsidRPr="000933B6">
        <w:rPr>
          <w:rFonts w:ascii="Arial" w:hAnsi="Arial" w:cs="Arial"/>
          <w:i/>
          <w:iCs/>
          <w:color w:val="auto"/>
          <w:u w:val="single"/>
        </w:rPr>
        <w:t>„Obecnie znaczna część odpadów powstających z opakowań, które planuje się objąć systemem kaucyjnym, zbierana jest razem z innymi odpadami komunalnymi w systemie gminnym.</w:t>
      </w:r>
      <w:r w:rsidRPr="000933B6">
        <w:rPr>
          <w:rFonts w:ascii="Arial" w:hAnsi="Arial" w:cs="Arial"/>
          <w:color w:val="auto"/>
        </w:rPr>
        <w:t xml:space="preserve"> </w:t>
      </w:r>
      <w:r w:rsidRPr="000933B6">
        <w:rPr>
          <w:rFonts w:ascii="Arial" w:hAnsi="Arial" w:cs="Arial"/>
          <w:i/>
          <w:iCs/>
          <w:color w:val="auto"/>
        </w:rPr>
        <w:t>Nowe rozwiązanie zwiększy poziom selektywnego zbierania, a w efekcie także recyklingu odpadów opakowaniowych i zmniejszy zaśmiecenie środowiska”</w:t>
      </w:r>
      <w:r w:rsidR="00EA04E6">
        <w:rPr>
          <w:rFonts w:ascii="Arial" w:hAnsi="Arial" w:cs="Arial"/>
          <w:i/>
          <w:iCs/>
          <w:color w:val="auto"/>
        </w:rPr>
        <w:t xml:space="preserve"> </w:t>
      </w:r>
      <w:r w:rsidRPr="000933B6">
        <w:rPr>
          <w:rFonts w:ascii="Arial" w:hAnsi="Arial" w:cs="Arial"/>
          <w:i/>
          <w:iCs/>
          <w:color w:val="auto"/>
        </w:rPr>
        <w:t>(https://www.gov.pl/web/klimat/od-2025-roku-bedzie-obowiazywal-w-polsce-system-</w:t>
      </w:r>
      <w:r w:rsidRPr="000933B6">
        <w:rPr>
          <w:rFonts w:ascii="Arial" w:hAnsi="Arial" w:cs="Arial"/>
          <w:i/>
          <w:iCs/>
          <w:color w:val="auto"/>
        </w:rPr>
        <w:lastRenderedPageBreak/>
        <w:t>kaucyjny-rzad-przyjal-nowelizacje-ustawy-o-gospodarce-opakowaniami-i-odpadami-opakowaniowymi).</w:t>
      </w:r>
      <w:r w:rsidRPr="000933B6">
        <w:rPr>
          <w:rFonts w:ascii="Arial" w:hAnsi="Arial" w:cs="Arial"/>
          <w:b/>
          <w:bCs/>
          <w:color w:val="auto"/>
        </w:rPr>
        <w:t xml:space="preserve"> Oznacza to, że strumień odpadów w ramach nowego systemu kaucyjnego pomniejszy strumień odpadów wykonawcy – a są to odpady nadające się do recyklingu i po ich odebraniu oraz wysegregowaniu, wykonawca osiąga z tytułu ich sprzedaży przychód. </w:t>
      </w:r>
    </w:p>
    <w:p w14:paraId="3BB9237F" w14:textId="11B540F4" w:rsidR="007924F9" w:rsidRPr="000933B6" w:rsidRDefault="007924F9" w:rsidP="007924F9">
      <w:pPr>
        <w:pStyle w:val="Default"/>
        <w:jc w:val="both"/>
        <w:rPr>
          <w:rFonts w:ascii="Arial" w:hAnsi="Arial" w:cs="Arial"/>
          <w:b/>
          <w:bCs/>
          <w:color w:val="auto"/>
        </w:rPr>
      </w:pPr>
      <w:r w:rsidRPr="000933B6">
        <w:rPr>
          <w:rFonts w:ascii="Arial" w:hAnsi="Arial" w:cs="Arial"/>
          <w:b/>
          <w:bCs/>
          <w:color w:val="auto"/>
        </w:rPr>
        <w:t>Powyższe oznacza również, że to gminy, a nie wykonawcy, będą mogły wliczyć sobie do swoich sprawozdań dotyczących tzw. poziomów recyklingu odpady odebrane w</w:t>
      </w:r>
      <w:r w:rsidR="00EA04E6">
        <w:rPr>
          <w:rFonts w:ascii="Arial" w:hAnsi="Arial" w:cs="Arial"/>
          <w:b/>
          <w:bCs/>
          <w:color w:val="auto"/>
        </w:rPr>
        <w:t> </w:t>
      </w:r>
      <w:r w:rsidRPr="000933B6">
        <w:rPr>
          <w:rFonts w:ascii="Arial" w:hAnsi="Arial" w:cs="Arial"/>
          <w:b/>
          <w:bCs/>
          <w:color w:val="auto"/>
        </w:rPr>
        <w:t>ramach systemu kaucyjnego.</w:t>
      </w:r>
    </w:p>
    <w:p w14:paraId="489380A0" w14:textId="77777777" w:rsidR="007924F9" w:rsidRPr="000933B6" w:rsidRDefault="007924F9" w:rsidP="007924F9">
      <w:pPr>
        <w:pStyle w:val="Default"/>
        <w:jc w:val="both"/>
        <w:rPr>
          <w:rFonts w:ascii="Arial" w:hAnsi="Arial" w:cs="Arial"/>
          <w:b/>
          <w:bCs/>
          <w:color w:val="auto"/>
        </w:rPr>
      </w:pPr>
    </w:p>
    <w:p w14:paraId="5DBA4A86" w14:textId="47195C7B" w:rsidR="007924F9" w:rsidRPr="000933B6" w:rsidRDefault="007924F9" w:rsidP="007924F9">
      <w:pPr>
        <w:pStyle w:val="Default"/>
        <w:jc w:val="both"/>
        <w:rPr>
          <w:rFonts w:ascii="Arial" w:hAnsi="Arial" w:cs="Arial"/>
          <w:b/>
          <w:bCs/>
          <w:color w:val="auto"/>
        </w:rPr>
      </w:pPr>
      <w:r w:rsidRPr="000933B6">
        <w:rPr>
          <w:rFonts w:ascii="Arial" w:hAnsi="Arial" w:cs="Arial"/>
          <w:b/>
          <w:bCs/>
          <w:color w:val="auto"/>
        </w:rPr>
        <w:t>Nowe rozwiązania mogą znacząco wpłynąć na cały rynek gospodarki odpadami, w</w:t>
      </w:r>
      <w:r w:rsidR="00EA04E6">
        <w:rPr>
          <w:rFonts w:ascii="Arial" w:hAnsi="Arial" w:cs="Arial"/>
          <w:b/>
          <w:bCs/>
          <w:color w:val="auto"/>
        </w:rPr>
        <w:t> </w:t>
      </w:r>
      <w:r w:rsidRPr="000933B6">
        <w:rPr>
          <w:rFonts w:ascii="Arial" w:hAnsi="Arial" w:cs="Arial"/>
          <w:b/>
          <w:bCs/>
          <w:color w:val="auto"/>
        </w:rPr>
        <w:t>tym na koszty realizacji zamówienia i możliwość realnego osiągniecia przez wykonawcę ustawowych poziomów recyklingu.</w:t>
      </w:r>
    </w:p>
    <w:p w14:paraId="4EC9CCB2" w14:textId="77777777" w:rsidR="007924F9" w:rsidRPr="000933B6" w:rsidRDefault="007924F9" w:rsidP="007924F9">
      <w:pPr>
        <w:pStyle w:val="Default"/>
        <w:jc w:val="both"/>
        <w:rPr>
          <w:rFonts w:ascii="Arial" w:hAnsi="Arial" w:cs="Arial"/>
          <w:b/>
          <w:bCs/>
          <w:color w:val="auto"/>
          <w:sz w:val="20"/>
          <w:szCs w:val="20"/>
        </w:rPr>
      </w:pPr>
    </w:p>
    <w:p w14:paraId="2EBEB696" w14:textId="77777777" w:rsidR="007924F9" w:rsidRPr="000933B6" w:rsidRDefault="007924F9" w:rsidP="007924F9">
      <w:pPr>
        <w:pStyle w:val="Default"/>
        <w:jc w:val="both"/>
        <w:rPr>
          <w:rFonts w:ascii="Arial" w:hAnsi="Arial" w:cs="Arial"/>
          <w:color w:val="auto"/>
        </w:rPr>
      </w:pPr>
      <w:r w:rsidRPr="000933B6">
        <w:rPr>
          <w:rFonts w:ascii="Arial" w:hAnsi="Arial" w:cs="Arial"/>
          <w:color w:val="auto"/>
        </w:rPr>
        <w:t>Zatem, przeniesienie na Wykonawcę całej kary stanowi nadużycie prawa podmiotowego Zamawiającego i jest rażąco wygórowane, z uwagi na wpływ Zamawiającego na poziomy recyklingu przy jednoczesnym ograniczonym wpływie wykonawcy na osiągane poziomy recyklingu i odzysku, mając również na uwadze nowy „system kaucyjny”, w którym to gminy będą( a nie wykonawca) mogły sonie wliczyć do tzw. poziomów recyklingu odpady odebrane w ramach systemu kaucyjnego;</w:t>
      </w:r>
    </w:p>
    <w:p w14:paraId="656F5DE0" w14:textId="77777777" w:rsidR="007924F9" w:rsidRPr="000933B6" w:rsidRDefault="007924F9" w:rsidP="007924F9">
      <w:pPr>
        <w:pStyle w:val="Default"/>
        <w:jc w:val="both"/>
        <w:rPr>
          <w:rFonts w:ascii="Arial" w:hAnsi="Arial" w:cs="Arial"/>
          <w:color w:val="auto"/>
        </w:rPr>
      </w:pPr>
    </w:p>
    <w:p w14:paraId="7C713BDA" w14:textId="77777777" w:rsidR="007924F9" w:rsidRPr="000933B6" w:rsidRDefault="007924F9" w:rsidP="007924F9">
      <w:pPr>
        <w:pStyle w:val="Default"/>
        <w:jc w:val="both"/>
        <w:rPr>
          <w:rFonts w:ascii="Arial" w:hAnsi="Arial" w:cs="Arial"/>
          <w:color w:val="auto"/>
        </w:rPr>
      </w:pPr>
      <w:r w:rsidRPr="000933B6">
        <w:rPr>
          <w:rFonts w:ascii="Arial" w:hAnsi="Arial" w:cs="Arial"/>
          <w:color w:val="auto"/>
        </w:rPr>
        <w:t xml:space="preserve">Wobec powyższego, wnosimy </w:t>
      </w:r>
      <w:proofErr w:type="spellStart"/>
      <w:r w:rsidRPr="000933B6">
        <w:rPr>
          <w:rFonts w:ascii="Arial" w:hAnsi="Arial" w:cs="Arial"/>
          <w:color w:val="auto"/>
        </w:rPr>
        <w:t>o_usunięcie</w:t>
      </w:r>
      <w:proofErr w:type="spellEnd"/>
      <w:r w:rsidRPr="000933B6">
        <w:rPr>
          <w:rFonts w:ascii="Arial" w:hAnsi="Arial" w:cs="Arial"/>
          <w:color w:val="auto"/>
        </w:rPr>
        <w:t xml:space="preserve"> obowiązku osiągnięcia tzw. poziomów recyklingu, o których mowa § 4 ust. 21 Umowy – jako obowiązku niemożliwego do spełnienia; a w konsekwencji wykreślenia § 14 ust. 1-4 Umowy – odnoszącego się do kar umownych za niespełnienie tego obowiązku.</w:t>
      </w:r>
    </w:p>
    <w:p w14:paraId="1F122677" w14:textId="77777777" w:rsidR="007924F9" w:rsidRPr="000933B6" w:rsidRDefault="007924F9" w:rsidP="007924F9">
      <w:pPr>
        <w:pStyle w:val="Default"/>
        <w:jc w:val="both"/>
        <w:rPr>
          <w:rFonts w:ascii="Arial" w:hAnsi="Arial" w:cs="Arial"/>
          <w:color w:val="auto"/>
        </w:rPr>
      </w:pPr>
    </w:p>
    <w:p w14:paraId="165A57E8" w14:textId="77777777" w:rsidR="007924F9" w:rsidRPr="000933B6" w:rsidRDefault="007924F9" w:rsidP="007924F9">
      <w:pPr>
        <w:pStyle w:val="Default"/>
        <w:jc w:val="both"/>
        <w:rPr>
          <w:rFonts w:ascii="Arial" w:hAnsi="Arial" w:cs="Arial"/>
          <w:color w:val="auto"/>
        </w:rPr>
      </w:pPr>
      <w:r w:rsidRPr="000933B6">
        <w:rPr>
          <w:rFonts w:ascii="Arial" w:hAnsi="Arial" w:cs="Arial"/>
          <w:color w:val="auto"/>
        </w:rPr>
        <w:t>Jednocześnie wnosimy o wprowadzenie do Wzoru Umowy postanowień określających zasady wprowadzenia zmian do umowy w związku z niemożliwymi do przewidzenia w momencie składania oferty skutkami wejścia w życie nowelizacji ustawy o gospodarce opakowaniami i odpadami opakowaniowymi, która wprowadza tzw. system kaucyjny od 1 stycznia 2025 r. Przepisy te z pewnością wpłyną na realizowane zamówienie, a wpływ ten będzie wymagał merytorycznej zmiany umowy - w zakresie co najmniej ilości odbieranych odpadów.</w:t>
      </w:r>
    </w:p>
    <w:p w14:paraId="39CD9B0F" w14:textId="77777777" w:rsidR="0019233C" w:rsidRPr="000933B6" w:rsidRDefault="0019233C" w:rsidP="00850B32">
      <w:pPr>
        <w:pStyle w:val="Default"/>
        <w:jc w:val="both"/>
        <w:rPr>
          <w:rFonts w:ascii="Arial" w:hAnsi="Arial" w:cs="Arial"/>
          <w:color w:val="auto"/>
        </w:rPr>
      </w:pPr>
    </w:p>
    <w:p w14:paraId="37C4FAA3" w14:textId="4A113E0A" w:rsidR="00BA0C14" w:rsidRPr="000933B6" w:rsidRDefault="0019233C" w:rsidP="00A87CFF">
      <w:pPr>
        <w:jc w:val="both"/>
        <w:rPr>
          <w:rFonts w:ascii="Arial" w:hAnsi="Arial" w:cs="Arial"/>
          <w:b/>
          <w:bCs/>
        </w:rPr>
      </w:pPr>
      <w:r w:rsidRPr="00EA04E6">
        <w:rPr>
          <w:rFonts w:ascii="Arial" w:hAnsi="Arial" w:cs="Arial"/>
          <w:b/>
          <w:bCs/>
          <w:u w:val="single"/>
        </w:rPr>
        <w:t>Odpowiedź</w:t>
      </w:r>
      <w:r w:rsidR="00EA04E6">
        <w:rPr>
          <w:rFonts w:ascii="Arial" w:hAnsi="Arial" w:cs="Arial"/>
          <w:b/>
          <w:bCs/>
          <w:u w:val="single"/>
        </w:rPr>
        <w:t xml:space="preserve"> nr 2</w:t>
      </w:r>
      <w:r w:rsidRPr="00EA04E6">
        <w:rPr>
          <w:rFonts w:ascii="Arial" w:hAnsi="Arial" w:cs="Arial"/>
          <w:b/>
          <w:bCs/>
          <w:u w:val="single"/>
        </w:rPr>
        <w:t>:</w:t>
      </w:r>
      <w:r w:rsidR="00BA0C14" w:rsidRPr="000933B6">
        <w:rPr>
          <w:rFonts w:ascii="Arial" w:hAnsi="Arial" w:cs="Arial"/>
          <w:b/>
          <w:bCs/>
        </w:rPr>
        <w:t xml:space="preserve"> Zamawiający nie wykreśli z projektu umowy § 14 ust. 1-4 gdyż dotyczy on zabezpieczenia należytego wykonania umowy, a nie kar umownych </w:t>
      </w:r>
      <w:r w:rsidR="00B721FE" w:rsidRPr="000933B6">
        <w:rPr>
          <w:rFonts w:ascii="Arial" w:hAnsi="Arial" w:cs="Arial"/>
          <w:b/>
          <w:bCs/>
        </w:rPr>
        <w:t>za nieosiągnięcie tzw. poziomów recyklingu.</w:t>
      </w:r>
      <w:r w:rsidR="006E6BCB" w:rsidRPr="000933B6">
        <w:rPr>
          <w:rFonts w:ascii="Arial" w:hAnsi="Arial" w:cs="Arial"/>
          <w:b/>
          <w:bCs/>
        </w:rPr>
        <w:t xml:space="preserve"> Kary umowne za nieosiągnięcie poziomów są zawarte w § 15.</w:t>
      </w:r>
    </w:p>
    <w:p w14:paraId="413D1F8E" w14:textId="1068AA96" w:rsidR="00447563" w:rsidRPr="000933B6" w:rsidRDefault="00CE333F" w:rsidP="00A87CFF">
      <w:pPr>
        <w:jc w:val="both"/>
        <w:rPr>
          <w:rFonts w:ascii="Arial" w:hAnsi="Arial" w:cs="Arial"/>
          <w:b/>
          <w:bCs/>
        </w:rPr>
      </w:pPr>
      <w:r w:rsidRPr="000933B6">
        <w:rPr>
          <w:rFonts w:ascii="Arial" w:hAnsi="Arial" w:cs="Arial"/>
          <w:b/>
          <w:bCs/>
        </w:rPr>
        <w:t>Gmina jako Zamawiający ma prawo, przenieść obowiązki nałożone na nią przez ustawodawcę na mocy art. 3b ust. 1 ustawy o utrzymaniu czystości i porządku w</w:t>
      </w:r>
      <w:r w:rsidR="00EA04E6">
        <w:rPr>
          <w:rFonts w:ascii="Arial" w:hAnsi="Arial" w:cs="Arial"/>
          <w:b/>
          <w:bCs/>
        </w:rPr>
        <w:t> </w:t>
      </w:r>
      <w:r w:rsidRPr="000933B6">
        <w:rPr>
          <w:rFonts w:ascii="Arial" w:hAnsi="Arial" w:cs="Arial"/>
          <w:b/>
          <w:bCs/>
        </w:rPr>
        <w:t xml:space="preserve">gminach (dalej: </w:t>
      </w:r>
      <w:proofErr w:type="spellStart"/>
      <w:r w:rsidRPr="000933B6">
        <w:rPr>
          <w:rFonts w:ascii="Arial" w:hAnsi="Arial" w:cs="Arial"/>
          <w:b/>
          <w:bCs/>
        </w:rPr>
        <w:t>u.c.p.g</w:t>
      </w:r>
      <w:proofErr w:type="spellEnd"/>
      <w:r w:rsidRPr="000933B6">
        <w:rPr>
          <w:rFonts w:ascii="Arial" w:hAnsi="Arial" w:cs="Arial"/>
          <w:b/>
          <w:bCs/>
        </w:rPr>
        <w:t>.) na wykonawcę jako wyspecjalizowany podmiot gospodarczy, zapewniając sobie w ten sposób prawidłową realizację usług. Obowiązki wykonawcy opisane</w:t>
      </w:r>
      <w:r w:rsidRPr="000933B6">
        <w:rPr>
          <w:rFonts w:ascii="Arial" w:hAnsi="Arial" w:cs="Arial"/>
        </w:rPr>
        <w:t xml:space="preserve"> </w:t>
      </w:r>
      <w:r w:rsidRPr="000933B6">
        <w:rPr>
          <w:rFonts w:ascii="Arial" w:hAnsi="Arial" w:cs="Arial"/>
          <w:b/>
          <w:bCs/>
        </w:rPr>
        <w:t>w §</w:t>
      </w:r>
      <w:r w:rsidR="00977316" w:rsidRPr="000933B6">
        <w:rPr>
          <w:rFonts w:ascii="Arial" w:hAnsi="Arial" w:cs="Arial"/>
          <w:b/>
          <w:bCs/>
        </w:rPr>
        <w:t>4 ust. 21</w:t>
      </w:r>
      <w:r w:rsidRPr="000933B6">
        <w:rPr>
          <w:rFonts w:ascii="Arial" w:hAnsi="Arial" w:cs="Arial"/>
          <w:b/>
          <w:bCs/>
        </w:rPr>
        <w:t xml:space="preserve"> </w:t>
      </w:r>
      <w:r w:rsidR="00977316" w:rsidRPr="000933B6">
        <w:rPr>
          <w:rFonts w:ascii="Arial" w:hAnsi="Arial" w:cs="Arial"/>
          <w:b/>
          <w:bCs/>
        </w:rPr>
        <w:t>p</w:t>
      </w:r>
      <w:r w:rsidRPr="000933B6">
        <w:rPr>
          <w:rFonts w:ascii="Arial" w:hAnsi="Arial" w:cs="Arial"/>
          <w:b/>
          <w:bCs/>
        </w:rPr>
        <w:t>rojektu</w:t>
      </w:r>
      <w:r w:rsidRPr="000933B6">
        <w:rPr>
          <w:rFonts w:ascii="Arial" w:hAnsi="Arial" w:cs="Arial"/>
        </w:rPr>
        <w:t xml:space="preserve"> </w:t>
      </w:r>
      <w:r w:rsidRPr="000933B6">
        <w:rPr>
          <w:rFonts w:ascii="Arial" w:hAnsi="Arial" w:cs="Arial"/>
          <w:b/>
          <w:bCs/>
        </w:rPr>
        <w:t xml:space="preserve">umowy są bowiem </w:t>
      </w:r>
      <w:r w:rsidRPr="000933B6">
        <w:rPr>
          <w:rFonts w:ascii="Arial" w:hAnsi="Arial" w:cs="Arial"/>
        </w:rPr>
        <w:t>powieleniem</w:t>
      </w:r>
      <w:r w:rsidRPr="000933B6">
        <w:rPr>
          <w:rFonts w:ascii="Arial" w:hAnsi="Arial" w:cs="Arial"/>
          <w:b/>
          <w:bCs/>
        </w:rPr>
        <w:t xml:space="preserve"> obowiązków nałożonych na Gminę przez ustawodawcę na mocy art. 3b ust. 1 </w:t>
      </w:r>
      <w:proofErr w:type="spellStart"/>
      <w:r w:rsidRPr="000933B6">
        <w:rPr>
          <w:rFonts w:ascii="Arial" w:hAnsi="Arial" w:cs="Arial"/>
          <w:b/>
          <w:bCs/>
        </w:rPr>
        <w:t>u.c.p.g</w:t>
      </w:r>
      <w:proofErr w:type="spellEnd"/>
      <w:r w:rsidRPr="000933B6">
        <w:rPr>
          <w:rFonts w:ascii="Arial" w:hAnsi="Arial" w:cs="Arial"/>
          <w:b/>
          <w:bCs/>
        </w:rPr>
        <w:t>. Sposób wykonywania usług, objętych przedmiotem zamówienia ma zatem decydujący wpływ na możliwość wypełnienia przez Gminę obowiązków związanych z</w:t>
      </w:r>
      <w:r w:rsidR="00EA04E6">
        <w:rPr>
          <w:rFonts w:ascii="Arial" w:hAnsi="Arial" w:cs="Arial"/>
          <w:b/>
          <w:bCs/>
        </w:rPr>
        <w:t> </w:t>
      </w:r>
      <w:r w:rsidRPr="000933B6">
        <w:rPr>
          <w:rFonts w:ascii="Arial" w:hAnsi="Arial" w:cs="Arial"/>
          <w:b/>
          <w:bCs/>
        </w:rPr>
        <w:t>selektywną zbiórką i osiąganiem wymaganych poziomów recyklingu. Uznanie, iż</w:t>
      </w:r>
      <w:r w:rsidR="00EA04E6">
        <w:rPr>
          <w:rFonts w:ascii="Arial" w:hAnsi="Arial" w:cs="Arial"/>
          <w:b/>
          <w:bCs/>
        </w:rPr>
        <w:t> </w:t>
      </w:r>
      <w:r w:rsidRPr="000933B6">
        <w:rPr>
          <w:rFonts w:ascii="Arial" w:hAnsi="Arial" w:cs="Arial"/>
          <w:b/>
          <w:bCs/>
        </w:rPr>
        <w:t>Zamawiający nałożył na wykonawcę niemożliwy do spełnienia obowiązek, skutkowałoby uznaniem, iż taki sam charakter ma obowiązek nałożony na</w:t>
      </w:r>
      <w:r w:rsidR="00EA04E6">
        <w:rPr>
          <w:rFonts w:ascii="Arial" w:hAnsi="Arial" w:cs="Arial"/>
          <w:b/>
          <w:bCs/>
        </w:rPr>
        <w:t> </w:t>
      </w:r>
      <w:r w:rsidRPr="000933B6">
        <w:rPr>
          <w:rFonts w:ascii="Arial" w:hAnsi="Arial" w:cs="Arial"/>
          <w:b/>
          <w:bCs/>
        </w:rPr>
        <w:t xml:space="preserve">Zamawiającego przez ustawodawcę. Można ponadto wyprowadzić wniosek, że przez sam fakt prowadzenia działalności w zakresie odbioru i zagospodarowania odpadów należy liczyć się z koniecznością realizacji obowiązku osiągania wymaganego przez ustawodawcę poziomu recyklingu (analogiczna argumentacja </w:t>
      </w:r>
      <w:r w:rsidRPr="000933B6">
        <w:rPr>
          <w:rFonts w:ascii="Arial" w:hAnsi="Arial" w:cs="Arial"/>
          <w:b/>
          <w:bCs/>
        </w:rPr>
        <w:lastRenderedPageBreak/>
        <w:t>w</w:t>
      </w:r>
      <w:r w:rsidR="00EA04E6">
        <w:rPr>
          <w:rFonts w:ascii="Arial" w:hAnsi="Arial" w:cs="Arial"/>
          <w:b/>
          <w:bCs/>
        </w:rPr>
        <w:t> </w:t>
      </w:r>
      <w:r w:rsidRPr="000933B6">
        <w:rPr>
          <w:rFonts w:ascii="Arial" w:hAnsi="Arial" w:cs="Arial"/>
          <w:b/>
          <w:bCs/>
        </w:rPr>
        <w:t>wyroku Krajowej Izby Odwoławczej z 13 czerwca 2022 r., sygn. akt KIO 1118/22, z</w:t>
      </w:r>
      <w:r w:rsidR="00EA04E6">
        <w:rPr>
          <w:rFonts w:ascii="Arial" w:hAnsi="Arial" w:cs="Arial"/>
          <w:b/>
          <w:bCs/>
        </w:rPr>
        <w:t> </w:t>
      </w:r>
      <w:r w:rsidRPr="000933B6">
        <w:rPr>
          <w:rFonts w:ascii="Arial" w:hAnsi="Arial" w:cs="Arial"/>
          <w:b/>
          <w:bCs/>
        </w:rPr>
        <w:t>dnia 25 sierpnia 2022 r. KIO 2023/22, z dnia 22 czerwca 2020 r. sygn. akt: KIO 1015/20</w:t>
      </w:r>
      <w:r w:rsidR="00EA04E6">
        <w:rPr>
          <w:rFonts w:ascii="Arial" w:hAnsi="Arial" w:cs="Arial"/>
          <w:b/>
          <w:bCs/>
        </w:rPr>
        <w:t>)</w:t>
      </w:r>
      <w:r w:rsidRPr="000933B6">
        <w:rPr>
          <w:rFonts w:ascii="Arial" w:hAnsi="Arial" w:cs="Arial"/>
          <w:b/>
          <w:bCs/>
        </w:rPr>
        <w:t xml:space="preserve">. Osiągnięcie wymaganych przepisami poziomów przygotowania do ponownego użycia i recyklingu wchodzi w zakres przedmiotu zamówienia. Co za tym idzie Zamawiający ma prawo na wypadek niewykonania lub nienależytego wykonania tego zobowiązania niepieniężnego przez wykonawcę zastrzec karę umowną jako substytut odszkodowania za poniesioną szkodę majątkową wynikłą z konieczności uiszczenia kary pieniężnej przewidzianej w 9z ust. 2a pkt 1 </w:t>
      </w:r>
      <w:proofErr w:type="spellStart"/>
      <w:r w:rsidRPr="000933B6">
        <w:rPr>
          <w:rFonts w:ascii="Arial" w:hAnsi="Arial" w:cs="Arial"/>
          <w:b/>
          <w:bCs/>
        </w:rPr>
        <w:t>u.c.p.g</w:t>
      </w:r>
      <w:proofErr w:type="spellEnd"/>
      <w:r w:rsidRPr="000933B6">
        <w:rPr>
          <w:rFonts w:ascii="Arial" w:hAnsi="Arial" w:cs="Arial"/>
          <w:b/>
          <w:bCs/>
        </w:rPr>
        <w:t>.</w:t>
      </w:r>
    </w:p>
    <w:p w14:paraId="28359A75" w14:textId="2F22BA13" w:rsidR="0065300B" w:rsidRPr="000933B6" w:rsidRDefault="00CE333F" w:rsidP="0065300B">
      <w:pPr>
        <w:jc w:val="both"/>
        <w:rPr>
          <w:rFonts w:ascii="Arial" w:hAnsi="Arial" w:cs="Arial"/>
          <w:b/>
          <w:bCs/>
        </w:rPr>
      </w:pPr>
      <w:r w:rsidRPr="000933B6">
        <w:rPr>
          <w:rFonts w:ascii="Arial" w:hAnsi="Arial" w:cs="Arial"/>
          <w:b/>
          <w:bCs/>
        </w:rPr>
        <w:t xml:space="preserve">Trudne do przewidzenia w momencie składania ofert skutki wdrożenia </w:t>
      </w:r>
      <w:r w:rsidR="00447563" w:rsidRPr="000933B6">
        <w:rPr>
          <w:rFonts w:ascii="Arial" w:hAnsi="Arial" w:cs="Arial"/>
          <w:b/>
          <w:bCs/>
        </w:rPr>
        <w:t xml:space="preserve">w okresie realizacji umowy tzw. „systemu kaucyjnego” </w:t>
      </w:r>
      <w:r w:rsidRPr="000933B6">
        <w:rPr>
          <w:rFonts w:ascii="Arial" w:hAnsi="Arial" w:cs="Arial"/>
          <w:b/>
          <w:bCs/>
        </w:rPr>
        <w:t>nie są przesłanką do wyłączenia odpowiedzialności Wykonawcy za osiągnięcie wymaganych przepisami poziomów przygotowania do ponownego użycia i recyklingu odbieranych z terenu gminy odpadów komunalnych – jak wykazano wyżej odpowiedzialność ta wchodzi w zakres przedmiotu zamówienia.</w:t>
      </w:r>
      <w:r w:rsidRPr="000933B6">
        <w:rPr>
          <w:rFonts w:ascii="Arial" w:hAnsi="Arial" w:cs="Arial"/>
        </w:rPr>
        <w:t xml:space="preserve"> </w:t>
      </w:r>
      <w:r w:rsidRPr="000933B6">
        <w:rPr>
          <w:rFonts w:ascii="Arial" w:hAnsi="Arial" w:cs="Arial"/>
          <w:b/>
          <w:bCs/>
        </w:rPr>
        <w:t>Zamawiający</w:t>
      </w:r>
      <w:r w:rsidR="00B721FE" w:rsidRPr="000933B6">
        <w:rPr>
          <w:rFonts w:ascii="Arial" w:hAnsi="Arial" w:cs="Arial"/>
          <w:b/>
          <w:bCs/>
        </w:rPr>
        <w:t xml:space="preserve"> </w:t>
      </w:r>
      <w:r w:rsidR="00447563" w:rsidRPr="000933B6">
        <w:rPr>
          <w:rFonts w:ascii="Arial" w:hAnsi="Arial" w:cs="Arial"/>
          <w:b/>
          <w:bCs/>
        </w:rPr>
        <w:t>informuje, że w</w:t>
      </w:r>
      <w:r w:rsidR="00B721FE" w:rsidRPr="000933B6">
        <w:rPr>
          <w:rFonts w:ascii="Arial" w:hAnsi="Arial" w:cs="Arial"/>
          <w:b/>
          <w:bCs/>
        </w:rPr>
        <w:t xml:space="preserve"> § </w:t>
      </w:r>
      <w:r w:rsidR="00977316" w:rsidRPr="000933B6">
        <w:rPr>
          <w:rFonts w:ascii="Arial" w:hAnsi="Arial" w:cs="Arial"/>
          <w:b/>
          <w:bCs/>
        </w:rPr>
        <w:t>6</w:t>
      </w:r>
      <w:r w:rsidR="00B721FE" w:rsidRPr="000933B6">
        <w:rPr>
          <w:rFonts w:ascii="Arial" w:hAnsi="Arial" w:cs="Arial"/>
          <w:b/>
          <w:bCs/>
        </w:rPr>
        <w:t xml:space="preserve"> ust. II pkt 1</w:t>
      </w:r>
      <w:r w:rsidR="00977316" w:rsidRPr="000933B6">
        <w:rPr>
          <w:rFonts w:ascii="Arial" w:hAnsi="Arial" w:cs="Arial"/>
          <w:b/>
          <w:bCs/>
        </w:rPr>
        <w:t>b</w:t>
      </w:r>
      <w:r w:rsidR="00B721FE" w:rsidRPr="000933B6">
        <w:rPr>
          <w:rFonts w:ascii="Arial" w:hAnsi="Arial" w:cs="Arial"/>
          <w:b/>
          <w:bCs/>
        </w:rPr>
        <w:t xml:space="preserve"> projektu umowy</w:t>
      </w:r>
      <w:r w:rsidR="00447563" w:rsidRPr="000933B6">
        <w:rPr>
          <w:rFonts w:ascii="Arial" w:hAnsi="Arial" w:cs="Arial"/>
          <w:b/>
          <w:bCs/>
        </w:rPr>
        <w:t xml:space="preserve"> przewidział zmianę </w:t>
      </w:r>
      <w:r w:rsidR="0063033D" w:rsidRPr="000933B6">
        <w:rPr>
          <w:rFonts w:ascii="Arial" w:hAnsi="Arial" w:cs="Arial"/>
          <w:b/>
          <w:bCs/>
        </w:rPr>
        <w:t xml:space="preserve">umowy </w:t>
      </w:r>
      <w:r w:rsidR="00447563" w:rsidRPr="000933B6">
        <w:rPr>
          <w:rFonts w:ascii="Arial" w:hAnsi="Arial" w:cs="Arial"/>
          <w:b/>
          <w:bCs/>
        </w:rPr>
        <w:t>w zakresie zmiany przepisów</w:t>
      </w:r>
      <w:r w:rsidR="00977316" w:rsidRPr="000933B6">
        <w:rPr>
          <w:rFonts w:ascii="Arial" w:eastAsia="Lucida Sans Unicode" w:hAnsi="Arial" w:cs="Arial"/>
          <w:b/>
          <w:bCs/>
          <w:lang w:eastAsia="zh-CN" w:bidi="hi-IN"/>
        </w:rPr>
        <w:t xml:space="preserve"> powszechnie obowiązujących, w zakresie przewidzianym w tych przepisach.</w:t>
      </w:r>
      <w:r w:rsidR="0065300B" w:rsidRPr="000933B6">
        <w:rPr>
          <w:rFonts w:ascii="Arial" w:eastAsia="Lucida Sans Unicode" w:hAnsi="Arial" w:cs="Arial"/>
          <w:b/>
          <w:bCs/>
          <w:lang w:eastAsia="zh-CN" w:bidi="hi-IN"/>
        </w:rPr>
        <w:t xml:space="preserve"> W związku z</w:t>
      </w:r>
      <w:r w:rsidR="00EA04E6">
        <w:rPr>
          <w:rFonts w:ascii="Arial" w:eastAsia="Lucida Sans Unicode" w:hAnsi="Arial" w:cs="Arial"/>
          <w:b/>
          <w:bCs/>
          <w:lang w:eastAsia="zh-CN" w:bidi="hi-IN"/>
        </w:rPr>
        <w:t> </w:t>
      </w:r>
      <w:r w:rsidR="0065300B" w:rsidRPr="000933B6">
        <w:rPr>
          <w:rFonts w:ascii="Arial" w:eastAsia="Lucida Sans Unicode" w:hAnsi="Arial" w:cs="Arial"/>
          <w:b/>
          <w:bCs/>
          <w:lang w:eastAsia="zh-CN" w:bidi="hi-IN"/>
        </w:rPr>
        <w:t xml:space="preserve">powyższym </w:t>
      </w:r>
      <w:r w:rsidR="0065300B" w:rsidRPr="000933B6">
        <w:rPr>
          <w:rFonts w:ascii="Arial" w:hAnsi="Arial" w:cs="Arial"/>
          <w:b/>
          <w:bCs/>
        </w:rPr>
        <w:t xml:space="preserve">Zamawiający nie przewiduje wprowadzenia dodatkowych zmian w tym zakresie. </w:t>
      </w:r>
    </w:p>
    <w:p w14:paraId="18753D13" w14:textId="241C6B34" w:rsidR="00053460" w:rsidRPr="000933B6" w:rsidRDefault="00053460" w:rsidP="00A87CFF">
      <w:pPr>
        <w:jc w:val="both"/>
        <w:rPr>
          <w:rFonts w:ascii="Arial" w:hAnsi="Arial" w:cs="Arial"/>
          <w:b/>
          <w:bCs/>
        </w:rPr>
      </w:pPr>
    </w:p>
    <w:p w14:paraId="3D80D0F3" w14:textId="77777777" w:rsidR="00FE0A54" w:rsidRPr="000933B6" w:rsidRDefault="00FE0A54" w:rsidP="00FE0A54">
      <w:pPr>
        <w:jc w:val="both"/>
        <w:rPr>
          <w:rFonts w:ascii="Arial" w:hAnsi="Arial" w:cs="Arial"/>
          <w:b/>
          <w:bCs/>
        </w:rPr>
      </w:pPr>
      <w:r w:rsidRPr="000933B6">
        <w:rPr>
          <w:rFonts w:ascii="Arial" w:hAnsi="Arial" w:cs="Arial"/>
          <w:b/>
          <w:bCs/>
        </w:rPr>
        <w:t>Pytanie nr 3</w:t>
      </w:r>
    </w:p>
    <w:p w14:paraId="11DCE042" w14:textId="2CF23027" w:rsidR="00FE0A54" w:rsidRPr="000933B6" w:rsidRDefault="00225D42" w:rsidP="00225D42">
      <w:pPr>
        <w:ind w:left="710"/>
        <w:jc w:val="both"/>
        <w:rPr>
          <w:rFonts w:ascii="Arial" w:hAnsi="Arial" w:cs="Arial"/>
          <w:b/>
          <w:bCs/>
        </w:rPr>
      </w:pPr>
      <w:r w:rsidRPr="000933B6">
        <w:rPr>
          <w:rFonts w:ascii="Arial" w:hAnsi="Arial" w:cs="Arial"/>
          <w:b/>
          <w:bCs/>
        </w:rPr>
        <w:t>3. </w:t>
      </w:r>
      <w:r w:rsidR="00FE0A54" w:rsidRPr="000933B6">
        <w:rPr>
          <w:rFonts w:ascii="Arial" w:hAnsi="Arial" w:cs="Arial"/>
          <w:b/>
          <w:bCs/>
        </w:rPr>
        <w:t>Załącznik nr 5 do SWZ – Projekt umowy - § 4 ust. 25</w:t>
      </w:r>
    </w:p>
    <w:p w14:paraId="6193FF9E" w14:textId="77777777" w:rsidR="00FE0A54" w:rsidRPr="000933B6" w:rsidRDefault="00FE0A54" w:rsidP="00FE0A54">
      <w:pPr>
        <w:jc w:val="both"/>
        <w:rPr>
          <w:rFonts w:ascii="Arial" w:hAnsi="Arial" w:cs="Arial"/>
        </w:rPr>
      </w:pPr>
      <w:r w:rsidRPr="000933B6">
        <w:rPr>
          <w:rFonts w:ascii="Arial" w:hAnsi="Arial" w:cs="Arial"/>
        </w:rPr>
        <w:t xml:space="preserve">Zamawiający w § 4 ust. 25 Umowy napisał, że: </w:t>
      </w:r>
    </w:p>
    <w:p w14:paraId="05C240B8" w14:textId="77777777" w:rsidR="00FE0A54" w:rsidRPr="000933B6" w:rsidRDefault="00FE0A54" w:rsidP="00FE0A54">
      <w:pPr>
        <w:jc w:val="both"/>
        <w:rPr>
          <w:rFonts w:ascii="Arial" w:hAnsi="Arial" w:cs="Arial"/>
        </w:rPr>
      </w:pPr>
    </w:p>
    <w:p w14:paraId="0839910A" w14:textId="2EB9CBE3" w:rsidR="00FE0A54" w:rsidRPr="000933B6" w:rsidRDefault="00FE0A54" w:rsidP="00FE0A54">
      <w:pPr>
        <w:jc w:val="both"/>
        <w:rPr>
          <w:rFonts w:ascii="Arial" w:hAnsi="Arial" w:cs="Arial"/>
          <w:i/>
          <w:iCs/>
        </w:rPr>
      </w:pPr>
      <w:r w:rsidRPr="000933B6">
        <w:rPr>
          <w:rFonts w:ascii="Arial" w:hAnsi="Arial" w:cs="Arial"/>
          <w:i/>
          <w:iCs/>
        </w:rPr>
        <w:t>„Zamawiający i Wykonawca wspólnie odpowiadają za informowanie mieszkańców o</w:t>
      </w:r>
      <w:r w:rsidR="00EA04E6">
        <w:rPr>
          <w:rFonts w:ascii="Arial" w:hAnsi="Arial" w:cs="Arial"/>
          <w:i/>
          <w:iCs/>
        </w:rPr>
        <w:t> </w:t>
      </w:r>
      <w:r w:rsidRPr="000933B6">
        <w:rPr>
          <w:rFonts w:ascii="Arial" w:hAnsi="Arial" w:cs="Arial"/>
          <w:i/>
          <w:iCs/>
        </w:rPr>
        <w:t xml:space="preserve">zasadach i terminach odbierania poszczególnych rodzajów odpadów. W tym celu Wykonawca sporządza harmonogramy odbioru, które po zaakceptowaniu przez Zamawiającego będzie drukował  </w:t>
      </w:r>
      <w:r w:rsidRPr="000933B6">
        <w:rPr>
          <w:rFonts w:ascii="Arial" w:hAnsi="Arial" w:cs="Arial"/>
          <w:i/>
          <w:iCs/>
          <w:u w:val="single"/>
        </w:rPr>
        <w:t>i dostarczał właścicielom nieruchomości co potwierdza stosownym oświadczeniem.</w:t>
      </w:r>
      <w:r w:rsidRPr="000933B6">
        <w:rPr>
          <w:rFonts w:ascii="Arial" w:hAnsi="Arial" w:cs="Arial"/>
          <w:i/>
          <w:iCs/>
        </w:rPr>
        <w:t xml:space="preserve"> Natomiast Zamawiający będzie publikował Harmonogramy odbioru na stronie internetowej </w:t>
      </w:r>
      <w:r w:rsidRPr="000933B6">
        <w:rPr>
          <w:rFonts w:ascii="Arial" w:hAnsi="Arial" w:cs="Arial"/>
          <w:i/>
          <w:iCs/>
          <w:u w:val="single"/>
        </w:rPr>
        <w:t>www.poddebice.pl.</w:t>
      </w:r>
      <w:r w:rsidRPr="000933B6">
        <w:rPr>
          <w:rFonts w:ascii="Arial" w:hAnsi="Arial" w:cs="Arial"/>
          <w:i/>
          <w:iCs/>
        </w:rPr>
        <w:t xml:space="preserve">” </w:t>
      </w:r>
    </w:p>
    <w:p w14:paraId="237DD6F8" w14:textId="77777777" w:rsidR="00FE0A54" w:rsidRPr="000933B6" w:rsidRDefault="00FE0A54" w:rsidP="00FE0A54">
      <w:pPr>
        <w:jc w:val="both"/>
        <w:rPr>
          <w:rFonts w:ascii="Arial" w:hAnsi="Arial" w:cs="Arial"/>
        </w:rPr>
      </w:pPr>
    </w:p>
    <w:p w14:paraId="2DACB39F" w14:textId="77777777" w:rsidR="00FE0A54" w:rsidRPr="000933B6" w:rsidRDefault="00FE0A54" w:rsidP="00FE0A54">
      <w:pPr>
        <w:jc w:val="both"/>
        <w:rPr>
          <w:rFonts w:ascii="Arial" w:hAnsi="Arial" w:cs="Arial"/>
        </w:rPr>
      </w:pPr>
      <w:r w:rsidRPr="000933B6">
        <w:rPr>
          <w:rFonts w:ascii="Arial" w:hAnsi="Arial" w:cs="Arial"/>
        </w:rPr>
        <w:t xml:space="preserve">Prosimy o informację co się stanie i jak ma reagować Wykonawca, w sytuacji gdy: </w:t>
      </w:r>
    </w:p>
    <w:p w14:paraId="5573B832" w14:textId="77777777" w:rsidR="00FE0A54" w:rsidRPr="000933B6" w:rsidRDefault="00FE0A54" w:rsidP="00FE0A54">
      <w:pPr>
        <w:autoSpaceDE w:val="0"/>
        <w:autoSpaceDN w:val="0"/>
        <w:adjustRightInd w:val="0"/>
        <w:jc w:val="both"/>
        <w:rPr>
          <w:rFonts w:ascii="Arial" w:hAnsi="Arial" w:cs="Arial"/>
          <w:kern w:val="0"/>
        </w:rPr>
      </w:pPr>
    </w:p>
    <w:p w14:paraId="536E4369" w14:textId="77777777" w:rsidR="00FE0A54" w:rsidRPr="000933B6" w:rsidRDefault="00FE0A54" w:rsidP="00FE0A54">
      <w:pPr>
        <w:autoSpaceDE w:val="0"/>
        <w:autoSpaceDN w:val="0"/>
        <w:adjustRightInd w:val="0"/>
        <w:spacing w:after="16"/>
        <w:ind w:firstLine="360"/>
        <w:jc w:val="both"/>
        <w:rPr>
          <w:rFonts w:ascii="Arial" w:hAnsi="Arial" w:cs="Arial"/>
          <w:kern w:val="0"/>
        </w:rPr>
      </w:pPr>
      <w:r w:rsidRPr="000933B6">
        <w:rPr>
          <w:rFonts w:ascii="Arial" w:hAnsi="Arial" w:cs="Arial"/>
          <w:kern w:val="0"/>
        </w:rPr>
        <w:t>– właściciel nieruchomości odmówi podpisania oświadczenia o doręczonym harmonogramie;</w:t>
      </w:r>
    </w:p>
    <w:p w14:paraId="481CE68A" w14:textId="7DFA8056" w:rsidR="00FE0A54" w:rsidRPr="000933B6" w:rsidRDefault="00FE0A54" w:rsidP="00FE0A54">
      <w:pPr>
        <w:autoSpaceDE w:val="0"/>
        <w:autoSpaceDN w:val="0"/>
        <w:adjustRightInd w:val="0"/>
        <w:spacing w:after="16"/>
        <w:ind w:left="360"/>
        <w:jc w:val="both"/>
        <w:rPr>
          <w:rFonts w:ascii="Arial" w:hAnsi="Arial" w:cs="Arial"/>
          <w:kern w:val="0"/>
        </w:rPr>
      </w:pPr>
      <w:r w:rsidRPr="000933B6">
        <w:rPr>
          <w:rFonts w:ascii="Arial" w:hAnsi="Arial" w:cs="Arial"/>
          <w:kern w:val="0"/>
        </w:rPr>
        <w:t xml:space="preserve">– właściciel nieruchomości będzie nieobecny w domu w dniu, w którym wykonawca będzie dystrybuował harmonogram odbioru odpadów. </w:t>
      </w:r>
    </w:p>
    <w:p w14:paraId="17C51C58" w14:textId="77777777" w:rsidR="00FE0A54" w:rsidRPr="000933B6" w:rsidRDefault="00FE0A54" w:rsidP="00FE0A54">
      <w:pPr>
        <w:jc w:val="both"/>
        <w:rPr>
          <w:rFonts w:ascii="Arial" w:hAnsi="Arial" w:cs="Arial"/>
        </w:rPr>
      </w:pPr>
    </w:p>
    <w:p w14:paraId="7FDD1822" w14:textId="77777777" w:rsidR="00FE0A54" w:rsidRPr="000933B6" w:rsidRDefault="00FE0A54" w:rsidP="00FE0A54">
      <w:pPr>
        <w:jc w:val="both"/>
        <w:rPr>
          <w:rFonts w:ascii="Arial" w:hAnsi="Arial" w:cs="Arial"/>
          <w:b/>
          <w:bCs/>
        </w:rPr>
      </w:pPr>
      <w:r w:rsidRPr="000933B6">
        <w:rPr>
          <w:rFonts w:ascii="Arial" w:hAnsi="Arial" w:cs="Arial"/>
        </w:rPr>
        <w:t xml:space="preserve">Wskazujemy, że jest to o tyle istotna kwestia, że za brak ww. oświadczenia , Zamawiający przewidział karę umowną w § 15 ust. 5 pkt. 5) Umowy.  </w:t>
      </w:r>
    </w:p>
    <w:p w14:paraId="60211397" w14:textId="77777777" w:rsidR="000A63A0" w:rsidRPr="000933B6" w:rsidRDefault="000A63A0" w:rsidP="00850B32">
      <w:pPr>
        <w:pStyle w:val="Default"/>
        <w:jc w:val="both"/>
        <w:rPr>
          <w:rFonts w:ascii="Arial" w:hAnsi="Arial" w:cs="Arial"/>
          <w:color w:val="auto"/>
        </w:rPr>
      </w:pPr>
    </w:p>
    <w:p w14:paraId="272C1CF3" w14:textId="2BB57B95" w:rsidR="00D56DCC" w:rsidRPr="000933B6" w:rsidRDefault="002D50DF" w:rsidP="002D50DF">
      <w:pPr>
        <w:jc w:val="both"/>
        <w:rPr>
          <w:rFonts w:ascii="Arial" w:hAnsi="Arial" w:cs="Arial"/>
          <w:b/>
          <w:bCs/>
        </w:rPr>
      </w:pPr>
      <w:r w:rsidRPr="00EA04E6">
        <w:rPr>
          <w:rFonts w:ascii="Arial" w:hAnsi="Arial" w:cs="Arial"/>
          <w:b/>
          <w:bCs/>
          <w:u w:val="single"/>
        </w:rPr>
        <w:t>Odpowiedź</w:t>
      </w:r>
      <w:r w:rsidR="00EA04E6" w:rsidRPr="00EA04E6">
        <w:rPr>
          <w:rFonts w:ascii="Arial" w:hAnsi="Arial" w:cs="Arial"/>
          <w:b/>
          <w:bCs/>
          <w:u w:val="single"/>
        </w:rPr>
        <w:t xml:space="preserve"> nr 3</w:t>
      </w:r>
      <w:r w:rsidRPr="00EA04E6">
        <w:rPr>
          <w:rFonts w:ascii="Arial" w:hAnsi="Arial" w:cs="Arial"/>
          <w:b/>
          <w:bCs/>
          <w:u w:val="single"/>
        </w:rPr>
        <w:t>:</w:t>
      </w:r>
      <w:r w:rsidR="004D2375" w:rsidRPr="000933B6">
        <w:rPr>
          <w:rFonts w:ascii="Arial" w:hAnsi="Arial" w:cs="Arial"/>
          <w:b/>
          <w:bCs/>
        </w:rPr>
        <w:t xml:space="preserve"> </w:t>
      </w:r>
      <w:r w:rsidR="007428B5" w:rsidRPr="000933B6">
        <w:rPr>
          <w:rFonts w:ascii="Arial" w:hAnsi="Arial" w:cs="Arial"/>
          <w:b/>
          <w:bCs/>
        </w:rPr>
        <w:t xml:space="preserve">Zamawiający wyjaśnia, iż to </w:t>
      </w:r>
      <w:r w:rsidR="00E42F97" w:rsidRPr="000933B6">
        <w:rPr>
          <w:rFonts w:ascii="Arial" w:hAnsi="Arial" w:cs="Arial"/>
          <w:b/>
          <w:bCs/>
        </w:rPr>
        <w:t>Wykonawca potwierdza Zamawiającemu dostarczenie harmonogramów poprzez załącz</w:t>
      </w:r>
      <w:r w:rsidR="00806124" w:rsidRPr="000933B6">
        <w:rPr>
          <w:rFonts w:ascii="Arial" w:hAnsi="Arial" w:cs="Arial"/>
          <w:b/>
          <w:bCs/>
        </w:rPr>
        <w:t>a</w:t>
      </w:r>
      <w:r w:rsidR="00E42F97" w:rsidRPr="000933B6">
        <w:rPr>
          <w:rFonts w:ascii="Arial" w:hAnsi="Arial" w:cs="Arial"/>
          <w:b/>
          <w:bCs/>
        </w:rPr>
        <w:t xml:space="preserve">nie </w:t>
      </w:r>
      <w:r w:rsidR="00EA55D1" w:rsidRPr="000933B6">
        <w:rPr>
          <w:rFonts w:ascii="Arial" w:hAnsi="Arial" w:cs="Arial"/>
          <w:b/>
          <w:bCs/>
        </w:rPr>
        <w:t xml:space="preserve">co miesiąc </w:t>
      </w:r>
      <w:r w:rsidR="00E42F97" w:rsidRPr="000933B6">
        <w:rPr>
          <w:rFonts w:ascii="Arial" w:hAnsi="Arial" w:cs="Arial"/>
          <w:b/>
          <w:bCs/>
        </w:rPr>
        <w:t>do faktury stosownego oświadczenia.</w:t>
      </w:r>
      <w:r w:rsidR="009310FA" w:rsidRPr="000933B6">
        <w:rPr>
          <w:rFonts w:ascii="Arial" w:hAnsi="Arial" w:cs="Arial"/>
          <w:b/>
          <w:bCs/>
        </w:rPr>
        <w:t xml:space="preserve"> </w:t>
      </w:r>
      <w:r w:rsidR="00EA55D1" w:rsidRPr="000933B6">
        <w:rPr>
          <w:rFonts w:ascii="Arial" w:hAnsi="Arial" w:cs="Arial"/>
          <w:b/>
          <w:bCs/>
        </w:rPr>
        <w:t>Zatem w</w:t>
      </w:r>
      <w:r w:rsidR="009310FA" w:rsidRPr="000933B6">
        <w:rPr>
          <w:rFonts w:ascii="Arial" w:hAnsi="Arial" w:cs="Arial"/>
          <w:b/>
          <w:bCs/>
        </w:rPr>
        <w:t>łaściciel nieruchomości nie jest zobowiązany</w:t>
      </w:r>
      <w:r w:rsidR="00EA55D1" w:rsidRPr="000933B6">
        <w:rPr>
          <w:rFonts w:ascii="Arial" w:hAnsi="Arial" w:cs="Arial"/>
          <w:b/>
          <w:bCs/>
        </w:rPr>
        <w:t xml:space="preserve"> do podpisywania </w:t>
      </w:r>
      <w:r w:rsidR="007428B5" w:rsidRPr="000933B6">
        <w:rPr>
          <w:rFonts w:ascii="Arial" w:hAnsi="Arial" w:cs="Arial"/>
          <w:b/>
          <w:bCs/>
        </w:rPr>
        <w:t xml:space="preserve">Wykonawcy </w:t>
      </w:r>
      <w:r w:rsidR="00EA55D1" w:rsidRPr="000933B6">
        <w:rPr>
          <w:rFonts w:ascii="Arial" w:hAnsi="Arial" w:cs="Arial"/>
          <w:b/>
          <w:bCs/>
        </w:rPr>
        <w:t xml:space="preserve">dodatkowych oświadczeń </w:t>
      </w:r>
      <w:r w:rsidR="00806124" w:rsidRPr="000933B6">
        <w:rPr>
          <w:rFonts w:ascii="Arial" w:hAnsi="Arial" w:cs="Arial"/>
          <w:b/>
          <w:bCs/>
        </w:rPr>
        <w:t>potwierdzających fakt</w:t>
      </w:r>
      <w:r w:rsidR="00317DE0" w:rsidRPr="000933B6">
        <w:rPr>
          <w:rFonts w:ascii="Arial" w:hAnsi="Arial" w:cs="Arial"/>
          <w:b/>
          <w:bCs/>
        </w:rPr>
        <w:t xml:space="preserve"> otrzymania harmonogramu.</w:t>
      </w:r>
    </w:p>
    <w:p w14:paraId="04B718B4" w14:textId="121F44E3" w:rsidR="007428B5" w:rsidRDefault="00D56DCC" w:rsidP="002D50DF">
      <w:pPr>
        <w:jc w:val="both"/>
        <w:rPr>
          <w:rFonts w:ascii="Arial" w:hAnsi="Arial" w:cs="Arial"/>
          <w:b/>
          <w:bCs/>
        </w:rPr>
      </w:pPr>
      <w:r w:rsidRPr="000933B6">
        <w:rPr>
          <w:rFonts w:ascii="Arial" w:hAnsi="Arial" w:cs="Arial"/>
          <w:b/>
          <w:bCs/>
        </w:rPr>
        <w:t>Jednocześnie Zamawiający</w:t>
      </w:r>
      <w:r w:rsidR="00DE659B" w:rsidRPr="000933B6">
        <w:rPr>
          <w:rFonts w:ascii="Arial" w:hAnsi="Arial" w:cs="Arial"/>
          <w:b/>
          <w:bCs/>
        </w:rPr>
        <w:t xml:space="preserve"> zmieni</w:t>
      </w:r>
      <w:r w:rsidR="007428B5" w:rsidRPr="000933B6">
        <w:rPr>
          <w:rFonts w:ascii="Arial" w:hAnsi="Arial" w:cs="Arial"/>
          <w:b/>
          <w:bCs/>
        </w:rPr>
        <w:t>a</w:t>
      </w:r>
      <w:r w:rsidR="00DE659B" w:rsidRPr="000933B6">
        <w:rPr>
          <w:rFonts w:ascii="Arial" w:hAnsi="Arial" w:cs="Arial"/>
          <w:b/>
          <w:bCs/>
        </w:rPr>
        <w:t xml:space="preserve"> </w:t>
      </w:r>
      <w:r w:rsidR="00301B1C" w:rsidRPr="000933B6">
        <w:rPr>
          <w:rFonts w:ascii="Arial" w:hAnsi="Arial" w:cs="Arial"/>
          <w:b/>
          <w:bCs/>
        </w:rPr>
        <w:t xml:space="preserve">projekt </w:t>
      </w:r>
      <w:r w:rsidR="00DE659B" w:rsidRPr="000933B6">
        <w:rPr>
          <w:rFonts w:ascii="Arial" w:hAnsi="Arial" w:cs="Arial"/>
          <w:b/>
          <w:bCs/>
        </w:rPr>
        <w:t>umow</w:t>
      </w:r>
      <w:r w:rsidR="00301B1C" w:rsidRPr="000933B6">
        <w:rPr>
          <w:rFonts w:ascii="Arial" w:hAnsi="Arial" w:cs="Arial"/>
          <w:b/>
          <w:bCs/>
        </w:rPr>
        <w:t>y w</w:t>
      </w:r>
      <w:r w:rsidR="007428B5" w:rsidRPr="000933B6">
        <w:rPr>
          <w:rFonts w:ascii="Arial" w:hAnsi="Arial" w:cs="Arial"/>
          <w:b/>
          <w:bCs/>
        </w:rPr>
        <w:t xml:space="preserve"> § 15 ust. 5</w:t>
      </w:r>
      <w:r w:rsidR="005A628F" w:rsidRPr="000933B6">
        <w:rPr>
          <w:rFonts w:ascii="Arial" w:hAnsi="Arial" w:cs="Arial"/>
          <w:b/>
          <w:bCs/>
        </w:rPr>
        <w:t xml:space="preserve"> wykreślając karę umowną za niedostarczenie właścicielom nieruchomości harmonogramu. Nie zmienia to jednak faktu, iż na Wykonawcy ciąży obowiązek dostarczenia harmonogramów właścicielom nieruchomości.</w:t>
      </w:r>
    </w:p>
    <w:p w14:paraId="26F56C43" w14:textId="77777777" w:rsidR="00EA04E6" w:rsidRDefault="00EA04E6" w:rsidP="002D50DF">
      <w:pPr>
        <w:jc w:val="both"/>
        <w:rPr>
          <w:rFonts w:ascii="Arial" w:hAnsi="Arial" w:cs="Arial"/>
          <w:b/>
          <w:bCs/>
        </w:rPr>
      </w:pPr>
    </w:p>
    <w:p w14:paraId="30549CCB" w14:textId="77777777" w:rsidR="00EA04E6" w:rsidRPr="000933B6" w:rsidRDefault="00EA04E6" w:rsidP="002D50DF">
      <w:pPr>
        <w:jc w:val="both"/>
        <w:rPr>
          <w:rFonts w:ascii="Arial" w:hAnsi="Arial" w:cs="Arial"/>
          <w:b/>
          <w:bCs/>
        </w:rPr>
      </w:pPr>
    </w:p>
    <w:p w14:paraId="174608D6" w14:textId="77777777" w:rsidR="005A628F" w:rsidRPr="000933B6" w:rsidRDefault="005A628F" w:rsidP="002D50DF">
      <w:pPr>
        <w:jc w:val="both"/>
        <w:rPr>
          <w:rFonts w:ascii="Arial" w:hAnsi="Arial" w:cs="Arial"/>
          <w:b/>
          <w:bCs/>
        </w:rPr>
      </w:pPr>
    </w:p>
    <w:p w14:paraId="4E69FC86" w14:textId="77777777" w:rsidR="002B34DF" w:rsidRDefault="007428B5" w:rsidP="002D50DF">
      <w:pPr>
        <w:jc w:val="both"/>
        <w:rPr>
          <w:rFonts w:ascii="Arial" w:hAnsi="Arial" w:cs="Arial"/>
          <w:b/>
          <w:bCs/>
        </w:rPr>
      </w:pPr>
      <w:r w:rsidRPr="000933B6">
        <w:rPr>
          <w:rFonts w:ascii="Arial" w:hAnsi="Arial" w:cs="Arial"/>
          <w:b/>
          <w:bCs/>
        </w:rPr>
        <w:lastRenderedPageBreak/>
        <w:t>W § 15 ust. 5</w:t>
      </w:r>
      <w:r w:rsidR="005A628F" w:rsidRPr="000933B6">
        <w:rPr>
          <w:rFonts w:ascii="Arial" w:hAnsi="Arial" w:cs="Arial"/>
          <w:b/>
          <w:bCs/>
        </w:rPr>
        <w:t xml:space="preserve"> </w:t>
      </w:r>
      <w:r w:rsidR="00805FC6" w:rsidRPr="000933B6">
        <w:rPr>
          <w:rFonts w:ascii="Arial" w:hAnsi="Arial" w:cs="Arial"/>
          <w:b/>
          <w:bCs/>
        </w:rPr>
        <w:t xml:space="preserve">projektu </w:t>
      </w:r>
      <w:r w:rsidR="005A628F" w:rsidRPr="000933B6">
        <w:rPr>
          <w:rFonts w:ascii="Arial" w:hAnsi="Arial" w:cs="Arial"/>
          <w:b/>
          <w:bCs/>
        </w:rPr>
        <w:t>umowy</w:t>
      </w:r>
    </w:p>
    <w:p w14:paraId="3034D4E4" w14:textId="77777777" w:rsidR="002B34DF" w:rsidRDefault="002B34DF" w:rsidP="002D50DF">
      <w:pPr>
        <w:jc w:val="both"/>
        <w:rPr>
          <w:rFonts w:ascii="Arial" w:hAnsi="Arial" w:cs="Arial"/>
          <w:b/>
          <w:bCs/>
        </w:rPr>
      </w:pPr>
    </w:p>
    <w:p w14:paraId="19763166" w14:textId="53098B60" w:rsidR="005A628F" w:rsidRPr="000933B6" w:rsidRDefault="00EA04E6" w:rsidP="002D50DF">
      <w:pPr>
        <w:jc w:val="both"/>
        <w:rPr>
          <w:rFonts w:ascii="Arial" w:hAnsi="Arial" w:cs="Arial"/>
          <w:b/>
          <w:bCs/>
          <w:u w:val="single"/>
        </w:rPr>
      </w:pPr>
      <w:r>
        <w:rPr>
          <w:rFonts w:ascii="Arial" w:hAnsi="Arial" w:cs="Arial"/>
          <w:b/>
          <w:bCs/>
        </w:rPr>
        <w:t xml:space="preserve"> </w:t>
      </w:r>
      <w:r w:rsidR="005A628F" w:rsidRPr="000933B6">
        <w:rPr>
          <w:rFonts w:ascii="Arial" w:hAnsi="Arial" w:cs="Arial"/>
          <w:b/>
          <w:bCs/>
          <w:u w:val="single"/>
        </w:rPr>
        <w:t>jest:</w:t>
      </w:r>
    </w:p>
    <w:p w14:paraId="68EF314C" w14:textId="0F94CBD7" w:rsidR="002E1AC3" w:rsidRPr="000933B6" w:rsidRDefault="002E1AC3" w:rsidP="002E1AC3">
      <w:pPr>
        <w:pStyle w:val="Standard"/>
        <w:tabs>
          <w:tab w:val="left" w:pos="0"/>
        </w:tabs>
        <w:jc w:val="both"/>
        <w:rPr>
          <w:rFonts w:ascii="Arial" w:hAnsi="Arial" w:cs="Arial"/>
          <w:b/>
          <w:bCs/>
        </w:rPr>
      </w:pPr>
      <w:r w:rsidRPr="000933B6">
        <w:rPr>
          <w:rFonts w:ascii="Arial" w:hAnsi="Arial" w:cs="Arial"/>
          <w:b/>
          <w:bCs/>
        </w:rPr>
        <w:t>„5. Zamawiającemu przysługują od Wykonawcy również kary umowne w poniższych przypadkach i wysokościach:</w:t>
      </w:r>
    </w:p>
    <w:p w14:paraId="3B431949" w14:textId="77777777" w:rsidR="002E1AC3" w:rsidRPr="000933B6" w:rsidRDefault="002E1AC3" w:rsidP="002E1AC3">
      <w:pPr>
        <w:pStyle w:val="Standard"/>
        <w:tabs>
          <w:tab w:val="left" w:pos="0"/>
        </w:tabs>
        <w:jc w:val="both"/>
        <w:rPr>
          <w:rFonts w:ascii="Arial" w:hAnsi="Arial" w:cs="Arial"/>
          <w:b/>
          <w:bCs/>
        </w:rPr>
      </w:pPr>
      <w:r w:rsidRPr="000933B6">
        <w:rPr>
          <w:rFonts w:ascii="Arial" w:hAnsi="Arial" w:cs="Arial"/>
          <w:b/>
          <w:bCs/>
        </w:rPr>
        <w:t>1) 10 % kwoty brutto określonej w § 9 ust. 1 oferowanej za realizację zamówienia na cały czas obowiązywania umowy za odstąpienie od umowy z przyczyn zależnych od Wykonawcy,</w:t>
      </w:r>
    </w:p>
    <w:p w14:paraId="182DD5D8" w14:textId="77777777" w:rsidR="002E1AC3" w:rsidRPr="000933B6" w:rsidRDefault="002E1AC3" w:rsidP="002E1AC3">
      <w:pPr>
        <w:pStyle w:val="Standard"/>
        <w:tabs>
          <w:tab w:val="left" w:pos="0"/>
        </w:tabs>
        <w:jc w:val="both"/>
        <w:rPr>
          <w:rFonts w:ascii="Arial" w:hAnsi="Arial" w:cs="Arial"/>
          <w:b/>
          <w:bCs/>
        </w:rPr>
      </w:pPr>
      <w:r w:rsidRPr="000933B6">
        <w:rPr>
          <w:rFonts w:ascii="Arial" w:hAnsi="Arial" w:cs="Arial"/>
          <w:b/>
          <w:bCs/>
        </w:rPr>
        <w:t>2) 10 % kwoty brutto określonej w § 9 ust. 1 oferowanej za realizację zamówienia na cały czas obowiązywania umowy w przypadku odstąpienia przez Wykonawcę od umowy z przyczyn niezawinionych przez Zamawiającego,</w:t>
      </w:r>
    </w:p>
    <w:p w14:paraId="31718E85" w14:textId="5976E860" w:rsidR="002E1AC3" w:rsidRPr="000933B6" w:rsidRDefault="002E1AC3" w:rsidP="002E1AC3">
      <w:pPr>
        <w:pStyle w:val="Standard"/>
        <w:tabs>
          <w:tab w:val="left" w:pos="0"/>
        </w:tabs>
        <w:jc w:val="both"/>
        <w:rPr>
          <w:rFonts w:ascii="Arial" w:hAnsi="Arial" w:cs="Arial"/>
          <w:b/>
          <w:bCs/>
        </w:rPr>
      </w:pPr>
      <w:r w:rsidRPr="000933B6">
        <w:rPr>
          <w:rFonts w:ascii="Arial" w:hAnsi="Arial" w:cs="Arial"/>
          <w:b/>
          <w:bCs/>
        </w:rPr>
        <w:t>3) w wysokości 20,00 zł za nieuzasadniony przypadek niezrealizowania reklamacji, o</w:t>
      </w:r>
      <w:r w:rsidR="00EA04E6">
        <w:rPr>
          <w:rFonts w:ascii="Arial" w:hAnsi="Arial" w:cs="Arial"/>
          <w:b/>
          <w:bCs/>
        </w:rPr>
        <w:t> </w:t>
      </w:r>
      <w:r w:rsidRPr="000933B6">
        <w:rPr>
          <w:rFonts w:ascii="Arial" w:hAnsi="Arial" w:cs="Arial"/>
          <w:b/>
          <w:bCs/>
        </w:rPr>
        <w:t>której mowa w § 3 ust. 3 niniejszej umowy, kara będzie naliczana jako iloczyn kwoty 20,00 zł oraz ilości nieruchomości  od których nie odebrano odpadów pomimo zgłoszonej reklamacji razy ilość dni,</w:t>
      </w:r>
    </w:p>
    <w:p w14:paraId="6C754FFE" w14:textId="77777777" w:rsidR="002E1AC3" w:rsidRPr="000933B6" w:rsidRDefault="002E1AC3" w:rsidP="002E1AC3">
      <w:pPr>
        <w:pStyle w:val="Standard"/>
        <w:tabs>
          <w:tab w:val="left" w:pos="0"/>
        </w:tabs>
        <w:jc w:val="both"/>
        <w:rPr>
          <w:rFonts w:ascii="Arial" w:hAnsi="Arial" w:cs="Arial"/>
          <w:b/>
          <w:bCs/>
        </w:rPr>
      </w:pPr>
      <w:r w:rsidRPr="000933B6">
        <w:rPr>
          <w:rFonts w:ascii="Arial" w:hAnsi="Arial" w:cs="Arial"/>
          <w:b/>
          <w:bCs/>
        </w:rPr>
        <w:t>4) w wysokości 300,00 zł za każdy dzień zwłoki w dostarczeniu Zamawiającemu projektu harmonogramu, o którym mowa w § 4 ust. 22 niniejszej umowy,</w:t>
      </w:r>
    </w:p>
    <w:p w14:paraId="6B8AAEA5" w14:textId="22846505" w:rsidR="002E1AC3" w:rsidRPr="000933B6" w:rsidRDefault="002E1AC3" w:rsidP="002E1AC3">
      <w:pPr>
        <w:pStyle w:val="Standard"/>
        <w:jc w:val="both"/>
        <w:rPr>
          <w:rFonts w:ascii="Arial" w:hAnsi="Arial" w:cs="Arial"/>
          <w:b/>
          <w:bCs/>
        </w:rPr>
      </w:pPr>
      <w:r w:rsidRPr="000933B6">
        <w:rPr>
          <w:rFonts w:ascii="Arial" w:hAnsi="Arial" w:cs="Arial"/>
          <w:b/>
          <w:bCs/>
        </w:rPr>
        <w:t>5) w wysokości 1000,00 zł za niedostarczenie właścicielom nieruchomości harmonogramu zaakceptowanego przez Zamawiającego. Za równoznaczne z</w:t>
      </w:r>
      <w:r w:rsidR="00EA04E6">
        <w:rPr>
          <w:rFonts w:ascii="Arial" w:hAnsi="Arial" w:cs="Arial"/>
          <w:b/>
          <w:bCs/>
        </w:rPr>
        <w:t> </w:t>
      </w:r>
      <w:r w:rsidRPr="000933B6">
        <w:rPr>
          <w:rFonts w:ascii="Arial" w:hAnsi="Arial" w:cs="Arial"/>
          <w:b/>
          <w:bCs/>
        </w:rPr>
        <w:t>niedostarczeniem harmonogramu uważa się sytuacje, w której spośród 50 wybranych przez Zamawiającego właścicieli nieruchomości więcej niż 25 osób oświadczyło, iż nie otrzymało od Wykonawcy harmonogramu,</w:t>
      </w:r>
    </w:p>
    <w:p w14:paraId="425AD505" w14:textId="46116CC5" w:rsidR="002E1AC3" w:rsidRPr="000933B6" w:rsidRDefault="002E1AC3" w:rsidP="002E1AC3">
      <w:pPr>
        <w:pStyle w:val="Standard"/>
        <w:jc w:val="both"/>
        <w:rPr>
          <w:rFonts w:ascii="Arial" w:hAnsi="Arial" w:cs="Arial"/>
          <w:b/>
          <w:bCs/>
        </w:rPr>
      </w:pPr>
      <w:r w:rsidRPr="000933B6">
        <w:rPr>
          <w:rFonts w:ascii="Arial" w:hAnsi="Arial" w:cs="Arial"/>
          <w:b/>
          <w:bCs/>
        </w:rPr>
        <w:t>6) w wysokości 100 zł za każdy dzień zwłoki w złożeniu raportu, o którym mowa w</w:t>
      </w:r>
      <w:r w:rsidR="00EA04E6">
        <w:rPr>
          <w:rFonts w:ascii="Arial" w:hAnsi="Arial" w:cs="Arial"/>
          <w:b/>
          <w:bCs/>
        </w:rPr>
        <w:t> </w:t>
      </w:r>
      <w:r w:rsidRPr="000933B6">
        <w:rPr>
          <w:rFonts w:ascii="Arial" w:hAnsi="Arial" w:cs="Arial"/>
          <w:b/>
          <w:bCs/>
        </w:rPr>
        <w:t>§</w:t>
      </w:r>
      <w:r w:rsidR="00EA04E6">
        <w:rPr>
          <w:rFonts w:ascii="Arial" w:hAnsi="Arial" w:cs="Arial"/>
          <w:b/>
          <w:bCs/>
        </w:rPr>
        <w:t> </w:t>
      </w:r>
      <w:r w:rsidRPr="000933B6">
        <w:rPr>
          <w:rFonts w:ascii="Arial" w:hAnsi="Arial" w:cs="Arial"/>
          <w:b/>
          <w:bCs/>
        </w:rPr>
        <w:t>13 ust. 1 pkt 2,</w:t>
      </w:r>
    </w:p>
    <w:p w14:paraId="31AAFC01" w14:textId="77777777" w:rsidR="002E1AC3" w:rsidRPr="000933B6" w:rsidRDefault="002E1AC3" w:rsidP="002E1AC3">
      <w:pPr>
        <w:pStyle w:val="Standard"/>
        <w:jc w:val="both"/>
        <w:rPr>
          <w:rFonts w:ascii="Arial" w:hAnsi="Arial" w:cs="Arial"/>
          <w:b/>
          <w:bCs/>
        </w:rPr>
      </w:pPr>
      <w:r w:rsidRPr="000933B6">
        <w:rPr>
          <w:rFonts w:ascii="Arial" w:hAnsi="Arial" w:cs="Arial"/>
          <w:b/>
          <w:bCs/>
        </w:rPr>
        <w:t>7) w wysokości 100 zł za każdy dzień zwłoki w złożeniu oświadczeń, o którym mowa w § 13 ust. 1 pkt 3 i pkt 4,</w:t>
      </w:r>
    </w:p>
    <w:p w14:paraId="07928E61" w14:textId="77777777" w:rsidR="002E1AC3" w:rsidRPr="000933B6" w:rsidRDefault="002E1AC3" w:rsidP="002E1AC3">
      <w:pPr>
        <w:pStyle w:val="Standard"/>
        <w:tabs>
          <w:tab w:val="left" w:pos="0"/>
        </w:tabs>
        <w:jc w:val="both"/>
        <w:rPr>
          <w:rFonts w:ascii="Arial" w:hAnsi="Arial" w:cs="Arial"/>
          <w:b/>
          <w:bCs/>
        </w:rPr>
      </w:pPr>
      <w:r w:rsidRPr="000933B6">
        <w:rPr>
          <w:rFonts w:ascii="Arial" w:hAnsi="Arial" w:cs="Arial"/>
          <w:b/>
          <w:bCs/>
        </w:rPr>
        <w:t>8) w wysokości 20,00 zł za każdy nieuzasadniony przypadek niedostarczenia przez Wykonawcę właścicielom nieruchomości pojemników lub worków, o których mowa w § 1 ust. 1 pkt 2 i 3 niniejszej umowy, kara będzie naliczana jako iloczyn kwoty 20,00 zł oraz ilości nieruchomości do których nie przekazano pojemników i nie dostarczono worków razy ilość dni,</w:t>
      </w:r>
    </w:p>
    <w:p w14:paraId="1C6CD4D1" w14:textId="77777777" w:rsidR="002E1AC3" w:rsidRPr="000933B6" w:rsidRDefault="002E1AC3" w:rsidP="002E1AC3">
      <w:pPr>
        <w:pStyle w:val="Standard"/>
        <w:tabs>
          <w:tab w:val="left" w:pos="0"/>
        </w:tabs>
        <w:jc w:val="both"/>
        <w:rPr>
          <w:rFonts w:ascii="Arial" w:hAnsi="Arial" w:cs="Arial"/>
          <w:b/>
          <w:bCs/>
        </w:rPr>
      </w:pPr>
      <w:r w:rsidRPr="000933B6">
        <w:rPr>
          <w:rFonts w:ascii="Arial" w:hAnsi="Arial" w:cs="Arial"/>
          <w:b/>
          <w:bCs/>
        </w:rPr>
        <w:t>9) w wysokości 1 000,00 zł za każdy przypadek stwierdzenia, że pojazd Wykonawcy nie jest czytelnie oznaczony nazwą przedsiębiorcy i numerem telefonu,</w:t>
      </w:r>
    </w:p>
    <w:p w14:paraId="162D0489" w14:textId="394F4795" w:rsidR="002E1AC3" w:rsidRPr="000933B6" w:rsidRDefault="002E1AC3" w:rsidP="002E1AC3">
      <w:pPr>
        <w:pStyle w:val="Standard"/>
        <w:jc w:val="both"/>
        <w:rPr>
          <w:rFonts w:ascii="Arial" w:hAnsi="Arial" w:cs="Arial"/>
          <w:b/>
          <w:bCs/>
        </w:rPr>
      </w:pPr>
      <w:r w:rsidRPr="000933B6">
        <w:rPr>
          <w:rFonts w:ascii="Arial" w:hAnsi="Arial" w:cs="Arial"/>
          <w:b/>
          <w:bCs/>
        </w:rPr>
        <w:t>10) w wysokości 100,00 zł za każdy przypadek nieuprzątnięcia terenu zanieczyszczonego odpadami i innymi zanieczyszczeniami wysypanymi z</w:t>
      </w:r>
      <w:r w:rsidR="00EA04E6">
        <w:rPr>
          <w:rFonts w:ascii="Arial" w:hAnsi="Arial" w:cs="Arial"/>
          <w:b/>
          <w:bCs/>
        </w:rPr>
        <w:t> </w:t>
      </w:r>
      <w:r w:rsidRPr="000933B6">
        <w:rPr>
          <w:rFonts w:ascii="Arial" w:hAnsi="Arial" w:cs="Arial"/>
          <w:b/>
          <w:bCs/>
        </w:rPr>
        <w:t>pojemników, kontenerów i pojazdów w trakcie realizacji usługi wywozu, o którym mowa w § 4 ust. 17,</w:t>
      </w:r>
    </w:p>
    <w:p w14:paraId="5813AE7F" w14:textId="77777777" w:rsidR="002E1AC3" w:rsidRPr="000933B6" w:rsidRDefault="002E1AC3" w:rsidP="002E1AC3">
      <w:pPr>
        <w:pStyle w:val="Standard"/>
        <w:jc w:val="both"/>
        <w:rPr>
          <w:rFonts w:ascii="Arial" w:hAnsi="Arial" w:cs="Arial"/>
          <w:b/>
          <w:bCs/>
        </w:rPr>
      </w:pPr>
      <w:r w:rsidRPr="000933B6">
        <w:rPr>
          <w:rFonts w:ascii="Arial" w:hAnsi="Arial" w:cs="Arial"/>
          <w:b/>
          <w:bCs/>
        </w:rPr>
        <w:t>11) w wysokości 1/10 kwoty minimalnego wynagrodzenia za pracę ustalonego na podstawie art. 2 ust. 5 ustawy z dnia 10 października 2002 roku o minimalnym wynagrodzeniu za pracę za każdy stwierdzony przypadek wykonania czynności przez osoby wskazane w § 18 ust. 1 umowy, które nie są zatrudnione na podstawie umowy o pracę, za każdą osobę,</w:t>
      </w:r>
    </w:p>
    <w:p w14:paraId="061A16DB" w14:textId="2D378BF3" w:rsidR="002E1AC3" w:rsidRPr="000933B6" w:rsidRDefault="002E1AC3" w:rsidP="002E1AC3">
      <w:pPr>
        <w:pStyle w:val="Standard"/>
        <w:jc w:val="both"/>
        <w:rPr>
          <w:rFonts w:ascii="Arial" w:hAnsi="Arial" w:cs="Arial"/>
          <w:b/>
          <w:bCs/>
        </w:rPr>
      </w:pPr>
      <w:r w:rsidRPr="000933B6">
        <w:rPr>
          <w:rFonts w:ascii="Arial" w:hAnsi="Arial" w:cs="Arial"/>
          <w:b/>
          <w:bCs/>
        </w:rPr>
        <w:t>12) w wysokości 1/10 kwoty minimalnego wynagrodzenia za pracę ustalonego na podstawie art. 2 ust. 5 ustawy z dnia 10 października 2002 roku o minimalnym wynagrodzeniu za pracę za nieprzedłożenie przez Wykonawcę dokumentu, o którym mowa w § 18 ust. 4 pkt 2, a także aktualnego wykazu, o którym mowa w § 18 ust. 2 w</w:t>
      </w:r>
      <w:r w:rsidR="00EA04E6">
        <w:rPr>
          <w:rFonts w:ascii="Arial" w:hAnsi="Arial" w:cs="Arial"/>
          <w:b/>
          <w:bCs/>
        </w:rPr>
        <w:t> </w:t>
      </w:r>
      <w:r w:rsidRPr="000933B6">
        <w:rPr>
          <w:rFonts w:ascii="Arial" w:hAnsi="Arial" w:cs="Arial"/>
          <w:b/>
          <w:bCs/>
        </w:rPr>
        <w:t xml:space="preserve">terminie 7 dni od dnia podpisania niniejszej umowy. Brak zapłaty lub nieterminowa zapłata podwykonawcy wynagrodzenia z tytułu zmienionej wysokości wynagrodzenia, o której mowa w art. 439 ust. 5 ustawy </w:t>
      </w:r>
      <w:proofErr w:type="spellStart"/>
      <w:r w:rsidRPr="000933B6">
        <w:rPr>
          <w:rFonts w:ascii="Arial" w:hAnsi="Arial" w:cs="Arial"/>
          <w:b/>
          <w:bCs/>
        </w:rPr>
        <w:t>Pzp</w:t>
      </w:r>
      <w:proofErr w:type="spellEnd"/>
      <w:r w:rsidRPr="000933B6">
        <w:rPr>
          <w:rFonts w:ascii="Arial" w:hAnsi="Arial" w:cs="Arial"/>
          <w:b/>
          <w:bCs/>
        </w:rPr>
        <w:t xml:space="preserve"> będzie powodowało naliczenie kary umownej w wysokości 50,00 zł (słownie: pięćdziesiąt złotych) za każdy dzień”.</w:t>
      </w:r>
    </w:p>
    <w:p w14:paraId="259513D9" w14:textId="77777777" w:rsidR="007D45FE" w:rsidRPr="000933B6" w:rsidRDefault="007D45FE" w:rsidP="002E1AC3">
      <w:pPr>
        <w:pStyle w:val="Standard"/>
        <w:jc w:val="both"/>
        <w:rPr>
          <w:rFonts w:ascii="Arial" w:hAnsi="Arial" w:cs="Arial"/>
          <w:b/>
          <w:bCs/>
        </w:rPr>
      </w:pPr>
    </w:p>
    <w:p w14:paraId="70085E70" w14:textId="58050504" w:rsidR="007D45FE" w:rsidRPr="000933B6" w:rsidRDefault="007D45FE" w:rsidP="002E1AC3">
      <w:pPr>
        <w:pStyle w:val="Standard"/>
        <w:jc w:val="both"/>
        <w:rPr>
          <w:rFonts w:ascii="Arial" w:hAnsi="Arial" w:cs="Arial"/>
          <w:b/>
          <w:bCs/>
          <w:u w:val="single"/>
        </w:rPr>
      </w:pPr>
      <w:r w:rsidRPr="000933B6">
        <w:rPr>
          <w:rFonts w:ascii="Arial" w:hAnsi="Arial" w:cs="Arial"/>
          <w:b/>
          <w:bCs/>
          <w:u w:val="single"/>
        </w:rPr>
        <w:t>powinno być:</w:t>
      </w:r>
    </w:p>
    <w:p w14:paraId="16DC0021" w14:textId="77777777" w:rsidR="007D45FE" w:rsidRPr="000933B6" w:rsidRDefault="007D45FE" w:rsidP="007D45FE">
      <w:pPr>
        <w:pStyle w:val="Standard"/>
        <w:tabs>
          <w:tab w:val="left" w:pos="0"/>
        </w:tabs>
        <w:jc w:val="both"/>
        <w:rPr>
          <w:rFonts w:ascii="Arial" w:hAnsi="Arial" w:cs="Arial"/>
          <w:b/>
          <w:bCs/>
        </w:rPr>
      </w:pPr>
      <w:r w:rsidRPr="000933B6">
        <w:rPr>
          <w:rFonts w:ascii="Arial" w:hAnsi="Arial" w:cs="Arial"/>
          <w:b/>
          <w:bCs/>
        </w:rPr>
        <w:lastRenderedPageBreak/>
        <w:t>„5. Zamawiającemu przysługują od Wykonawcy również kary umowne w poniższych przypadkach i wysokościach:</w:t>
      </w:r>
    </w:p>
    <w:p w14:paraId="10FDBD72" w14:textId="77777777" w:rsidR="007D45FE" w:rsidRPr="000933B6" w:rsidRDefault="007D45FE" w:rsidP="007D45FE">
      <w:pPr>
        <w:pStyle w:val="Standard"/>
        <w:tabs>
          <w:tab w:val="left" w:pos="0"/>
        </w:tabs>
        <w:jc w:val="both"/>
        <w:rPr>
          <w:rFonts w:ascii="Arial" w:hAnsi="Arial" w:cs="Arial"/>
          <w:b/>
          <w:bCs/>
        </w:rPr>
      </w:pPr>
      <w:r w:rsidRPr="000933B6">
        <w:rPr>
          <w:rFonts w:ascii="Arial" w:hAnsi="Arial" w:cs="Arial"/>
          <w:b/>
          <w:bCs/>
        </w:rPr>
        <w:t>1) 10 % kwoty brutto określonej w § 9 ust. 1 oferowanej za realizację zamówienia na cały czas obowiązywania umowy za odstąpienie od umowy z przyczyn zależnych od Wykonawcy,</w:t>
      </w:r>
    </w:p>
    <w:p w14:paraId="71596E84" w14:textId="77777777" w:rsidR="007D45FE" w:rsidRPr="000933B6" w:rsidRDefault="007D45FE" w:rsidP="007D45FE">
      <w:pPr>
        <w:pStyle w:val="Standard"/>
        <w:tabs>
          <w:tab w:val="left" w:pos="0"/>
        </w:tabs>
        <w:jc w:val="both"/>
        <w:rPr>
          <w:rFonts w:ascii="Arial" w:hAnsi="Arial" w:cs="Arial"/>
          <w:b/>
          <w:bCs/>
        </w:rPr>
      </w:pPr>
      <w:r w:rsidRPr="000933B6">
        <w:rPr>
          <w:rFonts w:ascii="Arial" w:hAnsi="Arial" w:cs="Arial"/>
          <w:b/>
          <w:bCs/>
        </w:rPr>
        <w:t>2) 10 % kwoty brutto określonej w § 9 ust. 1 oferowanej za realizację zamówienia na cały czas obowiązywania umowy w przypadku odstąpienia przez Wykonawcę od umowy z przyczyn niezawinionych przez Zamawiającego,</w:t>
      </w:r>
    </w:p>
    <w:p w14:paraId="0EF1AF53" w14:textId="402DBC33" w:rsidR="007D45FE" w:rsidRPr="000933B6" w:rsidRDefault="007D45FE" w:rsidP="007D45FE">
      <w:pPr>
        <w:pStyle w:val="Standard"/>
        <w:tabs>
          <w:tab w:val="left" w:pos="0"/>
        </w:tabs>
        <w:jc w:val="both"/>
        <w:rPr>
          <w:rFonts w:ascii="Arial" w:hAnsi="Arial" w:cs="Arial"/>
          <w:b/>
          <w:bCs/>
        </w:rPr>
      </w:pPr>
      <w:r w:rsidRPr="000933B6">
        <w:rPr>
          <w:rFonts w:ascii="Arial" w:hAnsi="Arial" w:cs="Arial"/>
          <w:b/>
          <w:bCs/>
        </w:rPr>
        <w:t>3) w wysokości 20,00 zł za nieuzasadniony przypadek niezrealizowania reklamacji, o</w:t>
      </w:r>
      <w:r w:rsidR="00EA04E6">
        <w:rPr>
          <w:rFonts w:ascii="Arial" w:hAnsi="Arial" w:cs="Arial"/>
          <w:b/>
          <w:bCs/>
        </w:rPr>
        <w:t> </w:t>
      </w:r>
      <w:r w:rsidRPr="000933B6">
        <w:rPr>
          <w:rFonts w:ascii="Arial" w:hAnsi="Arial" w:cs="Arial"/>
          <w:b/>
          <w:bCs/>
        </w:rPr>
        <w:t>której mowa</w:t>
      </w:r>
      <w:r w:rsidR="00250C96" w:rsidRPr="000933B6">
        <w:rPr>
          <w:rFonts w:ascii="Arial" w:hAnsi="Arial" w:cs="Arial"/>
          <w:b/>
          <w:bCs/>
        </w:rPr>
        <w:t xml:space="preserve"> </w:t>
      </w:r>
      <w:r w:rsidRPr="000933B6">
        <w:rPr>
          <w:rFonts w:ascii="Arial" w:hAnsi="Arial" w:cs="Arial"/>
          <w:b/>
          <w:bCs/>
        </w:rPr>
        <w:t>w § 3 ust. 3 niniejszej umowy, kara będzie naliczana jako iloczyn kwoty 20,00 zł oraz ilości nieruchomości  od których nie odebrano odpadów pomimo zgłoszonej reklamacji razy ilość dni,</w:t>
      </w:r>
    </w:p>
    <w:p w14:paraId="68DFAFE2" w14:textId="77777777" w:rsidR="007D45FE" w:rsidRPr="000933B6" w:rsidRDefault="007D45FE" w:rsidP="007D45FE">
      <w:pPr>
        <w:pStyle w:val="Standard"/>
        <w:tabs>
          <w:tab w:val="left" w:pos="0"/>
        </w:tabs>
        <w:jc w:val="both"/>
        <w:rPr>
          <w:rFonts w:ascii="Arial" w:hAnsi="Arial" w:cs="Arial"/>
          <w:b/>
          <w:bCs/>
        </w:rPr>
      </w:pPr>
      <w:r w:rsidRPr="000933B6">
        <w:rPr>
          <w:rFonts w:ascii="Arial" w:hAnsi="Arial" w:cs="Arial"/>
          <w:b/>
          <w:bCs/>
        </w:rPr>
        <w:t>4) w wysokości 300,00 zł za każdy dzień zwłoki w dostarczeniu Zamawiającemu projektu harmonogramu, o którym mowa w § 4 ust. 22 niniejszej umowy,</w:t>
      </w:r>
    </w:p>
    <w:p w14:paraId="79AD941F" w14:textId="2F401BFA" w:rsidR="007D45FE" w:rsidRPr="000933B6" w:rsidRDefault="007D45FE" w:rsidP="007D45FE">
      <w:pPr>
        <w:pStyle w:val="Standard"/>
        <w:jc w:val="both"/>
        <w:rPr>
          <w:rFonts w:ascii="Arial" w:hAnsi="Arial" w:cs="Arial"/>
          <w:b/>
          <w:bCs/>
        </w:rPr>
      </w:pPr>
      <w:r w:rsidRPr="000933B6">
        <w:rPr>
          <w:rFonts w:ascii="Arial" w:hAnsi="Arial" w:cs="Arial"/>
          <w:b/>
          <w:bCs/>
        </w:rPr>
        <w:t>5) w wysokości 100 zł za każdy dzień zwłoki w złożeniu raportu, o którym mowa w</w:t>
      </w:r>
      <w:r w:rsidR="00EA04E6">
        <w:rPr>
          <w:rFonts w:ascii="Arial" w:hAnsi="Arial" w:cs="Arial"/>
          <w:b/>
          <w:bCs/>
        </w:rPr>
        <w:t> </w:t>
      </w:r>
      <w:r w:rsidRPr="000933B6">
        <w:rPr>
          <w:rFonts w:ascii="Arial" w:hAnsi="Arial" w:cs="Arial"/>
          <w:b/>
          <w:bCs/>
        </w:rPr>
        <w:t>§</w:t>
      </w:r>
      <w:r w:rsidR="00EA04E6">
        <w:rPr>
          <w:rFonts w:ascii="Arial" w:hAnsi="Arial" w:cs="Arial"/>
          <w:b/>
          <w:bCs/>
        </w:rPr>
        <w:t> </w:t>
      </w:r>
      <w:r w:rsidRPr="000933B6">
        <w:rPr>
          <w:rFonts w:ascii="Arial" w:hAnsi="Arial" w:cs="Arial"/>
          <w:b/>
          <w:bCs/>
        </w:rPr>
        <w:t>13 ust. 1 pkt 2,</w:t>
      </w:r>
    </w:p>
    <w:p w14:paraId="13186280" w14:textId="49E5FF2A" w:rsidR="007D45FE" w:rsidRPr="000933B6" w:rsidRDefault="007D45FE" w:rsidP="007D45FE">
      <w:pPr>
        <w:pStyle w:val="Standard"/>
        <w:jc w:val="both"/>
        <w:rPr>
          <w:rFonts w:ascii="Arial" w:hAnsi="Arial" w:cs="Arial"/>
          <w:b/>
          <w:bCs/>
        </w:rPr>
      </w:pPr>
      <w:r w:rsidRPr="000933B6">
        <w:rPr>
          <w:rFonts w:ascii="Arial" w:hAnsi="Arial" w:cs="Arial"/>
          <w:b/>
          <w:bCs/>
        </w:rPr>
        <w:t>6) w wysokości 100 zł za każdy dzień zwłoki w złożeniu oświadczeń, o którym mowa w § 13 ust. 1 pkt 3 i pkt 4,</w:t>
      </w:r>
    </w:p>
    <w:p w14:paraId="29877815" w14:textId="5BE55E0E" w:rsidR="007D45FE" w:rsidRPr="000933B6" w:rsidRDefault="007D45FE" w:rsidP="007D45FE">
      <w:pPr>
        <w:pStyle w:val="Standard"/>
        <w:tabs>
          <w:tab w:val="left" w:pos="0"/>
        </w:tabs>
        <w:jc w:val="both"/>
        <w:rPr>
          <w:rFonts w:ascii="Arial" w:hAnsi="Arial" w:cs="Arial"/>
          <w:b/>
          <w:bCs/>
        </w:rPr>
      </w:pPr>
      <w:r w:rsidRPr="000933B6">
        <w:rPr>
          <w:rFonts w:ascii="Arial" w:hAnsi="Arial" w:cs="Arial"/>
          <w:b/>
          <w:bCs/>
        </w:rPr>
        <w:t>7) w wysokości 20,00 zł za każdy nieuzasadniony przypadek niedostarczenia przez Wykonawcę właścicielom nieruchomości pojemników lub worków, o których mowa w § 1 ust. 1 pkt 2 i 3 niniejszej umowy, kara będzie naliczana jako iloczyn kwoty 20,00 zł oraz ilości nieruchomości do których nie przekazano pojemników i nie dostarczono worków razy ilość dni,</w:t>
      </w:r>
    </w:p>
    <w:p w14:paraId="4D167E37" w14:textId="4948D3C6" w:rsidR="007D45FE" w:rsidRPr="000933B6" w:rsidRDefault="007D45FE" w:rsidP="007D45FE">
      <w:pPr>
        <w:pStyle w:val="Standard"/>
        <w:tabs>
          <w:tab w:val="left" w:pos="0"/>
        </w:tabs>
        <w:jc w:val="both"/>
        <w:rPr>
          <w:rFonts w:ascii="Arial" w:hAnsi="Arial" w:cs="Arial"/>
          <w:b/>
          <w:bCs/>
        </w:rPr>
      </w:pPr>
      <w:r w:rsidRPr="000933B6">
        <w:rPr>
          <w:rFonts w:ascii="Arial" w:hAnsi="Arial" w:cs="Arial"/>
          <w:b/>
          <w:bCs/>
        </w:rPr>
        <w:t>8) w wysokości 1 000,00 zł za każdy przypadek stwierdzenia, że pojazd Wykonawcy nie jest czytelnie oznaczony nazwą przedsiębiorcy i numerem telefonu,</w:t>
      </w:r>
    </w:p>
    <w:p w14:paraId="72F4F3D8" w14:textId="030DB08D" w:rsidR="007D45FE" w:rsidRPr="000933B6" w:rsidRDefault="007D45FE" w:rsidP="007D45FE">
      <w:pPr>
        <w:pStyle w:val="Standard"/>
        <w:jc w:val="both"/>
        <w:rPr>
          <w:rFonts w:ascii="Arial" w:hAnsi="Arial" w:cs="Arial"/>
          <w:b/>
          <w:bCs/>
        </w:rPr>
      </w:pPr>
      <w:r w:rsidRPr="000933B6">
        <w:rPr>
          <w:rFonts w:ascii="Arial" w:hAnsi="Arial" w:cs="Arial"/>
          <w:b/>
          <w:bCs/>
        </w:rPr>
        <w:t>9) w wysokości 100,00 zł za każdy przypadek nieuprzątnięcia terenu zanieczyszczonego odpadami i innymi zanieczyszczeniami wysypanymi z</w:t>
      </w:r>
      <w:r w:rsidR="00EA04E6">
        <w:rPr>
          <w:rFonts w:ascii="Arial" w:hAnsi="Arial" w:cs="Arial"/>
          <w:b/>
          <w:bCs/>
        </w:rPr>
        <w:t> </w:t>
      </w:r>
      <w:r w:rsidRPr="000933B6">
        <w:rPr>
          <w:rFonts w:ascii="Arial" w:hAnsi="Arial" w:cs="Arial"/>
          <w:b/>
          <w:bCs/>
        </w:rPr>
        <w:t>pojemników, kontenerów i pojazdów w trakcie realizacji usługi wywozu, o którym mowa w § 4 ust. 17,</w:t>
      </w:r>
    </w:p>
    <w:p w14:paraId="3A3BACF1" w14:textId="7BE7E66F" w:rsidR="007D45FE" w:rsidRPr="000933B6" w:rsidRDefault="007D45FE" w:rsidP="007D45FE">
      <w:pPr>
        <w:pStyle w:val="Standard"/>
        <w:jc w:val="both"/>
        <w:rPr>
          <w:rFonts w:ascii="Arial" w:hAnsi="Arial" w:cs="Arial"/>
          <w:b/>
          <w:bCs/>
        </w:rPr>
      </w:pPr>
      <w:r w:rsidRPr="000933B6">
        <w:rPr>
          <w:rFonts w:ascii="Arial" w:hAnsi="Arial" w:cs="Arial"/>
          <w:b/>
          <w:bCs/>
        </w:rPr>
        <w:t>10) w wysokości 1/10 kwoty minimalnego wynagrodzenia za pracę ustalonego na podstawie art. 2 ust. 5 ustawy z dnia 10 października 2002 roku o minimalnym wynagrodzeniu za pracę za każdy stwierdzony przypadek wykonania czynności przez osoby wskazane w § 18 ust. 1 umowy, które nie są zatrudnione na podstawie umowy o pracę, za każdą osobę,</w:t>
      </w:r>
    </w:p>
    <w:p w14:paraId="1E665C9D" w14:textId="4A5CD270" w:rsidR="007D45FE" w:rsidRPr="000933B6" w:rsidRDefault="007D45FE" w:rsidP="007D45FE">
      <w:pPr>
        <w:pStyle w:val="Standard"/>
        <w:jc w:val="both"/>
        <w:rPr>
          <w:rFonts w:ascii="Arial" w:hAnsi="Arial" w:cs="Arial"/>
          <w:b/>
          <w:bCs/>
        </w:rPr>
      </w:pPr>
      <w:r w:rsidRPr="000933B6">
        <w:rPr>
          <w:rFonts w:ascii="Arial" w:hAnsi="Arial" w:cs="Arial"/>
          <w:b/>
          <w:bCs/>
        </w:rPr>
        <w:t>11) w wysokości 1/10 kwoty minimalnego wynagrodzenia za pracę ustalonego na podstawie art. 2 ust. 5 ustawy z dnia 10 października 2002 roku o minimalnym wynagrodzeniu za pracę za nieprzedłożenie przez Wykonawcę dokumentu, o którym mowa w § 18 ust. 4 pkt 2, a także aktualnego wykazu, o którym mowa w § 18 ust. 2 w</w:t>
      </w:r>
      <w:r w:rsidR="00EA04E6">
        <w:rPr>
          <w:rFonts w:ascii="Arial" w:hAnsi="Arial" w:cs="Arial"/>
          <w:b/>
          <w:bCs/>
        </w:rPr>
        <w:t> </w:t>
      </w:r>
      <w:r w:rsidRPr="000933B6">
        <w:rPr>
          <w:rFonts w:ascii="Arial" w:hAnsi="Arial" w:cs="Arial"/>
          <w:b/>
          <w:bCs/>
        </w:rPr>
        <w:t xml:space="preserve">terminie 7 dni od dnia podpisania niniejszej umowy. Brak zapłaty lub nieterminowa zapłata podwykonawcy wynagrodzenia z tytułu zmienionej wysokości wynagrodzenia, o której mowa w art. 439 ust. 5 ustawy </w:t>
      </w:r>
      <w:proofErr w:type="spellStart"/>
      <w:r w:rsidRPr="000933B6">
        <w:rPr>
          <w:rFonts w:ascii="Arial" w:hAnsi="Arial" w:cs="Arial"/>
          <w:b/>
          <w:bCs/>
        </w:rPr>
        <w:t>Pzp</w:t>
      </w:r>
      <w:proofErr w:type="spellEnd"/>
      <w:r w:rsidRPr="000933B6">
        <w:rPr>
          <w:rFonts w:ascii="Arial" w:hAnsi="Arial" w:cs="Arial"/>
          <w:b/>
          <w:bCs/>
        </w:rPr>
        <w:t xml:space="preserve"> będzie powodowało naliczenie kary umownej w wysokości 50,00 zł (słownie: pięćdziesiąt złotych) za każdy dzień”.</w:t>
      </w:r>
    </w:p>
    <w:p w14:paraId="4E441996" w14:textId="77777777" w:rsidR="002D50DF" w:rsidRPr="000933B6" w:rsidRDefault="002D50DF" w:rsidP="00850B32">
      <w:pPr>
        <w:pStyle w:val="Default"/>
        <w:jc w:val="both"/>
        <w:rPr>
          <w:rFonts w:ascii="Arial" w:hAnsi="Arial" w:cs="Arial"/>
          <w:color w:val="auto"/>
        </w:rPr>
      </w:pPr>
    </w:p>
    <w:p w14:paraId="245A4839" w14:textId="77777777" w:rsidR="004E57CF" w:rsidRPr="000933B6" w:rsidRDefault="004E57CF" w:rsidP="004E57CF">
      <w:pPr>
        <w:jc w:val="both"/>
        <w:rPr>
          <w:rFonts w:ascii="Arial" w:hAnsi="Arial" w:cs="Arial"/>
          <w:b/>
          <w:bCs/>
        </w:rPr>
      </w:pPr>
      <w:r w:rsidRPr="000933B6">
        <w:rPr>
          <w:rFonts w:ascii="Arial" w:hAnsi="Arial" w:cs="Arial"/>
          <w:b/>
          <w:bCs/>
        </w:rPr>
        <w:t>Pytanie nr 4</w:t>
      </w:r>
    </w:p>
    <w:p w14:paraId="36918428" w14:textId="2061F4B7" w:rsidR="004E57CF" w:rsidRPr="000933B6" w:rsidRDefault="00225D42" w:rsidP="00225D42">
      <w:pPr>
        <w:pStyle w:val="Default"/>
        <w:ind w:left="710"/>
        <w:jc w:val="both"/>
        <w:rPr>
          <w:rFonts w:ascii="Arial" w:hAnsi="Arial" w:cs="Arial"/>
          <w:color w:val="auto"/>
        </w:rPr>
      </w:pPr>
      <w:r w:rsidRPr="000933B6">
        <w:rPr>
          <w:rFonts w:ascii="Arial" w:hAnsi="Arial" w:cs="Arial"/>
          <w:b/>
          <w:bCs/>
          <w:color w:val="auto"/>
        </w:rPr>
        <w:t>4. </w:t>
      </w:r>
      <w:r w:rsidR="004E57CF" w:rsidRPr="000933B6">
        <w:rPr>
          <w:rFonts w:ascii="Arial" w:hAnsi="Arial" w:cs="Arial"/>
          <w:b/>
          <w:bCs/>
          <w:color w:val="auto"/>
        </w:rPr>
        <w:t>Załącznik nr 5 do SWZ – Projekt umowy - § 6 ust. I. 1 pkt 1</w:t>
      </w:r>
    </w:p>
    <w:p w14:paraId="0787B705" w14:textId="77777777" w:rsidR="004E57CF" w:rsidRPr="000933B6" w:rsidRDefault="004E57CF" w:rsidP="004E57CF">
      <w:pPr>
        <w:pStyle w:val="Default"/>
        <w:ind w:left="1070"/>
        <w:jc w:val="both"/>
        <w:rPr>
          <w:rFonts w:ascii="Arial" w:hAnsi="Arial" w:cs="Arial"/>
          <w:color w:val="auto"/>
        </w:rPr>
      </w:pPr>
      <w:r w:rsidRPr="000933B6">
        <w:rPr>
          <w:rFonts w:ascii="Arial" w:hAnsi="Arial" w:cs="Arial"/>
          <w:b/>
          <w:bCs/>
          <w:color w:val="auto"/>
        </w:rPr>
        <w:t xml:space="preserve"> </w:t>
      </w:r>
    </w:p>
    <w:p w14:paraId="7C84EF0A" w14:textId="77777777" w:rsidR="004E57CF" w:rsidRPr="000933B6" w:rsidRDefault="004E57CF" w:rsidP="004E57CF">
      <w:pPr>
        <w:pStyle w:val="Default"/>
        <w:jc w:val="both"/>
        <w:rPr>
          <w:rFonts w:ascii="Arial" w:hAnsi="Arial" w:cs="Arial"/>
          <w:i/>
          <w:iCs/>
          <w:color w:val="auto"/>
        </w:rPr>
      </w:pPr>
      <w:r w:rsidRPr="000933B6">
        <w:rPr>
          <w:rFonts w:ascii="Arial" w:hAnsi="Arial" w:cs="Arial"/>
          <w:color w:val="auto"/>
        </w:rPr>
        <w:t xml:space="preserve">Zamawiający w § 6 ust. 1 pkt 1 Umowy uregulował kwestie związane z obligatoryjnym elementem umowy o zamówienie publiczne wynikającym z art. 436 pkt 4 lit b) ustawy </w:t>
      </w:r>
      <w:proofErr w:type="spellStart"/>
      <w:r w:rsidRPr="000933B6">
        <w:rPr>
          <w:rFonts w:ascii="Arial" w:hAnsi="Arial" w:cs="Arial"/>
          <w:color w:val="auto"/>
        </w:rPr>
        <w:t>Pzp</w:t>
      </w:r>
      <w:proofErr w:type="spellEnd"/>
      <w:r w:rsidRPr="000933B6">
        <w:rPr>
          <w:rFonts w:ascii="Arial" w:hAnsi="Arial" w:cs="Arial"/>
          <w:color w:val="auto"/>
        </w:rPr>
        <w:t xml:space="preserve">, tj. </w:t>
      </w:r>
      <w:r w:rsidRPr="000933B6">
        <w:rPr>
          <w:rFonts w:ascii="Arial" w:hAnsi="Arial" w:cs="Arial"/>
          <w:i/>
          <w:iCs/>
          <w:color w:val="auto"/>
        </w:rPr>
        <w:t xml:space="preserve">zasady wprowadzania zmian wysokości wynagrodzenia w przypadku zmiany: </w:t>
      </w:r>
    </w:p>
    <w:p w14:paraId="12D343A1" w14:textId="77777777" w:rsidR="004E57CF" w:rsidRPr="000933B6" w:rsidRDefault="004E57CF" w:rsidP="004E57CF">
      <w:pPr>
        <w:pStyle w:val="Default"/>
        <w:jc w:val="both"/>
        <w:rPr>
          <w:rFonts w:ascii="Arial" w:hAnsi="Arial" w:cs="Arial"/>
          <w:i/>
          <w:iCs/>
          <w:color w:val="auto"/>
        </w:rPr>
      </w:pPr>
      <w:r w:rsidRPr="000933B6">
        <w:rPr>
          <w:rFonts w:ascii="Arial" w:hAnsi="Arial" w:cs="Arial"/>
          <w:i/>
          <w:iCs/>
          <w:color w:val="auto"/>
        </w:rPr>
        <w:t xml:space="preserve">- stawki podatku od towarów i usług oraz podatku akcyzowego, </w:t>
      </w:r>
    </w:p>
    <w:p w14:paraId="4DD627AB" w14:textId="77777777" w:rsidR="004E57CF" w:rsidRPr="000933B6" w:rsidRDefault="004E57CF" w:rsidP="004E57CF">
      <w:pPr>
        <w:pStyle w:val="Default"/>
        <w:jc w:val="both"/>
        <w:rPr>
          <w:rFonts w:ascii="Arial" w:hAnsi="Arial" w:cs="Arial"/>
          <w:i/>
          <w:iCs/>
          <w:color w:val="auto"/>
        </w:rPr>
      </w:pPr>
      <w:r w:rsidRPr="000933B6">
        <w:rPr>
          <w:rFonts w:ascii="Arial" w:hAnsi="Arial" w:cs="Arial"/>
          <w:i/>
          <w:iCs/>
          <w:color w:val="auto"/>
        </w:rPr>
        <w:lastRenderedPageBreak/>
        <w:t xml:space="preserve">- wysokości minimalnego wynagrodzenia za pracę albo wysokości minimalnej stawki godzinowej, ustalonych na podstawie ustawy z dnia 10 października 2002 r. o minimalnym wynagrodzeniu za pracę, </w:t>
      </w:r>
    </w:p>
    <w:p w14:paraId="2BBC9D18" w14:textId="77777777" w:rsidR="004E57CF" w:rsidRPr="000933B6" w:rsidRDefault="004E57CF" w:rsidP="004E57CF">
      <w:pPr>
        <w:pStyle w:val="Default"/>
        <w:jc w:val="both"/>
        <w:rPr>
          <w:rFonts w:ascii="Arial" w:hAnsi="Arial" w:cs="Arial"/>
          <w:i/>
          <w:iCs/>
          <w:color w:val="auto"/>
        </w:rPr>
      </w:pPr>
      <w:r w:rsidRPr="000933B6">
        <w:rPr>
          <w:rFonts w:ascii="Arial" w:hAnsi="Arial" w:cs="Arial"/>
          <w:i/>
          <w:iCs/>
          <w:color w:val="auto"/>
        </w:rPr>
        <w:t xml:space="preserve">- zasad podlegania ubezpieczeniom społecznym lub ubezpieczeniu zdrowotnemu lub wysokości stawki składki na ubezpieczenia społeczne lub ubezpieczenie zdrowotne, </w:t>
      </w:r>
    </w:p>
    <w:p w14:paraId="7DE3709D" w14:textId="77777777" w:rsidR="004E57CF" w:rsidRPr="000933B6" w:rsidRDefault="004E57CF" w:rsidP="004E57CF">
      <w:pPr>
        <w:pStyle w:val="Default"/>
        <w:jc w:val="both"/>
        <w:rPr>
          <w:rFonts w:ascii="Arial" w:hAnsi="Arial" w:cs="Arial"/>
          <w:i/>
          <w:iCs/>
          <w:color w:val="auto"/>
        </w:rPr>
      </w:pPr>
      <w:r w:rsidRPr="000933B6">
        <w:rPr>
          <w:rFonts w:ascii="Arial" w:hAnsi="Arial" w:cs="Arial"/>
          <w:i/>
          <w:iCs/>
          <w:color w:val="auto"/>
        </w:rPr>
        <w:t xml:space="preserve">- zasad gromadzenia i wysokości wpłat do pracowniczych planów kapitałowych, o których mowa w ustawie z dnia 4 października 2018 r. o pracowniczych planach kapitałowych (Dz. U. z 2023 r. </w:t>
      </w:r>
      <w:r w:rsidRPr="000933B6">
        <w:rPr>
          <w:rFonts w:ascii="Arial" w:hAnsi="Arial" w:cs="Arial"/>
          <w:i/>
          <w:iCs/>
          <w:color w:val="auto"/>
          <w:u w:val="single"/>
        </w:rPr>
        <w:t>poz. 46</w:t>
      </w:r>
      <w:r w:rsidRPr="000933B6">
        <w:rPr>
          <w:rFonts w:ascii="Arial" w:hAnsi="Arial" w:cs="Arial"/>
          <w:i/>
          <w:iCs/>
          <w:color w:val="auto"/>
        </w:rPr>
        <w:t xml:space="preserve">) </w:t>
      </w:r>
    </w:p>
    <w:p w14:paraId="19644181" w14:textId="77777777" w:rsidR="004E57CF" w:rsidRPr="000933B6" w:rsidRDefault="004E57CF" w:rsidP="004E57CF">
      <w:pPr>
        <w:pStyle w:val="Default"/>
        <w:jc w:val="both"/>
        <w:rPr>
          <w:rFonts w:ascii="Arial" w:hAnsi="Arial" w:cs="Arial"/>
          <w:i/>
          <w:iCs/>
          <w:color w:val="auto"/>
        </w:rPr>
      </w:pPr>
      <w:r w:rsidRPr="000933B6">
        <w:rPr>
          <w:rFonts w:ascii="Arial" w:hAnsi="Arial" w:cs="Arial"/>
          <w:i/>
          <w:iCs/>
          <w:color w:val="auto"/>
        </w:rPr>
        <w:t>- jeżeli zmiany te będą miały wpływ na koszty wykonania zamówienia przez wykonawcę.</w:t>
      </w:r>
    </w:p>
    <w:p w14:paraId="3631BF1E" w14:textId="77777777" w:rsidR="004E57CF" w:rsidRPr="000933B6" w:rsidRDefault="004E57CF" w:rsidP="004E57CF">
      <w:pPr>
        <w:pStyle w:val="Default"/>
        <w:jc w:val="both"/>
        <w:rPr>
          <w:rFonts w:ascii="Arial" w:hAnsi="Arial" w:cs="Arial"/>
          <w:color w:val="auto"/>
        </w:rPr>
      </w:pPr>
    </w:p>
    <w:p w14:paraId="2D7D9FCA" w14:textId="72A80B0A" w:rsidR="004E57CF" w:rsidRPr="000933B6" w:rsidRDefault="004E57CF" w:rsidP="004E57CF">
      <w:pPr>
        <w:pStyle w:val="Default"/>
        <w:jc w:val="both"/>
        <w:rPr>
          <w:rFonts w:ascii="Arial" w:hAnsi="Arial" w:cs="Arial"/>
          <w:color w:val="auto"/>
        </w:rPr>
      </w:pPr>
      <w:r w:rsidRPr="000933B6">
        <w:rPr>
          <w:rFonts w:ascii="Arial" w:hAnsi="Arial" w:cs="Arial"/>
          <w:color w:val="auto"/>
        </w:rPr>
        <w:t xml:space="preserve">Na podstawie art. art. 436 pkt 4 lit b) ustawy </w:t>
      </w:r>
      <w:proofErr w:type="spellStart"/>
      <w:r w:rsidRPr="000933B6">
        <w:rPr>
          <w:rFonts w:ascii="Arial" w:hAnsi="Arial" w:cs="Arial"/>
          <w:color w:val="auto"/>
        </w:rPr>
        <w:t>Pzp</w:t>
      </w:r>
      <w:proofErr w:type="spellEnd"/>
      <w:r w:rsidRPr="000933B6">
        <w:rPr>
          <w:rFonts w:ascii="Arial" w:hAnsi="Arial" w:cs="Arial"/>
          <w:color w:val="auto"/>
        </w:rPr>
        <w:t xml:space="preserve"> zmiana wynagrodzenia powinna nastąpić w przypadku zmiany przepisów regulujących wysokość minimalnego wynagrodzenia czy wysokość stawki podatku VAT, po stwierdzenia wpływu zmian wysokości obciążeń o</w:t>
      </w:r>
      <w:r w:rsidR="00EA04E6">
        <w:rPr>
          <w:rFonts w:ascii="Arial" w:hAnsi="Arial" w:cs="Arial"/>
          <w:color w:val="auto"/>
        </w:rPr>
        <w:t> </w:t>
      </w:r>
      <w:r w:rsidRPr="000933B6">
        <w:rPr>
          <w:rFonts w:ascii="Arial" w:hAnsi="Arial" w:cs="Arial"/>
          <w:color w:val="auto"/>
        </w:rPr>
        <w:t>charakterze publicznoprawnym na koszty wykonania zamówienia przez wykonawcę.</w:t>
      </w:r>
    </w:p>
    <w:p w14:paraId="4767E392" w14:textId="77777777" w:rsidR="004E57CF" w:rsidRPr="000933B6" w:rsidRDefault="004E57CF" w:rsidP="004E57CF">
      <w:pPr>
        <w:pStyle w:val="Default"/>
        <w:jc w:val="both"/>
        <w:rPr>
          <w:rFonts w:ascii="Arial" w:hAnsi="Arial" w:cs="Arial"/>
          <w:color w:val="auto"/>
        </w:rPr>
      </w:pPr>
    </w:p>
    <w:p w14:paraId="7792340C" w14:textId="77777777" w:rsidR="004E57CF" w:rsidRPr="000933B6" w:rsidRDefault="004E57CF" w:rsidP="004E57CF">
      <w:pPr>
        <w:pStyle w:val="Default"/>
        <w:jc w:val="both"/>
        <w:rPr>
          <w:rFonts w:ascii="Arial" w:hAnsi="Arial" w:cs="Arial"/>
          <w:color w:val="auto"/>
        </w:rPr>
      </w:pPr>
      <w:r w:rsidRPr="000933B6">
        <w:rPr>
          <w:rFonts w:ascii="Arial" w:hAnsi="Arial" w:cs="Arial"/>
          <w:color w:val="auto"/>
        </w:rPr>
        <w:t xml:space="preserve">Zatem postanowienia umowy nie mogą przewidywać, że zmiana wynagrodzenia może nastąpić dopiero </w:t>
      </w:r>
      <w:r w:rsidRPr="000933B6">
        <w:rPr>
          <w:rFonts w:ascii="Arial" w:hAnsi="Arial" w:cs="Arial"/>
          <w:i/>
          <w:iCs/>
          <w:color w:val="auto"/>
        </w:rPr>
        <w:t>„po upływie 12 miesięcy”</w:t>
      </w:r>
      <w:r w:rsidRPr="000933B6">
        <w:rPr>
          <w:rFonts w:ascii="Arial" w:hAnsi="Arial" w:cs="Arial"/>
          <w:color w:val="auto"/>
        </w:rPr>
        <w:t xml:space="preserve"> (przepis art. 436 pkt 4 lit b) ustawy </w:t>
      </w:r>
      <w:proofErr w:type="spellStart"/>
      <w:r w:rsidRPr="000933B6">
        <w:rPr>
          <w:rFonts w:ascii="Arial" w:hAnsi="Arial" w:cs="Arial"/>
          <w:color w:val="auto"/>
        </w:rPr>
        <w:t>Pzp</w:t>
      </w:r>
      <w:proofErr w:type="spellEnd"/>
      <w:r w:rsidRPr="000933B6">
        <w:rPr>
          <w:rFonts w:ascii="Arial" w:hAnsi="Arial" w:cs="Arial"/>
          <w:color w:val="auto"/>
        </w:rPr>
        <w:t xml:space="preserve"> wskazuje, jedynie , że jest to element obligatoryjny w umowach zawieranych na okres dłuższy niż 12 miesięcy), ani nie mogą limitować terminu od kiedy możliwa jest taka zmiana ” W tym przypadku </w:t>
      </w:r>
      <w:r w:rsidRPr="000933B6">
        <w:rPr>
          <w:rFonts w:ascii="Arial" w:hAnsi="Arial" w:cs="Arial"/>
          <w:i/>
          <w:iCs/>
          <w:color w:val="auto"/>
          <w:u w:val="single"/>
        </w:rPr>
        <w:t>zmiana jest możliwa nie wcześniej niż od stycznia 2026 r.</w:t>
      </w:r>
      <w:r w:rsidRPr="000933B6">
        <w:rPr>
          <w:rFonts w:ascii="Arial" w:hAnsi="Arial" w:cs="Arial"/>
          <w:color w:val="auto"/>
        </w:rPr>
        <w:t xml:space="preserve"> </w:t>
      </w:r>
      <w:r w:rsidRPr="000933B6">
        <w:rPr>
          <w:rFonts w:ascii="Arial" w:hAnsi="Arial" w:cs="Arial"/>
          <w:i/>
          <w:iCs/>
          <w:color w:val="auto"/>
        </w:rPr>
        <w:t>i dotyczyć może tylko niezrealizowanej</w:t>
      </w:r>
      <w:r w:rsidRPr="000933B6">
        <w:rPr>
          <w:rFonts w:ascii="Arial" w:hAnsi="Arial" w:cs="Arial"/>
          <w:color w:val="auto"/>
        </w:rPr>
        <w:t xml:space="preserve"> </w:t>
      </w:r>
      <w:r w:rsidRPr="000933B6">
        <w:rPr>
          <w:rFonts w:ascii="Arial" w:hAnsi="Arial" w:cs="Arial"/>
          <w:i/>
          <w:iCs/>
          <w:color w:val="auto"/>
        </w:rPr>
        <w:t>części umowy“</w:t>
      </w:r>
      <w:r w:rsidRPr="000933B6">
        <w:rPr>
          <w:rFonts w:ascii="Arial" w:hAnsi="Arial" w:cs="Arial"/>
          <w:color w:val="auto"/>
        </w:rPr>
        <w:t xml:space="preserve"> bowiem taka zmiana może nastąpić w sytuacji zmiany obowiązujących przepisów w ww. zakresie jeżeli będą one miały wpływ na koszty wykonania zamówienia przez wykonawcę.</w:t>
      </w:r>
    </w:p>
    <w:p w14:paraId="3EE3B2A9" w14:textId="77777777" w:rsidR="004E57CF" w:rsidRPr="000933B6" w:rsidRDefault="004E57CF" w:rsidP="004E57CF">
      <w:pPr>
        <w:pStyle w:val="Default"/>
        <w:jc w:val="both"/>
        <w:rPr>
          <w:rFonts w:ascii="Arial" w:hAnsi="Arial" w:cs="Arial"/>
          <w:color w:val="auto"/>
        </w:rPr>
      </w:pPr>
    </w:p>
    <w:p w14:paraId="4049D270" w14:textId="77777777" w:rsidR="004E57CF" w:rsidRPr="000933B6" w:rsidRDefault="004E57CF" w:rsidP="004E57CF">
      <w:pPr>
        <w:pStyle w:val="Default"/>
        <w:jc w:val="both"/>
        <w:rPr>
          <w:rFonts w:ascii="Arial" w:hAnsi="Arial" w:cs="Arial"/>
          <w:color w:val="auto"/>
        </w:rPr>
      </w:pPr>
      <w:r w:rsidRPr="000933B6">
        <w:rPr>
          <w:rFonts w:ascii="Arial" w:hAnsi="Arial" w:cs="Arial"/>
          <w:color w:val="auto"/>
        </w:rPr>
        <w:t xml:space="preserve">Wobec powyższego, wnosimy o dostosowanie postanowień § 6 ust. 1 pkt 1 Umowy do jego zgodności z przepisami art. 436 pkt 4 lit b) ustawy </w:t>
      </w:r>
      <w:proofErr w:type="spellStart"/>
      <w:r w:rsidRPr="000933B6">
        <w:rPr>
          <w:rFonts w:ascii="Arial" w:hAnsi="Arial" w:cs="Arial"/>
          <w:color w:val="auto"/>
        </w:rPr>
        <w:t>Pzp</w:t>
      </w:r>
      <w:proofErr w:type="spellEnd"/>
      <w:r w:rsidRPr="000933B6">
        <w:rPr>
          <w:rFonts w:ascii="Arial" w:hAnsi="Arial" w:cs="Arial"/>
          <w:color w:val="auto"/>
        </w:rPr>
        <w:t xml:space="preserve"> poprzez wykreślenie takich podkreślonych zapisów jak;</w:t>
      </w:r>
    </w:p>
    <w:p w14:paraId="6B1AF2BE" w14:textId="77777777" w:rsidR="004E57CF" w:rsidRPr="000933B6" w:rsidRDefault="004E57CF" w:rsidP="004E57CF">
      <w:pPr>
        <w:pStyle w:val="Default"/>
        <w:jc w:val="both"/>
        <w:rPr>
          <w:rFonts w:ascii="Arial" w:hAnsi="Arial" w:cs="Arial"/>
          <w:color w:val="auto"/>
        </w:rPr>
      </w:pPr>
    </w:p>
    <w:p w14:paraId="03DF5DFC" w14:textId="77777777" w:rsidR="004E57CF" w:rsidRPr="000933B6" w:rsidRDefault="004E57CF" w:rsidP="004E57CF">
      <w:pPr>
        <w:autoSpaceDE w:val="0"/>
        <w:autoSpaceDN w:val="0"/>
        <w:adjustRightInd w:val="0"/>
        <w:spacing w:after="194"/>
        <w:ind w:firstLine="360"/>
        <w:jc w:val="both"/>
        <w:rPr>
          <w:rFonts w:ascii="Arial" w:hAnsi="Arial" w:cs="Arial"/>
          <w:kern w:val="0"/>
        </w:rPr>
      </w:pPr>
      <w:r w:rsidRPr="000933B6">
        <w:rPr>
          <w:rFonts w:ascii="Arial" w:hAnsi="Arial" w:cs="Arial"/>
          <w:kern w:val="0"/>
        </w:rPr>
        <w:t xml:space="preserve">– zmianę wysokości wynagrodzenia Wykonawcy </w:t>
      </w:r>
      <w:r w:rsidRPr="000933B6">
        <w:rPr>
          <w:rFonts w:ascii="Arial" w:hAnsi="Arial" w:cs="Arial"/>
          <w:kern w:val="0"/>
          <w:u w:val="single"/>
        </w:rPr>
        <w:t>po upływie 12 miesięcy</w:t>
      </w:r>
      <w:r w:rsidRPr="000933B6">
        <w:rPr>
          <w:rFonts w:ascii="Arial" w:hAnsi="Arial" w:cs="Arial"/>
          <w:kern w:val="0"/>
        </w:rPr>
        <w:t xml:space="preserve">” </w:t>
      </w:r>
    </w:p>
    <w:p w14:paraId="2B2542DF" w14:textId="77777777" w:rsidR="004E57CF" w:rsidRDefault="004E57CF" w:rsidP="004E57CF">
      <w:pPr>
        <w:autoSpaceDE w:val="0"/>
        <w:autoSpaceDN w:val="0"/>
        <w:adjustRightInd w:val="0"/>
        <w:ind w:firstLine="360"/>
        <w:jc w:val="both"/>
        <w:rPr>
          <w:rFonts w:ascii="Arial" w:hAnsi="Arial" w:cs="Arial"/>
          <w:kern w:val="0"/>
        </w:rPr>
      </w:pPr>
      <w:r w:rsidRPr="000933B6">
        <w:rPr>
          <w:rFonts w:ascii="Arial" w:hAnsi="Arial" w:cs="Arial"/>
          <w:kern w:val="0"/>
        </w:rPr>
        <w:t xml:space="preserve">– W tym przypadku </w:t>
      </w:r>
      <w:r w:rsidRPr="000933B6">
        <w:rPr>
          <w:rFonts w:ascii="Arial" w:hAnsi="Arial" w:cs="Arial"/>
          <w:kern w:val="0"/>
          <w:u w:val="single"/>
        </w:rPr>
        <w:t>zmiana jest możliwa nie wcześniej niż od stycznia 2026 r.</w:t>
      </w:r>
      <w:r w:rsidRPr="000933B6">
        <w:rPr>
          <w:rFonts w:ascii="Arial" w:hAnsi="Arial" w:cs="Arial"/>
          <w:kern w:val="0"/>
        </w:rPr>
        <w:t xml:space="preserve"> </w:t>
      </w:r>
    </w:p>
    <w:p w14:paraId="60E7AEA9" w14:textId="77777777" w:rsidR="00EA04E6" w:rsidRPr="000933B6" w:rsidRDefault="00EA04E6" w:rsidP="004E57CF">
      <w:pPr>
        <w:autoSpaceDE w:val="0"/>
        <w:autoSpaceDN w:val="0"/>
        <w:adjustRightInd w:val="0"/>
        <w:ind w:firstLine="360"/>
        <w:jc w:val="both"/>
        <w:rPr>
          <w:rFonts w:ascii="Arial" w:hAnsi="Arial" w:cs="Arial"/>
          <w:kern w:val="0"/>
        </w:rPr>
      </w:pPr>
    </w:p>
    <w:p w14:paraId="1FCE980D" w14:textId="5A9F87DF" w:rsidR="00C15CE3" w:rsidRPr="000933B6" w:rsidRDefault="00C15CE3" w:rsidP="00C15CE3">
      <w:pPr>
        <w:jc w:val="both"/>
        <w:rPr>
          <w:rFonts w:ascii="Arial" w:hAnsi="Arial" w:cs="Arial"/>
          <w:b/>
          <w:bCs/>
        </w:rPr>
      </w:pPr>
      <w:r w:rsidRPr="00EA04E6">
        <w:rPr>
          <w:rFonts w:ascii="Arial" w:hAnsi="Arial" w:cs="Arial"/>
          <w:b/>
          <w:bCs/>
          <w:u w:val="single"/>
        </w:rPr>
        <w:t>Odpowiedź</w:t>
      </w:r>
      <w:r w:rsidR="00EA04E6">
        <w:rPr>
          <w:rFonts w:ascii="Arial" w:hAnsi="Arial" w:cs="Arial"/>
          <w:b/>
          <w:bCs/>
          <w:u w:val="single"/>
        </w:rPr>
        <w:t xml:space="preserve"> nr 4</w:t>
      </w:r>
      <w:r w:rsidRPr="00EA04E6">
        <w:rPr>
          <w:rFonts w:ascii="Arial" w:hAnsi="Arial" w:cs="Arial"/>
          <w:b/>
          <w:bCs/>
          <w:u w:val="single"/>
        </w:rPr>
        <w:t>:</w:t>
      </w:r>
      <w:r w:rsidR="0023517F" w:rsidRPr="000933B6">
        <w:rPr>
          <w:rFonts w:ascii="Arial" w:hAnsi="Arial" w:cs="Arial"/>
          <w:b/>
          <w:bCs/>
        </w:rPr>
        <w:t xml:space="preserve"> Zamawiający potwierdza, że zmiana umowy w przypadkach zaistnienia okoliczności, o których mowa w § 6 ust. </w:t>
      </w:r>
      <w:r w:rsidR="00263EE3" w:rsidRPr="000933B6">
        <w:rPr>
          <w:rFonts w:ascii="Arial" w:hAnsi="Arial" w:cs="Arial"/>
          <w:b/>
          <w:bCs/>
        </w:rPr>
        <w:t>I</w:t>
      </w:r>
      <w:r w:rsidR="0023517F" w:rsidRPr="000933B6">
        <w:rPr>
          <w:rFonts w:ascii="Arial" w:hAnsi="Arial" w:cs="Arial"/>
          <w:b/>
          <w:bCs/>
        </w:rPr>
        <w:t xml:space="preserve"> pkt 1 </w:t>
      </w:r>
      <w:r w:rsidR="00301B1C" w:rsidRPr="000933B6">
        <w:rPr>
          <w:rFonts w:ascii="Arial" w:hAnsi="Arial" w:cs="Arial"/>
          <w:b/>
          <w:bCs/>
        </w:rPr>
        <w:t xml:space="preserve">projektu </w:t>
      </w:r>
      <w:r w:rsidR="0023517F" w:rsidRPr="000933B6">
        <w:rPr>
          <w:rFonts w:ascii="Arial" w:hAnsi="Arial" w:cs="Arial"/>
          <w:b/>
          <w:bCs/>
        </w:rPr>
        <w:t>umowy będzie możliwa dopiero od 1 stycznia 2026 r., z uwagi na fakt, iż obowiązki dotyczące postanowień umowy w tym zakresie ustawodawca przewidział dla umów zawieranych powyżej 12 miesięcy. Zamawiający nie przewid</w:t>
      </w:r>
      <w:r w:rsidR="00086147" w:rsidRPr="000933B6">
        <w:rPr>
          <w:rFonts w:ascii="Arial" w:hAnsi="Arial" w:cs="Arial"/>
          <w:b/>
          <w:bCs/>
        </w:rPr>
        <w:t xml:space="preserve">uje </w:t>
      </w:r>
      <w:r w:rsidR="0023517F" w:rsidRPr="000933B6">
        <w:rPr>
          <w:rFonts w:ascii="Arial" w:hAnsi="Arial" w:cs="Arial"/>
          <w:b/>
          <w:bCs/>
        </w:rPr>
        <w:t>zmiany w tym zakresie.</w:t>
      </w:r>
      <w:r w:rsidRPr="000933B6">
        <w:rPr>
          <w:rFonts w:ascii="Arial" w:hAnsi="Arial" w:cs="Arial"/>
          <w:b/>
          <w:bCs/>
        </w:rPr>
        <w:t xml:space="preserve"> </w:t>
      </w:r>
    </w:p>
    <w:p w14:paraId="0F313DD1" w14:textId="77777777" w:rsidR="000A63A0" w:rsidRPr="000933B6" w:rsidRDefault="000A63A0" w:rsidP="00C15CE3">
      <w:pPr>
        <w:pStyle w:val="Default"/>
        <w:jc w:val="both"/>
        <w:rPr>
          <w:rFonts w:ascii="Arial" w:hAnsi="Arial" w:cs="Arial"/>
          <w:color w:val="auto"/>
        </w:rPr>
      </w:pPr>
    </w:p>
    <w:p w14:paraId="7E55E862" w14:textId="77777777" w:rsidR="003115D0" w:rsidRPr="000933B6" w:rsidRDefault="003115D0" w:rsidP="003115D0">
      <w:pPr>
        <w:jc w:val="both"/>
        <w:rPr>
          <w:rFonts w:ascii="Arial" w:hAnsi="Arial" w:cs="Arial"/>
          <w:b/>
          <w:bCs/>
        </w:rPr>
      </w:pPr>
      <w:r w:rsidRPr="000933B6">
        <w:rPr>
          <w:rFonts w:ascii="Arial" w:hAnsi="Arial" w:cs="Arial"/>
          <w:b/>
          <w:bCs/>
        </w:rPr>
        <w:t>Pytanie nr 5</w:t>
      </w:r>
    </w:p>
    <w:p w14:paraId="40C0F0B0" w14:textId="72D37381" w:rsidR="003115D0" w:rsidRPr="000933B6" w:rsidRDefault="00A057C8" w:rsidP="00A057C8">
      <w:pPr>
        <w:pStyle w:val="Default"/>
        <w:ind w:left="710"/>
        <w:jc w:val="both"/>
        <w:rPr>
          <w:rFonts w:ascii="Arial" w:hAnsi="Arial" w:cs="Arial"/>
          <w:b/>
          <w:bCs/>
          <w:color w:val="auto"/>
        </w:rPr>
      </w:pPr>
      <w:r w:rsidRPr="000933B6">
        <w:rPr>
          <w:rFonts w:ascii="Arial" w:hAnsi="Arial" w:cs="Arial"/>
          <w:b/>
          <w:bCs/>
          <w:color w:val="auto"/>
        </w:rPr>
        <w:t>5. </w:t>
      </w:r>
      <w:r w:rsidR="003115D0" w:rsidRPr="000933B6">
        <w:rPr>
          <w:rFonts w:ascii="Arial" w:hAnsi="Arial" w:cs="Arial"/>
          <w:b/>
          <w:bCs/>
          <w:color w:val="auto"/>
        </w:rPr>
        <w:t xml:space="preserve">Załącznik nr 5 do SWZ – Projekt umowy - § 6 ust. I. 3 </w:t>
      </w:r>
    </w:p>
    <w:p w14:paraId="44DE57CB" w14:textId="77777777" w:rsidR="003115D0" w:rsidRPr="000933B6" w:rsidRDefault="003115D0" w:rsidP="003115D0">
      <w:pPr>
        <w:pStyle w:val="Default"/>
        <w:jc w:val="both"/>
        <w:rPr>
          <w:rFonts w:ascii="Arial" w:hAnsi="Arial" w:cs="Arial"/>
          <w:color w:val="auto"/>
        </w:rPr>
      </w:pPr>
    </w:p>
    <w:p w14:paraId="20DAE801" w14:textId="77777777" w:rsidR="003115D0" w:rsidRPr="000933B6" w:rsidRDefault="003115D0" w:rsidP="003115D0">
      <w:pPr>
        <w:pStyle w:val="Default"/>
        <w:jc w:val="both"/>
        <w:rPr>
          <w:rFonts w:ascii="Arial" w:hAnsi="Arial" w:cs="Arial"/>
          <w:color w:val="auto"/>
        </w:rPr>
      </w:pPr>
      <w:r w:rsidRPr="000933B6">
        <w:rPr>
          <w:rFonts w:ascii="Arial" w:hAnsi="Arial" w:cs="Arial"/>
          <w:color w:val="auto"/>
        </w:rPr>
        <w:t xml:space="preserve">Czy Zamawiający przewiduje tylko jedną waloryzację wynagrodzenia w roku 2025 ? </w:t>
      </w:r>
      <w:r w:rsidRPr="000933B6">
        <w:rPr>
          <w:rFonts w:ascii="Arial" w:hAnsi="Arial" w:cs="Arial"/>
          <w:color w:val="auto"/>
        </w:rPr>
        <w:br/>
        <w:t xml:space="preserve">Czy Wykonawca będzie mógł wystąpić z wnioskiem waloryzacyjnym również roku 2026 i zasady ustalania wskaźnika zmiany wynagrodzenia określone w § 6 ust. I.3 będą miały zastosowanie także do zmiany wynagrodzenia w roku 2026? </w:t>
      </w:r>
    </w:p>
    <w:p w14:paraId="09033F5D" w14:textId="77777777" w:rsidR="003115D0" w:rsidRPr="000933B6" w:rsidRDefault="003115D0" w:rsidP="003115D0">
      <w:pPr>
        <w:jc w:val="both"/>
        <w:rPr>
          <w:rFonts w:ascii="Arial" w:hAnsi="Arial" w:cs="Arial"/>
        </w:rPr>
      </w:pPr>
    </w:p>
    <w:p w14:paraId="5CA293D2" w14:textId="77777777" w:rsidR="003115D0" w:rsidRPr="000933B6" w:rsidRDefault="003115D0" w:rsidP="003115D0">
      <w:pPr>
        <w:jc w:val="both"/>
        <w:rPr>
          <w:rFonts w:ascii="Arial" w:hAnsi="Arial" w:cs="Arial"/>
          <w:b/>
          <w:bCs/>
        </w:rPr>
      </w:pPr>
      <w:r w:rsidRPr="000933B6">
        <w:rPr>
          <w:rFonts w:ascii="Arial" w:hAnsi="Arial" w:cs="Arial"/>
        </w:rPr>
        <w:t>Prosimy o wyjaśnienie powyższych wątpliwości interpretacyjnych.</w:t>
      </w:r>
    </w:p>
    <w:p w14:paraId="1D3FFFA3" w14:textId="77777777" w:rsidR="00EB436F" w:rsidRPr="000933B6" w:rsidRDefault="00EB436F" w:rsidP="00587563">
      <w:pPr>
        <w:pStyle w:val="Default"/>
        <w:jc w:val="both"/>
        <w:rPr>
          <w:rFonts w:ascii="Arial" w:hAnsi="Arial" w:cs="Arial"/>
          <w:color w:val="auto"/>
        </w:rPr>
      </w:pPr>
    </w:p>
    <w:p w14:paraId="448193CA" w14:textId="55D808DF" w:rsidR="004972B4" w:rsidRPr="000933B6" w:rsidRDefault="00D13D6D" w:rsidP="004972B4">
      <w:pPr>
        <w:jc w:val="both"/>
        <w:rPr>
          <w:rFonts w:ascii="Arial" w:hAnsi="Arial" w:cs="Arial"/>
          <w:b/>
          <w:bCs/>
          <w:shd w:val="clear" w:color="auto" w:fill="FFFFFF"/>
        </w:rPr>
      </w:pPr>
      <w:r w:rsidRPr="00EA04E6">
        <w:rPr>
          <w:rFonts w:ascii="Arial" w:hAnsi="Arial" w:cs="Arial"/>
          <w:b/>
          <w:bCs/>
          <w:u w:val="single"/>
        </w:rPr>
        <w:t>Odpowiedź</w:t>
      </w:r>
      <w:r w:rsidR="00EA04E6" w:rsidRPr="00EA04E6">
        <w:rPr>
          <w:rFonts w:ascii="Arial" w:hAnsi="Arial" w:cs="Arial"/>
          <w:b/>
          <w:bCs/>
          <w:u w:val="single"/>
        </w:rPr>
        <w:t xml:space="preserve"> nr 5</w:t>
      </w:r>
      <w:r w:rsidRPr="00EA04E6">
        <w:rPr>
          <w:rFonts w:ascii="Arial" w:hAnsi="Arial" w:cs="Arial"/>
          <w:b/>
          <w:bCs/>
          <w:u w:val="single"/>
        </w:rPr>
        <w:t>:</w:t>
      </w:r>
      <w:r w:rsidR="00A216B3" w:rsidRPr="000933B6">
        <w:rPr>
          <w:rFonts w:ascii="Arial" w:hAnsi="Arial" w:cs="Arial"/>
          <w:b/>
          <w:bCs/>
        </w:rPr>
        <w:t xml:space="preserve"> </w:t>
      </w:r>
      <w:r w:rsidR="00EC2560" w:rsidRPr="000933B6">
        <w:rPr>
          <w:rFonts w:ascii="Arial" w:hAnsi="Arial" w:cs="Arial"/>
          <w:b/>
          <w:bCs/>
        </w:rPr>
        <w:t xml:space="preserve">Zamawiający </w:t>
      </w:r>
      <w:r w:rsidR="00263EE3" w:rsidRPr="000933B6">
        <w:rPr>
          <w:rFonts w:ascii="Arial" w:hAnsi="Arial" w:cs="Arial"/>
          <w:b/>
          <w:bCs/>
        </w:rPr>
        <w:t xml:space="preserve">wyjaśnia, iż </w:t>
      </w:r>
      <w:r w:rsidR="00EC2560" w:rsidRPr="000933B6">
        <w:rPr>
          <w:rFonts w:ascii="Arial" w:hAnsi="Arial" w:cs="Arial"/>
          <w:b/>
          <w:bCs/>
        </w:rPr>
        <w:t>rozróżnił zmianę umowy</w:t>
      </w:r>
      <w:r w:rsidR="00D16CA3" w:rsidRPr="000933B6">
        <w:rPr>
          <w:rFonts w:ascii="Arial" w:hAnsi="Arial" w:cs="Arial"/>
          <w:b/>
          <w:bCs/>
        </w:rPr>
        <w:t xml:space="preserve"> w zakresie zmiany wysokości wynagrodzenia</w:t>
      </w:r>
      <w:r w:rsidR="00EC2560" w:rsidRPr="000933B6">
        <w:rPr>
          <w:rFonts w:ascii="Arial" w:hAnsi="Arial" w:cs="Arial"/>
          <w:b/>
          <w:bCs/>
        </w:rPr>
        <w:t xml:space="preserve"> tj. inaczej ustalił termin zmiany umowy</w:t>
      </w:r>
      <w:r w:rsidR="00D16CA3" w:rsidRPr="000933B6">
        <w:rPr>
          <w:rFonts w:ascii="Arial" w:hAnsi="Arial" w:cs="Arial"/>
          <w:b/>
          <w:bCs/>
        </w:rPr>
        <w:t xml:space="preserve"> w zakresie zmiany wysokości wynagrodzenia</w:t>
      </w:r>
      <w:r w:rsidR="00EC2560" w:rsidRPr="000933B6">
        <w:rPr>
          <w:rFonts w:ascii="Arial" w:hAnsi="Arial" w:cs="Arial"/>
          <w:b/>
          <w:bCs/>
        </w:rPr>
        <w:t xml:space="preserve"> na podstawie art. 436</w:t>
      </w:r>
      <w:r w:rsidR="004972B4" w:rsidRPr="000933B6">
        <w:rPr>
          <w:rFonts w:ascii="Arial" w:hAnsi="Arial" w:cs="Arial"/>
          <w:b/>
          <w:bCs/>
        </w:rPr>
        <w:t xml:space="preserve"> ustawy z dnia 11 września 2019 r. Prawo zamówień publicznych </w:t>
      </w:r>
      <w:r w:rsidR="004972B4" w:rsidRPr="000933B6">
        <w:rPr>
          <w:rFonts w:ascii="Arial" w:hAnsi="Arial" w:cs="Arial"/>
          <w:b/>
          <w:bCs/>
          <w:shd w:val="clear" w:color="auto" w:fill="FFFFFF"/>
        </w:rPr>
        <w:t xml:space="preserve">(Dz. U. z 2023 r. poz. 1605 z </w:t>
      </w:r>
      <w:proofErr w:type="spellStart"/>
      <w:r w:rsidR="004972B4" w:rsidRPr="000933B6">
        <w:rPr>
          <w:rFonts w:ascii="Arial" w:hAnsi="Arial" w:cs="Arial"/>
          <w:b/>
          <w:bCs/>
          <w:shd w:val="clear" w:color="auto" w:fill="FFFFFF"/>
        </w:rPr>
        <w:t>późn</w:t>
      </w:r>
      <w:proofErr w:type="spellEnd"/>
      <w:r w:rsidR="004972B4" w:rsidRPr="000933B6">
        <w:rPr>
          <w:rFonts w:ascii="Arial" w:hAnsi="Arial" w:cs="Arial"/>
          <w:b/>
          <w:bCs/>
          <w:shd w:val="clear" w:color="auto" w:fill="FFFFFF"/>
        </w:rPr>
        <w:t>. zm.)</w:t>
      </w:r>
      <w:r w:rsidR="0047315C" w:rsidRPr="000933B6">
        <w:rPr>
          <w:rFonts w:ascii="Arial" w:hAnsi="Arial" w:cs="Arial"/>
          <w:b/>
          <w:bCs/>
          <w:shd w:val="clear" w:color="auto" w:fill="FFFFFF"/>
        </w:rPr>
        <w:t xml:space="preserve"> po upływie 12 miesięcy</w:t>
      </w:r>
      <w:r w:rsidR="00263EE3" w:rsidRPr="000933B6">
        <w:rPr>
          <w:rFonts w:ascii="Arial" w:hAnsi="Arial" w:cs="Arial"/>
          <w:b/>
          <w:bCs/>
          <w:shd w:val="clear" w:color="auto" w:fill="FFFFFF"/>
        </w:rPr>
        <w:t xml:space="preserve"> oraz inaczej</w:t>
      </w:r>
      <w:r w:rsidR="0047315C" w:rsidRPr="000933B6">
        <w:rPr>
          <w:rFonts w:ascii="Arial" w:hAnsi="Arial" w:cs="Arial"/>
          <w:b/>
          <w:bCs/>
          <w:shd w:val="clear" w:color="auto" w:fill="FFFFFF"/>
        </w:rPr>
        <w:t xml:space="preserve"> na podstawie art. 439 </w:t>
      </w:r>
      <w:proofErr w:type="spellStart"/>
      <w:r w:rsidR="0047315C" w:rsidRPr="000933B6">
        <w:rPr>
          <w:rFonts w:ascii="Arial" w:hAnsi="Arial" w:cs="Arial"/>
          <w:b/>
          <w:bCs/>
          <w:shd w:val="clear" w:color="auto" w:fill="FFFFFF"/>
        </w:rPr>
        <w:t>Pzp</w:t>
      </w:r>
      <w:proofErr w:type="spellEnd"/>
      <w:r w:rsidR="0047315C" w:rsidRPr="000933B6">
        <w:rPr>
          <w:rFonts w:ascii="Arial" w:hAnsi="Arial" w:cs="Arial"/>
          <w:b/>
          <w:bCs/>
          <w:shd w:val="clear" w:color="auto" w:fill="FFFFFF"/>
        </w:rPr>
        <w:t xml:space="preserve"> </w:t>
      </w:r>
      <w:r w:rsidR="00263EE3" w:rsidRPr="000933B6">
        <w:rPr>
          <w:rFonts w:ascii="Arial" w:hAnsi="Arial" w:cs="Arial"/>
          <w:b/>
          <w:bCs/>
          <w:shd w:val="clear" w:color="auto" w:fill="FFFFFF"/>
        </w:rPr>
        <w:t xml:space="preserve">gdzie </w:t>
      </w:r>
      <w:r w:rsidR="0047315C" w:rsidRPr="000933B6">
        <w:rPr>
          <w:rFonts w:ascii="Arial" w:hAnsi="Arial" w:cs="Arial"/>
          <w:b/>
          <w:bCs/>
          <w:shd w:val="clear" w:color="auto" w:fill="FFFFFF"/>
        </w:rPr>
        <w:t xml:space="preserve">Zamawiający przewidział </w:t>
      </w:r>
      <w:r w:rsidR="0047315C" w:rsidRPr="000933B6">
        <w:rPr>
          <w:rFonts w:ascii="Arial" w:hAnsi="Arial" w:cs="Arial"/>
          <w:b/>
          <w:bCs/>
          <w:shd w:val="clear" w:color="auto" w:fill="FFFFFF"/>
        </w:rPr>
        <w:lastRenderedPageBreak/>
        <w:t xml:space="preserve">możliwość </w:t>
      </w:r>
      <w:r w:rsidR="00D16CA3" w:rsidRPr="000933B6">
        <w:rPr>
          <w:rFonts w:ascii="Arial" w:hAnsi="Arial" w:cs="Arial"/>
          <w:b/>
          <w:bCs/>
          <w:shd w:val="clear" w:color="auto" w:fill="FFFFFF"/>
        </w:rPr>
        <w:t>waloryzacji wynagrodzenia</w:t>
      </w:r>
      <w:r w:rsidR="0047315C" w:rsidRPr="000933B6">
        <w:rPr>
          <w:rFonts w:ascii="Arial" w:hAnsi="Arial" w:cs="Arial"/>
          <w:b/>
          <w:bCs/>
          <w:shd w:val="clear" w:color="auto" w:fill="FFFFFF"/>
        </w:rPr>
        <w:t xml:space="preserve"> już w drugim półroczu 2025 r.</w:t>
      </w:r>
      <w:r w:rsidR="00D16CA3" w:rsidRPr="000933B6">
        <w:rPr>
          <w:rFonts w:ascii="Arial" w:hAnsi="Arial" w:cs="Arial"/>
          <w:b/>
          <w:bCs/>
          <w:shd w:val="clear" w:color="auto" w:fill="FFFFFF"/>
        </w:rPr>
        <w:t xml:space="preserve"> pod warunkiem, że wystąpią </w:t>
      </w:r>
      <w:r w:rsidR="0047315C" w:rsidRPr="000933B6">
        <w:rPr>
          <w:rFonts w:ascii="Arial" w:hAnsi="Arial" w:cs="Arial"/>
          <w:b/>
          <w:bCs/>
          <w:shd w:val="clear" w:color="auto" w:fill="FFFFFF"/>
        </w:rPr>
        <w:t xml:space="preserve">przesłanki określone w § 6 ust. </w:t>
      </w:r>
      <w:r w:rsidR="00360171" w:rsidRPr="000933B6">
        <w:rPr>
          <w:rFonts w:ascii="Arial" w:hAnsi="Arial" w:cs="Arial"/>
          <w:b/>
          <w:bCs/>
          <w:shd w:val="clear" w:color="auto" w:fill="FFFFFF"/>
        </w:rPr>
        <w:t>I</w:t>
      </w:r>
      <w:r w:rsidR="0047315C" w:rsidRPr="000933B6">
        <w:rPr>
          <w:rFonts w:ascii="Arial" w:hAnsi="Arial" w:cs="Arial"/>
          <w:b/>
          <w:bCs/>
          <w:shd w:val="clear" w:color="auto" w:fill="FFFFFF"/>
        </w:rPr>
        <w:t xml:space="preserve"> pkt 3 umowy.</w:t>
      </w:r>
    </w:p>
    <w:p w14:paraId="0D6C8F01" w14:textId="119DB698" w:rsidR="00D13D6D" w:rsidRPr="000933B6" w:rsidRDefault="00D13D6D" w:rsidP="004C3DBF">
      <w:pPr>
        <w:jc w:val="both"/>
        <w:rPr>
          <w:rFonts w:ascii="Arial" w:hAnsi="Arial" w:cs="Arial"/>
          <w:b/>
          <w:bCs/>
        </w:rPr>
      </w:pPr>
    </w:p>
    <w:p w14:paraId="7D27E8C7" w14:textId="5BD93CCF" w:rsidR="0077602A" w:rsidRPr="000933B6" w:rsidRDefault="0077602A" w:rsidP="0077602A">
      <w:pPr>
        <w:jc w:val="both"/>
        <w:rPr>
          <w:rFonts w:ascii="Arial" w:hAnsi="Arial" w:cs="Arial"/>
          <w:b/>
          <w:bCs/>
        </w:rPr>
      </w:pPr>
      <w:r w:rsidRPr="000933B6">
        <w:rPr>
          <w:rFonts w:ascii="Arial" w:hAnsi="Arial" w:cs="Arial"/>
          <w:b/>
          <w:bCs/>
        </w:rPr>
        <w:t>Pytanie nr 6</w:t>
      </w:r>
      <w:r w:rsidR="00EA04E6">
        <w:rPr>
          <w:rFonts w:ascii="Arial" w:hAnsi="Arial" w:cs="Arial"/>
          <w:b/>
          <w:bCs/>
        </w:rPr>
        <w:t>.</w:t>
      </w:r>
    </w:p>
    <w:p w14:paraId="7F1A0882" w14:textId="149EB0F3" w:rsidR="0077602A" w:rsidRPr="000933B6" w:rsidRDefault="00A057C8" w:rsidP="00A057C8">
      <w:pPr>
        <w:pStyle w:val="Default"/>
        <w:ind w:left="710"/>
        <w:jc w:val="both"/>
        <w:rPr>
          <w:rFonts w:ascii="Arial" w:hAnsi="Arial" w:cs="Arial"/>
          <w:b/>
          <w:bCs/>
          <w:color w:val="auto"/>
        </w:rPr>
      </w:pPr>
      <w:r w:rsidRPr="000933B6">
        <w:rPr>
          <w:rFonts w:ascii="Arial" w:hAnsi="Arial" w:cs="Arial"/>
          <w:b/>
          <w:bCs/>
          <w:color w:val="auto"/>
        </w:rPr>
        <w:t>6. </w:t>
      </w:r>
      <w:r w:rsidR="0077602A" w:rsidRPr="000933B6">
        <w:rPr>
          <w:rFonts w:ascii="Arial" w:hAnsi="Arial" w:cs="Arial"/>
          <w:b/>
          <w:bCs/>
          <w:color w:val="auto"/>
        </w:rPr>
        <w:t>Załącznik nr 5 do SWZ – Projekt umowy - § 6 ust. I. 5</w:t>
      </w:r>
    </w:p>
    <w:p w14:paraId="24C56AEC" w14:textId="77777777" w:rsidR="0077602A" w:rsidRPr="000933B6" w:rsidRDefault="0077602A" w:rsidP="0077602A">
      <w:pPr>
        <w:pStyle w:val="Default"/>
        <w:jc w:val="both"/>
        <w:rPr>
          <w:rFonts w:ascii="Arial" w:hAnsi="Arial" w:cs="Arial"/>
          <w:color w:val="auto"/>
        </w:rPr>
      </w:pPr>
    </w:p>
    <w:p w14:paraId="44A3B7C6" w14:textId="77777777" w:rsidR="0077602A" w:rsidRPr="000933B6" w:rsidRDefault="0077602A" w:rsidP="0077602A">
      <w:pPr>
        <w:pStyle w:val="Default"/>
        <w:jc w:val="both"/>
        <w:rPr>
          <w:rFonts w:ascii="Arial" w:hAnsi="Arial" w:cs="Arial"/>
          <w:i/>
          <w:iCs/>
          <w:color w:val="auto"/>
        </w:rPr>
      </w:pPr>
      <w:r w:rsidRPr="000933B6">
        <w:rPr>
          <w:rFonts w:ascii="Arial" w:hAnsi="Arial" w:cs="Arial"/>
          <w:color w:val="auto"/>
        </w:rPr>
        <w:t xml:space="preserve">Zamawiający w § 6 ust. I.5 Umowy ustalił , że </w:t>
      </w:r>
      <w:r w:rsidRPr="000933B6">
        <w:rPr>
          <w:rFonts w:ascii="Arial" w:hAnsi="Arial" w:cs="Arial"/>
          <w:i/>
          <w:iCs/>
          <w:color w:val="auto"/>
        </w:rPr>
        <w:t xml:space="preserve">„Zgodnie do postanowień art. 439 ust. 2 pkt 4 ustawy </w:t>
      </w:r>
      <w:proofErr w:type="spellStart"/>
      <w:r w:rsidRPr="000933B6">
        <w:rPr>
          <w:rFonts w:ascii="Arial" w:hAnsi="Arial" w:cs="Arial"/>
          <w:i/>
          <w:iCs/>
          <w:color w:val="auto"/>
        </w:rPr>
        <w:t>Pzp</w:t>
      </w:r>
      <w:proofErr w:type="spellEnd"/>
      <w:r w:rsidRPr="000933B6">
        <w:rPr>
          <w:rFonts w:ascii="Arial" w:hAnsi="Arial" w:cs="Arial"/>
          <w:i/>
          <w:iCs/>
          <w:color w:val="auto"/>
        </w:rPr>
        <w:t xml:space="preserve"> zamawiający określa, iż wartość zmiany wynagrodzenia za wykonanie przedmiotu umowy nie może przekroczyć 5%:</w:t>
      </w:r>
    </w:p>
    <w:p w14:paraId="57CE112D" w14:textId="77777777" w:rsidR="0077602A" w:rsidRPr="000933B6" w:rsidRDefault="0077602A" w:rsidP="0077602A">
      <w:pPr>
        <w:pStyle w:val="Default"/>
        <w:jc w:val="both"/>
        <w:rPr>
          <w:rFonts w:ascii="Arial" w:hAnsi="Arial" w:cs="Arial"/>
          <w:i/>
          <w:iCs/>
          <w:color w:val="auto"/>
        </w:rPr>
      </w:pPr>
      <w:r w:rsidRPr="000933B6">
        <w:rPr>
          <w:rFonts w:ascii="Arial" w:hAnsi="Arial" w:cs="Arial"/>
          <w:i/>
          <w:iCs/>
          <w:color w:val="auto"/>
        </w:rPr>
        <w:t>– wynagrodzenia za odbiór i transport poszczególnych frakcji odpadów,</w:t>
      </w:r>
    </w:p>
    <w:p w14:paraId="1775DAEB" w14:textId="77777777" w:rsidR="0077602A" w:rsidRPr="000933B6" w:rsidRDefault="0077602A" w:rsidP="0077602A">
      <w:pPr>
        <w:pStyle w:val="Default"/>
        <w:jc w:val="both"/>
        <w:rPr>
          <w:rFonts w:ascii="Arial" w:hAnsi="Arial" w:cs="Arial"/>
          <w:i/>
          <w:iCs/>
          <w:color w:val="auto"/>
        </w:rPr>
      </w:pPr>
      <w:r w:rsidRPr="000933B6">
        <w:rPr>
          <w:rFonts w:ascii="Arial" w:hAnsi="Arial" w:cs="Arial"/>
          <w:i/>
          <w:iCs/>
          <w:color w:val="auto"/>
        </w:rPr>
        <w:t>– wynagrodzenia za zagospodarowanie poszczególnych frakcji odpadów”</w:t>
      </w:r>
    </w:p>
    <w:p w14:paraId="1F5C2E9B" w14:textId="77777777" w:rsidR="0077602A" w:rsidRPr="000933B6" w:rsidRDefault="0077602A" w:rsidP="0077602A">
      <w:pPr>
        <w:pStyle w:val="Default"/>
        <w:rPr>
          <w:rFonts w:ascii="Arial" w:hAnsi="Arial" w:cs="Arial"/>
          <w:color w:val="auto"/>
          <w:sz w:val="20"/>
          <w:szCs w:val="20"/>
        </w:rPr>
      </w:pPr>
    </w:p>
    <w:p w14:paraId="2E74C3DB" w14:textId="77777777" w:rsidR="0077602A" w:rsidRPr="000933B6" w:rsidRDefault="0077602A" w:rsidP="0077602A">
      <w:pPr>
        <w:pStyle w:val="Default"/>
        <w:jc w:val="both"/>
        <w:rPr>
          <w:rFonts w:ascii="Arial" w:hAnsi="Arial" w:cs="Arial"/>
          <w:color w:val="auto"/>
        </w:rPr>
      </w:pPr>
      <w:r w:rsidRPr="000933B6">
        <w:rPr>
          <w:rFonts w:ascii="Arial" w:hAnsi="Arial" w:cs="Arial"/>
          <w:color w:val="auto"/>
        </w:rPr>
        <w:t xml:space="preserve">W ocenie Wykonawcy ograniczenie wartości zmiany wynagrodzenia wykonawcy do poziomu, który nie może przekroczyć 5 % wysokości wynagrodzenia, za odbiór i transport poszczególnych frakcji odpadów oraz wynagrodzenia za zagospodarowanie poszczególnych frakcji odpadów , </w:t>
      </w:r>
      <w:r w:rsidRPr="000933B6">
        <w:rPr>
          <w:rFonts w:ascii="Arial" w:hAnsi="Arial" w:cs="Arial"/>
          <w:color w:val="auto"/>
          <w:u w:val="single"/>
        </w:rPr>
        <w:t xml:space="preserve">mając przy tym na uwadze najistotniejszą okoliczność jaką jest długi okres realizacji umowy, tj. 24 miesięcy od dnia podpisania umowy, </w:t>
      </w:r>
      <w:r w:rsidRPr="000933B6">
        <w:rPr>
          <w:rFonts w:ascii="Arial" w:hAnsi="Arial" w:cs="Arial"/>
          <w:color w:val="auto"/>
        </w:rPr>
        <w:t xml:space="preserve">jest niezgodne z art. 16 ustawy </w:t>
      </w:r>
      <w:proofErr w:type="spellStart"/>
      <w:r w:rsidRPr="000933B6">
        <w:rPr>
          <w:rFonts w:ascii="Arial" w:hAnsi="Arial" w:cs="Arial"/>
          <w:color w:val="auto"/>
        </w:rPr>
        <w:t>pzp</w:t>
      </w:r>
      <w:proofErr w:type="spellEnd"/>
      <w:r w:rsidRPr="000933B6">
        <w:rPr>
          <w:rFonts w:ascii="Arial" w:hAnsi="Arial" w:cs="Arial"/>
          <w:color w:val="auto"/>
        </w:rPr>
        <w:t>, który nakazuje zamawiającemu przygotowanie i przeprowadzenie postępowanie o udzielenie zamówienia w sposób: 1) zapewniający zachowanie uczciwej konkurencji oraz równe traktowanie wykonawców; 2) przejrzysty; 3) proporcjonalny.</w:t>
      </w:r>
    </w:p>
    <w:p w14:paraId="508A7057" w14:textId="77777777" w:rsidR="0077602A" w:rsidRPr="000933B6" w:rsidRDefault="0077602A" w:rsidP="0077602A">
      <w:pPr>
        <w:pStyle w:val="Default"/>
        <w:rPr>
          <w:rFonts w:ascii="Arial" w:hAnsi="Arial" w:cs="Arial"/>
          <w:color w:val="auto"/>
          <w:sz w:val="20"/>
          <w:szCs w:val="20"/>
        </w:rPr>
      </w:pPr>
    </w:p>
    <w:p w14:paraId="6A0493E4" w14:textId="77777777" w:rsidR="0077602A" w:rsidRPr="000933B6" w:rsidRDefault="0077602A" w:rsidP="0077602A">
      <w:pPr>
        <w:pStyle w:val="Default"/>
        <w:jc w:val="both"/>
        <w:rPr>
          <w:rFonts w:ascii="Arial" w:hAnsi="Arial" w:cs="Arial"/>
          <w:color w:val="auto"/>
        </w:rPr>
      </w:pPr>
      <w:r w:rsidRPr="000933B6">
        <w:rPr>
          <w:rFonts w:ascii="Arial" w:hAnsi="Arial" w:cs="Arial"/>
          <w:color w:val="auto"/>
        </w:rPr>
        <w:t xml:space="preserve">Powyższe oznacza również, że tak opisane warunki zmiany wynagrodzenia wykonawcy nie pozwalają na przygotowanie rzetelnej i realnej kalkulacji ceny oferty wykonawcy w tak długim okresie realizacji zamówienia, a dodatkowo wskazują, że klauzula waloryzacyjna została ukształtowana w sposób uniemożliwiający zapewnienie ekwiwalentności świadczeń stron umowy w sprawie zamówienia publicznego oraz w sposób , który nie niweluje </w:t>
      </w:r>
      <w:proofErr w:type="spellStart"/>
      <w:r w:rsidRPr="000933B6">
        <w:rPr>
          <w:rFonts w:ascii="Arial" w:hAnsi="Arial" w:cs="Arial"/>
          <w:color w:val="auto"/>
        </w:rPr>
        <w:t>ryzyk</w:t>
      </w:r>
      <w:proofErr w:type="spellEnd"/>
      <w:r w:rsidRPr="000933B6">
        <w:rPr>
          <w:rFonts w:ascii="Arial" w:hAnsi="Arial" w:cs="Arial"/>
          <w:color w:val="auto"/>
        </w:rPr>
        <w:t xml:space="preserve"> związanych ze zmianami kosztów wykonania zamówienia publicznego.</w:t>
      </w:r>
    </w:p>
    <w:p w14:paraId="4CAA8D4F" w14:textId="77777777" w:rsidR="0077602A" w:rsidRPr="000933B6" w:rsidRDefault="0077602A" w:rsidP="0077602A">
      <w:pPr>
        <w:pStyle w:val="Default"/>
        <w:rPr>
          <w:rFonts w:ascii="Arial" w:hAnsi="Arial" w:cs="Arial"/>
          <w:color w:val="auto"/>
          <w:sz w:val="20"/>
          <w:szCs w:val="20"/>
        </w:rPr>
      </w:pPr>
    </w:p>
    <w:p w14:paraId="45FBF6BA" w14:textId="77777777" w:rsidR="0077602A" w:rsidRPr="000933B6" w:rsidRDefault="0077602A" w:rsidP="0077602A">
      <w:pPr>
        <w:pStyle w:val="Default"/>
        <w:jc w:val="both"/>
        <w:rPr>
          <w:rFonts w:ascii="Arial" w:hAnsi="Arial" w:cs="Arial"/>
          <w:color w:val="auto"/>
        </w:rPr>
      </w:pPr>
      <w:r w:rsidRPr="000933B6">
        <w:rPr>
          <w:rFonts w:ascii="Arial" w:hAnsi="Arial" w:cs="Arial"/>
          <w:color w:val="auto"/>
        </w:rPr>
        <w:t xml:space="preserve">Wykonawca wskazuje, że ww. postanowienie umowne ogranicza pułap waloryzacji w sposób zupełnie abstrahujący od rzeczywistych okoliczności związanych z realizacją kontraktów długotrwałych oraz wypacza sens wprowadzenia takich postanowień, bowiem </w:t>
      </w:r>
      <w:r w:rsidRPr="000933B6">
        <w:rPr>
          <w:rFonts w:ascii="Arial" w:hAnsi="Arial" w:cs="Arial"/>
          <w:color w:val="auto"/>
          <w:u w:val="single"/>
        </w:rPr>
        <w:t>waloryzacja oparta o tak skonstruowaną klauzulę waloryzacyjną będzie miała jedynie charakter pozorny i z pewnością spowoduje poważne zachwianie równowagi ekonomicznej stron umowy w sprawie zamówienia publicznego, jaka zostanie zawarta w Postępowaniu, na niekorzyść wykonawcy.</w:t>
      </w:r>
    </w:p>
    <w:p w14:paraId="6E350E0A" w14:textId="77777777" w:rsidR="0077602A" w:rsidRPr="000933B6" w:rsidRDefault="0077602A" w:rsidP="0077602A">
      <w:pPr>
        <w:pStyle w:val="Default"/>
        <w:rPr>
          <w:rFonts w:ascii="Arial" w:hAnsi="Arial" w:cs="Arial"/>
          <w:color w:val="auto"/>
          <w:sz w:val="20"/>
          <w:szCs w:val="20"/>
        </w:rPr>
      </w:pPr>
    </w:p>
    <w:p w14:paraId="046898FC" w14:textId="77777777" w:rsidR="0077602A" w:rsidRPr="000933B6" w:rsidRDefault="0077602A" w:rsidP="0077602A">
      <w:pPr>
        <w:pStyle w:val="Default"/>
        <w:jc w:val="both"/>
        <w:rPr>
          <w:rFonts w:ascii="Arial" w:hAnsi="Arial" w:cs="Arial"/>
          <w:color w:val="auto"/>
        </w:rPr>
      </w:pPr>
      <w:r w:rsidRPr="000933B6">
        <w:rPr>
          <w:rFonts w:ascii="Arial" w:hAnsi="Arial" w:cs="Arial"/>
          <w:color w:val="auto"/>
        </w:rPr>
        <w:t>W podobnej sprawie,, w zakresie nierealnego i niedostosowanego do realiów rynkowych ograniczenia wartości zmiany umowy wypowiedziała się KIO, która w wyroku z dnia 05.01.2022 r., sygn. KIO 3600/22, stwierdziła:</w:t>
      </w:r>
    </w:p>
    <w:p w14:paraId="3BC1BF0F" w14:textId="77777777" w:rsidR="0077602A" w:rsidRPr="000933B6" w:rsidRDefault="0077602A" w:rsidP="0077602A">
      <w:pPr>
        <w:pStyle w:val="Default"/>
        <w:jc w:val="both"/>
        <w:rPr>
          <w:rFonts w:ascii="Arial" w:hAnsi="Arial" w:cs="Arial"/>
          <w:color w:val="auto"/>
        </w:rPr>
      </w:pPr>
    </w:p>
    <w:p w14:paraId="12CB6F2E" w14:textId="77777777" w:rsidR="0077602A" w:rsidRPr="000933B6" w:rsidRDefault="0077602A" w:rsidP="0077602A">
      <w:pPr>
        <w:pStyle w:val="Default"/>
        <w:jc w:val="both"/>
        <w:rPr>
          <w:rFonts w:ascii="Arial" w:hAnsi="Arial" w:cs="Arial"/>
          <w:color w:val="auto"/>
        </w:rPr>
      </w:pPr>
      <w:r w:rsidRPr="000933B6">
        <w:rPr>
          <w:rFonts w:ascii="Arial" w:hAnsi="Arial" w:cs="Arial"/>
          <w:color w:val="auto"/>
        </w:rPr>
        <w:t xml:space="preserve">„Jak trafnie wskazuje się w doktrynie, </w:t>
      </w:r>
      <w:r w:rsidRPr="000933B6">
        <w:rPr>
          <w:rFonts w:ascii="Arial" w:hAnsi="Arial" w:cs="Arial"/>
          <w:color w:val="auto"/>
          <w:u w:val="single"/>
        </w:rPr>
        <w:t>stosowanie klauzul</w:t>
      </w:r>
      <w:r w:rsidRPr="000933B6">
        <w:rPr>
          <w:rFonts w:ascii="Arial" w:hAnsi="Arial" w:cs="Arial"/>
          <w:color w:val="auto"/>
        </w:rPr>
        <w:t xml:space="preserve"> waloryzacyjnych </w:t>
      </w:r>
      <w:r w:rsidRPr="000933B6">
        <w:rPr>
          <w:rFonts w:ascii="Arial" w:hAnsi="Arial" w:cs="Arial"/>
          <w:color w:val="auto"/>
          <w:u w:val="single"/>
        </w:rPr>
        <w:t>w umowie w sprawie zamówienia publicznego pozwala na zachowanie równowagi ekonomicznej stron</w:t>
      </w:r>
      <w:r w:rsidRPr="000933B6">
        <w:rPr>
          <w:rFonts w:ascii="Arial" w:hAnsi="Arial" w:cs="Arial"/>
          <w:color w:val="auto"/>
        </w:rPr>
        <w:t xml:space="preserve"> umowy w stosunku do stanu na dzień złożenia oferty przez wykonawcę, </w:t>
      </w:r>
      <w:r w:rsidRPr="000933B6">
        <w:rPr>
          <w:rFonts w:ascii="Arial" w:hAnsi="Arial" w:cs="Arial"/>
          <w:color w:val="auto"/>
          <w:u w:val="single"/>
        </w:rPr>
        <w:t>minimalizując ryzyko pokrzywdzenia obu stron umowy na skutek zmiany siły nabywczej pieniądza w okresie realizacji zamówienia</w:t>
      </w:r>
      <w:r w:rsidRPr="000933B6">
        <w:rPr>
          <w:rFonts w:ascii="Arial" w:hAnsi="Arial" w:cs="Arial"/>
          <w:color w:val="auto"/>
        </w:rPr>
        <w:t xml:space="preserve">. Klauzule te zapewniają bowiem konieczną elastyczność w kształtowaniu kosztów związanych z realizacją zamówienia w dłuższym okresie, umożliwiając jednocześnie bieżące dostosowanie stosunku zobowiązaniowego łączącego zamawiającego z wykonawcą do zmiany okoliczności. </w:t>
      </w:r>
      <w:r w:rsidRPr="000933B6">
        <w:rPr>
          <w:rFonts w:ascii="Arial" w:hAnsi="Arial" w:cs="Arial"/>
          <w:color w:val="auto"/>
          <w:u w:val="single"/>
        </w:rPr>
        <w:t>Obligatoryjne stosowanie klauzul</w:t>
      </w:r>
      <w:r w:rsidRPr="000933B6">
        <w:rPr>
          <w:rFonts w:ascii="Arial" w:hAnsi="Arial" w:cs="Arial"/>
          <w:color w:val="auto"/>
        </w:rPr>
        <w:t xml:space="preserve"> waloryzacyjnych w umowach zawieranych na okres dłuższy niż 12 miesięcy </w:t>
      </w:r>
      <w:r w:rsidRPr="000933B6">
        <w:rPr>
          <w:rFonts w:ascii="Arial" w:hAnsi="Arial" w:cs="Arial"/>
          <w:color w:val="auto"/>
          <w:u w:val="single"/>
        </w:rPr>
        <w:t>zdejmuje z wykonawcy ciężar zadeklarowania w ofercie niezmiennej ceny, co prowadziło do jednostronnego obciążenia wykonawcy ryzykiem późniejszej zmiany stosunków gospodarczych</w:t>
      </w:r>
      <w:r w:rsidRPr="000933B6">
        <w:rPr>
          <w:rFonts w:ascii="Arial" w:hAnsi="Arial" w:cs="Arial"/>
          <w:color w:val="auto"/>
        </w:rPr>
        <w:t>.</w:t>
      </w:r>
    </w:p>
    <w:p w14:paraId="2174EB30" w14:textId="77777777" w:rsidR="0077602A" w:rsidRPr="000933B6" w:rsidRDefault="0077602A" w:rsidP="0077602A">
      <w:pPr>
        <w:pStyle w:val="Default"/>
        <w:rPr>
          <w:rFonts w:ascii="Arial" w:hAnsi="Arial" w:cs="Arial"/>
          <w:color w:val="auto"/>
          <w:sz w:val="20"/>
          <w:szCs w:val="20"/>
        </w:rPr>
      </w:pPr>
    </w:p>
    <w:p w14:paraId="1D6F621D" w14:textId="77777777" w:rsidR="0077602A" w:rsidRPr="000933B6" w:rsidRDefault="0077602A" w:rsidP="0077602A">
      <w:pPr>
        <w:pStyle w:val="Default"/>
        <w:jc w:val="both"/>
        <w:rPr>
          <w:rFonts w:ascii="Arial" w:hAnsi="Arial" w:cs="Arial"/>
          <w:color w:val="auto"/>
        </w:rPr>
      </w:pPr>
      <w:r w:rsidRPr="000933B6">
        <w:rPr>
          <w:rFonts w:ascii="Arial" w:hAnsi="Arial" w:cs="Arial"/>
          <w:b/>
          <w:bCs/>
          <w:color w:val="auto"/>
        </w:rPr>
        <w:t xml:space="preserve">Waloryzacja wynagrodzenia wykonawcy jest również korzystna dla zamawiających, gdyż umożliwia ponoszenie przez nich rzeczywistych kosztów wykonania zamówienia, bez wliczania ryzyka ich wzrostu już w cenę oferty. </w:t>
      </w:r>
      <w:r w:rsidRPr="000933B6">
        <w:rPr>
          <w:rFonts w:ascii="Arial" w:hAnsi="Arial" w:cs="Arial"/>
          <w:color w:val="auto"/>
        </w:rPr>
        <w:t>Wreszcie wskazuje się, że stosowanie klauzul waloryzacyjnych zapobiega również powstawaniu sytuacji, kiedy wykonanie zamówienia przestaje być opłacalne, a tym samym sprzyja trwałości stosunku umownego, co niewątpliwie jest korzystne dla obu stron umowy”.</w:t>
      </w:r>
    </w:p>
    <w:p w14:paraId="5513A58F" w14:textId="77777777" w:rsidR="0077602A" w:rsidRPr="000933B6" w:rsidRDefault="0077602A" w:rsidP="0077602A">
      <w:pPr>
        <w:pStyle w:val="Default"/>
        <w:rPr>
          <w:rFonts w:ascii="Arial" w:hAnsi="Arial" w:cs="Arial"/>
          <w:color w:val="auto"/>
          <w:sz w:val="20"/>
          <w:szCs w:val="20"/>
        </w:rPr>
      </w:pPr>
    </w:p>
    <w:p w14:paraId="6DC35389" w14:textId="77777777" w:rsidR="0077602A" w:rsidRPr="000933B6" w:rsidRDefault="0077602A" w:rsidP="0077602A">
      <w:pPr>
        <w:pStyle w:val="Default"/>
        <w:jc w:val="both"/>
        <w:rPr>
          <w:rFonts w:ascii="Arial" w:hAnsi="Arial" w:cs="Arial"/>
          <w:color w:val="auto"/>
        </w:rPr>
      </w:pPr>
      <w:r w:rsidRPr="000933B6">
        <w:rPr>
          <w:rFonts w:ascii="Arial" w:hAnsi="Arial" w:cs="Arial"/>
          <w:color w:val="auto"/>
        </w:rPr>
        <w:t>Na marginesie wskazujemy, że w cytowanym wyżej wyroku KIO 3600/22 Izba uwzględniła odwołanie odwołującego i nakazała zamawiającemu zmianę postanowień umownych w taki sposób, aby dostosować ograniczenie wartości zmiany umowy do realiów rynkowych i do okresu trwania zamówienia.</w:t>
      </w:r>
    </w:p>
    <w:p w14:paraId="7968A0E2" w14:textId="77777777" w:rsidR="0077602A" w:rsidRPr="000933B6" w:rsidRDefault="0077602A" w:rsidP="0077602A">
      <w:pPr>
        <w:pStyle w:val="Default"/>
        <w:jc w:val="both"/>
        <w:rPr>
          <w:rFonts w:ascii="Arial" w:hAnsi="Arial" w:cs="Arial"/>
          <w:color w:val="auto"/>
        </w:rPr>
      </w:pPr>
    </w:p>
    <w:p w14:paraId="3DF0F084" w14:textId="77777777" w:rsidR="0077602A" w:rsidRPr="000933B6" w:rsidRDefault="0077602A" w:rsidP="0077602A">
      <w:pPr>
        <w:pStyle w:val="Default"/>
        <w:jc w:val="both"/>
        <w:rPr>
          <w:rFonts w:ascii="Arial" w:hAnsi="Arial" w:cs="Arial"/>
          <w:color w:val="auto"/>
        </w:rPr>
      </w:pPr>
      <w:r w:rsidRPr="000933B6">
        <w:rPr>
          <w:rFonts w:ascii="Arial" w:hAnsi="Arial" w:cs="Arial"/>
          <w:color w:val="auto"/>
        </w:rPr>
        <w:t xml:space="preserve">Konkludując, skoro prawidłowo skonstruowana klauzula waloryzacyjna powinna służyć równomiernemu rozłożeniu ryzyka kontraktowego i być adekwatna do aktualnej sytuacji rynkowej, należy uznać za sprzeczne z art. 16 ustawy i art. 439 ust. 2 ustawy </w:t>
      </w:r>
      <w:proofErr w:type="spellStart"/>
      <w:r w:rsidRPr="000933B6">
        <w:rPr>
          <w:rFonts w:ascii="Arial" w:hAnsi="Arial" w:cs="Arial"/>
          <w:color w:val="auto"/>
        </w:rPr>
        <w:t>Pzp</w:t>
      </w:r>
      <w:proofErr w:type="spellEnd"/>
      <w:r w:rsidRPr="000933B6">
        <w:rPr>
          <w:rFonts w:ascii="Arial" w:hAnsi="Arial" w:cs="Arial"/>
          <w:color w:val="auto"/>
        </w:rPr>
        <w:t xml:space="preserve"> określenie przez zamawiającego, na zbyt niskim poziomie, maksymalnej granicy zmiany wynagrodzenia wykonawcy, tj. na poziomie który nie może przekroczyć 5 % wynagrodzenia (..), w stosunku do jego wysokości określonej w dniu zawarcia umowy, w całym 24 miesięcznym okresie realizacji umowy.</w:t>
      </w:r>
    </w:p>
    <w:p w14:paraId="5F47DFE1" w14:textId="77777777" w:rsidR="0077602A" w:rsidRPr="000933B6" w:rsidRDefault="0077602A" w:rsidP="0077602A">
      <w:pPr>
        <w:pStyle w:val="Default"/>
        <w:rPr>
          <w:rFonts w:ascii="Arial" w:hAnsi="Arial" w:cs="Arial"/>
          <w:color w:val="auto"/>
          <w:sz w:val="20"/>
          <w:szCs w:val="20"/>
        </w:rPr>
      </w:pPr>
    </w:p>
    <w:p w14:paraId="6364921A" w14:textId="77777777" w:rsidR="0077602A" w:rsidRPr="000933B6" w:rsidRDefault="0077602A" w:rsidP="0077602A">
      <w:pPr>
        <w:pStyle w:val="Default"/>
        <w:jc w:val="both"/>
        <w:rPr>
          <w:rFonts w:ascii="Arial" w:hAnsi="Arial" w:cs="Arial"/>
          <w:i/>
          <w:iCs/>
          <w:color w:val="auto"/>
        </w:rPr>
      </w:pPr>
      <w:r w:rsidRPr="000933B6">
        <w:rPr>
          <w:rFonts w:ascii="Arial" w:hAnsi="Arial" w:cs="Arial"/>
          <w:color w:val="auto"/>
        </w:rPr>
        <w:t xml:space="preserve">Biorąc pod uwagę przedstawione powyżej stanowisko wykonawcy, w celu zapewnienia ekwiwalentności świadczeń stron umowy o zamówienie publiczne i dostosowanie zapisów klauzuli waloryzacyjnej do okresu obowiązywania umowy, wnosimy o zmianę postanowienia § 6 ust. I.5 Umowy poprzez określenie że: </w:t>
      </w:r>
      <w:r w:rsidRPr="000933B6">
        <w:rPr>
          <w:rFonts w:ascii="Arial" w:hAnsi="Arial" w:cs="Arial"/>
          <w:i/>
          <w:iCs/>
          <w:color w:val="auto"/>
        </w:rPr>
        <w:t xml:space="preserve">„Zgodnie do postanowień art. 439 ust. 2 pkt 4 ustawy </w:t>
      </w:r>
      <w:proofErr w:type="spellStart"/>
      <w:r w:rsidRPr="000933B6">
        <w:rPr>
          <w:rFonts w:ascii="Arial" w:hAnsi="Arial" w:cs="Arial"/>
          <w:i/>
          <w:iCs/>
          <w:color w:val="auto"/>
        </w:rPr>
        <w:t>Pzp</w:t>
      </w:r>
      <w:proofErr w:type="spellEnd"/>
      <w:r w:rsidRPr="000933B6">
        <w:rPr>
          <w:rFonts w:ascii="Arial" w:hAnsi="Arial" w:cs="Arial"/>
          <w:i/>
          <w:iCs/>
          <w:color w:val="auto"/>
        </w:rPr>
        <w:t xml:space="preserve"> zamawiający określa, iż wartość zmiany wynagrodzenia za wykonanie przedmiotu umowy nie może przekroczyć 10%:</w:t>
      </w:r>
    </w:p>
    <w:p w14:paraId="2445E7B5" w14:textId="77777777" w:rsidR="0077602A" w:rsidRPr="000933B6" w:rsidRDefault="0077602A" w:rsidP="0077602A">
      <w:pPr>
        <w:pStyle w:val="Default"/>
        <w:jc w:val="both"/>
        <w:rPr>
          <w:rFonts w:ascii="Arial" w:hAnsi="Arial" w:cs="Arial"/>
          <w:i/>
          <w:iCs/>
          <w:color w:val="auto"/>
        </w:rPr>
      </w:pPr>
      <w:r w:rsidRPr="000933B6">
        <w:rPr>
          <w:rFonts w:ascii="Arial" w:hAnsi="Arial" w:cs="Arial"/>
          <w:i/>
          <w:iCs/>
          <w:color w:val="auto"/>
        </w:rPr>
        <w:t>– wynagrodzenia za odbiór i transport poszczególnych frakcji odpadów,</w:t>
      </w:r>
    </w:p>
    <w:p w14:paraId="28D6D2B0" w14:textId="77777777" w:rsidR="0077602A" w:rsidRPr="000933B6" w:rsidRDefault="0077602A" w:rsidP="0077602A">
      <w:pPr>
        <w:pStyle w:val="Default"/>
        <w:jc w:val="both"/>
        <w:rPr>
          <w:rFonts w:ascii="Arial" w:hAnsi="Arial" w:cs="Arial"/>
          <w:i/>
          <w:iCs/>
          <w:color w:val="auto"/>
        </w:rPr>
      </w:pPr>
      <w:r w:rsidRPr="000933B6">
        <w:rPr>
          <w:rFonts w:ascii="Arial" w:hAnsi="Arial" w:cs="Arial"/>
          <w:i/>
          <w:iCs/>
          <w:color w:val="auto"/>
        </w:rPr>
        <w:t>– wynagrodzenia za zagospodarowanie poszczególnych frakcji odpadów</w:t>
      </w:r>
      <w:r w:rsidRPr="000933B6">
        <w:rPr>
          <w:rFonts w:ascii="Arial" w:hAnsi="Arial" w:cs="Arial"/>
          <w:i/>
          <w:iCs/>
          <w:color w:val="auto"/>
        </w:rPr>
        <w:softHyphen/>
        <w:t>_”</w:t>
      </w:r>
    </w:p>
    <w:p w14:paraId="5171BF8A" w14:textId="77777777" w:rsidR="00D13D6D" w:rsidRPr="000933B6" w:rsidRDefault="00D13D6D" w:rsidP="00D13D6D">
      <w:pPr>
        <w:pStyle w:val="Default"/>
        <w:rPr>
          <w:rFonts w:ascii="Arial" w:hAnsi="Arial" w:cs="Arial"/>
          <w:color w:val="auto"/>
        </w:rPr>
      </w:pPr>
    </w:p>
    <w:p w14:paraId="208FC41D" w14:textId="759C3DE5" w:rsidR="00B13A2D" w:rsidRPr="000933B6" w:rsidRDefault="00171770" w:rsidP="009474F5">
      <w:pPr>
        <w:jc w:val="both"/>
        <w:rPr>
          <w:rFonts w:ascii="Arial" w:hAnsi="Arial" w:cs="Arial"/>
          <w:b/>
          <w:bCs/>
          <w:shd w:val="clear" w:color="auto" w:fill="FFFFFF"/>
        </w:rPr>
      </w:pPr>
      <w:r w:rsidRPr="00EA04E6">
        <w:rPr>
          <w:rFonts w:ascii="Arial" w:hAnsi="Arial" w:cs="Arial"/>
          <w:b/>
          <w:bCs/>
          <w:u w:val="single"/>
        </w:rPr>
        <w:t>Odpowiedź</w:t>
      </w:r>
      <w:r w:rsidR="00EA04E6" w:rsidRPr="00EA04E6">
        <w:rPr>
          <w:rFonts w:ascii="Arial" w:hAnsi="Arial" w:cs="Arial"/>
          <w:b/>
          <w:bCs/>
          <w:u w:val="single"/>
        </w:rPr>
        <w:t xml:space="preserve"> nr 6</w:t>
      </w:r>
      <w:r w:rsidRPr="00EA04E6">
        <w:rPr>
          <w:rFonts w:ascii="Arial" w:hAnsi="Arial" w:cs="Arial"/>
          <w:b/>
          <w:bCs/>
          <w:u w:val="single"/>
        </w:rPr>
        <w:t>:</w:t>
      </w:r>
      <w:r w:rsidR="0094404F" w:rsidRPr="000933B6">
        <w:rPr>
          <w:rFonts w:ascii="Arial" w:hAnsi="Arial" w:cs="Arial"/>
          <w:b/>
          <w:bCs/>
        </w:rPr>
        <w:t xml:space="preserve"> Zamawiający wskazuje, że w przypadku waloryzacji, o której mowa w art. 439 ust. 4 ustawy </w:t>
      </w:r>
      <w:proofErr w:type="spellStart"/>
      <w:r w:rsidR="0094404F" w:rsidRPr="000933B6">
        <w:rPr>
          <w:rFonts w:ascii="Arial" w:hAnsi="Arial" w:cs="Arial"/>
          <w:b/>
          <w:bCs/>
        </w:rPr>
        <w:t>Pzp</w:t>
      </w:r>
      <w:proofErr w:type="spellEnd"/>
      <w:r w:rsidR="0094404F" w:rsidRPr="000933B6">
        <w:rPr>
          <w:rFonts w:ascii="Arial" w:hAnsi="Arial" w:cs="Arial"/>
          <w:b/>
          <w:bCs/>
        </w:rPr>
        <w:t xml:space="preserve"> </w:t>
      </w:r>
      <w:r w:rsidR="001B5B8F" w:rsidRPr="000933B6">
        <w:rPr>
          <w:rFonts w:ascii="Arial" w:hAnsi="Arial" w:cs="Arial"/>
          <w:b/>
          <w:bCs/>
        </w:rPr>
        <w:t xml:space="preserve">tj. </w:t>
      </w:r>
      <w:r w:rsidR="009474F5" w:rsidRPr="000933B6">
        <w:rPr>
          <w:rFonts w:ascii="Arial" w:hAnsi="Arial" w:cs="Arial"/>
          <w:b/>
          <w:bCs/>
          <w:shd w:val="clear" w:color="auto" w:fill="FFFFFF"/>
        </w:rPr>
        <w:t>„maksymalną wartość zmiany wynagrodzenia, jaką dopuszcza zamawiający w efekcie zastosowania postanowień o zasadach wprowadzania zmian wysokości wynagrodzenia”</w:t>
      </w:r>
      <w:r w:rsidR="001B5B8F" w:rsidRPr="000933B6">
        <w:rPr>
          <w:rFonts w:ascii="Arial" w:hAnsi="Arial" w:cs="Arial"/>
          <w:b/>
          <w:bCs/>
          <w:shd w:val="clear" w:color="auto" w:fill="FFFFFF"/>
        </w:rPr>
        <w:t xml:space="preserve"> ustawodawca nie wskazał minimalnej ani maksymalnej granicy, zatem zapis umowy jest zgodny z przepisami prawa. W związku z powyższym Zamawiający nie przewiduje zmiany umowy w tym zakresie.</w:t>
      </w:r>
    </w:p>
    <w:p w14:paraId="74F9DB49" w14:textId="30F1BA17" w:rsidR="00D93371" w:rsidRPr="000933B6" w:rsidRDefault="00171770" w:rsidP="005115CE">
      <w:pPr>
        <w:jc w:val="both"/>
        <w:rPr>
          <w:rFonts w:ascii="Arial" w:hAnsi="Arial" w:cs="Arial"/>
          <w:b/>
          <w:bCs/>
        </w:rPr>
      </w:pPr>
      <w:r w:rsidRPr="000933B6">
        <w:rPr>
          <w:rFonts w:ascii="Arial" w:hAnsi="Arial" w:cs="Arial"/>
          <w:b/>
          <w:bCs/>
        </w:rPr>
        <w:t xml:space="preserve"> </w:t>
      </w:r>
    </w:p>
    <w:p w14:paraId="122B6ECE" w14:textId="05FF6A83" w:rsidR="00A610D4" w:rsidRPr="000933B6" w:rsidRDefault="00A610D4" w:rsidP="00A610D4">
      <w:pPr>
        <w:jc w:val="both"/>
        <w:rPr>
          <w:rFonts w:ascii="Arial" w:hAnsi="Arial" w:cs="Arial"/>
          <w:b/>
          <w:bCs/>
        </w:rPr>
      </w:pPr>
      <w:r w:rsidRPr="000933B6">
        <w:rPr>
          <w:rFonts w:ascii="Arial" w:hAnsi="Arial" w:cs="Arial"/>
          <w:b/>
          <w:bCs/>
        </w:rPr>
        <w:t>Pytanie nr 7</w:t>
      </w:r>
      <w:r w:rsidR="00EA04E6">
        <w:rPr>
          <w:rFonts w:ascii="Arial" w:hAnsi="Arial" w:cs="Arial"/>
          <w:b/>
          <w:bCs/>
        </w:rPr>
        <w:t>.</w:t>
      </w:r>
    </w:p>
    <w:p w14:paraId="27468C6F" w14:textId="06800751" w:rsidR="00A610D4" w:rsidRPr="000933B6" w:rsidRDefault="00A057C8" w:rsidP="00A057C8">
      <w:pPr>
        <w:pStyle w:val="Default"/>
        <w:ind w:left="710"/>
        <w:rPr>
          <w:rFonts w:ascii="Arial" w:hAnsi="Arial" w:cs="Arial"/>
          <w:b/>
          <w:bCs/>
          <w:color w:val="auto"/>
        </w:rPr>
      </w:pPr>
      <w:r w:rsidRPr="000933B6">
        <w:rPr>
          <w:rFonts w:ascii="Arial" w:hAnsi="Arial" w:cs="Arial"/>
          <w:b/>
          <w:bCs/>
          <w:color w:val="auto"/>
        </w:rPr>
        <w:t>7. </w:t>
      </w:r>
      <w:r w:rsidR="00A610D4" w:rsidRPr="000933B6">
        <w:rPr>
          <w:rFonts w:ascii="Arial" w:hAnsi="Arial" w:cs="Arial"/>
          <w:b/>
          <w:bCs/>
          <w:color w:val="auto"/>
        </w:rPr>
        <w:t>Załącznik nr 5 do SWZ – Projekt umowy - § 6 ust. I. 6</w:t>
      </w:r>
    </w:p>
    <w:p w14:paraId="58864F9F" w14:textId="77777777" w:rsidR="00A610D4" w:rsidRPr="000933B6" w:rsidRDefault="00A610D4" w:rsidP="00A610D4">
      <w:pPr>
        <w:pStyle w:val="Default"/>
        <w:rPr>
          <w:rFonts w:ascii="Arial" w:hAnsi="Arial" w:cs="Arial"/>
          <w:color w:val="auto"/>
        </w:rPr>
      </w:pPr>
      <w:r w:rsidRPr="000933B6">
        <w:rPr>
          <w:rFonts w:ascii="Arial" w:hAnsi="Arial" w:cs="Arial"/>
          <w:b/>
          <w:bCs/>
          <w:color w:val="auto"/>
        </w:rPr>
        <w:t xml:space="preserve"> </w:t>
      </w:r>
    </w:p>
    <w:p w14:paraId="33A963AD" w14:textId="77777777" w:rsidR="00A610D4" w:rsidRPr="000933B6" w:rsidRDefault="00A610D4" w:rsidP="00A610D4">
      <w:pPr>
        <w:jc w:val="both"/>
        <w:rPr>
          <w:rFonts w:ascii="Arial" w:hAnsi="Arial" w:cs="Arial"/>
        </w:rPr>
      </w:pPr>
      <w:r w:rsidRPr="000933B6">
        <w:rPr>
          <w:rFonts w:ascii="Arial" w:hAnsi="Arial" w:cs="Arial"/>
        </w:rPr>
        <w:t xml:space="preserve">Prosimy o dostosowanie zapisów § 6 ust. I. 6 Umowy do ich zgodności z art. 439 ust. 5 ustawy </w:t>
      </w:r>
      <w:proofErr w:type="spellStart"/>
      <w:r w:rsidRPr="000933B6">
        <w:rPr>
          <w:rFonts w:ascii="Arial" w:hAnsi="Arial" w:cs="Arial"/>
        </w:rPr>
        <w:t>Pzp</w:t>
      </w:r>
      <w:proofErr w:type="spellEnd"/>
      <w:r w:rsidRPr="000933B6">
        <w:rPr>
          <w:rFonts w:ascii="Arial" w:hAnsi="Arial" w:cs="Arial"/>
        </w:rPr>
        <w:t xml:space="preserve"> , zgodnie z którym:</w:t>
      </w:r>
    </w:p>
    <w:p w14:paraId="0461A052" w14:textId="77777777" w:rsidR="00A610D4" w:rsidRPr="000933B6" w:rsidRDefault="00A610D4" w:rsidP="00A610D4">
      <w:pPr>
        <w:jc w:val="both"/>
        <w:rPr>
          <w:rFonts w:ascii="Arial" w:hAnsi="Arial" w:cs="Arial"/>
        </w:rPr>
      </w:pPr>
    </w:p>
    <w:p w14:paraId="30500D4E" w14:textId="20D6663A" w:rsidR="00A610D4" w:rsidRPr="000933B6" w:rsidRDefault="00A610D4" w:rsidP="00A610D4">
      <w:pPr>
        <w:jc w:val="both"/>
        <w:rPr>
          <w:rFonts w:ascii="Arial" w:hAnsi="Arial" w:cs="Arial"/>
          <w:i/>
          <w:iCs/>
        </w:rPr>
      </w:pPr>
      <w:r w:rsidRPr="000933B6">
        <w:rPr>
          <w:rFonts w:ascii="Arial" w:hAnsi="Arial" w:cs="Arial"/>
          <w:i/>
          <w:iCs/>
        </w:rPr>
        <w:t>Wykonawca, którego wynagrodzenie zostało zmienione zgodnie z ust. 1-3, zobowiązany jest do zmiany wynagrodzenia przysługującego podwykonawcy, z którym zawarł umowę, w</w:t>
      </w:r>
      <w:r w:rsidR="00EA04E6">
        <w:rPr>
          <w:rFonts w:ascii="Arial" w:hAnsi="Arial" w:cs="Arial"/>
          <w:i/>
          <w:iCs/>
        </w:rPr>
        <w:t> </w:t>
      </w:r>
      <w:r w:rsidRPr="000933B6">
        <w:rPr>
          <w:rFonts w:ascii="Arial" w:hAnsi="Arial" w:cs="Arial"/>
          <w:i/>
          <w:iCs/>
        </w:rPr>
        <w:t>zakresie odpowiadającym zmianom cen materiałów lub kosztów dotyczących zobowiązania podwykonawcy, jeżeli łącznie spełnione są następujące warunki:</w:t>
      </w:r>
    </w:p>
    <w:p w14:paraId="0A1B46ED" w14:textId="77777777" w:rsidR="00A610D4" w:rsidRPr="000933B6" w:rsidRDefault="00A610D4" w:rsidP="00A610D4">
      <w:pPr>
        <w:jc w:val="both"/>
        <w:rPr>
          <w:rFonts w:ascii="Arial" w:hAnsi="Arial" w:cs="Arial"/>
          <w:i/>
          <w:iCs/>
        </w:rPr>
      </w:pPr>
    </w:p>
    <w:p w14:paraId="537CA08D" w14:textId="77777777" w:rsidR="00A610D4" w:rsidRPr="000933B6" w:rsidRDefault="00A610D4" w:rsidP="00A610D4">
      <w:pPr>
        <w:pStyle w:val="Default"/>
        <w:jc w:val="both"/>
        <w:rPr>
          <w:rFonts w:ascii="Arial" w:hAnsi="Arial" w:cs="Arial"/>
          <w:color w:val="auto"/>
        </w:rPr>
      </w:pPr>
      <w:r w:rsidRPr="000933B6">
        <w:rPr>
          <w:rFonts w:ascii="Arial" w:hAnsi="Arial" w:cs="Arial"/>
          <w:color w:val="auto"/>
        </w:rPr>
        <w:t xml:space="preserve">1) przedmiotem umowy są roboty budowlane, dostawy lub usługi; </w:t>
      </w:r>
    </w:p>
    <w:p w14:paraId="6F2832BD" w14:textId="77777777" w:rsidR="00A610D4" w:rsidRPr="000933B6" w:rsidRDefault="00A610D4" w:rsidP="00A610D4">
      <w:pPr>
        <w:jc w:val="both"/>
        <w:rPr>
          <w:rFonts w:ascii="Arial" w:hAnsi="Arial" w:cs="Arial"/>
          <w:b/>
          <w:bCs/>
        </w:rPr>
      </w:pPr>
      <w:r w:rsidRPr="000933B6">
        <w:rPr>
          <w:rFonts w:ascii="Arial" w:hAnsi="Arial" w:cs="Arial"/>
          <w:u w:val="single"/>
        </w:rPr>
        <w:t>2) okres obowiązywania umowy przekracza 6 miesięcy</w:t>
      </w:r>
      <w:r w:rsidRPr="000933B6">
        <w:rPr>
          <w:rFonts w:ascii="Arial" w:hAnsi="Arial" w:cs="Arial"/>
        </w:rPr>
        <w:t>.</w:t>
      </w:r>
    </w:p>
    <w:p w14:paraId="742F5D9D" w14:textId="77777777" w:rsidR="00A610D4" w:rsidRPr="000933B6" w:rsidRDefault="00A610D4" w:rsidP="00A610D4">
      <w:pPr>
        <w:pStyle w:val="Default"/>
        <w:jc w:val="both"/>
        <w:rPr>
          <w:rFonts w:ascii="Arial" w:hAnsi="Arial" w:cs="Arial"/>
          <w:color w:val="auto"/>
        </w:rPr>
      </w:pPr>
    </w:p>
    <w:p w14:paraId="58275209" w14:textId="77777777" w:rsidR="00A610D4" w:rsidRPr="000933B6" w:rsidRDefault="00A610D4" w:rsidP="00A610D4">
      <w:pPr>
        <w:pStyle w:val="Default"/>
        <w:jc w:val="both"/>
        <w:rPr>
          <w:rFonts w:ascii="Arial" w:hAnsi="Arial" w:cs="Arial"/>
          <w:color w:val="auto"/>
        </w:rPr>
      </w:pPr>
      <w:r w:rsidRPr="000933B6">
        <w:rPr>
          <w:rFonts w:ascii="Arial" w:hAnsi="Arial" w:cs="Arial"/>
          <w:color w:val="auto"/>
        </w:rPr>
        <w:lastRenderedPageBreak/>
        <w:t>W obecnym brzmieniu umowy okres obowiązywania umów z podwykonawcami został ustalony na 12 miesięcy.</w:t>
      </w:r>
    </w:p>
    <w:p w14:paraId="308415D9" w14:textId="77777777" w:rsidR="00D13D6D" w:rsidRPr="000933B6" w:rsidRDefault="00D13D6D" w:rsidP="00587563">
      <w:pPr>
        <w:pStyle w:val="Default"/>
        <w:jc w:val="both"/>
        <w:rPr>
          <w:rFonts w:ascii="Arial" w:hAnsi="Arial" w:cs="Arial"/>
          <w:color w:val="auto"/>
        </w:rPr>
      </w:pPr>
    </w:p>
    <w:p w14:paraId="0A562CEE" w14:textId="6043EF4C" w:rsidR="00477452" w:rsidRPr="000933B6" w:rsidRDefault="00AA07C2" w:rsidP="00477452">
      <w:pPr>
        <w:jc w:val="both"/>
        <w:rPr>
          <w:rFonts w:ascii="Arial" w:hAnsi="Arial" w:cs="Arial"/>
          <w:b/>
          <w:bCs/>
        </w:rPr>
      </w:pPr>
      <w:r w:rsidRPr="002B1061">
        <w:rPr>
          <w:rFonts w:ascii="Arial" w:hAnsi="Arial" w:cs="Arial"/>
          <w:b/>
          <w:bCs/>
          <w:u w:val="single"/>
        </w:rPr>
        <w:t>Odpowiedź</w:t>
      </w:r>
      <w:r w:rsidR="00EA04E6" w:rsidRPr="002B1061">
        <w:rPr>
          <w:rFonts w:ascii="Arial" w:hAnsi="Arial" w:cs="Arial"/>
          <w:b/>
          <w:bCs/>
          <w:u w:val="single"/>
        </w:rPr>
        <w:t xml:space="preserve"> nr 7</w:t>
      </w:r>
      <w:r w:rsidRPr="002B1061">
        <w:rPr>
          <w:rFonts w:ascii="Arial" w:hAnsi="Arial" w:cs="Arial"/>
          <w:b/>
          <w:bCs/>
          <w:u w:val="single"/>
        </w:rPr>
        <w:t>:</w:t>
      </w:r>
      <w:r w:rsidR="00585B01" w:rsidRPr="000933B6">
        <w:rPr>
          <w:rFonts w:ascii="Arial" w:hAnsi="Arial" w:cs="Arial"/>
          <w:b/>
          <w:bCs/>
        </w:rPr>
        <w:t xml:space="preserve"> </w:t>
      </w:r>
      <w:bookmarkStart w:id="0" w:name="_Hlk166590472"/>
      <w:r w:rsidR="00585B01" w:rsidRPr="000933B6">
        <w:rPr>
          <w:rFonts w:ascii="Arial" w:hAnsi="Arial" w:cs="Arial"/>
          <w:b/>
          <w:bCs/>
        </w:rPr>
        <w:t>Zamawiający</w:t>
      </w:r>
      <w:r w:rsidR="00477452" w:rsidRPr="000933B6">
        <w:rPr>
          <w:rFonts w:ascii="Arial" w:hAnsi="Arial" w:cs="Arial"/>
          <w:b/>
          <w:bCs/>
        </w:rPr>
        <w:t xml:space="preserve"> zmienia zapis w § 6 ust. I pkt 6 projektu umowy.</w:t>
      </w:r>
    </w:p>
    <w:p w14:paraId="265874A3" w14:textId="27066AF2" w:rsidR="00477452" w:rsidRPr="000933B6" w:rsidRDefault="00477452" w:rsidP="00AA07C2">
      <w:pPr>
        <w:jc w:val="both"/>
        <w:rPr>
          <w:rFonts w:ascii="Arial" w:hAnsi="Arial" w:cs="Arial"/>
          <w:b/>
          <w:bCs/>
        </w:rPr>
      </w:pPr>
    </w:p>
    <w:p w14:paraId="3CEDBE54" w14:textId="5D0B9B50" w:rsidR="00AA07C2" w:rsidRPr="000933B6" w:rsidRDefault="00477452" w:rsidP="00AA07C2">
      <w:pPr>
        <w:jc w:val="both"/>
        <w:rPr>
          <w:rFonts w:ascii="Arial" w:hAnsi="Arial" w:cs="Arial"/>
          <w:b/>
          <w:bCs/>
        </w:rPr>
      </w:pPr>
      <w:r w:rsidRPr="000933B6">
        <w:rPr>
          <w:rFonts w:ascii="Arial" w:hAnsi="Arial" w:cs="Arial"/>
          <w:b/>
          <w:bCs/>
        </w:rPr>
        <w:t>W</w:t>
      </w:r>
      <w:r w:rsidR="00585B01" w:rsidRPr="000933B6">
        <w:rPr>
          <w:rFonts w:ascii="Arial" w:hAnsi="Arial" w:cs="Arial"/>
          <w:b/>
          <w:bCs/>
        </w:rPr>
        <w:t xml:space="preserve"> § 6 ust. I</w:t>
      </w:r>
      <w:r w:rsidRPr="000933B6">
        <w:rPr>
          <w:rFonts w:ascii="Arial" w:hAnsi="Arial" w:cs="Arial"/>
          <w:b/>
          <w:bCs/>
        </w:rPr>
        <w:t xml:space="preserve"> pkt </w:t>
      </w:r>
      <w:r w:rsidR="00585B01" w:rsidRPr="000933B6">
        <w:rPr>
          <w:rFonts w:ascii="Arial" w:hAnsi="Arial" w:cs="Arial"/>
          <w:b/>
          <w:bCs/>
        </w:rPr>
        <w:t xml:space="preserve">6 </w:t>
      </w:r>
      <w:r w:rsidRPr="000933B6">
        <w:rPr>
          <w:rFonts w:ascii="Arial" w:hAnsi="Arial" w:cs="Arial"/>
          <w:b/>
          <w:bCs/>
        </w:rPr>
        <w:t>projektu umowy</w:t>
      </w:r>
    </w:p>
    <w:p w14:paraId="23DAE2D6" w14:textId="77777777" w:rsidR="005010B0" w:rsidRPr="000933B6" w:rsidRDefault="005010B0" w:rsidP="00AA07C2">
      <w:pPr>
        <w:jc w:val="both"/>
        <w:rPr>
          <w:rFonts w:ascii="Arial" w:hAnsi="Arial" w:cs="Arial"/>
          <w:b/>
          <w:bCs/>
          <w:u w:val="single"/>
        </w:rPr>
      </w:pPr>
    </w:p>
    <w:p w14:paraId="6C16CBF4" w14:textId="091C75AB" w:rsidR="00477452" w:rsidRPr="000933B6" w:rsidRDefault="00477452" w:rsidP="00AA07C2">
      <w:pPr>
        <w:jc w:val="both"/>
        <w:rPr>
          <w:rFonts w:ascii="Arial" w:hAnsi="Arial" w:cs="Arial"/>
          <w:b/>
          <w:bCs/>
          <w:u w:val="single"/>
        </w:rPr>
      </w:pPr>
      <w:r w:rsidRPr="000933B6">
        <w:rPr>
          <w:rFonts w:ascii="Arial" w:hAnsi="Arial" w:cs="Arial"/>
          <w:b/>
          <w:bCs/>
          <w:u w:val="single"/>
        </w:rPr>
        <w:t>jest:</w:t>
      </w:r>
    </w:p>
    <w:p w14:paraId="098C8CAB" w14:textId="380ACFF7" w:rsidR="005010B0" w:rsidRPr="000933B6" w:rsidRDefault="005010B0" w:rsidP="005010B0">
      <w:pPr>
        <w:pStyle w:val="Standard"/>
        <w:jc w:val="both"/>
        <w:rPr>
          <w:rFonts w:ascii="Arial" w:hAnsi="Arial" w:cs="Arial"/>
          <w:b/>
          <w:bCs/>
        </w:rPr>
      </w:pPr>
      <w:bookmarkStart w:id="1" w:name="_Hlk166240004"/>
      <w:bookmarkEnd w:id="0"/>
      <w:r w:rsidRPr="000933B6">
        <w:rPr>
          <w:rFonts w:ascii="Arial" w:hAnsi="Arial" w:cs="Arial"/>
          <w:b/>
          <w:bCs/>
          <w:u w:val="single"/>
        </w:rPr>
        <w:t>„</w:t>
      </w:r>
      <w:r w:rsidRPr="000933B6">
        <w:rPr>
          <w:rFonts w:ascii="Arial" w:hAnsi="Arial" w:cs="Arial"/>
          <w:b/>
          <w:bCs/>
        </w:rPr>
        <w:t>6. Wykonawca, którego wynagrodzenie zostanie zmienione zgodnie z ust. 3 zobowiązany jest do zmiany wynagrodzenia przysługującego Podwykonawcy, jeżeli zawarł umowę z Podwykonawcą, a okres obowiązywania tej umowy przekracza 12 miesięcy”.</w:t>
      </w:r>
    </w:p>
    <w:bookmarkEnd w:id="1"/>
    <w:p w14:paraId="5AF467BC" w14:textId="77777777" w:rsidR="005010B0" w:rsidRPr="000933B6" w:rsidRDefault="005010B0" w:rsidP="005010B0">
      <w:pPr>
        <w:pStyle w:val="Standard"/>
        <w:jc w:val="both"/>
        <w:rPr>
          <w:rFonts w:ascii="Arial" w:hAnsi="Arial" w:cs="Arial"/>
          <w:b/>
          <w:bCs/>
        </w:rPr>
      </w:pPr>
    </w:p>
    <w:p w14:paraId="44094F29" w14:textId="703BF89B" w:rsidR="005010B0" w:rsidRPr="000933B6" w:rsidRDefault="005010B0" w:rsidP="005010B0">
      <w:pPr>
        <w:pStyle w:val="Standard"/>
        <w:jc w:val="both"/>
        <w:rPr>
          <w:rFonts w:ascii="Arial" w:hAnsi="Arial" w:cs="Arial"/>
          <w:b/>
          <w:bCs/>
          <w:u w:val="single"/>
        </w:rPr>
      </w:pPr>
      <w:r w:rsidRPr="000933B6">
        <w:rPr>
          <w:rFonts w:ascii="Arial" w:hAnsi="Arial" w:cs="Arial"/>
          <w:b/>
          <w:bCs/>
          <w:u w:val="single"/>
        </w:rPr>
        <w:t>powinno być:</w:t>
      </w:r>
    </w:p>
    <w:p w14:paraId="1565432A" w14:textId="064EBC0F" w:rsidR="005010B0" w:rsidRPr="000933B6" w:rsidRDefault="005010B0" w:rsidP="005010B0">
      <w:pPr>
        <w:pStyle w:val="Standard"/>
        <w:jc w:val="both"/>
        <w:rPr>
          <w:rFonts w:ascii="Arial" w:hAnsi="Arial" w:cs="Arial"/>
          <w:b/>
          <w:bCs/>
        </w:rPr>
      </w:pPr>
      <w:r w:rsidRPr="000933B6">
        <w:rPr>
          <w:rFonts w:ascii="Arial" w:hAnsi="Arial" w:cs="Arial"/>
          <w:b/>
          <w:bCs/>
          <w:u w:val="single"/>
        </w:rPr>
        <w:t>„</w:t>
      </w:r>
      <w:r w:rsidRPr="000933B6">
        <w:rPr>
          <w:rFonts w:ascii="Arial" w:hAnsi="Arial" w:cs="Arial"/>
          <w:b/>
          <w:bCs/>
        </w:rPr>
        <w:t>6. Wykonawca, którego wynagrodzenie zostanie zmienione zgodnie z ust. 3 zobowiązany jest do zmiany wynagrodzenia przysługującego Podwykonawcy, jeżeli zawarł umowę z Podwykonawcą, a okres obowiązywania tej umowy przekracza 6 miesięcy”.</w:t>
      </w:r>
    </w:p>
    <w:p w14:paraId="23BDA19D" w14:textId="77777777" w:rsidR="00AA07C2" w:rsidRPr="000933B6" w:rsidRDefault="00AA07C2" w:rsidP="00587563">
      <w:pPr>
        <w:pStyle w:val="Default"/>
        <w:jc w:val="both"/>
        <w:rPr>
          <w:rFonts w:ascii="Arial" w:hAnsi="Arial" w:cs="Arial"/>
          <w:color w:val="auto"/>
        </w:rPr>
      </w:pPr>
    </w:p>
    <w:p w14:paraId="5201B25A" w14:textId="061166C5" w:rsidR="009231C3" w:rsidRPr="000933B6" w:rsidRDefault="009231C3" w:rsidP="009231C3">
      <w:pPr>
        <w:jc w:val="both"/>
        <w:rPr>
          <w:rFonts w:ascii="Arial" w:hAnsi="Arial" w:cs="Arial"/>
          <w:b/>
          <w:bCs/>
        </w:rPr>
      </w:pPr>
      <w:r w:rsidRPr="000933B6">
        <w:rPr>
          <w:rFonts w:ascii="Arial" w:hAnsi="Arial" w:cs="Arial"/>
          <w:b/>
          <w:bCs/>
        </w:rPr>
        <w:t>Pytanie nr 8</w:t>
      </w:r>
      <w:r w:rsidR="002B1061">
        <w:rPr>
          <w:rFonts w:ascii="Arial" w:hAnsi="Arial" w:cs="Arial"/>
          <w:b/>
          <w:bCs/>
        </w:rPr>
        <w:t>.</w:t>
      </w:r>
    </w:p>
    <w:p w14:paraId="262403FC" w14:textId="28FCF929" w:rsidR="009231C3" w:rsidRPr="000933B6" w:rsidRDefault="00255CE8" w:rsidP="00255CE8">
      <w:pPr>
        <w:pStyle w:val="Default"/>
        <w:ind w:left="710"/>
        <w:jc w:val="both"/>
        <w:rPr>
          <w:rFonts w:ascii="Arial" w:hAnsi="Arial" w:cs="Arial"/>
          <w:b/>
          <w:bCs/>
          <w:color w:val="auto"/>
        </w:rPr>
      </w:pPr>
      <w:r w:rsidRPr="000933B6">
        <w:rPr>
          <w:rFonts w:ascii="Arial" w:hAnsi="Arial" w:cs="Arial"/>
          <w:b/>
          <w:bCs/>
          <w:color w:val="auto"/>
        </w:rPr>
        <w:t>8. </w:t>
      </w:r>
      <w:r w:rsidR="009231C3" w:rsidRPr="000933B6">
        <w:rPr>
          <w:rFonts w:ascii="Arial" w:hAnsi="Arial" w:cs="Arial"/>
          <w:b/>
          <w:bCs/>
          <w:color w:val="auto"/>
        </w:rPr>
        <w:t xml:space="preserve">Załącznik nr 5 do SWZ – Projekt umowy - § 6 ust. II. 6 </w:t>
      </w:r>
    </w:p>
    <w:p w14:paraId="4EB9937E" w14:textId="77777777" w:rsidR="009231C3" w:rsidRPr="000933B6" w:rsidRDefault="009231C3" w:rsidP="009231C3">
      <w:pPr>
        <w:pStyle w:val="Default"/>
        <w:jc w:val="both"/>
        <w:rPr>
          <w:rFonts w:ascii="Arial" w:hAnsi="Arial" w:cs="Arial"/>
          <w:color w:val="auto"/>
        </w:rPr>
      </w:pPr>
    </w:p>
    <w:p w14:paraId="405C2469" w14:textId="77777777" w:rsidR="009231C3" w:rsidRPr="000933B6" w:rsidRDefault="009231C3" w:rsidP="009231C3">
      <w:pPr>
        <w:pStyle w:val="Default"/>
        <w:jc w:val="both"/>
        <w:rPr>
          <w:rFonts w:ascii="Arial" w:hAnsi="Arial" w:cs="Arial"/>
          <w:color w:val="auto"/>
        </w:rPr>
      </w:pPr>
      <w:r w:rsidRPr="000933B6">
        <w:rPr>
          <w:rFonts w:ascii="Arial" w:hAnsi="Arial" w:cs="Arial"/>
          <w:color w:val="auto"/>
        </w:rPr>
        <w:t xml:space="preserve">Zamawiający w § 6 ust. II. 6 Umowy napisał, że: </w:t>
      </w:r>
      <w:r w:rsidRPr="000933B6">
        <w:rPr>
          <w:rFonts w:ascii="Arial" w:hAnsi="Arial" w:cs="Arial"/>
          <w:i/>
          <w:iCs/>
          <w:color w:val="auto"/>
        </w:rPr>
        <w:t xml:space="preserve">„ Jeżeli zmiana wynagrodzenia będzie wiązała się z koniecznością zawarcia umowy przez Wykonawcę z Podwykonawcą, Wykonawca wybierze podwykonawcę zgodnie z zasadą jawności, </w:t>
      </w:r>
      <w:r w:rsidRPr="000933B6">
        <w:rPr>
          <w:rFonts w:ascii="Arial" w:hAnsi="Arial" w:cs="Arial"/>
          <w:i/>
          <w:iCs/>
          <w:color w:val="auto"/>
          <w:u w:val="single"/>
        </w:rPr>
        <w:t>a należyte wynagrodzenie Wykonawcy od Zamawiającego nie może być wyższe od 10% wynagrodzenia przysługującego Podwykonawcy na wykonanie usług</w:t>
      </w:r>
      <w:r w:rsidRPr="000933B6">
        <w:rPr>
          <w:rFonts w:ascii="Arial" w:hAnsi="Arial" w:cs="Arial"/>
          <w:i/>
          <w:iCs/>
          <w:color w:val="auto"/>
        </w:rPr>
        <w:t>“</w:t>
      </w:r>
      <w:r w:rsidRPr="000933B6">
        <w:rPr>
          <w:rFonts w:ascii="Arial" w:hAnsi="Arial" w:cs="Arial"/>
          <w:color w:val="auto"/>
        </w:rPr>
        <w:t>.</w:t>
      </w:r>
    </w:p>
    <w:p w14:paraId="29EDAF9B" w14:textId="77777777" w:rsidR="009231C3" w:rsidRPr="000933B6" w:rsidRDefault="009231C3" w:rsidP="009231C3">
      <w:pPr>
        <w:pStyle w:val="Default"/>
        <w:jc w:val="both"/>
        <w:rPr>
          <w:rFonts w:ascii="Arial" w:hAnsi="Arial" w:cs="Arial"/>
          <w:color w:val="auto"/>
        </w:rPr>
      </w:pPr>
    </w:p>
    <w:p w14:paraId="1E769086" w14:textId="27FDFFD0" w:rsidR="009231C3" w:rsidRPr="000933B6" w:rsidRDefault="009231C3" w:rsidP="009231C3">
      <w:pPr>
        <w:pStyle w:val="Default"/>
        <w:jc w:val="both"/>
        <w:rPr>
          <w:rFonts w:ascii="Arial" w:hAnsi="Arial" w:cs="Arial"/>
          <w:color w:val="auto"/>
        </w:rPr>
      </w:pPr>
      <w:r w:rsidRPr="000933B6">
        <w:rPr>
          <w:rFonts w:ascii="Arial" w:hAnsi="Arial" w:cs="Arial"/>
          <w:color w:val="auto"/>
        </w:rPr>
        <w:t>Wskazujemy, że określanie przez Zamawiającego wysokości wynagrodzenia ustalanego w</w:t>
      </w:r>
      <w:r w:rsidR="002B1061">
        <w:rPr>
          <w:rFonts w:ascii="Arial" w:hAnsi="Arial" w:cs="Arial"/>
          <w:color w:val="auto"/>
        </w:rPr>
        <w:t> </w:t>
      </w:r>
      <w:r w:rsidRPr="000933B6">
        <w:rPr>
          <w:rFonts w:ascii="Arial" w:hAnsi="Arial" w:cs="Arial"/>
          <w:color w:val="auto"/>
        </w:rPr>
        <w:t>umowie pomiędzy Wykonawcą a podwykonawcą stanowi nieuprawnioną ingerencję w</w:t>
      </w:r>
      <w:r w:rsidR="002B1061">
        <w:rPr>
          <w:rFonts w:ascii="Arial" w:hAnsi="Arial" w:cs="Arial"/>
          <w:color w:val="auto"/>
        </w:rPr>
        <w:t> </w:t>
      </w:r>
      <w:r w:rsidRPr="000933B6">
        <w:rPr>
          <w:rFonts w:ascii="Arial" w:hAnsi="Arial" w:cs="Arial"/>
          <w:color w:val="auto"/>
        </w:rPr>
        <w:t>kształt umowy niepublicznej, regulowanej przepisami KC.</w:t>
      </w:r>
    </w:p>
    <w:p w14:paraId="45931588" w14:textId="77777777" w:rsidR="009231C3" w:rsidRPr="000933B6" w:rsidRDefault="009231C3" w:rsidP="009231C3">
      <w:pPr>
        <w:pStyle w:val="Default"/>
        <w:jc w:val="both"/>
        <w:rPr>
          <w:rFonts w:ascii="Arial" w:hAnsi="Arial" w:cs="Arial"/>
          <w:color w:val="auto"/>
        </w:rPr>
      </w:pPr>
    </w:p>
    <w:p w14:paraId="36ADECBB" w14:textId="2E3DB7F7" w:rsidR="009231C3" w:rsidRPr="000933B6" w:rsidRDefault="009231C3" w:rsidP="009231C3">
      <w:pPr>
        <w:pStyle w:val="Default"/>
        <w:jc w:val="both"/>
        <w:rPr>
          <w:rFonts w:ascii="Arial" w:hAnsi="Arial" w:cs="Arial"/>
          <w:color w:val="auto"/>
        </w:rPr>
      </w:pPr>
      <w:r w:rsidRPr="000933B6">
        <w:rPr>
          <w:rFonts w:ascii="Arial" w:hAnsi="Arial" w:cs="Arial"/>
          <w:color w:val="auto"/>
        </w:rPr>
        <w:t xml:space="preserve">Art. 436 pkt 2 </w:t>
      </w:r>
      <w:proofErr w:type="spellStart"/>
      <w:r w:rsidRPr="000933B6">
        <w:rPr>
          <w:rFonts w:ascii="Arial" w:hAnsi="Arial" w:cs="Arial"/>
          <w:color w:val="auto"/>
        </w:rPr>
        <w:t>Pzp</w:t>
      </w:r>
      <w:proofErr w:type="spellEnd"/>
      <w:r w:rsidRPr="000933B6">
        <w:rPr>
          <w:rFonts w:ascii="Arial" w:hAnsi="Arial" w:cs="Arial"/>
          <w:color w:val="auto"/>
        </w:rPr>
        <w:t xml:space="preserve"> wprowadza obowiązek zawarcia w każdej umowie w sprawie zamówienia publicznego postanowień dotyczących warunków zapłaty wynagrodzenia wykonawcy. Klauzula ta dotyczyć będzie w szczególności ustalenia czy płatność za wykonanie zamówienia ma charakter jednorazowy, czy zamawiający będzie płacił wynagrodzenie w</w:t>
      </w:r>
      <w:r w:rsidR="002B1061">
        <w:rPr>
          <w:rFonts w:ascii="Arial" w:hAnsi="Arial" w:cs="Arial"/>
          <w:color w:val="auto"/>
        </w:rPr>
        <w:t> </w:t>
      </w:r>
      <w:r w:rsidRPr="000933B6">
        <w:rPr>
          <w:rFonts w:ascii="Arial" w:hAnsi="Arial" w:cs="Arial"/>
          <w:color w:val="auto"/>
        </w:rPr>
        <w:t>częściach oraz czy udziela zaliczek na poczet wykonania zamówienia.</w:t>
      </w:r>
    </w:p>
    <w:p w14:paraId="495F921B" w14:textId="10C73F52" w:rsidR="009231C3" w:rsidRPr="000933B6" w:rsidRDefault="009231C3" w:rsidP="009231C3">
      <w:pPr>
        <w:pStyle w:val="Default"/>
        <w:jc w:val="both"/>
        <w:rPr>
          <w:rFonts w:ascii="Arial" w:hAnsi="Arial" w:cs="Arial"/>
          <w:color w:val="auto"/>
        </w:rPr>
      </w:pPr>
      <w:r w:rsidRPr="000933B6">
        <w:rPr>
          <w:rFonts w:ascii="Arial" w:hAnsi="Arial" w:cs="Arial"/>
          <w:color w:val="auto"/>
        </w:rPr>
        <w:t xml:space="preserve">Zgodnie z komentarzem do art. 436 ustawy </w:t>
      </w:r>
      <w:proofErr w:type="spellStart"/>
      <w:r w:rsidRPr="000933B6">
        <w:rPr>
          <w:rFonts w:ascii="Arial" w:hAnsi="Arial" w:cs="Arial"/>
          <w:color w:val="auto"/>
        </w:rPr>
        <w:t>Pzp</w:t>
      </w:r>
      <w:proofErr w:type="spellEnd"/>
      <w:r w:rsidRPr="000933B6">
        <w:rPr>
          <w:rFonts w:ascii="Arial" w:hAnsi="Arial" w:cs="Arial"/>
          <w:color w:val="auto"/>
        </w:rPr>
        <w:t xml:space="preserve">: </w:t>
      </w:r>
      <w:r w:rsidRPr="000933B6">
        <w:rPr>
          <w:rFonts w:ascii="Arial" w:hAnsi="Arial" w:cs="Arial"/>
          <w:i/>
          <w:iCs/>
          <w:color w:val="auto"/>
        </w:rPr>
        <w:t>„W przypadku umów o podwykonawstwo, których przedmiotem są dostawy lub usługi, kontroli zamawiającego podlegają jedynie postanowienia dotyczące terminu zapłaty wynagrodzenia (art. 464 ust. 10 PZP)</w:t>
      </w:r>
      <w:r w:rsidRPr="000933B6">
        <w:rPr>
          <w:rFonts w:ascii="Arial" w:hAnsi="Arial" w:cs="Arial"/>
          <w:b/>
          <w:bCs/>
          <w:i/>
          <w:iCs/>
          <w:color w:val="auto"/>
        </w:rPr>
        <w:t>,</w:t>
      </w:r>
      <w:r w:rsidRPr="000933B6">
        <w:rPr>
          <w:rFonts w:ascii="Arial" w:hAnsi="Arial" w:cs="Arial"/>
          <w:b/>
          <w:bCs/>
          <w:color w:val="auto"/>
        </w:rPr>
        <w:t xml:space="preserve"> </w:t>
      </w:r>
      <w:r w:rsidRPr="000933B6">
        <w:rPr>
          <w:rFonts w:ascii="Arial" w:hAnsi="Arial" w:cs="Arial"/>
          <w:color w:val="auto"/>
        </w:rPr>
        <w:t xml:space="preserve">(komentarz, </w:t>
      </w:r>
      <w:proofErr w:type="spellStart"/>
      <w:r w:rsidRPr="000933B6">
        <w:rPr>
          <w:rFonts w:ascii="Arial" w:hAnsi="Arial" w:cs="Arial"/>
          <w:color w:val="auto"/>
        </w:rPr>
        <w:t>Legalis</w:t>
      </w:r>
      <w:proofErr w:type="spellEnd"/>
      <w:r w:rsidRPr="000933B6">
        <w:rPr>
          <w:rFonts w:ascii="Arial" w:hAnsi="Arial" w:cs="Arial"/>
          <w:color w:val="auto"/>
        </w:rPr>
        <w:t>: Art. 463 PZP red. Jaworska 2023, wyd. 5/M. Jaworska)</w:t>
      </w:r>
    </w:p>
    <w:p w14:paraId="7274FD48" w14:textId="77777777" w:rsidR="009231C3" w:rsidRPr="000933B6" w:rsidRDefault="009231C3" w:rsidP="009231C3">
      <w:pPr>
        <w:pStyle w:val="Default"/>
        <w:jc w:val="both"/>
        <w:rPr>
          <w:rFonts w:ascii="Arial" w:hAnsi="Arial" w:cs="Arial"/>
          <w:i/>
          <w:iCs/>
          <w:color w:val="auto"/>
        </w:rPr>
      </w:pPr>
      <w:r w:rsidRPr="000933B6">
        <w:rPr>
          <w:rFonts w:ascii="Arial" w:hAnsi="Arial" w:cs="Arial"/>
          <w:color w:val="auto"/>
        </w:rPr>
        <w:t xml:space="preserve">W tym miejscu powołujemy wyrok Sądu Okręgowego w Warszawie - XXIII Wydział Gospodarczy Odwoławczy z dnia 13 kwietnia 2022 r., sygn. XXIII </w:t>
      </w:r>
      <w:proofErr w:type="spellStart"/>
      <w:r w:rsidRPr="000933B6">
        <w:rPr>
          <w:rFonts w:ascii="Arial" w:hAnsi="Arial" w:cs="Arial"/>
          <w:color w:val="auto"/>
        </w:rPr>
        <w:t>Zs</w:t>
      </w:r>
      <w:proofErr w:type="spellEnd"/>
      <w:r w:rsidRPr="000933B6">
        <w:rPr>
          <w:rFonts w:ascii="Arial" w:hAnsi="Arial" w:cs="Arial"/>
          <w:color w:val="auto"/>
        </w:rPr>
        <w:t xml:space="preserve"> 7/22, w którym Sąd orzekł, że </w:t>
      </w:r>
      <w:r w:rsidRPr="000933B6">
        <w:rPr>
          <w:rFonts w:ascii="Arial" w:hAnsi="Arial" w:cs="Arial"/>
          <w:i/>
          <w:iCs/>
          <w:color w:val="auto"/>
        </w:rPr>
        <w:t>” W przypadku umów na usługi i dostawy</w:t>
      </w:r>
      <w:r w:rsidRPr="000933B6">
        <w:rPr>
          <w:rFonts w:ascii="Arial" w:hAnsi="Arial" w:cs="Arial"/>
          <w:color w:val="auto"/>
        </w:rPr>
        <w:t xml:space="preserve"> </w:t>
      </w:r>
      <w:r w:rsidRPr="000933B6">
        <w:rPr>
          <w:rFonts w:ascii="Arial" w:hAnsi="Arial" w:cs="Arial"/>
          <w:b/>
          <w:bCs/>
          <w:i/>
          <w:iCs/>
          <w:color w:val="auto"/>
        </w:rPr>
        <w:t>ustawodawca określił poziom ingerencji zamawiających w umowy z podwykonawcami, ograniczając do kar umownych i zapłaty wynagrodzenia (art. 463 Prawa zamówień publicznych)</w:t>
      </w:r>
      <w:r w:rsidRPr="000933B6">
        <w:rPr>
          <w:rFonts w:ascii="Arial" w:hAnsi="Arial" w:cs="Arial"/>
          <w:b/>
          <w:bCs/>
          <w:color w:val="auto"/>
        </w:rPr>
        <w:t xml:space="preserve"> </w:t>
      </w:r>
      <w:r w:rsidRPr="000933B6">
        <w:rPr>
          <w:rFonts w:ascii="Arial" w:hAnsi="Arial" w:cs="Arial"/>
          <w:i/>
          <w:iCs/>
          <w:color w:val="auto"/>
        </w:rPr>
        <w:t>oraz do terminu zapłaty wynagrodzenia terminu zapłaty wynagrodzenia podwykonawcy, który ma być nie dłuższy niż 30 dni (art. 464 ust. 10 w zw. z art. 464 ust. 2 Prawa zamówień publicznych)”.</w:t>
      </w:r>
    </w:p>
    <w:p w14:paraId="0D25AD71" w14:textId="77777777" w:rsidR="009231C3" w:rsidRPr="000933B6" w:rsidRDefault="009231C3" w:rsidP="009231C3">
      <w:pPr>
        <w:pStyle w:val="Default"/>
        <w:jc w:val="both"/>
        <w:rPr>
          <w:rFonts w:ascii="Arial" w:hAnsi="Arial" w:cs="Arial"/>
          <w:color w:val="auto"/>
        </w:rPr>
      </w:pPr>
    </w:p>
    <w:p w14:paraId="797B8C4F" w14:textId="77777777" w:rsidR="009231C3" w:rsidRPr="000933B6" w:rsidRDefault="009231C3" w:rsidP="009231C3">
      <w:pPr>
        <w:pStyle w:val="Default"/>
        <w:jc w:val="both"/>
        <w:rPr>
          <w:rFonts w:ascii="Arial" w:hAnsi="Arial" w:cs="Arial"/>
          <w:color w:val="auto"/>
        </w:rPr>
      </w:pPr>
      <w:r w:rsidRPr="000933B6">
        <w:rPr>
          <w:rFonts w:ascii="Arial" w:hAnsi="Arial" w:cs="Arial"/>
          <w:color w:val="auto"/>
        </w:rPr>
        <w:t>Prosimy zatem o wykreślenie z § 6 ust. II. 6 Umowy podkreślonej wyżej części postanowienia.</w:t>
      </w:r>
    </w:p>
    <w:p w14:paraId="082F25EA" w14:textId="77777777" w:rsidR="00481296" w:rsidRPr="000933B6" w:rsidRDefault="00481296" w:rsidP="00481296">
      <w:pPr>
        <w:jc w:val="both"/>
        <w:rPr>
          <w:rFonts w:ascii="Arial" w:hAnsi="Arial" w:cs="Arial"/>
          <w:b/>
          <w:bCs/>
        </w:rPr>
      </w:pPr>
    </w:p>
    <w:p w14:paraId="0C91FE54" w14:textId="4194F892" w:rsidR="00BA782B" w:rsidRPr="000933B6" w:rsidRDefault="00481296" w:rsidP="00481296">
      <w:pPr>
        <w:jc w:val="both"/>
        <w:rPr>
          <w:rFonts w:ascii="Arial" w:hAnsi="Arial" w:cs="Arial"/>
          <w:b/>
          <w:bCs/>
        </w:rPr>
      </w:pPr>
      <w:r w:rsidRPr="002B1061">
        <w:rPr>
          <w:rFonts w:ascii="Arial" w:hAnsi="Arial" w:cs="Arial"/>
          <w:b/>
          <w:bCs/>
          <w:u w:val="single"/>
        </w:rPr>
        <w:t>Odpowiedź</w:t>
      </w:r>
      <w:r w:rsidR="002B1061" w:rsidRPr="002B1061">
        <w:rPr>
          <w:rFonts w:ascii="Arial" w:hAnsi="Arial" w:cs="Arial"/>
          <w:b/>
          <w:bCs/>
          <w:u w:val="single"/>
        </w:rPr>
        <w:t xml:space="preserve"> nr 8</w:t>
      </w:r>
      <w:r w:rsidRPr="002B1061">
        <w:rPr>
          <w:rFonts w:ascii="Arial" w:hAnsi="Arial" w:cs="Arial"/>
          <w:b/>
          <w:bCs/>
          <w:u w:val="single"/>
        </w:rPr>
        <w:t>:</w:t>
      </w:r>
      <w:r w:rsidR="00ED1F45" w:rsidRPr="000933B6">
        <w:rPr>
          <w:rFonts w:ascii="Arial" w:hAnsi="Arial" w:cs="Arial"/>
          <w:b/>
          <w:bCs/>
        </w:rPr>
        <w:t xml:space="preserve"> </w:t>
      </w:r>
      <w:r w:rsidR="00301158" w:rsidRPr="000933B6">
        <w:rPr>
          <w:rFonts w:ascii="Arial" w:hAnsi="Arial" w:cs="Arial"/>
          <w:b/>
          <w:bCs/>
        </w:rPr>
        <w:t>Projekt umowy nie zawiera § 6 ust. II. 6. Przedmiotowy zapis został zawarty w § 6 ust. II pkt 4. Z</w:t>
      </w:r>
      <w:r w:rsidR="00ED1F45" w:rsidRPr="000933B6">
        <w:rPr>
          <w:rFonts w:ascii="Arial" w:hAnsi="Arial" w:cs="Arial"/>
          <w:b/>
          <w:bCs/>
        </w:rPr>
        <w:t xml:space="preserve">amawiający </w:t>
      </w:r>
      <w:r w:rsidR="00301158" w:rsidRPr="000933B6">
        <w:rPr>
          <w:rFonts w:ascii="Arial" w:hAnsi="Arial" w:cs="Arial"/>
          <w:b/>
          <w:bCs/>
        </w:rPr>
        <w:t>wykreśla w projekcie umowy § 6 ust. II pkt 4.</w:t>
      </w:r>
    </w:p>
    <w:p w14:paraId="5F6FBD26" w14:textId="77777777" w:rsidR="00BA782B" w:rsidRPr="000933B6" w:rsidRDefault="00BA782B" w:rsidP="00481296">
      <w:pPr>
        <w:jc w:val="both"/>
        <w:rPr>
          <w:rFonts w:ascii="Arial" w:hAnsi="Arial" w:cs="Arial"/>
          <w:b/>
          <w:bCs/>
        </w:rPr>
      </w:pPr>
    </w:p>
    <w:p w14:paraId="682E07D7" w14:textId="0B10C458" w:rsidR="009231C3" w:rsidRPr="000933B6" w:rsidRDefault="009231C3" w:rsidP="009231C3">
      <w:pPr>
        <w:jc w:val="both"/>
        <w:rPr>
          <w:rFonts w:ascii="Arial" w:hAnsi="Arial" w:cs="Arial"/>
          <w:b/>
          <w:bCs/>
        </w:rPr>
      </w:pPr>
      <w:r w:rsidRPr="000933B6">
        <w:rPr>
          <w:rFonts w:ascii="Arial" w:hAnsi="Arial" w:cs="Arial"/>
          <w:b/>
          <w:bCs/>
        </w:rPr>
        <w:t>Pytanie nr 9</w:t>
      </w:r>
      <w:r w:rsidR="002B1061">
        <w:rPr>
          <w:rFonts w:ascii="Arial" w:hAnsi="Arial" w:cs="Arial"/>
          <w:b/>
          <w:bCs/>
        </w:rPr>
        <w:t>.</w:t>
      </w:r>
    </w:p>
    <w:p w14:paraId="48EFC2EF" w14:textId="1C9C0C7E" w:rsidR="009231C3" w:rsidRPr="000933B6" w:rsidRDefault="00255CE8" w:rsidP="00255CE8">
      <w:pPr>
        <w:pStyle w:val="Default"/>
        <w:ind w:left="710"/>
        <w:jc w:val="both"/>
        <w:rPr>
          <w:rFonts w:ascii="Arial" w:hAnsi="Arial" w:cs="Arial"/>
          <w:color w:val="auto"/>
        </w:rPr>
      </w:pPr>
      <w:r w:rsidRPr="000933B6">
        <w:rPr>
          <w:rFonts w:ascii="Arial" w:hAnsi="Arial" w:cs="Arial"/>
          <w:b/>
          <w:bCs/>
          <w:color w:val="auto"/>
        </w:rPr>
        <w:t>9. </w:t>
      </w:r>
      <w:r w:rsidR="009231C3" w:rsidRPr="000933B6">
        <w:rPr>
          <w:rFonts w:ascii="Arial" w:hAnsi="Arial" w:cs="Arial"/>
          <w:b/>
          <w:bCs/>
          <w:color w:val="auto"/>
        </w:rPr>
        <w:t xml:space="preserve">Załącznik nr 5 do SWZ – Projekt umowy - § 15 ust. 6 pkt 1) </w:t>
      </w:r>
    </w:p>
    <w:p w14:paraId="31162E68" w14:textId="77777777" w:rsidR="009231C3" w:rsidRPr="000933B6" w:rsidRDefault="009231C3" w:rsidP="009231C3">
      <w:pPr>
        <w:pStyle w:val="Default"/>
        <w:jc w:val="both"/>
        <w:rPr>
          <w:rFonts w:ascii="Arial" w:hAnsi="Arial" w:cs="Arial"/>
          <w:color w:val="auto"/>
        </w:rPr>
      </w:pPr>
    </w:p>
    <w:p w14:paraId="3AFF0E9E" w14:textId="77777777" w:rsidR="009231C3" w:rsidRPr="000933B6" w:rsidRDefault="009231C3" w:rsidP="009231C3">
      <w:pPr>
        <w:pStyle w:val="Default"/>
        <w:jc w:val="both"/>
        <w:rPr>
          <w:rFonts w:ascii="Arial" w:hAnsi="Arial" w:cs="Arial"/>
          <w:color w:val="auto"/>
        </w:rPr>
      </w:pPr>
      <w:r w:rsidRPr="000933B6">
        <w:rPr>
          <w:rFonts w:ascii="Arial" w:hAnsi="Arial" w:cs="Arial"/>
          <w:color w:val="auto"/>
        </w:rPr>
        <w:t>Zamawiający w § 15 ust. 6 pkt 1) Umowy napisał, że:</w:t>
      </w:r>
    </w:p>
    <w:p w14:paraId="65E09E22" w14:textId="77777777" w:rsidR="009231C3" w:rsidRPr="000933B6" w:rsidRDefault="009231C3" w:rsidP="009231C3">
      <w:pPr>
        <w:pStyle w:val="Default"/>
        <w:jc w:val="both"/>
        <w:rPr>
          <w:rFonts w:ascii="Arial" w:hAnsi="Arial" w:cs="Arial"/>
          <w:color w:val="auto"/>
        </w:rPr>
      </w:pPr>
      <w:r w:rsidRPr="000933B6">
        <w:rPr>
          <w:rFonts w:ascii="Arial" w:hAnsi="Arial" w:cs="Arial"/>
          <w:color w:val="auto"/>
        </w:rPr>
        <w:t xml:space="preserve"> </w:t>
      </w:r>
    </w:p>
    <w:p w14:paraId="751F7D47" w14:textId="77777777" w:rsidR="009231C3" w:rsidRPr="000933B6" w:rsidRDefault="009231C3" w:rsidP="009231C3">
      <w:pPr>
        <w:pStyle w:val="Default"/>
        <w:jc w:val="both"/>
        <w:rPr>
          <w:rFonts w:ascii="Arial" w:hAnsi="Arial" w:cs="Arial"/>
          <w:i/>
          <w:iCs/>
          <w:color w:val="auto"/>
        </w:rPr>
      </w:pPr>
      <w:r w:rsidRPr="000933B6">
        <w:rPr>
          <w:rFonts w:ascii="Arial" w:hAnsi="Arial" w:cs="Arial"/>
          <w:i/>
          <w:iCs/>
          <w:color w:val="auto"/>
        </w:rPr>
        <w:t>„6. Zamawiający zobowiązuje się zapłacić Wykonawcy:</w:t>
      </w:r>
    </w:p>
    <w:p w14:paraId="54160175" w14:textId="77777777" w:rsidR="009231C3" w:rsidRPr="000933B6" w:rsidRDefault="009231C3" w:rsidP="009231C3">
      <w:pPr>
        <w:pStyle w:val="Default"/>
        <w:numPr>
          <w:ilvl w:val="0"/>
          <w:numId w:val="27"/>
        </w:numPr>
        <w:jc w:val="both"/>
        <w:rPr>
          <w:rFonts w:ascii="Arial" w:hAnsi="Arial" w:cs="Arial"/>
          <w:i/>
          <w:iCs/>
          <w:color w:val="auto"/>
        </w:rPr>
      </w:pPr>
      <w:r w:rsidRPr="000933B6">
        <w:rPr>
          <w:rFonts w:ascii="Arial" w:hAnsi="Arial" w:cs="Arial"/>
          <w:i/>
          <w:iCs/>
          <w:color w:val="auto"/>
        </w:rPr>
        <w:t xml:space="preserve">odsetki w wysokości ustawowej za zwłokę w przypadku zwłoki w uregulowaniu wynagrodzenia w wysokości odsetek ustawowych za opóźnienie w transakcjach handlowych”. </w:t>
      </w:r>
    </w:p>
    <w:p w14:paraId="6B42B84C" w14:textId="77777777" w:rsidR="009231C3" w:rsidRPr="000933B6" w:rsidRDefault="009231C3" w:rsidP="009231C3">
      <w:pPr>
        <w:pStyle w:val="Default"/>
        <w:jc w:val="both"/>
        <w:rPr>
          <w:rFonts w:ascii="Arial" w:hAnsi="Arial" w:cs="Arial"/>
          <w:color w:val="auto"/>
        </w:rPr>
      </w:pPr>
    </w:p>
    <w:p w14:paraId="79A530CB" w14:textId="77777777" w:rsidR="009231C3" w:rsidRPr="000933B6" w:rsidRDefault="009231C3" w:rsidP="009231C3">
      <w:pPr>
        <w:jc w:val="both"/>
        <w:rPr>
          <w:rFonts w:ascii="Arial" w:hAnsi="Arial" w:cs="Arial"/>
          <w:b/>
          <w:bCs/>
        </w:rPr>
      </w:pPr>
      <w:r w:rsidRPr="000933B6">
        <w:rPr>
          <w:rFonts w:ascii="Arial" w:hAnsi="Arial" w:cs="Arial"/>
        </w:rPr>
        <w:t>Prosimy o wyjaśnienia czy w przypadku okoliczności wskazanej w § 15 ust. 6 pkt 1) Umowy Zamawiający zapłaci odsetki za zwłokę czy odsetki ustawowe za opóźnienie w transakcjach handlowych?</w:t>
      </w:r>
    </w:p>
    <w:p w14:paraId="231020DF" w14:textId="77777777" w:rsidR="00BA782B" w:rsidRPr="000933B6" w:rsidRDefault="00BA782B" w:rsidP="00294A76">
      <w:pPr>
        <w:jc w:val="both"/>
        <w:rPr>
          <w:rFonts w:ascii="Arial" w:hAnsi="Arial" w:cs="Arial"/>
          <w:b/>
          <w:bCs/>
        </w:rPr>
      </w:pPr>
    </w:p>
    <w:p w14:paraId="03502F7D" w14:textId="0F3BB776" w:rsidR="00A0353D" w:rsidRPr="000933B6" w:rsidRDefault="005C0C96" w:rsidP="005C0C96">
      <w:pPr>
        <w:jc w:val="both"/>
        <w:rPr>
          <w:rFonts w:ascii="Arial" w:hAnsi="Arial" w:cs="Arial"/>
          <w:b/>
          <w:bCs/>
        </w:rPr>
      </w:pPr>
      <w:r w:rsidRPr="002B1061">
        <w:rPr>
          <w:rFonts w:ascii="Arial" w:hAnsi="Arial" w:cs="Arial"/>
          <w:b/>
          <w:bCs/>
          <w:u w:val="single"/>
        </w:rPr>
        <w:t>Odpowiedź</w:t>
      </w:r>
      <w:r w:rsidR="002B1061" w:rsidRPr="002B1061">
        <w:rPr>
          <w:rFonts w:ascii="Arial" w:hAnsi="Arial" w:cs="Arial"/>
          <w:b/>
          <w:bCs/>
          <w:u w:val="single"/>
        </w:rPr>
        <w:t xml:space="preserve"> nr 9</w:t>
      </w:r>
      <w:r w:rsidRPr="002B1061">
        <w:rPr>
          <w:rFonts w:ascii="Arial" w:hAnsi="Arial" w:cs="Arial"/>
          <w:b/>
          <w:bCs/>
          <w:u w:val="single"/>
        </w:rPr>
        <w:t>:</w:t>
      </w:r>
      <w:r w:rsidR="00D95147" w:rsidRPr="000933B6">
        <w:rPr>
          <w:rFonts w:ascii="Arial" w:hAnsi="Arial" w:cs="Arial"/>
          <w:b/>
          <w:bCs/>
        </w:rPr>
        <w:t xml:space="preserve"> Zamawiający przewidział tylko odsetki za zwłokę, nie przewidział odsetek za opóźnienie. Jednak aby ustalić </w:t>
      </w:r>
      <w:r w:rsidR="00A0353D" w:rsidRPr="000933B6">
        <w:rPr>
          <w:rFonts w:ascii="Arial" w:hAnsi="Arial" w:cs="Arial"/>
          <w:b/>
          <w:bCs/>
        </w:rPr>
        <w:t>o jaką wysokość odsetek chodzi, Zamawiający wskazał, iż choć odsetki przysługujące za zwłokę tj. kwalifikowane opóźnienie, ich wysokość będzie liczona w wysokości odsetek ustawowych za opóźnienie (nie wprowadzono odsetek umownych). Po ponownej analizie projektu umowy Zamawiający wykreślił zwrot w transakcjach handlowych.</w:t>
      </w:r>
    </w:p>
    <w:p w14:paraId="6C125BFD" w14:textId="173FF7DD" w:rsidR="00A0353D" w:rsidRPr="000933B6" w:rsidRDefault="009B5441" w:rsidP="00A0353D">
      <w:pPr>
        <w:jc w:val="both"/>
        <w:rPr>
          <w:rFonts w:ascii="Arial" w:hAnsi="Arial" w:cs="Arial"/>
          <w:b/>
          <w:bCs/>
        </w:rPr>
      </w:pPr>
      <w:r w:rsidRPr="000933B6">
        <w:rPr>
          <w:rFonts w:ascii="Arial" w:hAnsi="Arial" w:cs="Arial"/>
          <w:b/>
          <w:bCs/>
        </w:rPr>
        <w:t xml:space="preserve">W związku z powyższym </w:t>
      </w:r>
      <w:r w:rsidR="00A0353D" w:rsidRPr="000933B6">
        <w:rPr>
          <w:rFonts w:ascii="Arial" w:hAnsi="Arial" w:cs="Arial"/>
          <w:b/>
          <w:bCs/>
        </w:rPr>
        <w:t xml:space="preserve">Zamawiający zmienia zapis w </w:t>
      </w:r>
      <w:bookmarkStart w:id="2" w:name="_Hlk166590676"/>
      <w:r w:rsidR="00A0353D" w:rsidRPr="000933B6">
        <w:rPr>
          <w:rFonts w:ascii="Arial" w:hAnsi="Arial" w:cs="Arial"/>
          <w:b/>
          <w:bCs/>
        </w:rPr>
        <w:t>§</w:t>
      </w:r>
      <w:r w:rsidRPr="000933B6">
        <w:rPr>
          <w:rFonts w:ascii="Arial" w:hAnsi="Arial" w:cs="Arial"/>
          <w:b/>
          <w:bCs/>
        </w:rPr>
        <w:t xml:space="preserve"> </w:t>
      </w:r>
      <w:r w:rsidR="00A0353D" w:rsidRPr="000933B6">
        <w:rPr>
          <w:rFonts w:ascii="Arial" w:hAnsi="Arial" w:cs="Arial"/>
          <w:b/>
          <w:bCs/>
        </w:rPr>
        <w:t xml:space="preserve">11 ust. 7 </w:t>
      </w:r>
      <w:r w:rsidRPr="000933B6">
        <w:rPr>
          <w:rFonts w:ascii="Arial" w:hAnsi="Arial" w:cs="Arial"/>
          <w:b/>
          <w:bCs/>
        </w:rPr>
        <w:t xml:space="preserve"> </w:t>
      </w:r>
      <w:bookmarkEnd w:id="2"/>
      <w:r w:rsidRPr="000933B6">
        <w:rPr>
          <w:rFonts w:ascii="Arial" w:hAnsi="Arial" w:cs="Arial"/>
          <w:b/>
          <w:bCs/>
        </w:rPr>
        <w:t xml:space="preserve">i § 15 ust. 6 pkt 1  </w:t>
      </w:r>
      <w:r w:rsidR="00A0353D" w:rsidRPr="000933B6">
        <w:rPr>
          <w:rFonts w:ascii="Arial" w:hAnsi="Arial" w:cs="Arial"/>
          <w:b/>
          <w:bCs/>
        </w:rPr>
        <w:t>projektu umowy.</w:t>
      </w:r>
    </w:p>
    <w:p w14:paraId="175FFC43" w14:textId="77777777" w:rsidR="00A0353D" w:rsidRPr="000933B6" w:rsidRDefault="00A0353D" w:rsidP="00A0353D">
      <w:pPr>
        <w:jc w:val="both"/>
        <w:rPr>
          <w:rFonts w:ascii="Arial" w:hAnsi="Arial" w:cs="Arial"/>
          <w:b/>
          <w:bCs/>
        </w:rPr>
      </w:pPr>
    </w:p>
    <w:p w14:paraId="585D59D9" w14:textId="5A06D9A4" w:rsidR="00A0353D" w:rsidRPr="000933B6" w:rsidRDefault="00A0353D" w:rsidP="00A0353D">
      <w:pPr>
        <w:jc w:val="both"/>
        <w:rPr>
          <w:rFonts w:ascii="Arial" w:hAnsi="Arial" w:cs="Arial"/>
          <w:b/>
          <w:bCs/>
        </w:rPr>
      </w:pPr>
      <w:r w:rsidRPr="000933B6">
        <w:rPr>
          <w:rFonts w:ascii="Arial" w:hAnsi="Arial" w:cs="Arial"/>
          <w:b/>
          <w:bCs/>
        </w:rPr>
        <w:t>W § 11 ust. 7 projektu umowy</w:t>
      </w:r>
    </w:p>
    <w:p w14:paraId="104CCCED" w14:textId="77777777" w:rsidR="00A0353D" w:rsidRPr="000933B6" w:rsidRDefault="00A0353D" w:rsidP="00A0353D">
      <w:pPr>
        <w:jc w:val="both"/>
        <w:rPr>
          <w:rFonts w:ascii="Arial" w:hAnsi="Arial" w:cs="Arial"/>
          <w:b/>
          <w:bCs/>
          <w:u w:val="single"/>
        </w:rPr>
      </w:pPr>
    </w:p>
    <w:p w14:paraId="6D5E5392" w14:textId="77777777" w:rsidR="00A0353D" w:rsidRPr="000933B6" w:rsidRDefault="00A0353D" w:rsidP="00A0353D">
      <w:pPr>
        <w:jc w:val="both"/>
        <w:rPr>
          <w:rFonts w:ascii="Arial" w:hAnsi="Arial" w:cs="Arial"/>
          <w:b/>
          <w:bCs/>
          <w:u w:val="single"/>
        </w:rPr>
      </w:pPr>
      <w:r w:rsidRPr="000933B6">
        <w:rPr>
          <w:rFonts w:ascii="Arial" w:hAnsi="Arial" w:cs="Arial"/>
          <w:b/>
          <w:bCs/>
          <w:u w:val="single"/>
        </w:rPr>
        <w:t>jest:</w:t>
      </w:r>
    </w:p>
    <w:p w14:paraId="3CDE9BDD" w14:textId="76665AF8" w:rsidR="00F91775" w:rsidRPr="000933B6" w:rsidRDefault="00F91775" w:rsidP="00A0353D">
      <w:pPr>
        <w:jc w:val="both"/>
        <w:rPr>
          <w:rFonts w:ascii="Arial" w:hAnsi="Arial" w:cs="Arial"/>
          <w:b/>
          <w:bCs/>
          <w:i/>
          <w:iCs/>
          <w:u w:val="single"/>
        </w:rPr>
      </w:pPr>
      <w:r w:rsidRPr="000933B6">
        <w:rPr>
          <w:rFonts w:ascii="Arial" w:hAnsi="Arial" w:cs="Arial"/>
          <w:b/>
          <w:bCs/>
          <w:i/>
          <w:iCs/>
          <w:u w:val="single"/>
        </w:rPr>
        <w:t>„</w:t>
      </w:r>
      <w:r w:rsidRPr="000933B6">
        <w:rPr>
          <w:rFonts w:ascii="Arial" w:hAnsi="Arial" w:cs="Arial"/>
          <w:b/>
          <w:bCs/>
          <w:i/>
          <w:iCs/>
        </w:rPr>
        <w:t>Za nieterminową realizację wynagrodzenia, Wykonawcy przysługują odsetki ustawowe w wysokości odsetek za opóźnienie w transakcjach handlowych”.</w:t>
      </w:r>
    </w:p>
    <w:p w14:paraId="66FF5DBA" w14:textId="77777777" w:rsidR="002138CB" w:rsidRPr="000933B6" w:rsidRDefault="002138CB" w:rsidP="00294A76">
      <w:pPr>
        <w:jc w:val="both"/>
        <w:rPr>
          <w:rFonts w:ascii="Arial" w:hAnsi="Arial" w:cs="Arial"/>
          <w:b/>
          <w:bCs/>
        </w:rPr>
      </w:pPr>
    </w:p>
    <w:p w14:paraId="0A314CC9" w14:textId="5494DD33" w:rsidR="00A0353D" w:rsidRPr="000933B6" w:rsidRDefault="00F91775" w:rsidP="00294A76">
      <w:pPr>
        <w:jc w:val="both"/>
        <w:rPr>
          <w:rFonts w:ascii="Arial" w:hAnsi="Arial" w:cs="Arial"/>
          <w:b/>
          <w:bCs/>
          <w:u w:val="single"/>
        </w:rPr>
      </w:pPr>
      <w:r w:rsidRPr="000933B6">
        <w:rPr>
          <w:rFonts w:ascii="Arial" w:hAnsi="Arial" w:cs="Arial"/>
          <w:b/>
          <w:bCs/>
          <w:u w:val="single"/>
        </w:rPr>
        <w:t>powinno być:</w:t>
      </w:r>
    </w:p>
    <w:p w14:paraId="1C34AFFE" w14:textId="5F8F9C00" w:rsidR="00F91775" w:rsidRPr="000933B6" w:rsidRDefault="00F91775" w:rsidP="00F91775">
      <w:pPr>
        <w:jc w:val="both"/>
        <w:rPr>
          <w:rFonts w:ascii="Arial" w:hAnsi="Arial" w:cs="Arial"/>
          <w:b/>
          <w:bCs/>
          <w:i/>
          <w:iCs/>
          <w:u w:val="single"/>
        </w:rPr>
      </w:pPr>
      <w:r w:rsidRPr="000933B6">
        <w:rPr>
          <w:rFonts w:ascii="Arial" w:hAnsi="Arial" w:cs="Arial"/>
          <w:b/>
          <w:bCs/>
          <w:i/>
          <w:iCs/>
          <w:u w:val="single"/>
        </w:rPr>
        <w:t>„</w:t>
      </w:r>
      <w:r w:rsidRPr="000933B6">
        <w:rPr>
          <w:rFonts w:ascii="Arial" w:hAnsi="Arial" w:cs="Arial"/>
          <w:b/>
          <w:bCs/>
          <w:i/>
          <w:iCs/>
        </w:rPr>
        <w:t>Za nieterminową realizację wynagrodzenia, Wykonawcy przysługują odsetki ustawowe w wysokości odsetek za opóźnienie”.</w:t>
      </w:r>
    </w:p>
    <w:p w14:paraId="2FF1EB52" w14:textId="77777777" w:rsidR="00F91775" w:rsidRPr="000933B6" w:rsidRDefault="00F91775" w:rsidP="00294A76">
      <w:pPr>
        <w:jc w:val="both"/>
        <w:rPr>
          <w:rFonts w:ascii="Arial" w:hAnsi="Arial" w:cs="Arial"/>
          <w:b/>
          <w:bCs/>
          <w:u w:val="single"/>
        </w:rPr>
      </w:pPr>
    </w:p>
    <w:p w14:paraId="0852774D" w14:textId="0EC6E8C2" w:rsidR="009B5441" w:rsidRPr="000933B6" w:rsidRDefault="009B5441" w:rsidP="009B5441">
      <w:pPr>
        <w:jc w:val="both"/>
        <w:rPr>
          <w:rFonts w:ascii="Arial" w:hAnsi="Arial" w:cs="Arial"/>
          <w:b/>
          <w:bCs/>
        </w:rPr>
      </w:pPr>
      <w:r w:rsidRPr="000933B6">
        <w:rPr>
          <w:rFonts w:ascii="Arial" w:hAnsi="Arial" w:cs="Arial"/>
          <w:b/>
          <w:bCs/>
        </w:rPr>
        <w:t>W § 15 ust. 6 pkt 1 projektu umowy</w:t>
      </w:r>
    </w:p>
    <w:p w14:paraId="5EB775C0" w14:textId="77777777" w:rsidR="009B5441" w:rsidRPr="000933B6" w:rsidRDefault="009B5441" w:rsidP="009B5441">
      <w:pPr>
        <w:jc w:val="both"/>
        <w:rPr>
          <w:rFonts w:ascii="Arial" w:hAnsi="Arial" w:cs="Arial"/>
          <w:b/>
          <w:bCs/>
          <w:u w:val="single"/>
        </w:rPr>
      </w:pPr>
    </w:p>
    <w:p w14:paraId="3F2D2A1B" w14:textId="77777777" w:rsidR="009B5441" w:rsidRPr="000933B6" w:rsidRDefault="009B5441" w:rsidP="009B5441">
      <w:pPr>
        <w:jc w:val="both"/>
        <w:rPr>
          <w:rFonts w:ascii="Arial" w:hAnsi="Arial" w:cs="Arial"/>
          <w:b/>
          <w:bCs/>
          <w:u w:val="single"/>
        </w:rPr>
      </w:pPr>
      <w:r w:rsidRPr="000933B6">
        <w:rPr>
          <w:rFonts w:ascii="Arial" w:hAnsi="Arial" w:cs="Arial"/>
          <w:b/>
          <w:bCs/>
          <w:u w:val="single"/>
        </w:rPr>
        <w:t>jest:</w:t>
      </w:r>
    </w:p>
    <w:p w14:paraId="39C4E01F" w14:textId="36A6E4DB" w:rsidR="009B5441" w:rsidRPr="000933B6" w:rsidRDefault="009B5441" w:rsidP="009B5441">
      <w:pPr>
        <w:pStyle w:val="Standard"/>
        <w:tabs>
          <w:tab w:val="left" w:pos="0"/>
        </w:tabs>
        <w:jc w:val="both"/>
        <w:rPr>
          <w:rFonts w:ascii="Arial" w:hAnsi="Arial" w:cs="Arial"/>
          <w:b/>
          <w:bCs/>
          <w:i/>
          <w:iCs/>
        </w:rPr>
      </w:pPr>
      <w:r w:rsidRPr="000933B6">
        <w:rPr>
          <w:rFonts w:ascii="Arial" w:hAnsi="Arial" w:cs="Arial"/>
          <w:b/>
          <w:bCs/>
          <w:i/>
          <w:iCs/>
        </w:rPr>
        <w:t>„Zamawiający zobowiązuje się zapłacić Wykonawcy odsetki w wysokości ustawowej za zwłokę w przypadku zwłoki w uregulowaniu wynagrodzenia w wysokości odsetek ustawowych za opóźnienie w transakcjach handlowych,”</w:t>
      </w:r>
    </w:p>
    <w:p w14:paraId="71B2ECE3" w14:textId="50D6EA90" w:rsidR="00A0353D" w:rsidRPr="000933B6" w:rsidRDefault="00A0353D" w:rsidP="00294A76">
      <w:pPr>
        <w:jc w:val="both"/>
        <w:rPr>
          <w:rFonts w:ascii="Arial" w:hAnsi="Arial" w:cs="Arial"/>
          <w:b/>
          <w:bCs/>
        </w:rPr>
      </w:pPr>
    </w:p>
    <w:p w14:paraId="44811614" w14:textId="77777777" w:rsidR="00E25109" w:rsidRPr="000933B6" w:rsidRDefault="00E25109" w:rsidP="009B5441">
      <w:pPr>
        <w:jc w:val="both"/>
        <w:rPr>
          <w:rFonts w:ascii="Arial" w:hAnsi="Arial" w:cs="Arial"/>
          <w:b/>
          <w:bCs/>
          <w:u w:val="single"/>
        </w:rPr>
      </w:pPr>
    </w:p>
    <w:p w14:paraId="7989EABB" w14:textId="04B8E6F6" w:rsidR="009B5441" w:rsidRPr="000933B6" w:rsidRDefault="009B5441" w:rsidP="009B5441">
      <w:pPr>
        <w:jc w:val="both"/>
        <w:rPr>
          <w:rFonts w:ascii="Arial" w:hAnsi="Arial" w:cs="Arial"/>
          <w:b/>
          <w:bCs/>
          <w:u w:val="single"/>
        </w:rPr>
      </w:pPr>
      <w:r w:rsidRPr="000933B6">
        <w:rPr>
          <w:rFonts w:ascii="Arial" w:hAnsi="Arial" w:cs="Arial"/>
          <w:b/>
          <w:bCs/>
          <w:u w:val="single"/>
        </w:rPr>
        <w:t>powinno być:</w:t>
      </w:r>
    </w:p>
    <w:p w14:paraId="1A9C5F15" w14:textId="20A46A4F" w:rsidR="00A0353D" w:rsidRPr="000933B6" w:rsidRDefault="009B5441" w:rsidP="009B5441">
      <w:pPr>
        <w:pStyle w:val="Standard"/>
        <w:tabs>
          <w:tab w:val="left" w:pos="0"/>
        </w:tabs>
        <w:jc w:val="both"/>
        <w:rPr>
          <w:rFonts w:ascii="Arial" w:hAnsi="Arial" w:cs="Arial"/>
          <w:b/>
          <w:bCs/>
          <w:i/>
          <w:iCs/>
        </w:rPr>
      </w:pPr>
      <w:r w:rsidRPr="000933B6">
        <w:rPr>
          <w:rFonts w:ascii="Arial" w:hAnsi="Arial" w:cs="Arial"/>
          <w:b/>
          <w:bCs/>
          <w:i/>
          <w:iCs/>
        </w:rPr>
        <w:t>„Zamawiający zobowiązuje się zapłacić Wykonawcy odsetki w wysokości ustawowej za zwłokę w przypadku zwłoki w uregulowaniu wynagrodzenia w wysokości odsetek ustawowych za opóźnienie,”</w:t>
      </w:r>
    </w:p>
    <w:p w14:paraId="037EF7A3" w14:textId="77777777" w:rsidR="00A0353D" w:rsidRPr="000933B6" w:rsidRDefault="00A0353D" w:rsidP="00294A76">
      <w:pPr>
        <w:jc w:val="both"/>
        <w:rPr>
          <w:rFonts w:ascii="Arial" w:hAnsi="Arial" w:cs="Arial"/>
          <w:b/>
          <w:bCs/>
        </w:rPr>
      </w:pPr>
    </w:p>
    <w:p w14:paraId="43927238" w14:textId="00F9D242" w:rsidR="009231C3" w:rsidRPr="000933B6" w:rsidRDefault="009231C3" w:rsidP="009231C3">
      <w:pPr>
        <w:jc w:val="both"/>
        <w:rPr>
          <w:rFonts w:ascii="Arial" w:hAnsi="Arial" w:cs="Arial"/>
          <w:b/>
          <w:bCs/>
        </w:rPr>
      </w:pPr>
      <w:r w:rsidRPr="000933B6">
        <w:rPr>
          <w:rFonts w:ascii="Arial" w:hAnsi="Arial" w:cs="Arial"/>
          <w:b/>
          <w:bCs/>
        </w:rPr>
        <w:t>Pytanie nr 10</w:t>
      </w:r>
      <w:r w:rsidR="002B1061">
        <w:rPr>
          <w:rFonts w:ascii="Arial" w:hAnsi="Arial" w:cs="Arial"/>
          <w:b/>
          <w:bCs/>
        </w:rPr>
        <w:t>.</w:t>
      </w:r>
    </w:p>
    <w:p w14:paraId="6434A9AE" w14:textId="77777777" w:rsidR="009231C3" w:rsidRPr="000933B6" w:rsidRDefault="009231C3" w:rsidP="009231C3">
      <w:pPr>
        <w:pStyle w:val="Default"/>
        <w:ind w:firstLine="708"/>
        <w:rPr>
          <w:rFonts w:ascii="Arial" w:hAnsi="Arial" w:cs="Arial"/>
          <w:color w:val="auto"/>
        </w:rPr>
      </w:pPr>
      <w:r w:rsidRPr="000933B6">
        <w:rPr>
          <w:rFonts w:ascii="Arial" w:hAnsi="Arial" w:cs="Arial"/>
          <w:b/>
          <w:bCs/>
          <w:color w:val="auto"/>
        </w:rPr>
        <w:t xml:space="preserve">10. Załącznik nr 5 do SWZ – Projekt umowy - § 15 ust. 6 pkt 2) </w:t>
      </w:r>
    </w:p>
    <w:p w14:paraId="535E6229" w14:textId="77777777" w:rsidR="009231C3" w:rsidRPr="000933B6" w:rsidRDefault="009231C3" w:rsidP="009231C3">
      <w:pPr>
        <w:jc w:val="both"/>
        <w:rPr>
          <w:rFonts w:ascii="Arial" w:hAnsi="Arial" w:cs="Arial"/>
        </w:rPr>
      </w:pPr>
    </w:p>
    <w:p w14:paraId="66E89296" w14:textId="77777777" w:rsidR="009231C3" w:rsidRPr="000933B6" w:rsidRDefault="009231C3" w:rsidP="009231C3">
      <w:pPr>
        <w:jc w:val="both"/>
        <w:rPr>
          <w:rFonts w:ascii="Arial" w:hAnsi="Arial" w:cs="Arial"/>
        </w:rPr>
      </w:pPr>
      <w:r w:rsidRPr="000933B6">
        <w:rPr>
          <w:rFonts w:ascii="Arial" w:hAnsi="Arial" w:cs="Arial"/>
        </w:rPr>
        <w:t>Zamawiający w § 15 ust. 6 pkt 2) Umowy napisał, że:</w:t>
      </w:r>
    </w:p>
    <w:p w14:paraId="034C8094" w14:textId="77777777" w:rsidR="009231C3" w:rsidRPr="000933B6" w:rsidRDefault="009231C3" w:rsidP="009231C3">
      <w:pPr>
        <w:jc w:val="both"/>
        <w:rPr>
          <w:rFonts w:ascii="Arial" w:hAnsi="Arial" w:cs="Arial"/>
        </w:rPr>
      </w:pPr>
    </w:p>
    <w:p w14:paraId="28ED5973" w14:textId="77777777" w:rsidR="009231C3" w:rsidRPr="000933B6" w:rsidRDefault="009231C3" w:rsidP="009231C3">
      <w:pPr>
        <w:jc w:val="both"/>
        <w:rPr>
          <w:rFonts w:ascii="Arial" w:hAnsi="Arial" w:cs="Arial"/>
          <w:i/>
          <w:iCs/>
        </w:rPr>
      </w:pPr>
      <w:r w:rsidRPr="000933B6">
        <w:rPr>
          <w:rFonts w:ascii="Arial" w:hAnsi="Arial" w:cs="Arial"/>
          <w:i/>
          <w:iCs/>
        </w:rPr>
        <w:t>6. Zamawiający zobowiązuje się zapłacić Wykonawcy</w:t>
      </w:r>
    </w:p>
    <w:p w14:paraId="348D66A6" w14:textId="77777777" w:rsidR="009231C3" w:rsidRPr="000933B6" w:rsidRDefault="009231C3" w:rsidP="009231C3">
      <w:pPr>
        <w:jc w:val="both"/>
        <w:rPr>
          <w:rFonts w:ascii="Arial" w:hAnsi="Arial" w:cs="Arial"/>
        </w:rPr>
      </w:pPr>
    </w:p>
    <w:p w14:paraId="2FA7BEEE" w14:textId="77777777" w:rsidR="009231C3" w:rsidRPr="000933B6" w:rsidRDefault="009231C3" w:rsidP="009231C3">
      <w:pPr>
        <w:jc w:val="both"/>
        <w:rPr>
          <w:rFonts w:ascii="Arial" w:hAnsi="Arial" w:cs="Arial"/>
          <w:i/>
          <w:iCs/>
        </w:rPr>
      </w:pPr>
      <w:r w:rsidRPr="000933B6">
        <w:rPr>
          <w:rFonts w:ascii="Arial" w:hAnsi="Arial" w:cs="Arial"/>
          <w:i/>
          <w:iCs/>
        </w:rPr>
        <w:t>2) karę umowną – 10 % kwoty określonej w § 9 ust. 1 umowy, w przypadku odstąpienia od umowy przez Zamawiającego z przyczyn leżących po stronie”</w:t>
      </w:r>
    </w:p>
    <w:p w14:paraId="51547505" w14:textId="77777777" w:rsidR="009231C3" w:rsidRPr="000933B6" w:rsidRDefault="009231C3" w:rsidP="009231C3">
      <w:pPr>
        <w:jc w:val="both"/>
        <w:rPr>
          <w:rFonts w:ascii="Arial" w:hAnsi="Arial" w:cs="Arial"/>
        </w:rPr>
      </w:pPr>
    </w:p>
    <w:p w14:paraId="301A2260" w14:textId="0ECBA515" w:rsidR="009231C3" w:rsidRPr="000933B6" w:rsidRDefault="009231C3" w:rsidP="009231C3">
      <w:pPr>
        <w:jc w:val="both"/>
        <w:rPr>
          <w:rFonts w:ascii="Arial" w:hAnsi="Arial" w:cs="Arial"/>
          <w:b/>
          <w:bCs/>
        </w:rPr>
      </w:pPr>
      <w:r w:rsidRPr="000933B6">
        <w:rPr>
          <w:rFonts w:ascii="Arial" w:hAnsi="Arial" w:cs="Arial"/>
        </w:rPr>
        <w:t>Prosimy o wyjaśnienia w przypadku odstąpienia od umowy przez Zamawiającego „z</w:t>
      </w:r>
      <w:r w:rsidR="002B1061">
        <w:rPr>
          <w:rFonts w:ascii="Arial" w:hAnsi="Arial" w:cs="Arial"/>
        </w:rPr>
        <w:t> </w:t>
      </w:r>
      <w:r w:rsidRPr="000933B6">
        <w:rPr>
          <w:rFonts w:ascii="Arial" w:hAnsi="Arial" w:cs="Arial"/>
        </w:rPr>
        <w:t>przyczyn leżących po czyjej stronie” Zamawiający zapłaci Wykonawcy ww. karę umowną?</w:t>
      </w:r>
    </w:p>
    <w:p w14:paraId="64FFA62C" w14:textId="77777777" w:rsidR="005C0C96" w:rsidRPr="000933B6" w:rsidRDefault="005C0C96" w:rsidP="00294A76">
      <w:pPr>
        <w:jc w:val="both"/>
        <w:rPr>
          <w:rFonts w:ascii="Arial" w:hAnsi="Arial" w:cs="Arial"/>
          <w:b/>
          <w:bCs/>
        </w:rPr>
      </w:pPr>
    </w:p>
    <w:p w14:paraId="375CD72F" w14:textId="5D704BF3" w:rsidR="001B3090" w:rsidRPr="000933B6" w:rsidRDefault="001B3090" w:rsidP="001B3090">
      <w:pPr>
        <w:jc w:val="both"/>
        <w:rPr>
          <w:rFonts w:ascii="Arial" w:hAnsi="Arial" w:cs="Arial"/>
          <w:b/>
          <w:bCs/>
        </w:rPr>
      </w:pPr>
      <w:r w:rsidRPr="002B1061">
        <w:rPr>
          <w:rFonts w:ascii="Arial" w:hAnsi="Arial" w:cs="Arial"/>
          <w:b/>
          <w:bCs/>
          <w:u w:val="single"/>
        </w:rPr>
        <w:t>Odpowiedź</w:t>
      </w:r>
      <w:r w:rsidR="002B1061" w:rsidRPr="002B1061">
        <w:rPr>
          <w:rFonts w:ascii="Arial" w:hAnsi="Arial" w:cs="Arial"/>
          <w:b/>
          <w:bCs/>
          <w:u w:val="single"/>
        </w:rPr>
        <w:t xml:space="preserve"> nr 10</w:t>
      </w:r>
      <w:r w:rsidRPr="002B1061">
        <w:rPr>
          <w:rFonts w:ascii="Arial" w:hAnsi="Arial" w:cs="Arial"/>
          <w:b/>
          <w:bCs/>
          <w:u w:val="single"/>
        </w:rPr>
        <w:t>:</w:t>
      </w:r>
      <w:r w:rsidR="00DD76D3" w:rsidRPr="000933B6">
        <w:rPr>
          <w:rFonts w:ascii="Arial" w:hAnsi="Arial" w:cs="Arial"/>
          <w:b/>
          <w:bCs/>
        </w:rPr>
        <w:t xml:space="preserve"> W przypadku odstąpienia od umowy przez Zamawiającego z</w:t>
      </w:r>
      <w:r w:rsidR="002B1061">
        <w:rPr>
          <w:rFonts w:ascii="Arial" w:hAnsi="Arial" w:cs="Arial"/>
          <w:b/>
          <w:bCs/>
        </w:rPr>
        <w:t> </w:t>
      </w:r>
      <w:r w:rsidR="00DD76D3" w:rsidRPr="000933B6">
        <w:rPr>
          <w:rFonts w:ascii="Arial" w:hAnsi="Arial" w:cs="Arial"/>
          <w:b/>
          <w:bCs/>
        </w:rPr>
        <w:t>przyczyn leżących po stronie Zamawiającego, Zamawiający zapłaci Wykonawcy karę umowną.</w:t>
      </w:r>
      <w:r w:rsidR="00407D69" w:rsidRPr="000933B6">
        <w:rPr>
          <w:rFonts w:ascii="Arial" w:hAnsi="Arial" w:cs="Arial"/>
          <w:b/>
          <w:bCs/>
        </w:rPr>
        <w:t xml:space="preserve"> Zamawiający dopis</w:t>
      </w:r>
      <w:r w:rsidR="003C1051" w:rsidRPr="000933B6">
        <w:rPr>
          <w:rFonts w:ascii="Arial" w:hAnsi="Arial" w:cs="Arial"/>
          <w:b/>
          <w:bCs/>
        </w:rPr>
        <w:t>uje</w:t>
      </w:r>
      <w:r w:rsidR="00407D69" w:rsidRPr="000933B6">
        <w:rPr>
          <w:rFonts w:ascii="Arial" w:hAnsi="Arial" w:cs="Arial"/>
          <w:b/>
          <w:bCs/>
        </w:rPr>
        <w:t xml:space="preserve"> </w:t>
      </w:r>
      <w:bookmarkStart w:id="3" w:name="_Hlk166241554"/>
      <w:r w:rsidR="00407D69" w:rsidRPr="000933B6">
        <w:rPr>
          <w:rFonts w:ascii="Arial" w:hAnsi="Arial" w:cs="Arial"/>
          <w:b/>
          <w:bCs/>
        </w:rPr>
        <w:t xml:space="preserve">w § 15 ust. 6 pkt 2 </w:t>
      </w:r>
      <w:r w:rsidR="003C1051" w:rsidRPr="000933B6">
        <w:rPr>
          <w:rFonts w:ascii="Arial" w:hAnsi="Arial" w:cs="Arial"/>
          <w:b/>
          <w:bCs/>
        </w:rPr>
        <w:t xml:space="preserve">projektu </w:t>
      </w:r>
      <w:r w:rsidR="00407D69" w:rsidRPr="000933B6">
        <w:rPr>
          <w:rFonts w:ascii="Arial" w:hAnsi="Arial" w:cs="Arial"/>
          <w:b/>
          <w:bCs/>
        </w:rPr>
        <w:t xml:space="preserve">umowy </w:t>
      </w:r>
      <w:bookmarkEnd w:id="3"/>
      <w:r w:rsidR="00BD0AC2" w:rsidRPr="000933B6">
        <w:rPr>
          <w:rFonts w:ascii="Arial" w:hAnsi="Arial" w:cs="Arial"/>
          <w:b/>
          <w:bCs/>
        </w:rPr>
        <w:t>wyraz „Zamawiającego”.</w:t>
      </w:r>
    </w:p>
    <w:p w14:paraId="0D3965EA" w14:textId="77777777" w:rsidR="003C1051" w:rsidRPr="000933B6" w:rsidRDefault="003C1051" w:rsidP="001B3090">
      <w:pPr>
        <w:jc w:val="both"/>
        <w:rPr>
          <w:rFonts w:ascii="Arial" w:hAnsi="Arial" w:cs="Arial"/>
          <w:b/>
          <w:bCs/>
        </w:rPr>
      </w:pPr>
    </w:p>
    <w:p w14:paraId="2FDC8017" w14:textId="3E69A49B" w:rsidR="003C1051" w:rsidRPr="000933B6" w:rsidRDefault="003C1051" w:rsidP="001B3090">
      <w:pPr>
        <w:jc w:val="both"/>
        <w:rPr>
          <w:rFonts w:ascii="Arial" w:hAnsi="Arial" w:cs="Arial"/>
          <w:b/>
          <w:bCs/>
        </w:rPr>
      </w:pPr>
      <w:r w:rsidRPr="000933B6">
        <w:rPr>
          <w:rFonts w:ascii="Arial" w:hAnsi="Arial" w:cs="Arial"/>
          <w:b/>
          <w:bCs/>
        </w:rPr>
        <w:t>W § 15 ust. 6 pkt 2 projektu umowy</w:t>
      </w:r>
    </w:p>
    <w:p w14:paraId="2B206304" w14:textId="77777777" w:rsidR="003C1051" w:rsidRPr="000933B6" w:rsidRDefault="003C1051" w:rsidP="001B3090">
      <w:pPr>
        <w:jc w:val="both"/>
        <w:rPr>
          <w:rFonts w:ascii="Arial" w:hAnsi="Arial" w:cs="Arial"/>
          <w:b/>
          <w:bCs/>
        </w:rPr>
      </w:pPr>
    </w:p>
    <w:p w14:paraId="0DEB2F71" w14:textId="7F4889C9" w:rsidR="003C1051" w:rsidRPr="000933B6" w:rsidRDefault="003C1051" w:rsidP="001B3090">
      <w:pPr>
        <w:jc w:val="both"/>
        <w:rPr>
          <w:rFonts w:ascii="Arial" w:hAnsi="Arial" w:cs="Arial"/>
          <w:b/>
          <w:bCs/>
          <w:u w:val="single"/>
        </w:rPr>
      </w:pPr>
      <w:r w:rsidRPr="000933B6">
        <w:rPr>
          <w:rFonts w:ascii="Arial" w:hAnsi="Arial" w:cs="Arial"/>
          <w:b/>
          <w:bCs/>
          <w:u w:val="single"/>
        </w:rPr>
        <w:t>jest:</w:t>
      </w:r>
    </w:p>
    <w:p w14:paraId="79CC55D7" w14:textId="11A2D8A9" w:rsidR="003C1051" w:rsidRPr="000933B6" w:rsidRDefault="003C1051" w:rsidP="003C1051">
      <w:pPr>
        <w:pStyle w:val="Standard"/>
        <w:numPr>
          <w:ilvl w:val="0"/>
          <w:numId w:val="13"/>
        </w:numPr>
        <w:tabs>
          <w:tab w:val="left" w:pos="0"/>
        </w:tabs>
        <w:jc w:val="both"/>
        <w:rPr>
          <w:rFonts w:ascii="Arial" w:hAnsi="Arial" w:cs="Arial"/>
          <w:b/>
          <w:bCs/>
        </w:rPr>
      </w:pPr>
      <w:r w:rsidRPr="000933B6">
        <w:rPr>
          <w:rFonts w:ascii="Arial" w:hAnsi="Arial" w:cs="Arial"/>
          <w:b/>
          <w:bCs/>
          <w:u w:val="single"/>
        </w:rPr>
        <w:t>„</w:t>
      </w:r>
      <w:r w:rsidRPr="000933B6">
        <w:rPr>
          <w:rFonts w:ascii="Arial" w:hAnsi="Arial" w:cs="Arial"/>
          <w:b/>
          <w:bCs/>
        </w:rPr>
        <w:t>2) karę umowną - 10 % kwoty określonej w § 9 ust. 1 umowy, w przypadku odstąpienia od umowy przez Zamawiającego z przyczyn leżących po stronie”.</w:t>
      </w:r>
    </w:p>
    <w:p w14:paraId="566CCBBC" w14:textId="77777777" w:rsidR="003C1051" w:rsidRPr="000933B6" w:rsidRDefault="003C1051" w:rsidP="003C1051">
      <w:pPr>
        <w:pStyle w:val="Standard"/>
        <w:tabs>
          <w:tab w:val="left" w:pos="0"/>
        </w:tabs>
        <w:jc w:val="both"/>
        <w:rPr>
          <w:rFonts w:ascii="Arial" w:hAnsi="Arial" w:cs="Arial"/>
          <w:b/>
          <w:bCs/>
        </w:rPr>
      </w:pPr>
    </w:p>
    <w:p w14:paraId="3512FFC3" w14:textId="3DAC8350" w:rsidR="003C1051" w:rsidRPr="000933B6" w:rsidRDefault="003C1051" w:rsidP="003C1051">
      <w:pPr>
        <w:pStyle w:val="Standard"/>
        <w:tabs>
          <w:tab w:val="left" w:pos="0"/>
        </w:tabs>
        <w:jc w:val="both"/>
        <w:rPr>
          <w:rFonts w:ascii="Arial" w:hAnsi="Arial" w:cs="Arial"/>
          <w:b/>
          <w:bCs/>
          <w:u w:val="single"/>
        </w:rPr>
      </w:pPr>
      <w:r w:rsidRPr="000933B6">
        <w:rPr>
          <w:rFonts w:ascii="Arial" w:hAnsi="Arial" w:cs="Arial"/>
          <w:b/>
          <w:bCs/>
          <w:u w:val="single"/>
        </w:rPr>
        <w:t>powinno być:</w:t>
      </w:r>
    </w:p>
    <w:p w14:paraId="29CA157E" w14:textId="43FFE1C5" w:rsidR="003C1051" w:rsidRPr="000933B6" w:rsidRDefault="003C1051" w:rsidP="003C1051">
      <w:pPr>
        <w:pStyle w:val="Standard"/>
        <w:numPr>
          <w:ilvl w:val="0"/>
          <w:numId w:val="13"/>
        </w:numPr>
        <w:tabs>
          <w:tab w:val="left" w:pos="0"/>
        </w:tabs>
        <w:jc w:val="both"/>
        <w:rPr>
          <w:rFonts w:ascii="Arial" w:hAnsi="Arial" w:cs="Arial"/>
          <w:b/>
          <w:bCs/>
        </w:rPr>
      </w:pPr>
      <w:r w:rsidRPr="000933B6">
        <w:rPr>
          <w:rFonts w:ascii="Arial" w:hAnsi="Arial" w:cs="Arial"/>
          <w:b/>
          <w:bCs/>
          <w:u w:val="single"/>
        </w:rPr>
        <w:t>„</w:t>
      </w:r>
      <w:r w:rsidRPr="000933B6">
        <w:rPr>
          <w:rFonts w:ascii="Arial" w:hAnsi="Arial" w:cs="Arial"/>
          <w:b/>
          <w:bCs/>
        </w:rPr>
        <w:t>2) karę umowną - 10 % kwoty określonej w § 9 ust. 1 umowy, w przypadku odstąpienia od umowy przez Zamawiającego z przyczyn leżących po stronie Zamawiającego”.</w:t>
      </w:r>
    </w:p>
    <w:p w14:paraId="55CD12F3" w14:textId="77777777" w:rsidR="001B3090" w:rsidRPr="000933B6" w:rsidRDefault="001B3090" w:rsidP="00294A76">
      <w:pPr>
        <w:jc w:val="both"/>
        <w:rPr>
          <w:rFonts w:ascii="Arial" w:hAnsi="Arial" w:cs="Arial"/>
          <w:b/>
          <w:bCs/>
        </w:rPr>
      </w:pPr>
    </w:p>
    <w:p w14:paraId="00E55BAD" w14:textId="381EA090" w:rsidR="00B239AE" w:rsidRPr="000933B6" w:rsidRDefault="00B239AE" w:rsidP="00B239AE">
      <w:pPr>
        <w:jc w:val="both"/>
        <w:rPr>
          <w:rFonts w:ascii="Arial" w:hAnsi="Arial" w:cs="Arial"/>
          <w:b/>
          <w:bCs/>
        </w:rPr>
      </w:pPr>
      <w:r w:rsidRPr="000933B6">
        <w:rPr>
          <w:rFonts w:ascii="Arial" w:hAnsi="Arial" w:cs="Arial"/>
          <w:b/>
          <w:bCs/>
        </w:rPr>
        <w:t>Pytanie nr 11</w:t>
      </w:r>
      <w:r w:rsidR="002B1061">
        <w:rPr>
          <w:rFonts w:ascii="Arial" w:hAnsi="Arial" w:cs="Arial"/>
          <w:b/>
          <w:bCs/>
        </w:rPr>
        <w:t>.</w:t>
      </w:r>
    </w:p>
    <w:p w14:paraId="79FABF34" w14:textId="77777777" w:rsidR="00B239AE" w:rsidRPr="000933B6" w:rsidRDefault="00B239AE" w:rsidP="00B239AE">
      <w:pPr>
        <w:ind w:firstLine="708"/>
        <w:jc w:val="both"/>
        <w:rPr>
          <w:rFonts w:ascii="Arial" w:hAnsi="Arial" w:cs="Arial"/>
          <w:b/>
          <w:bCs/>
        </w:rPr>
      </w:pPr>
      <w:r w:rsidRPr="000933B6">
        <w:rPr>
          <w:rFonts w:ascii="Arial" w:hAnsi="Arial" w:cs="Arial"/>
          <w:b/>
          <w:bCs/>
        </w:rPr>
        <w:t>11. Załącznik nr 10 do SWZ – Opis Przedmiotu Zamówienia – ust. 2.2)</w:t>
      </w:r>
    </w:p>
    <w:p w14:paraId="23863969" w14:textId="77777777" w:rsidR="00B239AE" w:rsidRPr="000933B6" w:rsidRDefault="00B239AE" w:rsidP="00B239AE">
      <w:pPr>
        <w:jc w:val="both"/>
        <w:rPr>
          <w:rFonts w:ascii="Arial" w:hAnsi="Arial" w:cs="Arial"/>
        </w:rPr>
      </w:pPr>
    </w:p>
    <w:p w14:paraId="6F553866" w14:textId="77777777" w:rsidR="00B239AE" w:rsidRPr="000933B6" w:rsidRDefault="00B239AE" w:rsidP="00B239AE">
      <w:pPr>
        <w:jc w:val="both"/>
        <w:rPr>
          <w:rFonts w:ascii="Arial" w:hAnsi="Arial" w:cs="Arial"/>
        </w:rPr>
      </w:pPr>
      <w:r w:rsidRPr="000933B6">
        <w:rPr>
          <w:rFonts w:ascii="Arial" w:hAnsi="Arial" w:cs="Arial"/>
        </w:rPr>
        <w:t>Zamawiający w ust. 2.2) OPZ napisał, że:</w:t>
      </w:r>
    </w:p>
    <w:p w14:paraId="3361974B" w14:textId="77777777" w:rsidR="00B239AE" w:rsidRPr="000933B6" w:rsidRDefault="00B239AE" w:rsidP="00B239AE">
      <w:pPr>
        <w:jc w:val="both"/>
        <w:rPr>
          <w:rFonts w:ascii="Arial" w:hAnsi="Arial" w:cs="Arial"/>
          <w:i/>
          <w:iCs/>
        </w:rPr>
      </w:pPr>
    </w:p>
    <w:p w14:paraId="41F5E400" w14:textId="77777777" w:rsidR="00B239AE" w:rsidRPr="000933B6" w:rsidRDefault="00B239AE" w:rsidP="00B239AE">
      <w:pPr>
        <w:jc w:val="both"/>
        <w:rPr>
          <w:rFonts w:ascii="Arial" w:hAnsi="Arial" w:cs="Arial"/>
          <w:i/>
          <w:iCs/>
        </w:rPr>
      </w:pPr>
      <w:r w:rsidRPr="000933B6">
        <w:rPr>
          <w:rFonts w:ascii="Arial" w:hAnsi="Arial" w:cs="Arial"/>
          <w:i/>
          <w:iCs/>
        </w:rPr>
        <w:t>2. Gmina Poddębice jest gminą miejsko-wiejską. Powierzchnia Gminy wynosi 224,66 km</w:t>
      </w:r>
      <w:r w:rsidRPr="000933B6">
        <w:rPr>
          <w:rFonts w:ascii="Arial" w:hAnsi="Arial" w:cs="Arial"/>
          <w:i/>
          <w:iCs/>
          <w:vertAlign w:val="subscript"/>
        </w:rPr>
        <w:t>2</w:t>
      </w:r>
      <w:r w:rsidRPr="000933B6">
        <w:rPr>
          <w:rFonts w:ascii="Arial" w:hAnsi="Arial" w:cs="Arial"/>
          <w:i/>
          <w:iCs/>
        </w:rPr>
        <w:t>. W skład Gminy wchodzi 49 sołectw. Według danych uzyskanych z ewidencji ludności, wg stanu na dzień 29 lutego 2024 r., Gmina Poddębice liczyła 14 692 mieszkańców.</w:t>
      </w:r>
    </w:p>
    <w:p w14:paraId="11389FFB" w14:textId="77777777" w:rsidR="00B239AE" w:rsidRPr="000933B6" w:rsidRDefault="00B239AE" w:rsidP="00B239AE">
      <w:pPr>
        <w:jc w:val="both"/>
        <w:rPr>
          <w:rFonts w:ascii="Arial" w:hAnsi="Arial" w:cs="Arial"/>
        </w:rPr>
      </w:pPr>
    </w:p>
    <w:p w14:paraId="445E1AB4" w14:textId="77777777" w:rsidR="00B239AE" w:rsidRPr="000933B6" w:rsidRDefault="00B239AE" w:rsidP="00B239AE">
      <w:pPr>
        <w:jc w:val="both"/>
        <w:rPr>
          <w:rFonts w:ascii="Arial" w:hAnsi="Arial" w:cs="Arial"/>
          <w:b/>
          <w:bCs/>
        </w:rPr>
      </w:pPr>
      <w:r w:rsidRPr="000933B6">
        <w:rPr>
          <w:rFonts w:ascii="Arial" w:hAnsi="Arial" w:cs="Arial"/>
        </w:rPr>
        <w:t>Prosimy o doprecyzowanie podanych danych poprzez dopisanie liczby mieszkańców korzystających z kompostowników.</w:t>
      </w:r>
    </w:p>
    <w:p w14:paraId="45D09ADF" w14:textId="77777777" w:rsidR="001B3090" w:rsidRPr="000933B6" w:rsidRDefault="001B3090" w:rsidP="00294A76">
      <w:pPr>
        <w:jc w:val="both"/>
        <w:rPr>
          <w:rFonts w:ascii="Arial" w:hAnsi="Arial" w:cs="Arial"/>
          <w:b/>
          <w:bCs/>
        </w:rPr>
      </w:pPr>
    </w:p>
    <w:p w14:paraId="4C443ABC" w14:textId="50B8EF7A" w:rsidR="00E25109" w:rsidRPr="000933B6" w:rsidRDefault="0032274A" w:rsidP="00B239AE">
      <w:pPr>
        <w:jc w:val="both"/>
        <w:rPr>
          <w:rFonts w:ascii="Arial" w:hAnsi="Arial" w:cs="Arial"/>
          <w:b/>
          <w:bCs/>
        </w:rPr>
      </w:pPr>
      <w:r w:rsidRPr="002B1061">
        <w:rPr>
          <w:rFonts w:ascii="Arial" w:hAnsi="Arial" w:cs="Arial"/>
          <w:b/>
          <w:bCs/>
          <w:u w:val="single"/>
        </w:rPr>
        <w:t>Odpowiedź</w:t>
      </w:r>
      <w:r w:rsidR="002B1061" w:rsidRPr="002B1061">
        <w:rPr>
          <w:rFonts w:ascii="Arial" w:hAnsi="Arial" w:cs="Arial"/>
          <w:b/>
          <w:bCs/>
          <w:u w:val="single"/>
        </w:rPr>
        <w:t xml:space="preserve"> nr 11</w:t>
      </w:r>
      <w:r w:rsidRPr="002B1061">
        <w:rPr>
          <w:rFonts w:ascii="Arial" w:hAnsi="Arial" w:cs="Arial"/>
          <w:b/>
          <w:bCs/>
          <w:u w:val="single"/>
        </w:rPr>
        <w:t>:</w:t>
      </w:r>
      <w:r w:rsidR="00F33743" w:rsidRPr="000933B6">
        <w:rPr>
          <w:rFonts w:ascii="Arial" w:hAnsi="Arial" w:cs="Arial"/>
          <w:b/>
          <w:bCs/>
        </w:rPr>
        <w:t xml:space="preserve"> </w:t>
      </w:r>
      <w:r w:rsidR="00E77845" w:rsidRPr="000933B6">
        <w:rPr>
          <w:rFonts w:ascii="Arial" w:hAnsi="Arial" w:cs="Arial"/>
          <w:b/>
          <w:bCs/>
        </w:rPr>
        <w:t>Obecnie z</w:t>
      </w:r>
      <w:r w:rsidR="00F33743" w:rsidRPr="000933B6">
        <w:rPr>
          <w:rFonts w:ascii="Arial" w:hAnsi="Arial" w:cs="Arial"/>
          <w:b/>
          <w:bCs/>
        </w:rPr>
        <w:t xml:space="preserve"> kompostowników korzysta 2881 mieszkańców gminy Poddębice</w:t>
      </w:r>
      <w:r w:rsidR="00B7421E" w:rsidRPr="000933B6">
        <w:rPr>
          <w:rFonts w:ascii="Arial" w:hAnsi="Arial" w:cs="Arial"/>
          <w:b/>
          <w:bCs/>
        </w:rPr>
        <w:t>.</w:t>
      </w:r>
    </w:p>
    <w:p w14:paraId="171E1E6E" w14:textId="77777777" w:rsidR="00E25109" w:rsidRPr="000933B6" w:rsidRDefault="00E25109" w:rsidP="00B239AE">
      <w:pPr>
        <w:jc w:val="both"/>
        <w:rPr>
          <w:rFonts w:ascii="Arial" w:hAnsi="Arial" w:cs="Arial"/>
          <w:b/>
          <w:bCs/>
        </w:rPr>
      </w:pPr>
    </w:p>
    <w:p w14:paraId="5CE7E724" w14:textId="61C80AE3" w:rsidR="00B239AE" w:rsidRPr="000933B6" w:rsidRDefault="00B239AE" w:rsidP="00B239AE">
      <w:pPr>
        <w:jc w:val="both"/>
        <w:rPr>
          <w:rFonts w:ascii="Arial" w:hAnsi="Arial" w:cs="Arial"/>
          <w:b/>
          <w:bCs/>
        </w:rPr>
      </w:pPr>
      <w:r w:rsidRPr="000933B6">
        <w:rPr>
          <w:rFonts w:ascii="Arial" w:hAnsi="Arial" w:cs="Arial"/>
          <w:b/>
          <w:bCs/>
        </w:rPr>
        <w:t>Pytanie nr 12</w:t>
      </w:r>
      <w:r w:rsidR="002B1061">
        <w:rPr>
          <w:rFonts w:ascii="Arial" w:hAnsi="Arial" w:cs="Arial"/>
          <w:b/>
          <w:bCs/>
        </w:rPr>
        <w:t>.</w:t>
      </w:r>
    </w:p>
    <w:p w14:paraId="479B2A84" w14:textId="77777777" w:rsidR="00B239AE" w:rsidRPr="000933B6" w:rsidRDefault="00B239AE" w:rsidP="00B239AE">
      <w:pPr>
        <w:pStyle w:val="Default"/>
        <w:ind w:firstLine="708"/>
        <w:jc w:val="both"/>
        <w:rPr>
          <w:rFonts w:ascii="Arial" w:hAnsi="Arial" w:cs="Arial"/>
          <w:color w:val="auto"/>
        </w:rPr>
      </w:pPr>
      <w:r w:rsidRPr="000933B6">
        <w:rPr>
          <w:rFonts w:ascii="Arial" w:hAnsi="Arial" w:cs="Arial"/>
          <w:b/>
          <w:bCs/>
          <w:color w:val="auto"/>
        </w:rPr>
        <w:t xml:space="preserve">12. Załącznik nr 10 do SWZ – Opis Przedmiotu Zamówienia - ust. 4.6) </w:t>
      </w:r>
    </w:p>
    <w:p w14:paraId="6847AEBB" w14:textId="77777777" w:rsidR="00977624" w:rsidRPr="000933B6" w:rsidRDefault="00977624" w:rsidP="00B239AE">
      <w:pPr>
        <w:jc w:val="both"/>
        <w:rPr>
          <w:rFonts w:ascii="Arial" w:hAnsi="Arial" w:cs="Arial"/>
        </w:rPr>
      </w:pPr>
    </w:p>
    <w:p w14:paraId="26BAED03" w14:textId="09C1BBA0" w:rsidR="00B239AE" w:rsidRPr="000933B6" w:rsidRDefault="00B239AE" w:rsidP="00B239AE">
      <w:pPr>
        <w:jc w:val="both"/>
        <w:rPr>
          <w:rFonts w:ascii="Arial" w:hAnsi="Arial" w:cs="Arial"/>
        </w:rPr>
      </w:pPr>
      <w:r w:rsidRPr="000933B6">
        <w:rPr>
          <w:rFonts w:ascii="Arial" w:hAnsi="Arial" w:cs="Arial"/>
        </w:rPr>
        <w:t>Zamawiający w ust. 4.6) OPZ napisał, że:</w:t>
      </w:r>
    </w:p>
    <w:p w14:paraId="6C234482" w14:textId="77777777" w:rsidR="00B239AE" w:rsidRPr="000933B6" w:rsidRDefault="00B239AE" w:rsidP="00B239AE">
      <w:pPr>
        <w:jc w:val="both"/>
        <w:rPr>
          <w:rFonts w:ascii="Arial" w:hAnsi="Arial" w:cs="Arial"/>
        </w:rPr>
      </w:pPr>
    </w:p>
    <w:p w14:paraId="200826D0" w14:textId="5E2E435B" w:rsidR="00B239AE" w:rsidRPr="000933B6" w:rsidRDefault="00B239AE" w:rsidP="00B239AE">
      <w:pPr>
        <w:autoSpaceDE w:val="0"/>
        <w:autoSpaceDN w:val="0"/>
        <w:adjustRightInd w:val="0"/>
        <w:jc w:val="both"/>
        <w:rPr>
          <w:rFonts w:ascii="Arial" w:hAnsi="Arial" w:cs="Arial"/>
          <w:kern w:val="0"/>
        </w:rPr>
      </w:pPr>
      <w:r w:rsidRPr="000933B6">
        <w:rPr>
          <w:rFonts w:ascii="Arial" w:hAnsi="Arial" w:cs="Arial"/>
          <w:i/>
          <w:iCs/>
          <w:kern w:val="0"/>
        </w:rPr>
        <w:t>6. Wykonawca zobowiązuje się do wyposażenia w pojemniki i worki służące do zbierania odpadów komunalnych nieruchomości zamieszkałe na terenie Gminy Poddębice. Ilość i</w:t>
      </w:r>
      <w:r w:rsidR="002B1061">
        <w:rPr>
          <w:rFonts w:ascii="Arial" w:hAnsi="Arial" w:cs="Arial"/>
          <w:i/>
          <w:iCs/>
          <w:kern w:val="0"/>
        </w:rPr>
        <w:t> </w:t>
      </w:r>
      <w:r w:rsidRPr="000933B6">
        <w:rPr>
          <w:rFonts w:ascii="Arial" w:hAnsi="Arial" w:cs="Arial"/>
          <w:i/>
          <w:iCs/>
          <w:kern w:val="0"/>
        </w:rPr>
        <w:t xml:space="preserve">wielkość pojemników służących do gromadzenia odpadów komunalnych: </w:t>
      </w:r>
    </w:p>
    <w:p w14:paraId="73C5CF81" w14:textId="77777777" w:rsidR="00B239AE" w:rsidRPr="000933B6" w:rsidRDefault="00B239AE" w:rsidP="00B239AE">
      <w:pPr>
        <w:autoSpaceDE w:val="0"/>
        <w:autoSpaceDN w:val="0"/>
        <w:adjustRightInd w:val="0"/>
        <w:jc w:val="both"/>
        <w:rPr>
          <w:rFonts w:ascii="Arial" w:hAnsi="Arial" w:cs="Arial"/>
          <w:kern w:val="0"/>
        </w:rPr>
      </w:pPr>
      <w:r w:rsidRPr="000933B6">
        <w:rPr>
          <w:rFonts w:ascii="Arial" w:hAnsi="Arial" w:cs="Arial"/>
          <w:i/>
          <w:iCs/>
          <w:kern w:val="0"/>
        </w:rPr>
        <w:lastRenderedPageBreak/>
        <w:t xml:space="preserve">1) zmieszanych będzie dostosowana do liczby osób zamieszkujących daną nieruchomość, w następujący sposób: </w:t>
      </w:r>
    </w:p>
    <w:p w14:paraId="06B66ED2" w14:textId="77777777" w:rsidR="00B239AE" w:rsidRPr="000933B6" w:rsidRDefault="00B239AE" w:rsidP="00B239AE">
      <w:pPr>
        <w:autoSpaceDE w:val="0"/>
        <w:autoSpaceDN w:val="0"/>
        <w:adjustRightInd w:val="0"/>
        <w:jc w:val="both"/>
        <w:rPr>
          <w:rFonts w:ascii="Arial" w:hAnsi="Arial" w:cs="Arial"/>
          <w:kern w:val="0"/>
        </w:rPr>
      </w:pPr>
      <w:r w:rsidRPr="000933B6">
        <w:rPr>
          <w:rFonts w:ascii="Arial" w:hAnsi="Arial" w:cs="Arial"/>
          <w:i/>
          <w:iCs/>
          <w:kern w:val="0"/>
        </w:rPr>
        <w:t xml:space="preserve">a) pojemnik o pojemności 120 l dla nieruchomości, którą zamieszkuje do 4 osób włącznie; </w:t>
      </w:r>
    </w:p>
    <w:p w14:paraId="1FC61195" w14:textId="77777777" w:rsidR="00B239AE" w:rsidRPr="000933B6" w:rsidRDefault="00B239AE" w:rsidP="00B239AE">
      <w:pPr>
        <w:autoSpaceDE w:val="0"/>
        <w:autoSpaceDN w:val="0"/>
        <w:adjustRightInd w:val="0"/>
        <w:jc w:val="both"/>
        <w:rPr>
          <w:rFonts w:ascii="Arial" w:hAnsi="Arial" w:cs="Arial"/>
          <w:kern w:val="0"/>
        </w:rPr>
      </w:pPr>
      <w:r w:rsidRPr="000933B6">
        <w:rPr>
          <w:rFonts w:ascii="Arial" w:hAnsi="Arial" w:cs="Arial"/>
          <w:i/>
          <w:iCs/>
          <w:kern w:val="0"/>
        </w:rPr>
        <w:t xml:space="preserve">b) pojemnik o pojemności 240 l dla nieruchomości, którą zamieszkuje powyżej 4 osób; </w:t>
      </w:r>
    </w:p>
    <w:p w14:paraId="0C9D49D0" w14:textId="77777777" w:rsidR="00B239AE" w:rsidRPr="000933B6" w:rsidRDefault="00B239AE" w:rsidP="00B239AE">
      <w:pPr>
        <w:jc w:val="both"/>
        <w:rPr>
          <w:rFonts w:ascii="Arial" w:hAnsi="Arial" w:cs="Arial"/>
          <w:i/>
          <w:iCs/>
          <w:kern w:val="0"/>
        </w:rPr>
      </w:pPr>
      <w:r w:rsidRPr="000933B6">
        <w:rPr>
          <w:rFonts w:ascii="Arial" w:hAnsi="Arial" w:cs="Arial"/>
          <w:i/>
          <w:iCs/>
          <w:kern w:val="0"/>
        </w:rPr>
        <w:t>c) pojemnik o pojemności 1100 l na nieruchomościach wielorodzinnych.</w:t>
      </w:r>
    </w:p>
    <w:p w14:paraId="09256B63" w14:textId="77777777" w:rsidR="00B239AE" w:rsidRPr="000933B6" w:rsidRDefault="00B239AE" w:rsidP="00B239AE">
      <w:pPr>
        <w:jc w:val="both"/>
        <w:rPr>
          <w:rFonts w:ascii="Arial" w:hAnsi="Arial" w:cs="Arial"/>
          <w:i/>
          <w:iCs/>
          <w:kern w:val="0"/>
        </w:rPr>
      </w:pPr>
    </w:p>
    <w:p w14:paraId="7B9558A1" w14:textId="77777777" w:rsidR="00B239AE" w:rsidRPr="000933B6" w:rsidRDefault="00B239AE" w:rsidP="00B239AE">
      <w:pPr>
        <w:jc w:val="both"/>
        <w:rPr>
          <w:rFonts w:ascii="Arial" w:hAnsi="Arial" w:cs="Arial"/>
          <w:b/>
          <w:bCs/>
        </w:rPr>
      </w:pPr>
      <w:r w:rsidRPr="000933B6">
        <w:rPr>
          <w:rFonts w:ascii="Arial" w:hAnsi="Arial" w:cs="Arial"/>
        </w:rPr>
        <w:t>Prosimy o wyjaśnienie w jaki sposób i kiedy Wykonawca zostanie poinformowany przez Zamawiającego, w których posesjach zamieszkuje 4 lub więcej mieszkańców i ile pojemników o określonej pojemności ma zapewnić do realizacji przedmiotu umowy. Określenie liczby odpowiednich pojemników winno być wskazane na etapie ofertowania gdyż ma to duże znaczenie przy szacowaniu kosztów przedmiotu zamówienia.</w:t>
      </w:r>
    </w:p>
    <w:p w14:paraId="1657EEF3" w14:textId="77777777" w:rsidR="004E702A" w:rsidRPr="000933B6" w:rsidRDefault="004E702A" w:rsidP="00AB5BC2">
      <w:pPr>
        <w:jc w:val="both"/>
        <w:rPr>
          <w:rFonts w:ascii="Arial" w:hAnsi="Arial" w:cs="Arial"/>
          <w:b/>
          <w:bCs/>
        </w:rPr>
      </w:pPr>
    </w:p>
    <w:p w14:paraId="181CAE5E" w14:textId="6F23DC94" w:rsidR="00824197" w:rsidRPr="000933B6" w:rsidRDefault="00AB5BC2" w:rsidP="00824197">
      <w:pPr>
        <w:jc w:val="both"/>
        <w:rPr>
          <w:rFonts w:ascii="Arial" w:hAnsi="Arial" w:cs="Arial"/>
          <w:b/>
          <w:bCs/>
        </w:rPr>
      </w:pPr>
      <w:r w:rsidRPr="002B1061">
        <w:rPr>
          <w:rFonts w:ascii="Arial" w:hAnsi="Arial" w:cs="Arial"/>
          <w:b/>
          <w:bCs/>
          <w:u w:val="single"/>
        </w:rPr>
        <w:t>Odpowiedź</w:t>
      </w:r>
      <w:r w:rsidR="002B1061" w:rsidRPr="002B1061">
        <w:rPr>
          <w:rFonts w:ascii="Arial" w:hAnsi="Arial" w:cs="Arial"/>
          <w:b/>
          <w:bCs/>
          <w:u w:val="single"/>
        </w:rPr>
        <w:t xml:space="preserve"> nr 12</w:t>
      </w:r>
      <w:r w:rsidRPr="002B1061">
        <w:rPr>
          <w:rFonts w:ascii="Arial" w:hAnsi="Arial" w:cs="Arial"/>
          <w:b/>
          <w:bCs/>
          <w:u w:val="single"/>
        </w:rPr>
        <w:t>:</w:t>
      </w:r>
      <w:r w:rsidR="00824197" w:rsidRPr="000933B6">
        <w:rPr>
          <w:rFonts w:ascii="Arial" w:hAnsi="Arial" w:cs="Arial"/>
          <w:b/>
          <w:bCs/>
        </w:rPr>
        <w:t xml:space="preserve"> Zamawiający zmienia treść § </w:t>
      </w:r>
      <w:r w:rsidR="00DB7064" w:rsidRPr="000933B6">
        <w:rPr>
          <w:rFonts w:ascii="Arial" w:hAnsi="Arial" w:cs="Arial"/>
          <w:b/>
          <w:bCs/>
        </w:rPr>
        <w:t>7</w:t>
      </w:r>
      <w:r w:rsidR="00824197" w:rsidRPr="000933B6">
        <w:rPr>
          <w:rFonts w:ascii="Arial" w:hAnsi="Arial" w:cs="Arial"/>
          <w:b/>
          <w:bCs/>
        </w:rPr>
        <w:t xml:space="preserve"> ust. </w:t>
      </w:r>
      <w:r w:rsidR="00765675" w:rsidRPr="000933B6">
        <w:rPr>
          <w:rFonts w:ascii="Arial" w:hAnsi="Arial" w:cs="Arial"/>
          <w:b/>
          <w:bCs/>
        </w:rPr>
        <w:t>1</w:t>
      </w:r>
      <w:r w:rsidR="00824197" w:rsidRPr="000933B6">
        <w:rPr>
          <w:rFonts w:ascii="Arial" w:hAnsi="Arial" w:cs="Arial"/>
          <w:b/>
          <w:bCs/>
        </w:rPr>
        <w:t xml:space="preserve"> pkt 2.</w:t>
      </w:r>
    </w:p>
    <w:p w14:paraId="1F5A00C0" w14:textId="77777777" w:rsidR="00824197" w:rsidRPr="000933B6" w:rsidRDefault="00824197" w:rsidP="00824197">
      <w:pPr>
        <w:jc w:val="both"/>
        <w:rPr>
          <w:rFonts w:ascii="Arial" w:hAnsi="Arial" w:cs="Arial"/>
          <w:b/>
          <w:bCs/>
        </w:rPr>
      </w:pPr>
    </w:p>
    <w:p w14:paraId="5ADB8CDB" w14:textId="39730933" w:rsidR="00824197" w:rsidRPr="000933B6" w:rsidRDefault="00824197" w:rsidP="00824197">
      <w:pPr>
        <w:jc w:val="both"/>
        <w:rPr>
          <w:rFonts w:ascii="Arial" w:hAnsi="Arial" w:cs="Arial"/>
          <w:b/>
          <w:bCs/>
        </w:rPr>
      </w:pPr>
      <w:r w:rsidRPr="000933B6">
        <w:rPr>
          <w:rFonts w:ascii="Arial" w:hAnsi="Arial" w:cs="Arial"/>
          <w:b/>
          <w:bCs/>
        </w:rPr>
        <w:t xml:space="preserve">W § 7 ust. </w:t>
      </w:r>
      <w:r w:rsidR="00765675" w:rsidRPr="000933B6">
        <w:rPr>
          <w:rFonts w:ascii="Arial" w:hAnsi="Arial" w:cs="Arial"/>
          <w:b/>
          <w:bCs/>
        </w:rPr>
        <w:t>1</w:t>
      </w:r>
      <w:r w:rsidRPr="000933B6">
        <w:rPr>
          <w:rFonts w:ascii="Arial" w:hAnsi="Arial" w:cs="Arial"/>
          <w:b/>
          <w:bCs/>
        </w:rPr>
        <w:t xml:space="preserve"> pkt 2 projektu umowy</w:t>
      </w:r>
    </w:p>
    <w:p w14:paraId="33B795DC" w14:textId="77777777" w:rsidR="00824197" w:rsidRPr="000933B6" w:rsidRDefault="00824197" w:rsidP="00824197">
      <w:pPr>
        <w:jc w:val="both"/>
        <w:rPr>
          <w:rFonts w:ascii="Arial" w:hAnsi="Arial" w:cs="Arial"/>
          <w:b/>
          <w:bCs/>
        </w:rPr>
      </w:pPr>
    </w:p>
    <w:p w14:paraId="40BAAAE5" w14:textId="77777777" w:rsidR="00824197" w:rsidRPr="000933B6" w:rsidRDefault="00824197" w:rsidP="00824197">
      <w:pPr>
        <w:jc w:val="both"/>
        <w:rPr>
          <w:rFonts w:ascii="Arial" w:hAnsi="Arial" w:cs="Arial"/>
          <w:b/>
          <w:bCs/>
          <w:u w:val="single"/>
        </w:rPr>
      </w:pPr>
      <w:r w:rsidRPr="000933B6">
        <w:rPr>
          <w:rFonts w:ascii="Arial" w:hAnsi="Arial" w:cs="Arial"/>
          <w:b/>
          <w:bCs/>
          <w:u w:val="single"/>
        </w:rPr>
        <w:t>jest:</w:t>
      </w:r>
    </w:p>
    <w:p w14:paraId="2F4D7E47" w14:textId="7EADF305" w:rsidR="00824197" w:rsidRPr="000933B6" w:rsidRDefault="00824197" w:rsidP="00824197">
      <w:pPr>
        <w:jc w:val="both"/>
        <w:rPr>
          <w:rFonts w:ascii="Arial" w:hAnsi="Arial" w:cs="Arial"/>
          <w:b/>
          <w:bCs/>
          <w:u w:val="single"/>
        </w:rPr>
      </w:pPr>
      <w:r w:rsidRPr="000933B6">
        <w:rPr>
          <w:rFonts w:ascii="Arial" w:hAnsi="Arial" w:cs="Arial"/>
          <w:b/>
          <w:bCs/>
        </w:rPr>
        <w:t>„2) W dniu podpisania umowy Zamawiający dostarczy Wykonawcy wykaz adresów nieruchomości objętych umową odbioru odpadów”.</w:t>
      </w:r>
    </w:p>
    <w:p w14:paraId="182507BB" w14:textId="77777777" w:rsidR="00824197" w:rsidRPr="000933B6" w:rsidRDefault="00824197" w:rsidP="00824197">
      <w:pPr>
        <w:pStyle w:val="Standard"/>
        <w:tabs>
          <w:tab w:val="left" w:pos="0"/>
        </w:tabs>
        <w:jc w:val="both"/>
        <w:rPr>
          <w:rFonts w:ascii="Arial" w:hAnsi="Arial" w:cs="Arial"/>
          <w:b/>
          <w:bCs/>
        </w:rPr>
      </w:pPr>
    </w:p>
    <w:p w14:paraId="5FA64130" w14:textId="77777777" w:rsidR="00824197" w:rsidRPr="000933B6" w:rsidRDefault="00824197" w:rsidP="00824197">
      <w:pPr>
        <w:pStyle w:val="Standard"/>
        <w:tabs>
          <w:tab w:val="left" w:pos="0"/>
        </w:tabs>
        <w:jc w:val="both"/>
        <w:rPr>
          <w:rFonts w:ascii="Arial" w:hAnsi="Arial" w:cs="Arial"/>
          <w:b/>
          <w:bCs/>
          <w:u w:val="single"/>
        </w:rPr>
      </w:pPr>
      <w:r w:rsidRPr="000933B6">
        <w:rPr>
          <w:rFonts w:ascii="Arial" w:hAnsi="Arial" w:cs="Arial"/>
          <w:b/>
          <w:bCs/>
          <w:u w:val="single"/>
        </w:rPr>
        <w:t>powinno być:</w:t>
      </w:r>
    </w:p>
    <w:p w14:paraId="29FA1764" w14:textId="1766D164" w:rsidR="00824197" w:rsidRPr="000933B6" w:rsidRDefault="00824197" w:rsidP="00824197">
      <w:pPr>
        <w:jc w:val="both"/>
        <w:rPr>
          <w:rFonts w:ascii="Arial" w:hAnsi="Arial" w:cs="Arial"/>
          <w:b/>
          <w:bCs/>
          <w:u w:val="single"/>
        </w:rPr>
      </w:pPr>
      <w:r w:rsidRPr="000933B6">
        <w:rPr>
          <w:rFonts w:ascii="Arial" w:hAnsi="Arial" w:cs="Arial"/>
          <w:b/>
          <w:bCs/>
        </w:rPr>
        <w:t>„2) W dniu podpisania umowy Zamawiający dostarczy Wykonawcy wykaz adresów nieruchomości objętych umową odbioru odpadów wraz z liczbą osób zamieszkałych na danej nieruchomości”.</w:t>
      </w:r>
    </w:p>
    <w:p w14:paraId="4ACE3000" w14:textId="77777777" w:rsidR="00824197" w:rsidRPr="000933B6" w:rsidRDefault="00824197" w:rsidP="00AF3369">
      <w:pPr>
        <w:jc w:val="both"/>
        <w:rPr>
          <w:rFonts w:ascii="Arial" w:hAnsi="Arial" w:cs="Arial"/>
          <w:b/>
          <w:bCs/>
        </w:rPr>
      </w:pPr>
    </w:p>
    <w:p w14:paraId="4138FB83" w14:textId="4DD20390" w:rsidR="00B239AE" w:rsidRPr="000933B6" w:rsidRDefault="00B239AE" w:rsidP="00B239AE">
      <w:pPr>
        <w:jc w:val="both"/>
        <w:rPr>
          <w:rFonts w:ascii="Arial" w:hAnsi="Arial" w:cs="Arial"/>
          <w:b/>
          <w:bCs/>
        </w:rPr>
      </w:pPr>
      <w:r w:rsidRPr="000933B6">
        <w:rPr>
          <w:rFonts w:ascii="Arial" w:hAnsi="Arial" w:cs="Arial"/>
          <w:b/>
          <w:bCs/>
        </w:rPr>
        <w:t>Pytanie nr 13</w:t>
      </w:r>
      <w:r w:rsidR="002B1061">
        <w:rPr>
          <w:rFonts w:ascii="Arial" w:hAnsi="Arial" w:cs="Arial"/>
          <w:b/>
          <w:bCs/>
        </w:rPr>
        <w:t>.</w:t>
      </w:r>
    </w:p>
    <w:p w14:paraId="4215B764" w14:textId="77777777" w:rsidR="00B239AE" w:rsidRPr="000933B6" w:rsidRDefault="00B239AE" w:rsidP="00B239AE">
      <w:pPr>
        <w:pStyle w:val="Default"/>
        <w:ind w:firstLine="708"/>
        <w:jc w:val="both"/>
        <w:rPr>
          <w:rFonts w:ascii="Arial" w:hAnsi="Arial" w:cs="Arial"/>
          <w:b/>
          <w:bCs/>
          <w:color w:val="auto"/>
        </w:rPr>
      </w:pPr>
      <w:r w:rsidRPr="000933B6">
        <w:rPr>
          <w:rFonts w:ascii="Arial" w:hAnsi="Arial" w:cs="Arial"/>
          <w:b/>
          <w:bCs/>
          <w:color w:val="auto"/>
        </w:rPr>
        <w:t xml:space="preserve">13. Załącznik nr 10 do SWZ – Opis Przedmiotu Zamówienia - ust. 5 pkt 2) </w:t>
      </w:r>
    </w:p>
    <w:p w14:paraId="56295942" w14:textId="77777777" w:rsidR="00B239AE" w:rsidRPr="000933B6" w:rsidRDefault="00B239AE" w:rsidP="00B239AE">
      <w:pPr>
        <w:pStyle w:val="Default"/>
        <w:jc w:val="both"/>
        <w:rPr>
          <w:rFonts w:ascii="Arial" w:hAnsi="Arial" w:cs="Arial"/>
          <w:color w:val="auto"/>
        </w:rPr>
      </w:pPr>
    </w:p>
    <w:p w14:paraId="0B522254" w14:textId="77777777" w:rsidR="00B239AE" w:rsidRPr="000933B6" w:rsidRDefault="00B239AE" w:rsidP="00B239AE">
      <w:pPr>
        <w:pStyle w:val="Default"/>
        <w:jc w:val="both"/>
        <w:rPr>
          <w:rFonts w:ascii="Arial" w:hAnsi="Arial" w:cs="Arial"/>
          <w:color w:val="auto"/>
        </w:rPr>
      </w:pPr>
      <w:r w:rsidRPr="000933B6">
        <w:rPr>
          <w:rFonts w:ascii="Arial" w:hAnsi="Arial" w:cs="Arial"/>
          <w:color w:val="auto"/>
        </w:rPr>
        <w:t>Zamawiający w ust. 5 pkt 2) OPZ napisał, że</w:t>
      </w:r>
      <w:r w:rsidRPr="000933B6">
        <w:rPr>
          <w:rFonts w:ascii="Arial" w:hAnsi="Arial" w:cs="Arial"/>
          <w:i/>
          <w:iCs/>
          <w:color w:val="auto"/>
        </w:rPr>
        <w:t>:</w:t>
      </w:r>
      <w:r w:rsidRPr="000933B6">
        <w:rPr>
          <w:rFonts w:ascii="Arial" w:hAnsi="Arial" w:cs="Arial"/>
          <w:color w:val="auto"/>
        </w:rPr>
        <w:t xml:space="preserve"> </w:t>
      </w:r>
    </w:p>
    <w:p w14:paraId="68FBB2D3" w14:textId="77777777" w:rsidR="00B239AE" w:rsidRPr="000933B6" w:rsidRDefault="00B239AE" w:rsidP="00B239AE">
      <w:pPr>
        <w:pStyle w:val="Default"/>
        <w:jc w:val="both"/>
        <w:rPr>
          <w:rFonts w:ascii="Arial" w:hAnsi="Arial" w:cs="Arial"/>
          <w:color w:val="auto"/>
        </w:rPr>
      </w:pPr>
      <w:r w:rsidRPr="000933B6">
        <w:rPr>
          <w:rFonts w:ascii="Arial" w:hAnsi="Arial" w:cs="Arial"/>
          <w:i/>
          <w:iCs/>
          <w:color w:val="auto"/>
        </w:rPr>
        <w:t xml:space="preserve">2) Wymogi dotyczące pojazdów: </w:t>
      </w:r>
    </w:p>
    <w:p w14:paraId="1B083F57" w14:textId="77777777" w:rsidR="00B239AE" w:rsidRPr="000933B6" w:rsidRDefault="00B239AE" w:rsidP="00B239AE">
      <w:pPr>
        <w:pStyle w:val="Default"/>
        <w:jc w:val="both"/>
        <w:rPr>
          <w:rFonts w:ascii="Arial" w:hAnsi="Arial" w:cs="Arial"/>
          <w:color w:val="auto"/>
        </w:rPr>
      </w:pPr>
      <w:r w:rsidRPr="000933B6">
        <w:rPr>
          <w:rFonts w:ascii="Arial" w:hAnsi="Arial" w:cs="Arial"/>
          <w:i/>
          <w:iCs/>
          <w:color w:val="auto"/>
        </w:rPr>
        <w:t xml:space="preserve">a) zapewnienie, dla właściwej realizacji przedmiotu umowy, przez cały czas trwania umowy dostatecznej ilości pojazdów, gwarantujących terminowe i jakościowe wykonanie zakresu rzeczowego usługi, w ilości co najmniej takiej, jak w złożonej w postępowaniu przetargowym ofercie, nie mniej jednak niż co najmniej 2 samochodami specjalistycznymi przystosowanymi do odbierania zmieszanych odpadów komunalnych, co najmniej 2 samochodami przystosowanymi do odbioru selektywnie zebranych odpadów komunalnych, co najmniej 1 pojazdem do odbierania odpadów komunalnych bez funkcji kompaktującej, który spełnia wymagania określone w rozporządzeniu Ministra Środowiska w sprawie szczegółowych wymagań w zakresie odbierania odpadów komunalnych od właścicieli nieruchomości oraz zapewnienie przez Wykonawcę pojazdów napędzanych paliwem alternatywnym podczas wykonywania zamówienia zgodnie z ustawą z dnia 11 stycznia 2018 r. o </w:t>
      </w:r>
      <w:proofErr w:type="spellStart"/>
      <w:r w:rsidRPr="000933B6">
        <w:rPr>
          <w:rFonts w:ascii="Arial" w:hAnsi="Arial" w:cs="Arial"/>
          <w:i/>
          <w:iCs/>
          <w:color w:val="auto"/>
        </w:rPr>
        <w:t>elektromobilności</w:t>
      </w:r>
      <w:proofErr w:type="spellEnd"/>
      <w:r w:rsidRPr="000933B6">
        <w:rPr>
          <w:rFonts w:ascii="Arial" w:hAnsi="Arial" w:cs="Arial"/>
          <w:i/>
          <w:iCs/>
          <w:color w:val="auto"/>
        </w:rPr>
        <w:t xml:space="preserve"> i paliwach alternatywnych (Dz. U. z 2023 r. poz. 875 z </w:t>
      </w:r>
      <w:proofErr w:type="spellStart"/>
      <w:r w:rsidRPr="000933B6">
        <w:rPr>
          <w:rFonts w:ascii="Arial" w:hAnsi="Arial" w:cs="Arial"/>
          <w:i/>
          <w:iCs/>
          <w:color w:val="auto"/>
        </w:rPr>
        <w:t>późn</w:t>
      </w:r>
      <w:proofErr w:type="spellEnd"/>
      <w:r w:rsidRPr="000933B6">
        <w:rPr>
          <w:rFonts w:ascii="Arial" w:hAnsi="Arial" w:cs="Arial"/>
          <w:i/>
          <w:iCs/>
          <w:color w:val="auto"/>
        </w:rPr>
        <w:t xml:space="preserve">. zm.), na dzień podpisania umowy tj. </w:t>
      </w:r>
      <w:r w:rsidRPr="000933B6">
        <w:rPr>
          <w:rFonts w:ascii="Arial" w:hAnsi="Arial" w:cs="Arial"/>
          <w:b/>
          <w:bCs/>
          <w:i/>
          <w:iCs/>
          <w:color w:val="auto"/>
        </w:rPr>
        <w:t>1 pojazd</w:t>
      </w:r>
      <w:r w:rsidRPr="000933B6">
        <w:rPr>
          <w:rFonts w:ascii="Arial" w:hAnsi="Arial" w:cs="Arial"/>
          <w:i/>
          <w:iCs/>
          <w:color w:val="auto"/>
        </w:rPr>
        <w:t xml:space="preserve">, </w:t>
      </w:r>
    </w:p>
    <w:p w14:paraId="2AE05F9E" w14:textId="79823102" w:rsidR="00FC7CDD" w:rsidRPr="000933B6" w:rsidRDefault="00B239AE" w:rsidP="00E25109">
      <w:pPr>
        <w:pStyle w:val="Default"/>
        <w:jc w:val="both"/>
        <w:rPr>
          <w:rFonts w:ascii="Arial" w:hAnsi="Arial" w:cs="Arial"/>
          <w:color w:val="auto"/>
        </w:rPr>
      </w:pPr>
      <w:r w:rsidRPr="000933B6">
        <w:rPr>
          <w:rFonts w:ascii="Arial" w:hAnsi="Arial" w:cs="Arial"/>
          <w:color w:val="auto"/>
        </w:rPr>
        <w:t>Prosimy o wyjaśnienie w jaki sposób ma być wykorzystywany zapewniony przez Wykonawcę 1 pojazd napędzany paliwem alternatywnym oraz jaką metodą będzie kontrolowane przez Zamawiającego jego użycie w celu realizacji przedmiotu zamówienia.</w:t>
      </w:r>
    </w:p>
    <w:p w14:paraId="1A85E2D4" w14:textId="77777777" w:rsidR="002A3B64" w:rsidRPr="000933B6" w:rsidRDefault="002A3B64" w:rsidP="000B2D61">
      <w:pPr>
        <w:jc w:val="both"/>
        <w:rPr>
          <w:rFonts w:ascii="Arial" w:hAnsi="Arial" w:cs="Arial"/>
          <w:b/>
          <w:bCs/>
        </w:rPr>
      </w:pPr>
    </w:p>
    <w:p w14:paraId="0CA5C5DE" w14:textId="3501EE33" w:rsidR="00D8677A" w:rsidRPr="000933B6" w:rsidRDefault="001458B5" w:rsidP="000B2D61">
      <w:pPr>
        <w:jc w:val="both"/>
        <w:rPr>
          <w:rFonts w:ascii="Arial" w:hAnsi="Arial" w:cs="Arial"/>
          <w:b/>
          <w:bCs/>
        </w:rPr>
      </w:pPr>
      <w:r w:rsidRPr="002B1061">
        <w:rPr>
          <w:rFonts w:ascii="Arial" w:hAnsi="Arial" w:cs="Arial"/>
          <w:b/>
          <w:bCs/>
          <w:u w:val="single"/>
        </w:rPr>
        <w:t>Odpowiedź</w:t>
      </w:r>
      <w:r w:rsidR="002B1061" w:rsidRPr="002B1061">
        <w:rPr>
          <w:rFonts w:ascii="Arial" w:hAnsi="Arial" w:cs="Arial"/>
          <w:b/>
          <w:bCs/>
          <w:u w:val="single"/>
        </w:rPr>
        <w:t xml:space="preserve"> nr 13</w:t>
      </w:r>
      <w:r w:rsidRPr="002B1061">
        <w:rPr>
          <w:rFonts w:ascii="Arial" w:hAnsi="Arial" w:cs="Arial"/>
          <w:b/>
          <w:bCs/>
          <w:u w:val="single"/>
        </w:rPr>
        <w:t>:</w:t>
      </w:r>
      <w:r w:rsidR="000D14FD" w:rsidRPr="000933B6">
        <w:rPr>
          <w:rFonts w:ascii="Arial" w:hAnsi="Arial" w:cs="Arial"/>
          <w:b/>
          <w:bCs/>
        </w:rPr>
        <w:t xml:space="preserve"> </w:t>
      </w:r>
      <w:r w:rsidR="00D7284A" w:rsidRPr="000933B6">
        <w:rPr>
          <w:rFonts w:ascii="Arial" w:hAnsi="Arial" w:cs="Arial"/>
          <w:b/>
          <w:bCs/>
        </w:rPr>
        <w:t>Pojazd</w:t>
      </w:r>
      <w:r w:rsidR="00B3001D" w:rsidRPr="000933B6">
        <w:rPr>
          <w:rFonts w:ascii="Arial" w:hAnsi="Arial" w:cs="Arial"/>
          <w:b/>
          <w:bCs/>
        </w:rPr>
        <w:t xml:space="preserve"> napędzany paliwem alternatywnym</w:t>
      </w:r>
      <w:r w:rsidR="00D7284A" w:rsidRPr="000933B6">
        <w:rPr>
          <w:rFonts w:ascii="Arial" w:hAnsi="Arial" w:cs="Arial"/>
          <w:b/>
          <w:bCs/>
        </w:rPr>
        <w:t xml:space="preserve"> </w:t>
      </w:r>
      <w:r w:rsidR="00B3001D" w:rsidRPr="000933B6">
        <w:rPr>
          <w:rFonts w:ascii="Arial" w:hAnsi="Arial" w:cs="Arial"/>
          <w:b/>
          <w:bCs/>
        </w:rPr>
        <w:t xml:space="preserve">ma być </w:t>
      </w:r>
      <w:r w:rsidR="00D7284A" w:rsidRPr="000933B6">
        <w:rPr>
          <w:rFonts w:ascii="Arial" w:hAnsi="Arial" w:cs="Arial"/>
          <w:b/>
          <w:bCs/>
        </w:rPr>
        <w:t xml:space="preserve">wykorzystywany </w:t>
      </w:r>
      <w:r w:rsidR="00B3001D" w:rsidRPr="000933B6">
        <w:rPr>
          <w:rFonts w:ascii="Arial" w:hAnsi="Arial" w:cs="Arial"/>
          <w:b/>
          <w:bCs/>
        </w:rPr>
        <w:t xml:space="preserve">do </w:t>
      </w:r>
      <w:r w:rsidR="00D7284A" w:rsidRPr="000933B6">
        <w:rPr>
          <w:rFonts w:ascii="Arial" w:hAnsi="Arial" w:cs="Arial"/>
          <w:b/>
          <w:bCs/>
        </w:rPr>
        <w:t xml:space="preserve">odbierania odpadów komunalnych </w:t>
      </w:r>
      <w:r w:rsidR="00B3001D" w:rsidRPr="000933B6">
        <w:rPr>
          <w:rFonts w:ascii="Arial" w:hAnsi="Arial" w:cs="Arial"/>
          <w:b/>
          <w:bCs/>
        </w:rPr>
        <w:t xml:space="preserve">od </w:t>
      </w:r>
      <w:r w:rsidR="000B2D61" w:rsidRPr="000933B6">
        <w:rPr>
          <w:rFonts w:ascii="Arial" w:hAnsi="Arial" w:cs="Arial"/>
          <w:b/>
          <w:bCs/>
        </w:rPr>
        <w:t>właścicieli nieruchomości zamieszkałych na terenie</w:t>
      </w:r>
      <w:r w:rsidR="00B3001D" w:rsidRPr="000933B6">
        <w:rPr>
          <w:rFonts w:ascii="Arial" w:hAnsi="Arial" w:cs="Arial"/>
          <w:b/>
          <w:bCs/>
        </w:rPr>
        <w:t xml:space="preserve"> gminy Poddębice </w:t>
      </w:r>
      <w:r w:rsidR="00D7284A" w:rsidRPr="000933B6">
        <w:rPr>
          <w:rFonts w:ascii="Arial" w:hAnsi="Arial" w:cs="Arial"/>
          <w:b/>
          <w:bCs/>
        </w:rPr>
        <w:t xml:space="preserve">w ramach realizacji </w:t>
      </w:r>
      <w:r w:rsidR="00B3001D" w:rsidRPr="000933B6">
        <w:rPr>
          <w:rFonts w:ascii="Arial" w:hAnsi="Arial" w:cs="Arial"/>
          <w:b/>
          <w:bCs/>
        </w:rPr>
        <w:t xml:space="preserve">przedmiotu </w:t>
      </w:r>
      <w:r w:rsidR="00D7284A" w:rsidRPr="000933B6">
        <w:rPr>
          <w:rFonts w:ascii="Arial" w:hAnsi="Arial" w:cs="Arial"/>
          <w:b/>
          <w:bCs/>
        </w:rPr>
        <w:t>zamówienia.</w:t>
      </w:r>
      <w:r w:rsidR="000B2D61" w:rsidRPr="000933B6">
        <w:rPr>
          <w:rFonts w:ascii="Arial" w:hAnsi="Arial" w:cs="Arial"/>
          <w:b/>
          <w:bCs/>
        </w:rPr>
        <w:t xml:space="preserve"> </w:t>
      </w:r>
      <w:r w:rsidR="00D8677A" w:rsidRPr="000933B6">
        <w:rPr>
          <w:rFonts w:ascii="Arial" w:hAnsi="Arial" w:cs="Arial"/>
          <w:b/>
          <w:bCs/>
        </w:rPr>
        <w:t xml:space="preserve">Zamawiający wyjaśnia, iż w § 5 ust. 1 pkt 2 </w:t>
      </w:r>
      <w:r w:rsidR="001B58C0" w:rsidRPr="000933B6">
        <w:rPr>
          <w:rFonts w:ascii="Arial" w:hAnsi="Arial" w:cs="Arial"/>
          <w:b/>
          <w:bCs/>
        </w:rPr>
        <w:t xml:space="preserve">projektu umowy </w:t>
      </w:r>
      <w:r w:rsidR="00D8677A" w:rsidRPr="000933B6">
        <w:rPr>
          <w:rFonts w:ascii="Arial" w:hAnsi="Arial" w:cs="Arial"/>
          <w:b/>
          <w:bCs/>
        </w:rPr>
        <w:t>określił wymogi dotyczące pojazdów</w:t>
      </w:r>
      <w:r w:rsidR="001B58C0" w:rsidRPr="000933B6">
        <w:rPr>
          <w:rFonts w:ascii="Arial" w:hAnsi="Arial" w:cs="Arial"/>
          <w:b/>
          <w:bCs/>
        </w:rPr>
        <w:t xml:space="preserve">, </w:t>
      </w:r>
      <w:r w:rsidR="00D8677A" w:rsidRPr="000933B6">
        <w:rPr>
          <w:rFonts w:ascii="Arial" w:hAnsi="Arial" w:cs="Arial"/>
          <w:b/>
          <w:bCs/>
        </w:rPr>
        <w:t xml:space="preserve">w tym </w:t>
      </w:r>
      <w:r w:rsidR="001B58C0" w:rsidRPr="000933B6">
        <w:rPr>
          <w:rFonts w:ascii="Arial" w:hAnsi="Arial" w:cs="Arial"/>
          <w:b/>
          <w:bCs/>
        </w:rPr>
        <w:t xml:space="preserve">wymóg </w:t>
      </w:r>
      <w:r w:rsidR="00D8677A" w:rsidRPr="000933B6">
        <w:rPr>
          <w:rFonts w:ascii="Arial" w:hAnsi="Arial" w:cs="Arial"/>
          <w:b/>
          <w:bCs/>
        </w:rPr>
        <w:t>zapewnieni</w:t>
      </w:r>
      <w:r w:rsidR="001B58C0" w:rsidRPr="000933B6">
        <w:rPr>
          <w:rFonts w:ascii="Arial" w:hAnsi="Arial" w:cs="Arial"/>
          <w:b/>
          <w:bCs/>
        </w:rPr>
        <w:t>a</w:t>
      </w:r>
      <w:r w:rsidR="00D8677A" w:rsidRPr="000933B6">
        <w:rPr>
          <w:rFonts w:ascii="Arial" w:hAnsi="Arial" w:cs="Arial"/>
          <w:b/>
          <w:bCs/>
        </w:rPr>
        <w:t xml:space="preserve"> przez Wykonawcę pojazdów napędzanych </w:t>
      </w:r>
      <w:r w:rsidR="00D8677A" w:rsidRPr="000933B6">
        <w:rPr>
          <w:rFonts w:ascii="Arial" w:hAnsi="Arial" w:cs="Arial"/>
          <w:b/>
          <w:bCs/>
        </w:rPr>
        <w:lastRenderedPageBreak/>
        <w:t xml:space="preserve">paliwem alternatywnym podczas wykonywania zamówienia zgodnie z ustawą z dnia 11 stycznia 2018 r. o </w:t>
      </w:r>
      <w:proofErr w:type="spellStart"/>
      <w:r w:rsidR="00D8677A" w:rsidRPr="000933B6">
        <w:rPr>
          <w:rFonts w:ascii="Arial" w:hAnsi="Arial" w:cs="Arial"/>
          <w:b/>
          <w:bCs/>
        </w:rPr>
        <w:t>elektromobilności</w:t>
      </w:r>
      <w:proofErr w:type="spellEnd"/>
      <w:r w:rsidR="00D8677A" w:rsidRPr="000933B6">
        <w:rPr>
          <w:rFonts w:ascii="Arial" w:hAnsi="Arial" w:cs="Arial"/>
          <w:b/>
          <w:bCs/>
        </w:rPr>
        <w:t xml:space="preserve"> i paliwach alternatywnych (Dz. U. z 2023 r. poz. 875 z </w:t>
      </w:r>
      <w:proofErr w:type="spellStart"/>
      <w:r w:rsidR="00D8677A" w:rsidRPr="000933B6">
        <w:rPr>
          <w:rFonts w:ascii="Arial" w:hAnsi="Arial" w:cs="Arial"/>
          <w:b/>
          <w:bCs/>
        </w:rPr>
        <w:t>późn</w:t>
      </w:r>
      <w:proofErr w:type="spellEnd"/>
      <w:r w:rsidR="00D8677A" w:rsidRPr="000933B6">
        <w:rPr>
          <w:rFonts w:ascii="Arial" w:hAnsi="Arial" w:cs="Arial"/>
          <w:b/>
          <w:bCs/>
        </w:rPr>
        <w:t>. zm.), na dzień podpisania umowy tj. 1 pojazd</w:t>
      </w:r>
      <w:r w:rsidR="001B58C0" w:rsidRPr="000933B6">
        <w:rPr>
          <w:rFonts w:ascii="Arial" w:hAnsi="Arial" w:cs="Arial"/>
          <w:b/>
          <w:bCs/>
        </w:rPr>
        <w:t>. Zamawiający wyjaśnia, że</w:t>
      </w:r>
      <w:r w:rsidR="002B1061">
        <w:rPr>
          <w:rFonts w:ascii="Arial" w:hAnsi="Arial" w:cs="Arial"/>
          <w:b/>
          <w:bCs/>
        </w:rPr>
        <w:t> </w:t>
      </w:r>
      <w:r w:rsidR="001B58C0" w:rsidRPr="000933B6">
        <w:rPr>
          <w:rFonts w:ascii="Arial" w:hAnsi="Arial" w:cs="Arial"/>
          <w:b/>
          <w:bCs/>
        </w:rPr>
        <w:t>jeden pojazd ma być zapewniony na dzień podpisania umowy co nie oznacza, że</w:t>
      </w:r>
      <w:r w:rsidR="002B1061">
        <w:rPr>
          <w:rFonts w:ascii="Arial" w:hAnsi="Arial" w:cs="Arial"/>
          <w:b/>
          <w:bCs/>
        </w:rPr>
        <w:t> </w:t>
      </w:r>
      <w:r w:rsidR="000B2D61" w:rsidRPr="000933B6">
        <w:rPr>
          <w:rFonts w:ascii="Arial" w:hAnsi="Arial" w:cs="Arial"/>
          <w:b/>
          <w:bCs/>
        </w:rPr>
        <w:t>w</w:t>
      </w:r>
      <w:r w:rsidR="002B1061">
        <w:rPr>
          <w:rFonts w:ascii="Arial" w:hAnsi="Arial" w:cs="Arial"/>
          <w:b/>
          <w:bCs/>
        </w:rPr>
        <w:t> </w:t>
      </w:r>
      <w:r w:rsidR="000B2D61" w:rsidRPr="000933B6">
        <w:rPr>
          <w:rFonts w:ascii="Arial" w:hAnsi="Arial" w:cs="Arial"/>
          <w:b/>
          <w:bCs/>
        </w:rPr>
        <w:t xml:space="preserve">trakcie trwania umowy </w:t>
      </w:r>
      <w:r w:rsidR="001B58C0" w:rsidRPr="000933B6">
        <w:rPr>
          <w:rFonts w:ascii="Arial" w:hAnsi="Arial" w:cs="Arial"/>
          <w:b/>
          <w:bCs/>
        </w:rPr>
        <w:t>Wykonawca nie będzie musiał zapewnić większej ilości pojazdów w przypadku zmiany ww. przepisów w tym zakresie.</w:t>
      </w:r>
    </w:p>
    <w:p w14:paraId="670A877A" w14:textId="32E35E04" w:rsidR="00D8677A" w:rsidRPr="000933B6" w:rsidRDefault="00E77C63" w:rsidP="001B58C0">
      <w:pPr>
        <w:jc w:val="both"/>
        <w:rPr>
          <w:rFonts w:ascii="Arial" w:hAnsi="Arial" w:cs="Arial"/>
          <w:b/>
          <w:bCs/>
        </w:rPr>
      </w:pPr>
      <w:r w:rsidRPr="000933B6">
        <w:rPr>
          <w:rFonts w:ascii="Arial" w:hAnsi="Arial" w:cs="Arial"/>
          <w:b/>
          <w:bCs/>
        </w:rPr>
        <w:t>Zama</w:t>
      </w:r>
      <w:r w:rsidR="003C11C2" w:rsidRPr="000933B6">
        <w:rPr>
          <w:rFonts w:ascii="Arial" w:hAnsi="Arial" w:cs="Arial"/>
          <w:b/>
          <w:bCs/>
        </w:rPr>
        <w:t>wiający</w:t>
      </w:r>
      <w:r w:rsidR="00940D80" w:rsidRPr="000933B6">
        <w:rPr>
          <w:rFonts w:ascii="Arial" w:hAnsi="Arial" w:cs="Arial"/>
          <w:b/>
          <w:bCs/>
        </w:rPr>
        <w:t xml:space="preserve"> będzie dokonywał kontroli w </w:t>
      </w:r>
      <w:r w:rsidR="00D8677A" w:rsidRPr="000933B6">
        <w:rPr>
          <w:rFonts w:ascii="Arial" w:hAnsi="Arial" w:cs="Arial"/>
          <w:b/>
          <w:bCs/>
        </w:rPr>
        <w:t xml:space="preserve">formie objazdowej po terenie w dniach wywozu odpadów. </w:t>
      </w:r>
      <w:r w:rsidR="001B58C0" w:rsidRPr="000933B6">
        <w:rPr>
          <w:rFonts w:ascii="Arial" w:hAnsi="Arial" w:cs="Arial"/>
          <w:b/>
          <w:bCs/>
        </w:rPr>
        <w:t>Zamawiający w § 12 ust. 2 projektu umowy wskazał, że „</w:t>
      </w:r>
      <w:r w:rsidR="00D8677A" w:rsidRPr="000933B6">
        <w:rPr>
          <w:rFonts w:ascii="Arial" w:hAnsi="Arial" w:cs="Arial"/>
          <w:b/>
          <w:bCs/>
        </w:rPr>
        <w:t>Zamawiający wyznacza osoby odpowiedzialne za realizację przedmiotu umowy, które będą odpowiadały za nadzorowanie wykonania umowy w tym dokonywanie kontroli wykonanych prac, do wydawania Wykonawcy poleceń związanych z jakością i ilością usług, które są niezbędne do prawidłowego oraz zgodnego z umową wykonania przedmiotu umowy:</w:t>
      </w:r>
      <w:r w:rsidR="001B58C0" w:rsidRPr="000933B6">
        <w:rPr>
          <w:rFonts w:ascii="Arial" w:hAnsi="Arial" w:cs="Arial"/>
          <w:b/>
          <w:bCs/>
        </w:rPr>
        <w:t>”</w:t>
      </w:r>
    </w:p>
    <w:p w14:paraId="0EDCFE30" w14:textId="602373D9" w:rsidR="00D8677A" w:rsidRPr="000933B6" w:rsidRDefault="000B2D61" w:rsidP="001458B5">
      <w:pPr>
        <w:jc w:val="both"/>
        <w:rPr>
          <w:rFonts w:ascii="Arial" w:hAnsi="Arial" w:cs="Arial"/>
          <w:b/>
          <w:bCs/>
        </w:rPr>
      </w:pPr>
      <w:r w:rsidRPr="000933B6">
        <w:rPr>
          <w:rFonts w:ascii="Arial" w:hAnsi="Arial" w:cs="Arial"/>
          <w:b/>
          <w:bCs/>
        </w:rPr>
        <w:t>Zamawiający nie określił kiedy i gdzie będzie dokonywał kontroli. Wykonawca będzie zobowiązany poddać się kontroli w każdym czasie podczas realizacji przedmiotu umowy pod kątem spełnienia przez niego wymogów, w tym do sprawdzenia czy Wykonawca rzeczywiście użytkuje przy wykonywaniu umowy pojazd lub pojazdy</w:t>
      </w:r>
      <w:r w:rsidR="009A0F49" w:rsidRPr="000933B6">
        <w:rPr>
          <w:rFonts w:ascii="Arial" w:hAnsi="Arial" w:cs="Arial"/>
          <w:b/>
          <w:bCs/>
        </w:rPr>
        <w:t xml:space="preserve"> (</w:t>
      </w:r>
      <w:r w:rsidRPr="000933B6">
        <w:rPr>
          <w:rFonts w:ascii="Arial" w:hAnsi="Arial" w:cs="Arial"/>
          <w:b/>
          <w:bCs/>
        </w:rPr>
        <w:t>w</w:t>
      </w:r>
      <w:r w:rsidR="002B1061">
        <w:rPr>
          <w:rFonts w:ascii="Arial" w:hAnsi="Arial" w:cs="Arial"/>
          <w:b/>
          <w:bCs/>
        </w:rPr>
        <w:t> </w:t>
      </w:r>
      <w:r w:rsidRPr="000933B6">
        <w:rPr>
          <w:rFonts w:ascii="Arial" w:hAnsi="Arial" w:cs="Arial"/>
          <w:b/>
          <w:bCs/>
        </w:rPr>
        <w:t xml:space="preserve">przypadku zmiany </w:t>
      </w:r>
      <w:r w:rsidR="002C7463" w:rsidRPr="000933B6">
        <w:rPr>
          <w:rFonts w:ascii="Arial" w:hAnsi="Arial" w:cs="Arial"/>
          <w:b/>
          <w:bCs/>
        </w:rPr>
        <w:t xml:space="preserve">ww. </w:t>
      </w:r>
      <w:r w:rsidRPr="000933B6">
        <w:rPr>
          <w:rFonts w:ascii="Arial" w:hAnsi="Arial" w:cs="Arial"/>
          <w:b/>
          <w:bCs/>
        </w:rPr>
        <w:t xml:space="preserve">przepisów </w:t>
      </w:r>
      <w:r w:rsidR="002C7463" w:rsidRPr="000933B6">
        <w:rPr>
          <w:rFonts w:ascii="Arial" w:hAnsi="Arial" w:cs="Arial"/>
          <w:b/>
          <w:bCs/>
        </w:rPr>
        <w:t xml:space="preserve">o </w:t>
      </w:r>
      <w:proofErr w:type="spellStart"/>
      <w:r w:rsidR="002C7463" w:rsidRPr="000933B6">
        <w:rPr>
          <w:rFonts w:ascii="Arial" w:hAnsi="Arial" w:cs="Arial"/>
          <w:b/>
          <w:bCs/>
        </w:rPr>
        <w:t>elektromobilności</w:t>
      </w:r>
      <w:proofErr w:type="spellEnd"/>
      <w:r w:rsidR="002C7463" w:rsidRPr="000933B6">
        <w:rPr>
          <w:rFonts w:ascii="Arial" w:hAnsi="Arial" w:cs="Arial"/>
          <w:b/>
          <w:bCs/>
        </w:rPr>
        <w:t xml:space="preserve"> i paliwach alternatywnych</w:t>
      </w:r>
      <w:r w:rsidR="009A0F49" w:rsidRPr="000933B6">
        <w:rPr>
          <w:rFonts w:ascii="Arial" w:hAnsi="Arial" w:cs="Arial"/>
          <w:b/>
          <w:bCs/>
        </w:rPr>
        <w:t>) napędzane paliwem alternatywnym</w:t>
      </w:r>
      <w:r w:rsidR="00916187" w:rsidRPr="000933B6">
        <w:rPr>
          <w:rFonts w:ascii="Arial" w:hAnsi="Arial" w:cs="Arial"/>
          <w:b/>
          <w:bCs/>
        </w:rPr>
        <w:t>.</w:t>
      </w:r>
    </w:p>
    <w:p w14:paraId="50E94C1C" w14:textId="77777777" w:rsidR="00940D80" w:rsidRPr="000933B6" w:rsidRDefault="00940D80" w:rsidP="001458B5">
      <w:pPr>
        <w:jc w:val="both"/>
        <w:rPr>
          <w:rFonts w:ascii="Arial" w:hAnsi="Arial" w:cs="Arial"/>
          <w:b/>
          <w:bCs/>
        </w:rPr>
      </w:pPr>
    </w:p>
    <w:p w14:paraId="6EBE5D45" w14:textId="77777777" w:rsidR="000B6E15" w:rsidRPr="000933B6" w:rsidRDefault="000B6E15" w:rsidP="001458B5">
      <w:pPr>
        <w:jc w:val="both"/>
        <w:rPr>
          <w:rFonts w:ascii="Arial" w:hAnsi="Arial" w:cs="Arial"/>
          <w:b/>
          <w:bCs/>
        </w:rPr>
      </w:pPr>
    </w:p>
    <w:p w14:paraId="71F5D9C0" w14:textId="3D4081BF" w:rsidR="00940D80" w:rsidRPr="000933B6" w:rsidRDefault="001879FF" w:rsidP="001458B5">
      <w:pPr>
        <w:jc w:val="both"/>
        <w:rPr>
          <w:rFonts w:ascii="Arial" w:hAnsi="Arial" w:cs="Arial"/>
          <w:b/>
          <w:bCs/>
        </w:rPr>
      </w:pPr>
      <w:r w:rsidRPr="000933B6">
        <w:rPr>
          <w:rFonts w:ascii="Arial" w:hAnsi="Arial" w:cs="Arial"/>
          <w:b/>
          <w:bCs/>
        </w:rPr>
        <w:t>UWAGA:</w:t>
      </w:r>
    </w:p>
    <w:p w14:paraId="468A7C3B" w14:textId="77777777" w:rsidR="00AF47FD" w:rsidRDefault="001879FF" w:rsidP="001458B5">
      <w:pPr>
        <w:jc w:val="both"/>
        <w:rPr>
          <w:rFonts w:ascii="Arial" w:hAnsi="Arial" w:cs="Arial"/>
          <w:b/>
          <w:bCs/>
        </w:rPr>
      </w:pPr>
      <w:r w:rsidRPr="000933B6">
        <w:rPr>
          <w:rFonts w:ascii="Arial" w:hAnsi="Arial" w:cs="Arial"/>
          <w:b/>
          <w:bCs/>
        </w:rPr>
        <w:t>Zamawiający informuje</w:t>
      </w:r>
      <w:r w:rsidR="00AF47FD">
        <w:rPr>
          <w:rFonts w:ascii="Arial" w:hAnsi="Arial" w:cs="Arial"/>
          <w:b/>
          <w:bCs/>
        </w:rPr>
        <w:t>:</w:t>
      </w:r>
    </w:p>
    <w:p w14:paraId="672F60E2" w14:textId="77777777" w:rsidR="00AF47FD" w:rsidRDefault="00AF47FD" w:rsidP="001458B5">
      <w:pPr>
        <w:jc w:val="both"/>
        <w:rPr>
          <w:rFonts w:ascii="Arial" w:hAnsi="Arial" w:cs="Arial"/>
          <w:b/>
          <w:bCs/>
        </w:rPr>
      </w:pPr>
    </w:p>
    <w:p w14:paraId="4414A28F" w14:textId="35A86CC7" w:rsidR="001879FF" w:rsidRPr="00AF47FD" w:rsidRDefault="00AF47FD" w:rsidP="00AF47FD">
      <w:pPr>
        <w:jc w:val="both"/>
        <w:rPr>
          <w:rFonts w:ascii="Arial" w:hAnsi="Arial" w:cs="Arial"/>
          <w:b/>
          <w:bCs/>
        </w:rPr>
      </w:pPr>
      <w:r>
        <w:rPr>
          <w:rFonts w:ascii="Arial" w:hAnsi="Arial" w:cs="Arial"/>
          <w:b/>
          <w:bCs/>
        </w:rPr>
        <w:t xml:space="preserve">- </w:t>
      </w:r>
      <w:r w:rsidR="000B6E15" w:rsidRPr="00AF47FD">
        <w:rPr>
          <w:rFonts w:ascii="Arial" w:hAnsi="Arial" w:cs="Arial"/>
          <w:b/>
          <w:bCs/>
        </w:rPr>
        <w:t>iż wprowadza zmianę w § 19 ust. 6 projektu umowy.</w:t>
      </w:r>
    </w:p>
    <w:p w14:paraId="1B124735" w14:textId="18061C10" w:rsidR="000B6E15" w:rsidRPr="000933B6" w:rsidRDefault="000B6E15" w:rsidP="000B6E15">
      <w:pPr>
        <w:jc w:val="both"/>
        <w:rPr>
          <w:rFonts w:ascii="Arial" w:hAnsi="Arial" w:cs="Arial"/>
          <w:b/>
          <w:bCs/>
        </w:rPr>
      </w:pPr>
      <w:r w:rsidRPr="000933B6">
        <w:rPr>
          <w:rFonts w:ascii="Arial" w:hAnsi="Arial" w:cs="Arial"/>
          <w:b/>
          <w:bCs/>
        </w:rPr>
        <w:t>jest:</w:t>
      </w:r>
    </w:p>
    <w:p w14:paraId="74C16284" w14:textId="55576084" w:rsidR="000B6E15" w:rsidRPr="000933B6" w:rsidRDefault="000B6E15" w:rsidP="000B6E15">
      <w:pPr>
        <w:jc w:val="both"/>
        <w:rPr>
          <w:rFonts w:ascii="Arial" w:hAnsi="Arial" w:cs="Arial"/>
          <w:b/>
          <w:bCs/>
          <w:i/>
          <w:iCs/>
        </w:rPr>
      </w:pPr>
      <w:r w:rsidRPr="000933B6">
        <w:rPr>
          <w:rFonts w:ascii="Arial" w:hAnsi="Arial" w:cs="Arial"/>
          <w:b/>
          <w:bCs/>
          <w:i/>
          <w:iCs/>
        </w:rPr>
        <w:t>„Umowa zawiera 17 stron ponumerowanych i parafowanych przez każdą ze stron”.</w:t>
      </w:r>
    </w:p>
    <w:p w14:paraId="09C19A94" w14:textId="77777777" w:rsidR="00AF47FD" w:rsidRDefault="00AF47FD" w:rsidP="000B6E15">
      <w:pPr>
        <w:jc w:val="both"/>
        <w:rPr>
          <w:rFonts w:ascii="Arial" w:hAnsi="Arial" w:cs="Arial"/>
          <w:b/>
          <w:bCs/>
        </w:rPr>
      </w:pPr>
    </w:p>
    <w:p w14:paraId="34307747" w14:textId="1FA4A102" w:rsidR="000B6E15" w:rsidRPr="000933B6" w:rsidRDefault="000B6E15" w:rsidP="000B6E15">
      <w:pPr>
        <w:jc w:val="both"/>
        <w:rPr>
          <w:rFonts w:ascii="Arial" w:hAnsi="Arial" w:cs="Arial"/>
          <w:b/>
          <w:bCs/>
        </w:rPr>
      </w:pPr>
      <w:r w:rsidRPr="000933B6">
        <w:rPr>
          <w:rFonts w:ascii="Arial" w:hAnsi="Arial" w:cs="Arial"/>
          <w:b/>
          <w:bCs/>
        </w:rPr>
        <w:t>powinno być:</w:t>
      </w:r>
    </w:p>
    <w:p w14:paraId="7663AB93" w14:textId="7CAEC816" w:rsidR="001458B5" w:rsidRPr="000933B6" w:rsidRDefault="000B6E15" w:rsidP="001458B5">
      <w:pPr>
        <w:jc w:val="both"/>
        <w:rPr>
          <w:rFonts w:ascii="Arial" w:hAnsi="Arial" w:cs="Arial"/>
          <w:b/>
          <w:bCs/>
          <w:i/>
          <w:iCs/>
        </w:rPr>
      </w:pPr>
      <w:r w:rsidRPr="000933B6">
        <w:rPr>
          <w:rFonts w:ascii="Arial" w:hAnsi="Arial" w:cs="Arial"/>
          <w:b/>
          <w:bCs/>
          <w:i/>
          <w:iCs/>
        </w:rPr>
        <w:t>„Umowa zawiera 18 stron ponumerowanych i parafowanych przez każdą ze stron”.</w:t>
      </w:r>
    </w:p>
    <w:p w14:paraId="0BFCA572" w14:textId="77777777" w:rsidR="001458B5" w:rsidRPr="000933B6" w:rsidRDefault="001458B5" w:rsidP="00FC7CDD">
      <w:pPr>
        <w:jc w:val="both"/>
        <w:rPr>
          <w:rFonts w:ascii="Arial" w:hAnsi="Arial" w:cs="Arial"/>
          <w:b/>
          <w:bCs/>
        </w:rPr>
      </w:pPr>
    </w:p>
    <w:p w14:paraId="2621DF68" w14:textId="4666FBD1" w:rsidR="0032274A" w:rsidRPr="000933B6" w:rsidRDefault="00AF47FD" w:rsidP="00294A76">
      <w:pPr>
        <w:jc w:val="both"/>
        <w:rPr>
          <w:rFonts w:ascii="Arial" w:hAnsi="Arial" w:cs="Arial"/>
          <w:b/>
          <w:bCs/>
        </w:rPr>
      </w:pPr>
      <w:r>
        <w:rPr>
          <w:rFonts w:ascii="Arial" w:hAnsi="Arial" w:cs="Arial"/>
          <w:b/>
          <w:bCs/>
        </w:rPr>
        <w:t xml:space="preserve">- </w:t>
      </w:r>
      <w:r w:rsidR="00C94182" w:rsidRPr="000933B6">
        <w:rPr>
          <w:rFonts w:ascii="Arial" w:hAnsi="Arial" w:cs="Arial"/>
          <w:b/>
          <w:bCs/>
        </w:rPr>
        <w:t xml:space="preserve">na 18 stronie projektu umowy pod podpisami Zamawiającego i Wykonawcy dodaje </w:t>
      </w:r>
      <w:r w:rsidR="000933B6">
        <w:rPr>
          <w:rFonts w:ascii="Arial" w:hAnsi="Arial" w:cs="Arial"/>
          <w:b/>
          <w:bCs/>
        </w:rPr>
        <w:t xml:space="preserve">się </w:t>
      </w:r>
      <w:r w:rsidR="00C94182" w:rsidRPr="000933B6">
        <w:rPr>
          <w:rFonts w:ascii="Arial" w:hAnsi="Arial" w:cs="Arial"/>
          <w:b/>
          <w:bCs/>
        </w:rPr>
        <w:t>zapis:</w:t>
      </w:r>
    </w:p>
    <w:p w14:paraId="2EFE6A06" w14:textId="77777777" w:rsidR="00C94182" w:rsidRPr="000933B6" w:rsidRDefault="00C94182" w:rsidP="00294A76">
      <w:pPr>
        <w:jc w:val="both"/>
        <w:rPr>
          <w:rFonts w:ascii="Arial" w:hAnsi="Arial" w:cs="Arial"/>
          <w:b/>
          <w:bCs/>
        </w:rPr>
      </w:pPr>
    </w:p>
    <w:p w14:paraId="611743EA" w14:textId="77777777" w:rsidR="00C94182" w:rsidRPr="000933B6" w:rsidRDefault="00C94182" w:rsidP="00C94182">
      <w:pPr>
        <w:rPr>
          <w:rFonts w:ascii="Arial" w:hAnsi="Arial" w:cs="Arial"/>
          <w:b/>
          <w:bCs/>
        </w:rPr>
      </w:pPr>
      <w:r w:rsidRPr="000933B6">
        <w:rPr>
          <w:rFonts w:ascii="Arial" w:hAnsi="Arial" w:cs="Arial"/>
          <w:b/>
          <w:bCs/>
        </w:rPr>
        <w:t xml:space="preserve">„Kontrasygnata zgodnie z opinią </w:t>
      </w:r>
    </w:p>
    <w:p w14:paraId="54954B23" w14:textId="77777777" w:rsidR="00C94182" w:rsidRPr="000933B6" w:rsidRDefault="00C94182" w:rsidP="00C94182">
      <w:pPr>
        <w:rPr>
          <w:rFonts w:ascii="Arial" w:hAnsi="Arial" w:cs="Arial"/>
          <w:b/>
          <w:bCs/>
        </w:rPr>
      </w:pPr>
      <w:r w:rsidRPr="000933B6">
        <w:rPr>
          <w:rFonts w:ascii="Arial" w:hAnsi="Arial" w:cs="Arial"/>
          <w:b/>
          <w:bCs/>
        </w:rPr>
        <w:t>RIO znak: WA 4120-20/2023-w</w:t>
      </w:r>
    </w:p>
    <w:p w14:paraId="7E706377" w14:textId="3C25FA67" w:rsidR="00C94182" w:rsidRPr="000933B6" w:rsidRDefault="00C94182" w:rsidP="00C94182">
      <w:pPr>
        <w:rPr>
          <w:rFonts w:ascii="Arial" w:hAnsi="Arial" w:cs="Arial"/>
          <w:b/>
          <w:bCs/>
        </w:rPr>
      </w:pPr>
      <w:r w:rsidRPr="000933B6">
        <w:rPr>
          <w:rFonts w:ascii="Arial" w:hAnsi="Arial" w:cs="Arial"/>
          <w:b/>
          <w:bCs/>
        </w:rPr>
        <w:t>z dnia 24 maja 2023 r.”</w:t>
      </w:r>
    </w:p>
    <w:p w14:paraId="48D793C4" w14:textId="38A4BFB2" w:rsidR="00C94182" w:rsidRPr="000933B6" w:rsidRDefault="00C94182" w:rsidP="00294A76">
      <w:pPr>
        <w:jc w:val="both"/>
        <w:rPr>
          <w:rFonts w:ascii="Arial" w:hAnsi="Arial" w:cs="Arial"/>
          <w:b/>
          <w:bCs/>
        </w:rPr>
      </w:pPr>
    </w:p>
    <w:p w14:paraId="00D02757" w14:textId="10584BBA" w:rsidR="00C475F2" w:rsidRPr="00C475F2" w:rsidRDefault="00AF47FD" w:rsidP="00AF47FD">
      <w:pPr>
        <w:widowControl w:val="0"/>
        <w:suppressAutoHyphens/>
        <w:ind w:firstLine="708"/>
        <w:jc w:val="both"/>
        <w:rPr>
          <w:rFonts w:ascii="Calibri" w:eastAsia="Calibri" w:hAnsi="Calibri" w:cs="Calibri"/>
          <w:kern w:val="0"/>
          <w:sz w:val="22"/>
          <w:szCs w:val="22"/>
          <w:lang w:eastAsia="zh-CN"/>
        </w:rPr>
      </w:pPr>
      <w:r w:rsidRPr="00AF47FD">
        <w:rPr>
          <w:rFonts w:ascii="Arial" w:eastAsia="Arial" w:hAnsi="Arial" w:cs="Arial"/>
          <w:b/>
          <w:bCs/>
          <w:color w:val="000000"/>
          <w:kern w:val="0"/>
          <w:lang w:eastAsia="zh-CN"/>
        </w:rPr>
        <w:t xml:space="preserve">Ponadto </w:t>
      </w:r>
      <w:r w:rsidR="00C475F2" w:rsidRPr="00C475F2">
        <w:rPr>
          <w:rFonts w:ascii="Arial" w:eastAsia="Arial" w:hAnsi="Arial" w:cs="Arial"/>
          <w:b/>
          <w:color w:val="000000"/>
          <w:kern w:val="0"/>
          <w:lang w:eastAsia="zh-CN"/>
        </w:rPr>
        <w:t xml:space="preserve">Zamawiający informuje, że pytania </w:t>
      </w:r>
      <w:r w:rsidR="00C475F2">
        <w:rPr>
          <w:rFonts w:ascii="Arial" w:eastAsia="Arial" w:hAnsi="Arial" w:cs="Arial"/>
          <w:b/>
          <w:color w:val="000000"/>
          <w:kern w:val="0"/>
          <w:lang w:eastAsia="zh-CN"/>
        </w:rPr>
        <w:t xml:space="preserve">wraz z </w:t>
      </w:r>
      <w:r w:rsidR="00C475F2" w:rsidRPr="00C475F2">
        <w:rPr>
          <w:rFonts w:ascii="Arial" w:eastAsia="Arial" w:hAnsi="Arial" w:cs="Arial"/>
          <w:b/>
          <w:color w:val="000000"/>
          <w:kern w:val="0"/>
          <w:lang w:eastAsia="zh-CN"/>
        </w:rPr>
        <w:t>odpowiedzi</w:t>
      </w:r>
      <w:r w:rsidR="00C475F2">
        <w:rPr>
          <w:rFonts w:ascii="Arial" w:eastAsia="Arial" w:hAnsi="Arial" w:cs="Arial"/>
          <w:b/>
          <w:color w:val="000000"/>
          <w:kern w:val="0"/>
          <w:lang w:eastAsia="zh-CN"/>
        </w:rPr>
        <w:t xml:space="preserve">ami oraz zmiany </w:t>
      </w:r>
      <w:r w:rsidR="00C475F2" w:rsidRPr="00C475F2">
        <w:rPr>
          <w:rFonts w:ascii="Arial" w:eastAsia="Arial" w:hAnsi="Arial" w:cs="Arial"/>
          <w:b/>
          <w:color w:val="000000"/>
          <w:kern w:val="0"/>
          <w:lang w:eastAsia="zh-CN"/>
        </w:rPr>
        <w:t>stają się integralną częścią specyfikacji warunków zamówienia i będą wiążące przy składaniu ofert.</w:t>
      </w:r>
    </w:p>
    <w:p w14:paraId="4C81D5E0" w14:textId="77777777" w:rsidR="00C475F2" w:rsidRPr="00C475F2" w:rsidRDefault="00C475F2" w:rsidP="00C475F2">
      <w:pPr>
        <w:widowControl w:val="0"/>
        <w:suppressAutoHyphens/>
        <w:autoSpaceDE w:val="0"/>
        <w:jc w:val="right"/>
        <w:rPr>
          <w:rFonts w:ascii="Arial" w:eastAsia="Arial" w:hAnsi="Arial" w:cs="Arial"/>
          <w:color w:val="000000"/>
          <w:kern w:val="0"/>
          <w:lang w:eastAsia="zh-CN"/>
        </w:rPr>
      </w:pP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p>
    <w:p w14:paraId="4F1F25D9" w14:textId="77777777" w:rsidR="00C475F2" w:rsidRDefault="00C475F2" w:rsidP="00C475F2">
      <w:pPr>
        <w:widowControl w:val="0"/>
        <w:suppressAutoHyphens/>
        <w:autoSpaceDE w:val="0"/>
        <w:jc w:val="right"/>
        <w:rPr>
          <w:rFonts w:ascii="Arial" w:eastAsia="Arial" w:hAnsi="Arial" w:cs="Arial"/>
          <w:color w:val="000000"/>
          <w:kern w:val="0"/>
          <w:lang w:eastAsia="zh-CN"/>
        </w:rPr>
      </w:pPr>
      <w:r w:rsidRPr="00C475F2">
        <w:rPr>
          <w:rFonts w:ascii="Arial" w:eastAsia="Arial" w:hAnsi="Arial" w:cs="Arial"/>
          <w:color w:val="000000"/>
          <w:kern w:val="0"/>
          <w:lang w:eastAsia="zh-CN"/>
        </w:rPr>
        <w:tab/>
      </w:r>
    </w:p>
    <w:p w14:paraId="71717319" w14:textId="77777777" w:rsidR="00C475F2" w:rsidRDefault="00C475F2" w:rsidP="00C475F2">
      <w:pPr>
        <w:widowControl w:val="0"/>
        <w:suppressAutoHyphens/>
        <w:autoSpaceDE w:val="0"/>
        <w:jc w:val="right"/>
        <w:rPr>
          <w:rFonts w:ascii="Arial" w:eastAsia="Arial" w:hAnsi="Arial" w:cs="Arial"/>
          <w:color w:val="000000"/>
          <w:kern w:val="0"/>
          <w:lang w:eastAsia="zh-CN"/>
        </w:rPr>
      </w:pPr>
    </w:p>
    <w:p w14:paraId="2BF6BEBB" w14:textId="78FBDD9B" w:rsidR="00C475F2" w:rsidRPr="00C475F2" w:rsidRDefault="00C475F2" w:rsidP="00C475F2">
      <w:pPr>
        <w:widowControl w:val="0"/>
        <w:suppressAutoHyphens/>
        <w:autoSpaceDE w:val="0"/>
        <w:jc w:val="right"/>
        <w:rPr>
          <w:rFonts w:ascii="Calibri" w:eastAsia="Calibri" w:hAnsi="Calibri" w:cs="Calibri"/>
          <w:kern w:val="0"/>
          <w:sz w:val="22"/>
          <w:szCs w:val="22"/>
          <w:lang w:eastAsia="zh-CN"/>
        </w:rPr>
      </w:pPr>
      <w:r w:rsidRPr="00C475F2">
        <w:rPr>
          <w:rFonts w:ascii="Arial" w:eastAsia="Arial" w:hAnsi="Arial" w:cs="Arial"/>
          <w:color w:val="000000"/>
          <w:kern w:val="0"/>
          <w:lang w:eastAsia="zh-CN"/>
        </w:rPr>
        <w:t>Burmistrz Poddębic</w:t>
      </w:r>
    </w:p>
    <w:p w14:paraId="33FFCE65" w14:textId="456689AC" w:rsidR="00C475F2" w:rsidRDefault="00C475F2" w:rsidP="00C475F2">
      <w:pPr>
        <w:widowControl w:val="0"/>
        <w:suppressAutoHyphens/>
        <w:autoSpaceDE w:val="0"/>
        <w:jc w:val="right"/>
        <w:rPr>
          <w:rFonts w:ascii="Arial" w:eastAsia="Arial" w:hAnsi="Arial" w:cs="Arial"/>
          <w:color w:val="000000"/>
          <w:kern w:val="0"/>
          <w:lang w:eastAsia="zh-CN"/>
        </w:rPr>
      </w:pP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r>
      <w:r w:rsidRPr="00C475F2">
        <w:rPr>
          <w:rFonts w:ascii="Arial" w:eastAsia="Arial" w:hAnsi="Arial" w:cs="Arial"/>
          <w:color w:val="000000"/>
          <w:kern w:val="0"/>
          <w:lang w:eastAsia="zh-CN"/>
        </w:rPr>
        <w:tab/>
        <w:t xml:space="preserve">(-) Piotr </w:t>
      </w:r>
      <w:proofErr w:type="spellStart"/>
      <w:r w:rsidRPr="00C475F2">
        <w:rPr>
          <w:rFonts w:ascii="Arial" w:eastAsia="Arial" w:hAnsi="Arial" w:cs="Arial"/>
          <w:color w:val="000000"/>
          <w:kern w:val="0"/>
          <w:lang w:eastAsia="zh-CN"/>
        </w:rPr>
        <w:t>Sęczkowski</w:t>
      </w:r>
      <w:proofErr w:type="spellEnd"/>
    </w:p>
    <w:p w14:paraId="0C4F454E" w14:textId="77777777" w:rsidR="00C475F2" w:rsidRDefault="00C475F2" w:rsidP="00C475F2">
      <w:pPr>
        <w:widowControl w:val="0"/>
        <w:suppressAutoHyphens/>
        <w:autoSpaceDE w:val="0"/>
        <w:jc w:val="right"/>
        <w:rPr>
          <w:rFonts w:ascii="Arial" w:eastAsia="Arial" w:hAnsi="Arial" w:cs="Arial"/>
          <w:color w:val="000000"/>
          <w:kern w:val="0"/>
          <w:lang w:eastAsia="zh-CN"/>
        </w:rPr>
      </w:pPr>
    </w:p>
    <w:p w14:paraId="3B0536F6" w14:textId="77777777" w:rsidR="00C475F2" w:rsidRDefault="00C475F2" w:rsidP="00C475F2">
      <w:pPr>
        <w:widowControl w:val="0"/>
        <w:suppressAutoHyphens/>
        <w:autoSpaceDE w:val="0"/>
        <w:jc w:val="right"/>
        <w:rPr>
          <w:rFonts w:ascii="Arial" w:eastAsia="Arial" w:hAnsi="Arial" w:cs="Arial"/>
          <w:color w:val="000000"/>
          <w:kern w:val="0"/>
          <w:lang w:eastAsia="zh-CN"/>
        </w:rPr>
      </w:pPr>
    </w:p>
    <w:p w14:paraId="57776199" w14:textId="77777777" w:rsidR="00C475F2" w:rsidRDefault="00C475F2" w:rsidP="00C475F2">
      <w:pPr>
        <w:widowControl w:val="0"/>
        <w:suppressAutoHyphens/>
        <w:autoSpaceDE w:val="0"/>
        <w:jc w:val="right"/>
        <w:rPr>
          <w:rFonts w:ascii="Arial" w:eastAsia="Arial" w:hAnsi="Arial" w:cs="Arial"/>
          <w:color w:val="000000"/>
          <w:kern w:val="0"/>
          <w:lang w:eastAsia="zh-CN"/>
        </w:rPr>
      </w:pPr>
    </w:p>
    <w:p w14:paraId="0347F822" w14:textId="77777777" w:rsidR="00C475F2" w:rsidRDefault="00C475F2" w:rsidP="00C475F2">
      <w:pPr>
        <w:widowControl w:val="0"/>
        <w:suppressAutoHyphens/>
        <w:autoSpaceDE w:val="0"/>
        <w:spacing w:after="21" w:line="276" w:lineRule="auto"/>
        <w:rPr>
          <w:rFonts w:ascii="Arial" w:eastAsia="Arial" w:hAnsi="Arial" w:cs="Arial"/>
          <w:color w:val="000000"/>
          <w:kern w:val="0"/>
          <w:sz w:val="16"/>
          <w:szCs w:val="16"/>
          <w:lang w:eastAsia="zh-CN"/>
        </w:rPr>
      </w:pPr>
    </w:p>
    <w:p w14:paraId="54F9EFAF" w14:textId="77777777" w:rsidR="00C475F2" w:rsidRDefault="00C475F2" w:rsidP="00C475F2">
      <w:pPr>
        <w:widowControl w:val="0"/>
        <w:suppressAutoHyphens/>
        <w:autoSpaceDE w:val="0"/>
        <w:spacing w:after="21" w:line="276" w:lineRule="auto"/>
        <w:rPr>
          <w:rFonts w:ascii="Arial" w:eastAsia="Arial" w:hAnsi="Arial" w:cs="Arial"/>
          <w:color w:val="000000"/>
          <w:kern w:val="0"/>
          <w:sz w:val="16"/>
          <w:szCs w:val="16"/>
          <w:lang w:eastAsia="zh-CN"/>
        </w:rPr>
      </w:pPr>
    </w:p>
    <w:p w14:paraId="57A755F3" w14:textId="77777777" w:rsidR="00C475F2" w:rsidRDefault="00C475F2" w:rsidP="00C475F2">
      <w:pPr>
        <w:widowControl w:val="0"/>
        <w:suppressAutoHyphens/>
        <w:autoSpaceDE w:val="0"/>
        <w:spacing w:after="21" w:line="276" w:lineRule="auto"/>
        <w:rPr>
          <w:rFonts w:ascii="Arial" w:eastAsia="Arial" w:hAnsi="Arial" w:cs="Arial"/>
          <w:color w:val="000000"/>
          <w:kern w:val="0"/>
          <w:sz w:val="16"/>
          <w:szCs w:val="16"/>
          <w:lang w:eastAsia="zh-CN"/>
        </w:rPr>
      </w:pPr>
    </w:p>
    <w:p w14:paraId="754EF148" w14:textId="265DCBFB" w:rsidR="00C475F2" w:rsidRPr="00C475F2" w:rsidRDefault="00C475F2" w:rsidP="00AF47FD">
      <w:pPr>
        <w:widowControl w:val="0"/>
        <w:suppressAutoHyphens/>
        <w:autoSpaceDE w:val="0"/>
        <w:spacing w:after="21" w:line="276" w:lineRule="auto"/>
        <w:rPr>
          <w:rFonts w:ascii="Arial" w:eastAsia="Arial" w:hAnsi="Arial" w:cs="Arial"/>
          <w:color w:val="000000"/>
          <w:kern w:val="0"/>
          <w:lang w:eastAsia="zh-CN"/>
        </w:rPr>
      </w:pPr>
      <w:r w:rsidRPr="00C475F2">
        <w:rPr>
          <w:rFonts w:ascii="Arial" w:eastAsia="Arial" w:hAnsi="Arial" w:cs="Arial"/>
          <w:color w:val="000000"/>
          <w:kern w:val="0"/>
          <w:sz w:val="16"/>
          <w:szCs w:val="16"/>
          <w:lang w:eastAsia="zh-CN"/>
        </w:rPr>
        <w:t>Sporządziła: E. Pośpieszyńska</w:t>
      </w:r>
    </w:p>
    <w:sectPr w:rsidR="00C475F2" w:rsidRPr="00C475F2" w:rsidSect="00F41EDA">
      <w:pgSz w:w="11906" w:h="16838"/>
      <w:pgMar w:top="1134" w:right="1134" w:bottom="1134" w:left="1134" w:header="709" w:footer="709"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929274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7673C4"/>
    <w:multiLevelType w:val="hybridMultilevel"/>
    <w:tmpl w:val="93661F1E"/>
    <w:lvl w:ilvl="0" w:tplc="4D6821B0">
      <w:start w:val="1"/>
      <w:numFmt w:val="decimal"/>
      <w:lvlText w:val="%1."/>
      <w:lvlJc w:val="left"/>
      <w:pPr>
        <w:ind w:left="1070" w:hanging="360"/>
      </w:pPr>
      <w:rPr>
        <w:rFonts w:hint="default"/>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55ACB0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C95DFD"/>
    <w:multiLevelType w:val="hybridMultilevel"/>
    <w:tmpl w:val="74A687CE"/>
    <w:lvl w:ilvl="0" w:tplc="8ABE03BE">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604469"/>
    <w:multiLevelType w:val="hybridMultilevel"/>
    <w:tmpl w:val="0C1866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54440C"/>
    <w:multiLevelType w:val="hybridMultilevel"/>
    <w:tmpl w:val="93661F1E"/>
    <w:lvl w:ilvl="0" w:tplc="FFFFFFFF">
      <w:start w:val="1"/>
      <w:numFmt w:val="decimal"/>
      <w:lvlText w:val="%1."/>
      <w:lvlJc w:val="left"/>
      <w:pPr>
        <w:ind w:left="1070" w:hanging="360"/>
      </w:pPr>
      <w:rPr>
        <w:rFonts w:hint="default"/>
        <w:b/>
        <w:bCs/>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151758DB"/>
    <w:multiLevelType w:val="hybridMultilevel"/>
    <w:tmpl w:val="93661F1E"/>
    <w:lvl w:ilvl="0" w:tplc="FFFFFFFF">
      <w:start w:val="1"/>
      <w:numFmt w:val="decimal"/>
      <w:lvlText w:val="%1."/>
      <w:lvlJc w:val="left"/>
      <w:pPr>
        <w:ind w:left="1070" w:hanging="360"/>
      </w:pPr>
      <w:rPr>
        <w:rFonts w:hint="default"/>
        <w:b/>
        <w:bCs/>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181B7F1C"/>
    <w:multiLevelType w:val="multilevel"/>
    <w:tmpl w:val="3DD20CB4"/>
    <w:styleLink w:val="WW8Num15"/>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B88F7C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F652A7F"/>
    <w:multiLevelType w:val="hybridMultilevel"/>
    <w:tmpl w:val="93661F1E"/>
    <w:lvl w:ilvl="0" w:tplc="FFFFFFFF">
      <w:start w:val="1"/>
      <w:numFmt w:val="decimal"/>
      <w:lvlText w:val="%1."/>
      <w:lvlJc w:val="left"/>
      <w:pPr>
        <w:ind w:left="1070" w:hanging="360"/>
      </w:pPr>
      <w:rPr>
        <w:rFonts w:hint="default"/>
        <w:b/>
        <w:bCs/>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28DE0747"/>
    <w:multiLevelType w:val="hybridMultilevel"/>
    <w:tmpl w:val="DA5CBF62"/>
    <w:lvl w:ilvl="0" w:tplc="8ABE03BE">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B3718FC"/>
    <w:multiLevelType w:val="hybridMultilevel"/>
    <w:tmpl w:val="93661F1E"/>
    <w:lvl w:ilvl="0" w:tplc="FFFFFFFF">
      <w:start w:val="1"/>
      <w:numFmt w:val="decimal"/>
      <w:lvlText w:val="%1."/>
      <w:lvlJc w:val="left"/>
      <w:pPr>
        <w:ind w:left="1070" w:hanging="360"/>
      </w:pPr>
      <w:rPr>
        <w:rFonts w:hint="default"/>
        <w:b/>
        <w:bCs/>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30322F6A"/>
    <w:multiLevelType w:val="hybridMultilevel"/>
    <w:tmpl w:val="89D65B40"/>
    <w:lvl w:ilvl="0" w:tplc="3E465BC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136768"/>
    <w:multiLevelType w:val="multilevel"/>
    <w:tmpl w:val="A13C13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BE75778"/>
    <w:multiLevelType w:val="hybridMultilevel"/>
    <w:tmpl w:val="93661F1E"/>
    <w:lvl w:ilvl="0" w:tplc="FFFFFFFF">
      <w:start w:val="1"/>
      <w:numFmt w:val="decimal"/>
      <w:lvlText w:val="%1."/>
      <w:lvlJc w:val="left"/>
      <w:pPr>
        <w:ind w:left="1070" w:hanging="360"/>
      </w:pPr>
      <w:rPr>
        <w:rFonts w:hint="default"/>
        <w:b/>
        <w:bCs/>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42073620"/>
    <w:multiLevelType w:val="multilevel"/>
    <w:tmpl w:val="6BB0C712"/>
    <w:styleLink w:val="WW8Num3"/>
    <w:lvl w:ilvl="0">
      <w:start w:val="1"/>
      <w:numFmt w:val="none"/>
      <w:suff w:val="nothing"/>
      <w:lvlText w:val="%1"/>
      <w:lvlJc w:val="left"/>
      <w:pPr>
        <w:ind w:left="0" w:firstLine="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42BD099E"/>
    <w:multiLevelType w:val="hybridMultilevel"/>
    <w:tmpl w:val="C99258C2"/>
    <w:lvl w:ilvl="0" w:tplc="8ABE03BE">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D1876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7171161"/>
    <w:multiLevelType w:val="hybridMultilevel"/>
    <w:tmpl w:val="93661F1E"/>
    <w:lvl w:ilvl="0" w:tplc="FFFFFFFF">
      <w:start w:val="1"/>
      <w:numFmt w:val="decimal"/>
      <w:lvlText w:val="%1."/>
      <w:lvlJc w:val="left"/>
      <w:pPr>
        <w:ind w:left="1070" w:hanging="360"/>
      </w:pPr>
      <w:rPr>
        <w:rFonts w:hint="default"/>
        <w:b/>
        <w:bCs/>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50C434D7"/>
    <w:multiLevelType w:val="hybridMultilevel"/>
    <w:tmpl w:val="A85C702A"/>
    <w:lvl w:ilvl="0" w:tplc="8ABE03BE">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9070547"/>
    <w:multiLevelType w:val="hybridMultilevel"/>
    <w:tmpl w:val="93661F1E"/>
    <w:lvl w:ilvl="0" w:tplc="FFFFFFFF">
      <w:start w:val="1"/>
      <w:numFmt w:val="decimal"/>
      <w:lvlText w:val="%1."/>
      <w:lvlJc w:val="left"/>
      <w:pPr>
        <w:ind w:left="1070" w:hanging="360"/>
      </w:pPr>
      <w:rPr>
        <w:rFonts w:hint="default"/>
        <w:b/>
        <w:bCs/>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15:restartNumberingAfterBreak="0">
    <w:nsid w:val="763C32D3"/>
    <w:multiLevelType w:val="hybridMultilevel"/>
    <w:tmpl w:val="8D6C0A38"/>
    <w:lvl w:ilvl="0" w:tplc="8ABE03BE">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6A617A0"/>
    <w:multiLevelType w:val="hybridMultilevel"/>
    <w:tmpl w:val="2AC89E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58BD9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BE9667C"/>
    <w:multiLevelType w:val="multilevel"/>
    <w:tmpl w:val="F68604D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num w:numId="1" w16cid:durableId="1652128471">
    <w:abstractNumId w:val="0"/>
  </w:num>
  <w:num w:numId="2" w16cid:durableId="2101483835">
    <w:abstractNumId w:val="23"/>
  </w:num>
  <w:num w:numId="3" w16cid:durableId="453331958">
    <w:abstractNumId w:val="19"/>
  </w:num>
  <w:num w:numId="4" w16cid:durableId="447621953">
    <w:abstractNumId w:val="10"/>
  </w:num>
  <w:num w:numId="5" w16cid:durableId="1785953318">
    <w:abstractNumId w:val="17"/>
  </w:num>
  <w:num w:numId="6" w16cid:durableId="66461130">
    <w:abstractNumId w:val="8"/>
  </w:num>
  <w:num w:numId="7" w16cid:durableId="1928079934">
    <w:abstractNumId w:val="16"/>
  </w:num>
  <w:num w:numId="8" w16cid:durableId="100608362">
    <w:abstractNumId w:val="21"/>
  </w:num>
  <w:num w:numId="9" w16cid:durableId="462619308">
    <w:abstractNumId w:val="12"/>
  </w:num>
  <w:num w:numId="10" w16cid:durableId="1625498874">
    <w:abstractNumId w:val="2"/>
  </w:num>
  <w:num w:numId="11" w16cid:durableId="1071196265">
    <w:abstractNumId w:val="3"/>
  </w:num>
  <w:num w:numId="12" w16cid:durableId="203521979">
    <w:abstractNumId w:val="15"/>
  </w:num>
  <w:num w:numId="13" w16cid:durableId="19489233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35418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4952165">
    <w:abstractNumId w:val="7"/>
  </w:num>
  <w:num w:numId="16" w16cid:durableId="7134262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9118520">
    <w:abstractNumId w:val="24"/>
  </w:num>
  <w:num w:numId="18" w16cid:durableId="1879664305">
    <w:abstractNumId w:val="0"/>
    <w:lvlOverride w:ilvl="0">
      <w:startOverride w:val="1"/>
    </w:lvlOverride>
  </w:num>
  <w:num w:numId="19" w16cid:durableId="1709254618">
    <w:abstractNumId w:val="1"/>
  </w:num>
  <w:num w:numId="20" w16cid:durableId="281112213">
    <w:abstractNumId w:val="6"/>
  </w:num>
  <w:num w:numId="21" w16cid:durableId="1401974810">
    <w:abstractNumId w:val="14"/>
  </w:num>
  <w:num w:numId="22" w16cid:durableId="1920361208">
    <w:abstractNumId w:val="9"/>
  </w:num>
  <w:num w:numId="23" w16cid:durableId="735515926">
    <w:abstractNumId w:val="11"/>
  </w:num>
  <w:num w:numId="24" w16cid:durableId="1761874979">
    <w:abstractNumId w:val="18"/>
  </w:num>
  <w:num w:numId="25" w16cid:durableId="1246500930">
    <w:abstractNumId w:val="5"/>
  </w:num>
  <w:num w:numId="26" w16cid:durableId="834304334">
    <w:abstractNumId w:val="20"/>
  </w:num>
  <w:num w:numId="27" w16cid:durableId="1549755668">
    <w:abstractNumId w:val="22"/>
  </w:num>
  <w:num w:numId="28" w16cid:durableId="10886217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200"/>
  <w:drawingGridVerticalSpacing w:val="3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EDA"/>
    <w:rsid w:val="0000129A"/>
    <w:rsid w:val="00022AE9"/>
    <w:rsid w:val="000264E3"/>
    <w:rsid w:val="00053460"/>
    <w:rsid w:val="00063302"/>
    <w:rsid w:val="000830FF"/>
    <w:rsid w:val="00086147"/>
    <w:rsid w:val="000933B6"/>
    <w:rsid w:val="000A63A0"/>
    <w:rsid w:val="000B2D61"/>
    <w:rsid w:val="000B6E15"/>
    <w:rsid w:val="000D14FD"/>
    <w:rsid w:val="001353B7"/>
    <w:rsid w:val="001458B5"/>
    <w:rsid w:val="0016712E"/>
    <w:rsid w:val="00171770"/>
    <w:rsid w:val="00176C0D"/>
    <w:rsid w:val="001879FF"/>
    <w:rsid w:val="0019233C"/>
    <w:rsid w:val="00193979"/>
    <w:rsid w:val="00194532"/>
    <w:rsid w:val="001A122C"/>
    <w:rsid w:val="001B3090"/>
    <w:rsid w:val="001B58C0"/>
    <w:rsid w:val="001B5B8F"/>
    <w:rsid w:val="001F0EE7"/>
    <w:rsid w:val="001F1737"/>
    <w:rsid w:val="001F53F8"/>
    <w:rsid w:val="001F64C0"/>
    <w:rsid w:val="002138CB"/>
    <w:rsid w:val="00225D42"/>
    <w:rsid w:val="0023517F"/>
    <w:rsid w:val="00250C96"/>
    <w:rsid w:val="00255CE8"/>
    <w:rsid w:val="00255E72"/>
    <w:rsid w:val="00263EE3"/>
    <w:rsid w:val="00286C6C"/>
    <w:rsid w:val="00294A76"/>
    <w:rsid w:val="002967E6"/>
    <w:rsid w:val="002A3B64"/>
    <w:rsid w:val="002A62AE"/>
    <w:rsid w:val="002B1061"/>
    <w:rsid w:val="002B34DF"/>
    <w:rsid w:val="002B38D6"/>
    <w:rsid w:val="002C0FC7"/>
    <w:rsid w:val="002C588D"/>
    <w:rsid w:val="002C7463"/>
    <w:rsid w:val="002D50DF"/>
    <w:rsid w:val="002E1AC3"/>
    <w:rsid w:val="00301158"/>
    <w:rsid w:val="00301B1C"/>
    <w:rsid w:val="003115D0"/>
    <w:rsid w:val="0031202F"/>
    <w:rsid w:val="00317DE0"/>
    <w:rsid w:val="0032274A"/>
    <w:rsid w:val="00330AB3"/>
    <w:rsid w:val="00360171"/>
    <w:rsid w:val="00371DED"/>
    <w:rsid w:val="00380B3A"/>
    <w:rsid w:val="00394A25"/>
    <w:rsid w:val="003A646E"/>
    <w:rsid w:val="003C1051"/>
    <w:rsid w:val="003C11C2"/>
    <w:rsid w:val="003C30A2"/>
    <w:rsid w:val="004001B0"/>
    <w:rsid w:val="00407D69"/>
    <w:rsid w:val="00447563"/>
    <w:rsid w:val="00454093"/>
    <w:rsid w:val="00466A10"/>
    <w:rsid w:val="0047315C"/>
    <w:rsid w:val="00477452"/>
    <w:rsid w:val="00481296"/>
    <w:rsid w:val="00483355"/>
    <w:rsid w:val="00491F84"/>
    <w:rsid w:val="004972B4"/>
    <w:rsid w:val="004A6546"/>
    <w:rsid w:val="004B76BF"/>
    <w:rsid w:val="004C36AB"/>
    <w:rsid w:val="004C3DBF"/>
    <w:rsid w:val="004D2375"/>
    <w:rsid w:val="004E49DF"/>
    <w:rsid w:val="004E57CF"/>
    <w:rsid w:val="004E702A"/>
    <w:rsid w:val="005010B0"/>
    <w:rsid w:val="005115CE"/>
    <w:rsid w:val="00513F08"/>
    <w:rsid w:val="0052632E"/>
    <w:rsid w:val="00585611"/>
    <w:rsid w:val="00585B01"/>
    <w:rsid w:val="00587563"/>
    <w:rsid w:val="005958C0"/>
    <w:rsid w:val="005A628F"/>
    <w:rsid w:val="005C0C96"/>
    <w:rsid w:val="005D154A"/>
    <w:rsid w:val="005F7EF5"/>
    <w:rsid w:val="0062440B"/>
    <w:rsid w:val="006258BE"/>
    <w:rsid w:val="0063033D"/>
    <w:rsid w:val="00637925"/>
    <w:rsid w:val="0065300B"/>
    <w:rsid w:val="006A04C4"/>
    <w:rsid w:val="006E5421"/>
    <w:rsid w:val="006E6BCB"/>
    <w:rsid w:val="007344DD"/>
    <w:rsid w:val="007428B5"/>
    <w:rsid w:val="00757199"/>
    <w:rsid w:val="007577F3"/>
    <w:rsid w:val="00765675"/>
    <w:rsid w:val="00770DB5"/>
    <w:rsid w:val="00774821"/>
    <w:rsid w:val="0077602A"/>
    <w:rsid w:val="00791351"/>
    <w:rsid w:val="007924F9"/>
    <w:rsid w:val="00797358"/>
    <w:rsid w:val="007B76D9"/>
    <w:rsid w:val="007D45FE"/>
    <w:rsid w:val="007E5CFD"/>
    <w:rsid w:val="007E661A"/>
    <w:rsid w:val="007F07A5"/>
    <w:rsid w:val="007F65D7"/>
    <w:rsid w:val="0080582C"/>
    <w:rsid w:val="00805FC6"/>
    <w:rsid w:val="00806124"/>
    <w:rsid w:val="00810950"/>
    <w:rsid w:val="00824197"/>
    <w:rsid w:val="00850B32"/>
    <w:rsid w:val="00866006"/>
    <w:rsid w:val="00884FDD"/>
    <w:rsid w:val="00916187"/>
    <w:rsid w:val="009231C3"/>
    <w:rsid w:val="009310FA"/>
    <w:rsid w:val="00940D80"/>
    <w:rsid w:val="0094404F"/>
    <w:rsid w:val="009474F5"/>
    <w:rsid w:val="00960D3A"/>
    <w:rsid w:val="00977316"/>
    <w:rsid w:val="00977624"/>
    <w:rsid w:val="00982A48"/>
    <w:rsid w:val="00982FE4"/>
    <w:rsid w:val="009A0F49"/>
    <w:rsid w:val="009B5441"/>
    <w:rsid w:val="009C1312"/>
    <w:rsid w:val="009C5BFD"/>
    <w:rsid w:val="009C7970"/>
    <w:rsid w:val="00A02848"/>
    <w:rsid w:val="00A0353D"/>
    <w:rsid w:val="00A057C8"/>
    <w:rsid w:val="00A216B3"/>
    <w:rsid w:val="00A451A4"/>
    <w:rsid w:val="00A5159C"/>
    <w:rsid w:val="00A610D4"/>
    <w:rsid w:val="00A86007"/>
    <w:rsid w:val="00A87CFF"/>
    <w:rsid w:val="00A9382F"/>
    <w:rsid w:val="00AA07C2"/>
    <w:rsid w:val="00AA36AD"/>
    <w:rsid w:val="00AB5BC2"/>
    <w:rsid w:val="00AC245C"/>
    <w:rsid w:val="00AC5289"/>
    <w:rsid w:val="00AC6156"/>
    <w:rsid w:val="00AD4C10"/>
    <w:rsid w:val="00AE6FF1"/>
    <w:rsid w:val="00AF3369"/>
    <w:rsid w:val="00AF47FD"/>
    <w:rsid w:val="00B10CB2"/>
    <w:rsid w:val="00B13A2D"/>
    <w:rsid w:val="00B239AE"/>
    <w:rsid w:val="00B3001D"/>
    <w:rsid w:val="00B3569D"/>
    <w:rsid w:val="00B721FE"/>
    <w:rsid w:val="00B73EC3"/>
    <w:rsid w:val="00B7421E"/>
    <w:rsid w:val="00B75E9A"/>
    <w:rsid w:val="00B81FEA"/>
    <w:rsid w:val="00B94C61"/>
    <w:rsid w:val="00BA0C14"/>
    <w:rsid w:val="00BA782B"/>
    <w:rsid w:val="00BB5159"/>
    <w:rsid w:val="00BD0AC2"/>
    <w:rsid w:val="00BD3249"/>
    <w:rsid w:val="00BE153E"/>
    <w:rsid w:val="00C11FA1"/>
    <w:rsid w:val="00C15CE3"/>
    <w:rsid w:val="00C2214C"/>
    <w:rsid w:val="00C336E3"/>
    <w:rsid w:val="00C475F2"/>
    <w:rsid w:val="00C62D89"/>
    <w:rsid w:val="00C65989"/>
    <w:rsid w:val="00C927D9"/>
    <w:rsid w:val="00C94182"/>
    <w:rsid w:val="00CE0306"/>
    <w:rsid w:val="00CE333F"/>
    <w:rsid w:val="00CF1508"/>
    <w:rsid w:val="00D00B7E"/>
    <w:rsid w:val="00D01543"/>
    <w:rsid w:val="00D02CCA"/>
    <w:rsid w:val="00D13D6D"/>
    <w:rsid w:val="00D16CA3"/>
    <w:rsid w:val="00D35B14"/>
    <w:rsid w:val="00D56DCC"/>
    <w:rsid w:val="00D7284A"/>
    <w:rsid w:val="00D76C30"/>
    <w:rsid w:val="00D76CF1"/>
    <w:rsid w:val="00D8677A"/>
    <w:rsid w:val="00D92726"/>
    <w:rsid w:val="00D93371"/>
    <w:rsid w:val="00D95147"/>
    <w:rsid w:val="00DB7064"/>
    <w:rsid w:val="00DD632D"/>
    <w:rsid w:val="00DD76D3"/>
    <w:rsid w:val="00DE2B81"/>
    <w:rsid w:val="00DE659B"/>
    <w:rsid w:val="00DF4196"/>
    <w:rsid w:val="00E25109"/>
    <w:rsid w:val="00E35DA6"/>
    <w:rsid w:val="00E3671C"/>
    <w:rsid w:val="00E40EA4"/>
    <w:rsid w:val="00E42F97"/>
    <w:rsid w:val="00E605B5"/>
    <w:rsid w:val="00E664BF"/>
    <w:rsid w:val="00E77845"/>
    <w:rsid w:val="00E77C63"/>
    <w:rsid w:val="00EA04E6"/>
    <w:rsid w:val="00EA55D1"/>
    <w:rsid w:val="00EB436F"/>
    <w:rsid w:val="00EC2560"/>
    <w:rsid w:val="00ED1F45"/>
    <w:rsid w:val="00EE49D7"/>
    <w:rsid w:val="00F0352A"/>
    <w:rsid w:val="00F07D4C"/>
    <w:rsid w:val="00F27DAD"/>
    <w:rsid w:val="00F33743"/>
    <w:rsid w:val="00F372FF"/>
    <w:rsid w:val="00F41EDA"/>
    <w:rsid w:val="00F84167"/>
    <w:rsid w:val="00F86665"/>
    <w:rsid w:val="00F91775"/>
    <w:rsid w:val="00FA4897"/>
    <w:rsid w:val="00FC7CDD"/>
    <w:rsid w:val="00FE0A5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3604A"/>
  <w15:chartTrackingRefBased/>
  <w15:docId w15:val="{157A0160-B4BF-4710-AF91-168624D9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ndale Sans UI" w:hAnsi="Times New Roman" w:cs="Times New Roman"/>
        <w:kern w:val="3"/>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65D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A6546"/>
    <w:pPr>
      <w:autoSpaceDE w:val="0"/>
      <w:autoSpaceDN w:val="0"/>
      <w:adjustRightInd w:val="0"/>
    </w:pPr>
    <w:rPr>
      <w:rFonts w:ascii="Tahoma" w:hAnsi="Tahoma" w:cs="Tahoma"/>
      <w:color w:val="000000"/>
      <w:kern w:val="0"/>
    </w:rPr>
  </w:style>
  <w:style w:type="character" w:styleId="Hipercze">
    <w:name w:val="Hyperlink"/>
    <w:basedOn w:val="Domylnaczcionkaakapitu"/>
    <w:uiPriority w:val="99"/>
    <w:semiHidden/>
    <w:unhideWhenUsed/>
    <w:rsid w:val="002A62AE"/>
    <w:rPr>
      <w:color w:val="0000FF"/>
      <w:u w:val="single"/>
    </w:rPr>
  </w:style>
  <w:style w:type="paragraph" w:styleId="Akapitzlist">
    <w:name w:val="List Paragraph"/>
    <w:basedOn w:val="Normalny"/>
    <w:uiPriority w:val="34"/>
    <w:qFormat/>
    <w:rsid w:val="002D50DF"/>
    <w:pPr>
      <w:ind w:left="720"/>
      <w:contextualSpacing/>
    </w:pPr>
  </w:style>
  <w:style w:type="character" w:styleId="Uwydatnienie">
    <w:name w:val="Emphasis"/>
    <w:basedOn w:val="Domylnaczcionkaakapitu"/>
    <w:uiPriority w:val="20"/>
    <w:qFormat/>
    <w:rsid w:val="00B73EC3"/>
    <w:rPr>
      <w:i/>
      <w:iCs/>
    </w:rPr>
  </w:style>
  <w:style w:type="paragraph" w:customStyle="1" w:styleId="Standard">
    <w:name w:val="Standard"/>
    <w:rsid w:val="002E1AC3"/>
    <w:pPr>
      <w:suppressAutoHyphens/>
      <w:autoSpaceDN w:val="0"/>
    </w:pPr>
    <w:rPr>
      <w:rFonts w:eastAsia="Lucida Sans Unicode" w:cs="Mangal"/>
      <w:lang w:eastAsia="zh-CN" w:bidi="hi-IN"/>
    </w:rPr>
  </w:style>
  <w:style w:type="numbering" w:customStyle="1" w:styleId="WW8Num3">
    <w:name w:val="WW8Num3"/>
    <w:rsid w:val="003C1051"/>
    <w:pPr>
      <w:numPr>
        <w:numId w:val="12"/>
      </w:numPr>
    </w:pPr>
  </w:style>
  <w:style w:type="numbering" w:customStyle="1" w:styleId="WW8Num15">
    <w:name w:val="WW8Num15"/>
    <w:rsid w:val="00D8677A"/>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741305">
      <w:bodyDiv w:val="1"/>
      <w:marLeft w:val="0"/>
      <w:marRight w:val="0"/>
      <w:marTop w:val="0"/>
      <w:marBottom w:val="0"/>
      <w:divBdr>
        <w:top w:val="none" w:sz="0" w:space="0" w:color="auto"/>
        <w:left w:val="none" w:sz="0" w:space="0" w:color="auto"/>
        <w:bottom w:val="none" w:sz="0" w:space="0" w:color="auto"/>
        <w:right w:val="none" w:sz="0" w:space="0" w:color="auto"/>
      </w:divBdr>
    </w:div>
    <w:div w:id="812675700">
      <w:bodyDiv w:val="1"/>
      <w:marLeft w:val="0"/>
      <w:marRight w:val="0"/>
      <w:marTop w:val="0"/>
      <w:marBottom w:val="0"/>
      <w:divBdr>
        <w:top w:val="none" w:sz="0" w:space="0" w:color="auto"/>
        <w:left w:val="none" w:sz="0" w:space="0" w:color="auto"/>
        <w:bottom w:val="none" w:sz="0" w:space="0" w:color="auto"/>
        <w:right w:val="none" w:sz="0" w:space="0" w:color="auto"/>
      </w:divBdr>
    </w:div>
    <w:div w:id="1152136387">
      <w:bodyDiv w:val="1"/>
      <w:marLeft w:val="0"/>
      <w:marRight w:val="0"/>
      <w:marTop w:val="0"/>
      <w:marBottom w:val="0"/>
      <w:divBdr>
        <w:top w:val="none" w:sz="0" w:space="0" w:color="auto"/>
        <w:left w:val="none" w:sz="0" w:space="0" w:color="auto"/>
        <w:bottom w:val="none" w:sz="0" w:space="0" w:color="auto"/>
        <w:right w:val="none" w:sz="0" w:space="0" w:color="auto"/>
      </w:divBdr>
    </w:div>
    <w:div w:id="1221408541">
      <w:bodyDiv w:val="1"/>
      <w:marLeft w:val="0"/>
      <w:marRight w:val="0"/>
      <w:marTop w:val="0"/>
      <w:marBottom w:val="0"/>
      <w:divBdr>
        <w:top w:val="none" w:sz="0" w:space="0" w:color="auto"/>
        <w:left w:val="none" w:sz="0" w:space="0" w:color="auto"/>
        <w:bottom w:val="none" w:sz="0" w:space="0" w:color="auto"/>
        <w:right w:val="none" w:sz="0" w:space="0" w:color="auto"/>
      </w:divBdr>
    </w:div>
    <w:div w:id="1292176496">
      <w:bodyDiv w:val="1"/>
      <w:marLeft w:val="0"/>
      <w:marRight w:val="0"/>
      <w:marTop w:val="0"/>
      <w:marBottom w:val="0"/>
      <w:divBdr>
        <w:top w:val="none" w:sz="0" w:space="0" w:color="auto"/>
        <w:left w:val="none" w:sz="0" w:space="0" w:color="auto"/>
        <w:bottom w:val="none" w:sz="0" w:space="0" w:color="auto"/>
        <w:right w:val="none" w:sz="0" w:space="0" w:color="auto"/>
      </w:divBdr>
    </w:div>
    <w:div w:id="1476295710">
      <w:bodyDiv w:val="1"/>
      <w:marLeft w:val="0"/>
      <w:marRight w:val="0"/>
      <w:marTop w:val="0"/>
      <w:marBottom w:val="0"/>
      <w:divBdr>
        <w:top w:val="none" w:sz="0" w:space="0" w:color="auto"/>
        <w:left w:val="none" w:sz="0" w:space="0" w:color="auto"/>
        <w:bottom w:val="none" w:sz="0" w:space="0" w:color="auto"/>
        <w:right w:val="none" w:sz="0" w:space="0" w:color="auto"/>
      </w:divBdr>
    </w:div>
    <w:div w:id="196873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9C905-1D04-4AEC-9D6E-8DE9DE1D6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14</Pages>
  <Words>5798</Words>
  <Characters>34790</Characters>
  <Application>Microsoft Office Word</Application>
  <DocSecurity>0</DocSecurity>
  <Lines>289</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Galoch</dc:creator>
  <cp:keywords/>
  <dc:description/>
  <cp:lastModifiedBy>Elżbieta Pośpieszyńska</cp:lastModifiedBy>
  <cp:revision>159</cp:revision>
  <cp:lastPrinted>2024-05-15T12:31:00Z</cp:lastPrinted>
  <dcterms:created xsi:type="dcterms:W3CDTF">2024-05-13T13:24:00Z</dcterms:created>
  <dcterms:modified xsi:type="dcterms:W3CDTF">2024-05-15T12:42:00Z</dcterms:modified>
</cp:coreProperties>
</file>