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33F981" w14:textId="77777777" w:rsidR="00BA284A" w:rsidRDefault="00BA284A" w:rsidP="00BA284A">
      <w:pPr>
        <w:rPr>
          <w:rFonts w:ascii="Calibri" w:hAnsi="Calibri" w:cs="Calibri"/>
          <w:sz w:val="20"/>
          <w:szCs w:val="20"/>
        </w:rPr>
      </w:pPr>
      <w:r w:rsidRPr="006E373D">
        <w:rPr>
          <w:i/>
          <w:noProof/>
        </w:rPr>
        <w:drawing>
          <wp:inline distT="0" distB="0" distL="0" distR="0" wp14:anchorId="0DF7923F" wp14:editId="6DB24031">
            <wp:extent cx="2693035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ab/>
      </w:r>
      <w:r>
        <w:rPr>
          <w:i/>
          <w:noProof/>
        </w:rPr>
        <w:tab/>
      </w:r>
      <w:r w:rsidRPr="006E373D">
        <w:rPr>
          <w:b/>
          <w:i/>
          <w:noProof/>
          <w:color w:val="000033"/>
          <w:sz w:val="88"/>
          <w:szCs w:val="88"/>
        </w:rPr>
        <w:drawing>
          <wp:inline distT="0" distB="0" distL="0" distR="0" wp14:anchorId="6A5598AD" wp14:editId="70CF0EDE">
            <wp:extent cx="2305685" cy="6870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8EEB" w14:textId="77777777" w:rsidR="00BA284A" w:rsidRDefault="00BA284A" w:rsidP="00BA28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left="362"/>
        <w:jc w:val="both"/>
        <w:rPr>
          <w:rFonts w:ascii="Calibri" w:hAnsi="Calibri" w:cs="Calibri"/>
          <w:color w:val="000000"/>
          <w:spacing w:val="-5"/>
          <w:sz w:val="20"/>
          <w:szCs w:val="20"/>
          <w:shd w:val="clear" w:color="auto" w:fill="FFFFFF"/>
        </w:rPr>
      </w:pPr>
    </w:p>
    <w:p w14:paraId="326F3583" w14:textId="54BA0611" w:rsidR="00BA284A" w:rsidRPr="003F3E87" w:rsidRDefault="00BA284A" w:rsidP="00BA28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left="362"/>
        <w:jc w:val="both"/>
        <w:rPr>
          <w:rFonts w:ascii="Calibri" w:hAnsi="Calibri" w:cs="Calibri"/>
          <w:i/>
          <w:sz w:val="20"/>
          <w:szCs w:val="20"/>
        </w:rPr>
      </w:pPr>
      <w:r w:rsidRPr="00502F15">
        <w:rPr>
          <w:rFonts w:ascii="Calibri" w:hAnsi="Calibri" w:cs="Calibri"/>
          <w:color w:val="000000"/>
          <w:spacing w:val="-5"/>
          <w:sz w:val="20"/>
          <w:szCs w:val="20"/>
          <w:shd w:val="clear" w:color="auto" w:fill="FFFFFF"/>
        </w:rPr>
        <w:t xml:space="preserve">Zamówienie finansowane jest </w:t>
      </w:r>
      <w:r w:rsidRPr="003F3E87">
        <w:rPr>
          <w:rFonts w:ascii="Calibri" w:hAnsi="Calibri" w:cs="Calibri"/>
          <w:sz w:val="20"/>
          <w:szCs w:val="20"/>
        </w:rPr>
        <w:t>ze środków budżetu państwa, przyznanych przez Ministra Edukacji i Nauki w ramach Programu Studenckie koła naukowe tworzą innowacje</w:t>
      </w:r>
      <w:r w:rsidRPr="003F3E87">
        <w:rPr>
          <w:rFonts w:ascii="Calibri" w:hAnsi="Calibri" w:cs="Calibri"/>
          <w:i/>
          <w:sz w:val="20"/>
          <w:szCs w:val="20"/>
        </w:rPr>
        <w:t xml:space="preserve"> pn.: „</w:t>
      </w:r>
      <w:r w:rsidRPr="003F3E87">
        <w:rPr>
          <w:rFonts w:ascii="Calibri" w:hAnsi="Calibri" w:cs="Calibri"/>
          <w:i/>
          <w:color w:val="000033"/>
          <w:sz w:val="20"/>
          <w:szCs w:val="20"/>
        </w:rPr>
        <w:t>Neutralna środowiskowo meduza mechaniczna do badań jakości słodkich wód stojących”.</w:t>
      </w:r>
    </w:p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1A2BED40" w14:textId="77777777" w:rsidR="00BA284A" w:rsidRDefault="00805291" w:rsidP="00805291">
      <w:pPr>
        <w:tabs>
          <w:tab w:val="right" w:pos="9355"/>
        </w:tabs>
        <w:jc w:val="both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</w:p>
    <w:p w14:paraId="12DB3865" w14:textId="77777777" w:rsidR="00BA284A" w:rsidRDefault="00BA284A" w:rsidP="00805291">
      <w:pPr>
        <w:tabs>
          <w:tab w:val="right" w:pos="9355"/>
        </w:tabs>
        <w:jc w:val="both"/>
        <w:rPr>
          <w:b/>
          <w:sz w:val="22"/>
          <w:szCs w:val="22"/>
        </w:rPr>
      </w:pPr>
    </w:p>
    <w:p w14:paraId="0CF53565" w14:textId="22397F74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0822E37E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01434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LAPTOPA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443E261B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 w:rsidRPr="00375EB8">
        <w:rPr>
          <w:rFonts w:ascii="Times New Roman" w:hAnsi="Times New Roman" w:cs="Times New Roman"/>
          <w:i/>
          <w:color w:val="FF0000"/>
          <w:sz w:val="22"/>
          <w:szCs w:val="22"/>
        </w:rPr>
        <w:t>30</w:t>
      </w:r>
      <w:r w:rsidRPr="00375EB8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lastRenderedPageBreak/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544135B7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CB2C71">
        <w:rPr>
          <w:rFonts w:ascii="Times New Roman" w:hAnsi="Times New Roman" w:cs="Times New Roman"/>
          <w:sz w:val="22"/>
          <w:szCs w:val="22"/>
        </w:rPr>
        <w:t>:</w:t>
      </w:r>
    </w:p>
    <w:p w14:paraId="478D79A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0"/>
          <w:szCs w:val="20"/>
          <w:lang w:eastAsia="pl-PL"/>
        </w:rPr>
        <w:t></w:t>
      </w:r>
      <w:r>
        <w:rPr>
          <w:sz w:val="20"/>
          <w:szCs w:val="20"/>
          <w:lang w:eastAsia="pl-PL"/>
        </w:rPr>
        <w:t xml:space="preserve"> </w:t>
      </w:r>
      <w:r w:rsidRPr="008364BC">
        <w:rPr>
          <w:sz w:val="22"/>
          <w:szCs w:val="22"/>
          <w:lang w:eastAsia="pl-PL"/>
        </w:rPr>
        <w:t xml:space="preserve">jesteśmy mikro przedsiębiorstwem* </w:t>
      </w:r>
    </w:p>
    <w:p w14:paraId="1981781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małym przedsiębiorstwem** </w:t>
      </w:r>
    </w:p>
    <w:p w14:paraId="16E95544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średnim przedsiębiorstwem*** </w:t>
      </w:r>
    </w:p>
    <w:p w14:paraId="1078C0B0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nie jesteśmy mikro/małym/średnim przedsiębiorstwem </w:t>
      </w:r>
    </w:p>
    <w:p w14:paraId="0384CF2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(właściwe zaznaczyć) </w:t>
      </w:r>
    </w:p>
    <w:p w14:paraId="190B828E" w14:textId="77777777" w:rsidR="00CB2C71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699C395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*Mikroprzedsiębiorstwo: przedsiębiorstwo, które zatrudnia mniej niż 10 osób i którego roczny obrót lub roczna suma bilansowa nie przekracza 2 milionów EUR. </w:t>
      </w:r>
    </w:p>
    <w:p w14:paraId="2950511D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**Małe przedsiębiorstwo: przedsiębiorstwo, które zatrudnia mniej niż 50 osób i którego roczny obrót lub roczna suma bilansowa nie przekracza 10 milionów EUR. </w:t>
      </w:r>
    </w:p>
    <w:p w14:paraId="09449A3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***Średnie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4B6878B" w14:textId="69D12C07" w:rsidR="00CB2C71" w:rsidRPr="00ED63F4" w:rsidRDefault="00CB2C71" w:rsidP="00CB2C71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364BC"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364BC">
        <w:rPr>
          <w:rFonts w:ascii="Times New Roman" w:hAnsi="Times New Roman" w:cs="Times New Roman"/>
          <w:lang w:eastAsia="pl-PL"/>
        </w:rPr>
        <w:t>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804B327" w14:textId="7380D107" w:rsidR="009F5772" w:rsidRPr="00CB2C71" w:rsidRDefault="009F5772" w:rsidP="00CB2C71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10"/>
      <w:footerReference w:type="default" r:id="rId11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3E18" w14:textId="77777777" w:rsidR="000466C0" w:rsidRDefault="000466C0">
      <w:r>
        <w:separator/>
      </w:r>
    </w:p>
  </w:endnote>
  <w:endnote w:type="continuationSeparator" w:id="0">
    <w:p w14:paraId="619E95B2" w14:textId="77777777" w:rsidR="000466C0" w:rsidRDefault="0004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5E0E" w14:textId="77777777" w:rsidR="000466C0" w:rsidRDefault="000466C0">
      <w:r>
        <w:separator/>
      </w:r>
    </w:p>
  </w:footnote>
  <w:footnote w:type="continuationSeparator" w:id="0">
    <w:p w14:paraId="4217CC5D" w14:textId="77777777" w:rsidR="000466C0" w:rsidRDefault="0004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7E1A8B2E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014348">
      <w:rPr>
        <w:sz w:val="18"/>
        <w:szCs w:val="18"/>
        <w:lang w:val="pl-PL"/>
      </w:rPr>
      <w:t>36</w:t>
    </w:r>
    <w:r w:rsidRPr="00232BCA">
      <w:rPr>
        <w:sz w:val="18"/>
        <w:szCs w:val="18"/>
        <w:lang w:val="pl-PL"/>
      </w:rPr>
      <w:t>/202</w:t>
    </w:r>
    <w:r w:rsidR="00CB2C71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697B1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6562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8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3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7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4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80"/>
  </w:num>
  <w:num w:numId="5">
    <w:abstractNumId w:val="33"/>
  </w:num>
  <w:num w:numId="6">
    <w:abstractNumId w:val="84"/>
  </w:num>
  <w:num w:numId="7">
    <w:abstractNumId w:val="69"/>
  </w:num>
  <w:num w:numId="8">
    <w:abstractNumId w:val="49"/>
  </w:num>
  <w:num w:numId="9">
    <w:abstractNumId w:val="45"/>
  </w:num>
  <w:num w:numId="10">
    <w:abstractNumId w:val="50"/>
  </w:num>
  <w:num w:numId="11">
    <w:abstractNumId w:val="59"/>
  </w:num>
  <w:num w:numId="12">
    <w:abstractNumId w:val="74"/>
  </w:num>
  <w:num w:numId="13">
    <w:abstractNumId w:val="81"/>
  </w:num>
  <w:num w:numId="14">
    <w:abstractNumId w:val="64"/>
  </w:num>
  <w:num w:numId="15">
    <w:abstractNumId w:val="48"/>
  </w:num>
  <w:num w:numId="16">
    <w:abstractNumId w:val="54"/>
  </w:num>
  <w:num w:numId="17">
    <w:abstractNumId w:val="38"/>
  </w:num>
  <w:num w:numId="18">
    <w:abstractNumId w:val="62"/>
  </w:num>
  <w:num w:numId="19">
    <w:abstractNumId w:val="47"/>
  </w:num>
  <w:num w:numId="20">
    <w:abstractNumId w:val="75"/>
  </w:num>
  <w:num w:numId="21">
    <w:abstractNumId w:val="73"/>
  </w:num>
  <w:num w:numId="22">
    <w:abstractNumId w:val="55"/>
  </w:num>
  <w:num w:numId="23">
    <w:abstractNumId w:val="66"/>
  </w:num>
  <w:num w:numId="24">
    <w:abstractNumId w:val="46"/>
  </w:num>
  <w:num w:numId="25">
    <w:abstractNumId w:val="37"/>
  </w:num>
  <w:num w:numId="26">
    <w:abstractNumId w:val="68"/>
  </w:num>
  <w:num w:numId="27">
    <w:abstractNumId w:val="34"/>
  </w:num>
  <w:num w:numId="28">
    <w:abstractNumId w:val="65"/>
  </w:num>
  <w:num w:numId="29">
    <w:abstractNumId w:val="67"/>
  </w:num>
  <w:num w:numId="30">
    <w:abstractNumId w:val="35"/>
  </w:num>
  <w:num w:numId="31">
    <w:abstractNumId w:val="82"/>
  </w:num>
  <w:num w:numId="32">
    <w:abstractNumId w:val="79"/>
  </w:num>
  <w:num w:numId="33">
    <w:abstractNumId w:val="77"/>
  </w:num>
  <w:num w:numId="34">
    <w:abstractNumId w:val="44"/>
  </w:num>
  <w:num w:numId="35">
    <w:abstractNumId w:val="52"/>
  </w:num>
  <w:num w:numId="36">
    <w:abstractNumId w:val="53"/>
  </w:num>
  <w:num w:numId="37">
    <w:abstractNumId w:val="70"/>
  </w:num>
  <w:num w:numId="38">
    <w:abstractNumId w:val="63"/>
  </w:num>
  <w:num w:numId="39">
    <w:abstractNumId w:val="61"/>
  </w:num>
  <w:num w:numId="40">
    <w:abstractNumId w:val="42"/>
  </w:num>
  <w:num w:numId="41">
    <w:abstractNumId w:val="58"/>
  </w:num>
  <w:num w:numId="42">
    <w:abstractNumId w:val="51"/>
  </w:num>
  <w:num w:numId="43">
    <w:abstractNumId w:val="60"/>
  </w:num>
  <w:num w:numId="44">
    <w:abstractNumId w:val="71"/>
  </w:num>
  <w:num w:numId="45">
    <w:abstractNumId w:val="40"/>
  </w:num>
  <w:num w:numId="46">
    <w:abstractNumId w:val="43"/>
  </w:num>
  <w:num w:numId="47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4348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6C0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BEC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790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4F96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75EB8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1F1C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F1F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7B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786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52D4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5119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5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37F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284A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71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582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6</cp:revision>
  <cp:lastPrinted>2023-07-06T10:16:00Z</cp:lastPrinted>
  <dcterms:created xsi:type="dcterms:W3CDTF">2023-07-04T12:06:00Z</dcterms:created>
  <dcterms:modified xsi:type="dcterms:W3CDTF">2023-07-06T10:18:00Z</dcterms:modified>
</cp:coreProperties>
</file>