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D119" w14:textId="77777777" w:rsidR="006B683B" w:rsidRPr="0041563C" w:rsidRDefault="006B683B" w:rsidP="006B683B">
      <w:pPr>
        <w:pStyle w:val="Nagwek2"/>
        <w:rPr>
          <w:lang w:bidi="pl-PL"/>
        </w:rPr>
      </w:pPr>
      <w:bookmarkStart w:id="0" w:name="_Toc92897382"/>
      <w:bookmarkStart w:id="1" w:name="_Toc128565063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0"/>
      <w:bookmarkEnd w:id="1"/>
    </w:p>
    <w:p w14:paraId="135A7EA8" w14:textId="77777777" w:rsidR="006B683B" w:rsidRPr="0041563C" w:rsidRDefault="006B683B" w:rsidP="006B683B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14:paraId="11B9ACF4" w14:textId="77777777" w:rsidR="006B683B" w:rsidRPr="0041563C" w:rsidRDefault="006B683B" w:rsidP="006B683B">
      <w:pPr>
        <w:suppressAutoHyphens/>
        <w:rPr>
          <w:rFonts w:cstheme="minorHAnsi"/>
          <w:sz w:val="18"/>
          <w:szCs w:val="18"/>
        </w:rPr>
      </w:pPr>
    </w:p>
    <w:p w14:paraId="1B2CCFC7" w14:textId="77777777" w:rsidR="006B683B" w:rsidRPr="0041563C" w:rsidRDefault="006B683B" w:rsidP="006B683B">
      <w:pPr>
        <w:suppressAutoHyphens/>
        <w:rPr>
          <w:rFonts w:cstheme="minorHAnsi"/>
          <w:u w:val="single"/>
        </w:rPr>
      </w:pPr>
    </w:p>
    <w:p w14:paraId="212BD58B" w14:textId="77777777" w:rsidR="006B683B" w:rsidRPr="0041563C" w:rsidRDefault="006B683B" w:rsidP="006B683B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14:paraId="29ABFD94" w14:textId="77777777" w:rsidR="006B683B" w:rsidRPr="0041563C" w:rsidRDefault="006B683B" w:rsidP="006B683B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462BE690" w14:textId="77777777" w:rsidR="006B683B" w:rsidRPr="0041563C" w:rsidRDefault="006B683B" w:rsidP="006B683B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1D390D50" w14:textId="77777777" w:rsidR="006B683B" w:rsidRDefault="006B683B" w:rsidP="006B683B">
      <w:pPr>
        <w:spacing w:after="105" w:line="276" w:lineRule="auto"/>
        <w:ind w:left="-23" w:firstLine="0"/>
        <w:jc w:val="both"/>
        <w:rPr>
          <w:rFonts w:cstheme="minorHAnsi"/>
        </w:rPr>
      </w:pPr>
      <w:bookmarkStart w:id="2" w:name="_Hlk97811853"/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świadczenie kompleksowej usługi </w:t>
      </w:r>
      <w:r w:rsidRPr="00CF12E1">
        <w:rPr>
          <w:rFonts w:cs="Calibri"/>
          <w:b/>
          <w:bCs/>
        </w:rPr>
        <w:t>organizacji międzynarodow</w:t>
      </w:r>
      <w:r>
        <w:rPr>
          <w:rFonts w:cs="Calibri"/>
          <w:b/>
          <w:bCs/>
        </w:rPr>
        <w:t>ej</w:t>
      </w:r>
      <w:r w:rsidRPr="00CF12E1">
        <w:rPr>
          <w:rFonts w:cs="Calibri"/>
          <w:b/>
          <w:bCs/>
        </w:rPr>
        <w:t xml:space="preserve"> konferencji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r w:rsidRPr="00CF12E1">
        <w:rPr>
          <w:rFonts w:cstheme="minorHAnsi"/>
          <w:b/>
        </w:rPr>
        <w:t xml:space="preserve">(nr sprawy </w:t>
      </w:r>
      <w:r>
        <w:rPr>
          <w:rFonts w:cstheme="minorHAnsi"/>
          <w:b/>
        </w:rPr>
        <w:t>4</w:t>
      </w:r>
      <w:r w:rsidRPr="00CF12E1">
        <w:rPr>
          <w:rFonts w:cstheme="minorHAnsi"/>
          <w:b/>
        </w:rPr>
        <w:t>/</w:t>
      </w:r>
      <w:proofErr w:type="spellStart"/>
      <w:r w:rsidRPr="00CF12E1">
        <w:rPr>
          <w:rFonts w:cstheme="minorHAnsi"/>
          <w:b/>
        </w:rPr>
        <w:t>zp</w:t>
      </w:r>
      <w:proofErr w:type="spellEnd"/>
      <w:r w:rsidRPr="00CF12E1">
        <w:rPr>
          <w:rFonts w:cstheme="minorHAnsi"/>
          <w:b/>
        </w:rPr>
        <w:t>/2</w:t>
      </w:r>
      <w:r>
        <w:rPr>
          <w:rFonts w:cstheme="minorHAnsi"/>
          <w:b/>
        </w:rPr>
        <w:t>3</w:t>
      </w:r>
      <w:r w:rsidRPr="00CF12E1">
        <w:rPr>
          <w:rFonts w:cstheme="minorHAnsi"/>
          <w:b/>
        </w:rPr>
        <w:t>)</w:t>
      </w:r>
      <w:r w:rsidRPr="00CF12E1">
        <w:rPr>
          <w:rFonts w:cstheme="minorHAnsi"/>
        </w:rPr>
        <w:t xml:space="preserve"> </w:t>
      </w:r>
      <w:r w:rsidRPr="00AC7ECF">
        <w:rPr>
          <w:rFonts w:cstheme="minorHAnsi"/>
        </w:rPr>
        <w:t>prowadzon</w:t>
      </w:r>
      <w:r>
        <w:rPr>
          <w:rFonts w:cstheme="minorHAnsi"/>
        </w:rPr>
        <w:t>ym</w:t>
      </w:r>
      <w:r w:rsidRPr="00AC7ECF">
        <w:rPr>
          <w:rFonts w:cstheme="minorHAnsi"/>
        </w:rPr>
        <w:t xml:space="preserve"> przez Szkołę Wyższą Wymiaru Sprawiedliwości</w:t>
      </w:r>
      <w:bookmarkEnd w:id="2"/>
      <w:r w:rsidRPr="00AC7ECF">
        <w:rPr>
          <w:rFonts w:cstheme="minorHAnsi"/>
        </w:rPr>
        <w:t>:</w:t>
      </w:r>
    </w:p>
    <w:p w14:paraId="30C0783A" w14:textId="77777777" w:rsidR="006B683B" w:rsidRPr="00A1741A" w:rsidRDefault="006B683B" w:rsidP="006B683B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62D10B74" w14:textId="77777777" w:rsidR="006B683B" w:rsidRPr="00F61669" w:rsidRDefault="006B683B" w:rsidP="006B683B">
      <w:pPr>
        <w:pStyle w:val="Akapitzlist"/>
        <w:suppressAutoHyphens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08B15ECD" w14:textId="77777777" w:rsidR="006B683B" w:rsidRPr="003C1C02" w:rsidRDefault="006B683B" w:rsidP="006B683B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178E830A" w14:textId="77777777" w:rsidR="006B683B" w:rsidRPr="003C1C02" w:rsidRDefault="006B683B" w:rsidP="006B683B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5145E2AF" w14:textId="77777777" w:rsidR="006B683B" w:rsidRPr="00A1741A" w:rsidRDefault="006B683B" w:rsidP="006B683B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01163B6E" w14:textId="77777777" w:rsidR="006B683B" w:rsidRDefault="006B683B" w:rsidP="006B683B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</w:t>
      </w:r>
      <w:r>
        <w:rPr>
          <w:rFonts w:cstheme="minorHAnsi"/>
          <w:color w:val="000000"/>
          <w:kern w:val="3"/>
        </w:rPr>
        <w:t> </w:t>
      </w:r>
      <w:r w:rsidRPr="00105532">
        <w:rPr>
          <w:rFonts w:cstheme="minorHAnsi"/>
          <w:color w:val="000000"/>
          <w:kern w:val="3"/>
        </w:rPr>
        <w:t xml:space="preserve">Ukrainę oraz służących ochronie bezpieczeństwa narodowego </w:t>
      </w:r>
      <w:r w:rsidRPr="00DF17D7">
        <w:rPr>
          <w:rFonts w:cstheme="minorHAnsi"/>
          <w:color w:val="000000"/>
          <w:kern w:val="3"/>
        </w:rPr>
        <w:t>(Dz.U. z 2023 r. poz. 129)</w:t>
      </w:r>
      <w:r w:rsidRPr="00105532">
        <w:rPr>
          <w:rFonts w:cstheme="minorHAnsi"/>
          <w:color w:val="000000"/>
          <w:kern w:val="3"/>
        </w:rPr>
        <w:t>,</w:t>
      </w:r>
    </w:p>
    <w:p w14:paraId="4CF294FF" w14:textId="77777777" w:rsidR="006B683B" w:rsidRDefault="006B683B" w:rsidP="006B683B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</w:t>
      </w:r>
      <w:r>
        <w:rPr>
          <w:rFonts w:cstheme="minorHAnsi"/>
          <w:color w:val="000000"/>
          <w:kern w:val="3"/>
        </w:rPr>
        <w:t>Z</w:t>
      </w:r>
      <w:r w:rsidRPr="00C25F40">
        <w:rPr>
          <w:rFonts w:cstheme="minorHAnsi"/>
          <w:color w:val="000000"/>
          <w:kern w:val="3"/>
        </w:rPr>
        <w:t>amawiającego, dotyczące zdolności technicznej lub zawodowej, tj.</w:t>
      </w:r>
      <w:r>
        <w:rPr>
          <w:rFonts w:cstheme="minorHAnsi"/>
          <w:color w:val="000000"/>
          <w:kern w:val="3"/>
        </w:rPr>
        <w:t>:</w:t>
      </w:r>
    </w:p>
    <w:p w14:paraId="114AD0A9" w14:textId="77777777" w:rsidR="006B683B" w:rsidRDefault="006B683B" w:rsidP="006B683B">
      <w:pPr>
        <w:pStyle w:val="Akapitzlist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</w:rPr>
      </w:pPr>
      <w:bookmarkStart w:id="3" w:name="_Hlk106633441"/>
      <w:r w:rsidRPr="007C3FCD">
        <w:rPr>
          <w:rFonts w:asciiTheme="minorHAnsi" w:hAnsiTheme="minorHAnsi" w:cstheme="minorHAnsi"/>
        </w:rPr>
        <w:t>wykonał</w:t>
      </w:r>
      <w:r>
        <w:rPr>
          <w:rFonts w:asciiTheme="minorHAnsi" w:hAnsiTheme="minorHAnsi" w:cstheme="minorHAnsi"/>
        </w:rPr>
        <w:t>em</w:t>
      </w:r>
      <w:r w:rsidRPr="007C3FCD">
        <w:rPr>
          <w:rFonts w:asciiTheme="minorHAnsi" w:hAnsiTheme="minorHAnsi" w:cstheme="minorHAnsi"/>
        </w:rPr>
        <w:t xml:space="preserve"> (tj. </w:t>
      </w:r>
      <w:r w:rsidRPr="00A31267">
        <w:rPr>
          <w:rFonts w:asciiTheme="minorHAnsi" w:hAnsiTheme="minorHAnsi" w:cstheme="minorHAnsi"/>
          <w:bCs/>
        </w:rPr>
        <w:t xml:space="preserve">świadczyłem, zrealizowałem, zakończyłem), a w przypadku świadczeń okresowych lub ciągłych również wykonywanych (świadczonych, realizowanych), tj. aktualnie wykonuję (świadczę, realizuję) </w:t>
      </w:r>
      <w:r w:rsidRPr="0095565A">
        <w:rPr>
          <w:rFonts w:asciiTheme="minorHAnsi" w:hAnsiTheme="minorHAnsi" w:cstheme="minorHAnsi"/>
          <w:bCs/>
        </w:rPr>
        <w:t xml:space="preserve">w okresie ostatnich </w:t>
      </w:r>
      <w:r>
        <w:rPr>
          <w:rFonts w:asciiTheme="minorHAnsi" w:hAnsiTheme="minorHAnsi" w:cstheme="minorHAnsi"/>
          <w:bCs/>
        </w:rPr>
        <w:t>5</w:t>
      </w:r>
      <w:r w:rsidRPr="0095565A">
        <w:rPr>
          <w:rFonts w:asciiTheme="minorHAnsi" w:hAnsiTheme="minorHAnsi" w:cstheme="minorHAnsi"/>
          <w:bCs/>
        </w:rPr>
        <w:t xml:space="preserve"> lat</w:t>
      </w:r>
      <w:r w:rsidRPr="00220306">
        <w:rPr>
          <w:rFonts w:cstheme="minorHAnsi"/>
        </w:rPr>
        <w:t xml:space="preserve"> </w:t>
      </w:r>
      <w:r w:rsidRPr="00972451">
        <w:rPr>
          <w:rFonts w:cstheme="minorHAnsi"/>
        </w:rPr>
        <w:t>przed upływem terminu składania ofert</w:t>
      </w:r>
      <w:r w:rsidRPr="0095565A">
        <w:rPr>
          <w:rFonts w:asciiTheme="minorHAnsi" w:hAnsiTheme="minorHAnsi" w:cstheme="minorHAnsi"/>
          <w:bCs/>
        </w:rPr>
        <w:t>, a jeżeli okres prowadzenia działalności jest krótszy – w tym okresie</w:t>
      </w:r>
      <w:r>
        <w:rPr>
          <w:rFonts w:asciiTheme="minorHAnsi" w:hAnsiTheme="minorHAnsi" w:cstheme="minorHAnsi"/>
          <w:bCs/>
        </w:rPr>
        <w:t>,</w:t>
      </w:r>
      <w:r w:rsidRPr="00A31267">
        <w:rPr>
          <w:rFonts w:asciiTheme="minorHAnsi" w:hAnsiTheme="minorHAnsi" w:cstheme="minorHAnsi"/>
          <w:bCs/>
        </w:rPr>
        <w:t xml:space="preserve"> co najmniej jedną usługę polegającą na organizacji i obsłudze konferencji (kongresu, seminarium, debaty, sympozjum – z wyjątkiem szkoleń) jednocześnie dla co najmniej 100 osób, o wartości co najmniej 2</w:t>
      </w:r>
      <w:r>
        <w:rPr>
          <w:rFonts w:asciiTheme="minorHAnsi" w:hAnsiTheme="minorHAnsi" w:cstheme="minorHAnsi"/>
          <w:bCs/>
        </w:rPr>
        <w:t>5</w:t>
      </w:r>
      <w:r w:rsidRPr="00A31267">
        <w:rPr>
          <w:rFonts w:asciiTheme="minorHAnsi" w:hAnsiTheme="minorHAnsi" w:cstheme="minorHAnsi"/>
          <w:bCs/>
        </w:rPr>
        <w:t>0 000,00 zł brutto, która obejmowała: zapewnienie zakwaterowania, wyżywienia, sprzętu i obsługę techniczną</w:t>
      </w:r>
      <w:r>
        <w:rPr>
          <w:rFonts w:asciiTheme="minorHAnsi" w:hAnsiTheme="minorHAnsi" w:cstheme="minorHAnsi"/>
          <w:bCs/>
        </w:rPr>
        <w:t>,</w:t>
      </w:r>
    </w:p>
    <w:bookmarkEnd w:id="3"/>
    <w:p w14:paraId="7E33900C" w14:textId="77777777" w:rsidR="006B683B" w:rsidRPr="00EB0C5A" w:rsidRDefault="006B683B" w:rsidP="006B683B">
      <w:pPr>
        <w:pStyle w:val="Akapitzlist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EB0C5A">
        <w:rPr>
          <w:bCs/>
        </w:rPr>
        <w:t>skieruj</w:t>
      </w:r>
      <w:r>
        <w:rPr>
          <w:bCs/>
        </w:rPr>
        <w:t>ę</w:t>
      </w:r>
      <w:r w:rsidRPr="00EB0C5A">
        <w:rPr>
          <w:bCs/>
        </w:rPr>
        <w:t xml:space="preserve"> do realizacji zamówienia co najmniej 1 osobę - Koordynatora ds. organizacji konferencji, legitymującą się następującym minimalnym doświadczeniem: w okresie ostatnich </w:t>
      </w:r>
      <w:r>
        <w:rPr>
          <w:bCs/>
        </w:rPr>
        <w:t>5</w:t>
      </w:r>
      <w:r w:rsidRPr="00EB0C5A">
        <w:rPr>
          <w:bCs/>
        </w:rPr>
        <w:t xml:space="preserve"> lat przed</w:t>
      </w:r>
      <w:r>
        <w:rPr>
          <w:bCs/>
        </w:rPr>
        <w:t> </w:t>
      </w:r>
      <w:r w:rsidRPr="00EB0C5A">
        <w:rPr>
          <w:bCs/>
        </w:rPr>
        <w:t>upływem terminu składania</w:t>
      </w:r>
      <w:r w:rsidRPr="00220306">
        <w:rPr>
          <w:bCs/>
        </w:rPr>
        <w:t xml:space="preserve"> ofert był odpowiedzialny za organizację i koordynację obsługi co</w:t>
      </w:r>
      <w:r>
        <w:rPr>
          <w:bCs/>
        </w:rPr>
        <w:t> </w:t>
      </w:r>
      <w:r w:rsidRPr="00220306">
        <w:rPr>
          <w:bCs/>
        </w:rPr>
        <w:t xml:space="preserve">najmniej 1 (jednej) konferencji (kongresu, seminarium, debaty, sympozjum - z wyjątkiem szkoleń) jednocześnie dla co najmniej 100 osób, o wartości co najmniej </w:t>
      </w:r>
      <w:r>
        <w:rPr>
          <w:bCs/>
        </w:rPr>
        <w:t>2</w:t>
      </w:r>
      <w:r w:rsidRPr="00220306">
        <w:rPr>
          <w:bCs/>
        </w:rPr>
        <w:t>00 000,00 zł brutto, która obejmowała: zapewnienie zakwaterowania, wyżywienia, sprzętu i obsługę techniczną.</w:t>
      </w:r>
    </w:p>
    <w:p w14:paraId="1B2A2674" w14:textId="77777777" w:rsidR="006B683B" w:rsidRPr="00A1741A" w:rsidRDefault="006B683B" w:rsidP="006B683B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14:paraId="3B1200FD" w14:textId="77777777" w:rsidR="006B683B" w:rsidRDefault="006B683B" w:rsidP="006B683B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3CBCC360" w14:textId="77777777" w:rsidR="006B683B" w:rsidRPr="003C1C02" w:rsidRDefault="006B683B" w:rsidP="006B683B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30A00F12" w14:textId="77777777" w:rsidR="006B683B" w:rsidRPr="003C1C02" w:rsidRDefault="006B683B" w:rsidP="006B683B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76EED2D" w14:textId="77777777" w:rsidR="006B683B" w:rsidRPr="00940A46" w:rsidRDefault="006B683B" w:rsidP="006B683B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458D7D56" w14:textId="77777777" w:rsidR="006B683B" w:rsidRPr="00940A46" w:rsidRDefault="006B683B" w:rsidP="006B683B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768C7745" w14:textId="600E299A" w:rsidR="00F97B30" w:rsidRDefault="006B683B" w:rsidP="006B683B">
      <w:pPr>
        <w:suppressAutoHyphens/>
        <w:snapToGrid w:val="0"/>
        <w:spacing w:line="100" w:lineRule="atLeast"/>
        <w:ind w:left="4860"/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sectPr w:rsidR="00F9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968"/>
    <w:multiLevelType w:val="hybridMultilevel"/>
    <w:tmpl w:val="C91E2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3B"/>
    <w:rsid w:val="00405C44"/>
    <w:rsid w:val="006B683B"/>
    <w:rsid w:val="009C450D"/>
    <w:rsid w:val="00F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3D8"/>
  <w15:chartTrackingRefBased/>
  <w15:docId w15:val="{346CD594-2E7C-4EFB-AF44-61A68B0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3B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6B683B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83B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6B683B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B683B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B683B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6B683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83B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68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6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2023-03-01T14:15:00Z</dcterms:created>
  <dcterms:modified xsi:type="dcterms:W3CDTF">2023-03-01T14:16:00Z</dcterms:modified>
</cp:coreProperties>
</file>