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12A10" w14:textId="77777777" w:rsidR="00DD7498" w:rsidRDefault="00DD7498" w:rsidP="00DD7498">
      <w:pPr>
        <w:pStyle w:val="Tekstpodstawowy"/>
        <w:rPr>
          <w:rFonts w:ascii="Century Gothic" w:hAnsi="Century Gothic"/>
        </w:rPr>
      </w:pPr>
    </w:p>
    <w:p w14:paraId="7F429F2A" w14:textId="77777777" w:rsidR="00F9166A" w:rsidRDefault="00F9166A" w:rsidP="00F9166A">
      <w:pPr>
        <w:spacing w:line="276" w:lineRule="auto"/>
        <w:ind w:left="786" w:hanging="928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</w:t>
      </w:r>
    </w:p>
    <w:p w14:paraId="39E10D56" w14:textId="77777777" w:rsidR="00F9166A" w:rsidRPr="006C3E5D" w:rsidRDefault="00F9166A" w:rsidP="00F9166A">
      <w:pPr>
        <w:spacing w:line="276" w:lineRule="auto"/>
        <w:jc w:val="center"/>
        <w:rPr>
          <w:rFonts w:ascii="Century Gothic" w:eastAsia="Calibri" w:hAnsi="Century Gothic"/>
          <w:sz w:val="16"/>
          <w:szCs w:val="16"/>
          <w:lang w:eastAsia="en-US"/>
        </w:rPr>
      </w:pPr>
      <w:r w:rsidRPr="006C3E5D">
        <w:rPr>
          <w:rFonts w:ascii="Century Gothic" w:eastAsia="Calibri" w:hAnsi="Century Gothic"/>
          <w:sz w:val="16"/>
          <w:szCs w:val="16"/>
          <w:lang w:eastAsia="en-US"/>
        </w:rPr>
        <w:t xml:space="preserve">(nazwa i adres Wykonawcy/Podwykonawcy/Podmiotu na zasoby, którego powołuje się Wykonawca </w:t>
      </w:r>
      <w:r w:rsidRPr="006C3E5D">
        <w:rPr>
          <w:rFonts w:ascii="Century Gothic" w:eastAsia="Calibri" w:hAnsi="Century Gothic"/>
          <w:b/>
          <w:color w:val="FF0000"/>
          <w:sz w:val="16"/>
          <w:szCs w:val="16"/>
          <w:vertAlign w:val="superscript"/>
          <w:lang w:eastAsia="en-US"/>
        </w:rPr>
        <w:t>1</w:t>
      </w:r>
      <w:r w:rsidRPr="006C3E5D">
        <w:rPr>
          <w:rFonts w:ascii="Century Gothic" w:eastAsia="Calibri" w:hAnsi="Century Gothic"/>
          <w:sz w:val="16"/>
          <w:szCs w:val="16"/>
          <w:lang w:eastAsia="en-US"/>
        </w:rPr>
        <w:t>)</w:t>
      </w:r>
    </w:p>
    <w:p w14:paraId="09C9787C" w14:textId="77777777" w:rsidR="00F9166A" w:rsidRPr="001E1E81" w:rsidRDefault="00F9166A" w:rsidP="00F9166A">
      <w:pPr>
        <w:jc w:val="center"/>
        <w:rPr>
          <w:rFonts w:ascii="Century Gothic" w:hAnsi="Century Gothic"/>
          <w:sz w:val="16"/>
          <w:szCs w:val="16"/>
        </w:rPr>
      </w:pPr>
    </w:p>
    <w:p w14:paraId="111FD12A" w14:textId="77777777" w:rsidR="00F9166A" w:rsidRDefault="00F9166A" w:rsidP="00F9166A">
      <w:pPr>
        <w:spacing w:line="276" w:lineRule="auto"/>
        <w:jc w:val="both"/>
        <w:rPr>
          <w:rFonts w:ascii="Century Gothic" w:eastAsia="Calibri" w:hAnsi="Century Gothic"/>
          <w:b/>
          <w:i/>
          <w:color w:val="FF0000"/>
          <w:sz w:val="15"/>
          <w:szCs w:val="15"/>
        </w:rPr>
      </w:pPr>
      <w:r w:rsidRPr="008E73EA">
        <w:rPr>
          <w:rFonts w:ascii="Century Gothic" w:eastAsia="Calibri" w:hAnsi="Century Gothic"/>
          <w:b/>
          <w:i/>
          <w:color w:val="FF0000"/>
          <w:sz w:val="15"/>
          <w:szCs w:val="15"/>
          <w:vertAlign w:val="superscript"/>
        </w:rPr>
        <w:t>1</w:t>
      </w:r>
      <w:r w:rsidRPr="008E73EA">
        <w:rPr>
          <w:rFonts w:ascii="Century Gothic" w:eastAsia="Calibri" w:hAnsi="Century Gothic"/>
          <w:b/>
          <w:i/>
          <w:color w:val="FF0000"/>
          <w:sz w:val="15"/>
          <w:szCs w:val="15"/>
        </w:rPr>
        <w:t xml:space="preserve">W przypadku Wykonawców wspólnie ubiegających się o zamówienie powyższe oświadczenie składa każdy członek konsorcjum. </w:t>
      </w:r>
    </w:p>
    <w:p w14:paraId="0CA800DE" w14:textId="77777777" w:rsidR="00F9166A" w:rsidRPr="00EF5772" w:rsidRDefault="00F9166A" w:rsidP="00F9166A">
      <w:pPr>
        <w:spacing w:line="276" w:lineRule="auto"/>
        <w:jc w:val="both"/>
        <w:rPr>
          <w:rFonts w:ascii="Century Gothic" w:eastAsia="Calibri" w:hAnsi="Century Gothic"/>
          <w:b/>
          <w:i/>
          <w:color w:val="FF0000"/>
          <w:sz w:val="15"/>
          <w:szCs w:val="15"/>
        </w:rPr>
      </w:pPr>
      <w:r w:rsidRPr="008E73EA">
        <w:rPr>
          <w:rFonts w:ascii="Century Gothic" w:eastAsia="Calibri" w:hAnsi="Century Gothic"/>
          <w:b/>
          <w:i/>
          <w:color w:val="FF0000"/>
          <w:sz w:val="15"/>
          <w:szCs w:val="15"/>
        </w:rPr>
        <w:t>W przypadku polegania na zdolnościach lub sytuacji innych Podmiotów, Wykonawca przedstawia także niniejsze oświadczenie Podmiotu trzeciego, w zakresie, w jakim Wykonaw</w:t>
      </w:r>
      <w:r>
        <w:rPr>
          <w:rFonts w:ascii="Century Gothic" w:eastAsia="Calibri" w:hAnsi="Century Gothic"/>
          <w:b/>
          <w:i/>
          <w:color w:val="FF0000"/>
          <w:sz w:val="15"/>
          <w:szCs w:val="15"/>
        </w:rPr>
        <w:t>ca powołuje się na jego zasoby.</w:t>
      </w:r>
    </w:p>
    <w:p w14:paraId="2435F880" w14:textId="77777777" w:rsidR="00F9166A" w:rsidRPr="009A5CCB" w:rsidRDefault="00F9166A" w:rsidP="00F9166A">
      <w:pPr>
        <w:jc w:val="both"/>
        <w:rPr>
          <w:rFonts w:ascii="Century Gothic" w:hAnsi="Century Gothic"/>
          <w:sz w:val="18"/>
          <w:szCs w:val="18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F9166A" w14:paraId="3549792A" w14:textId="77777777" w:rsidTr="00D06E34"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458B14A6" w14:textId="77777777" w:rsidR="00F9166A" w:rsidRDefault="00F9166A" w:rsidP="00D06E34">
            <w:pPr>
              <w:tabs>
                <w:tab w:val="left" w:pos="851"/>
              </w:tabs>
              <w:ind w:right="139"/>
              <w:jc w:val="center"/>
              <w:rPr>
                <w:rFonts w:ascii="Century Gothic" w:hAnsi="Century Gothic"/>
                <w:b/>
                <w:bCs/>
                <w:kern w:val="32"/>
                <w:lang w:eastAsia="x-none"/>
              </w:rPr>
            </w:pPr>
          </w:p>
          <w:p w14:paraId="03A40F75" w14:textId="77777777" w:rsidR="00F9166A" w:rsidRPr="00EF5772" w:rsidRDefault="00F9166A" w:rsidP="00D06E34">
            <w:pPr>
              <w:tabs>
                <w:tab w:val="left" w:pos="851"/>
              </w:tabs>
              <w:spacing w:line="360" w:lineRule="auto"/>
              <w:ind w:right="139"/>
              <w:jc w:val="center"/>
              <w:rPr>
                <w:rFonts w:ascii="Century Gothic" w:hAnsi="Century Gothic"/>
                <w:b/>
                <w:bCs/>
                <w:kern w:val="32"/>
                <w:sz w:val="18"/>
                <w:szCs w:val="18"/>
                <w:lang w:eastAsia="x-none"/>
              </w:rPr>
            </w:pPr>
            <w:r w:rsidRPr="00EF5772">
              <w:rPr>
                <w:rFonts w:ascii="Century Gothic" w:hAnsi="Century Gothic"/>
                <w:b/>
                <w:bCs/>
                <w:kern w:val="32"/>
                <w:sz w:val="18"/>
                <w:szCs w:val="18"/>
                <w:lang w:eastAsia="x-none"/>
              </w:rPr>
              <w:t xml:space="preserve">OŚWIADCZENIE WYKONAWCY </w:t>
            </w:r>
          </w:p>
          <w:p w14:paraId="47F1A53D" w14:textId="77777777" w:rsidR="00F9166A" w:rsidRPr="00EF5772" w:rsidRDefault="00F9166A" w:rsidP="00D06E34">
            <w:pPr>
              <w:tabs>
                <w:tab w:val="left" w:pos="851"/>
              </w:tabs>
              <w:spacing w:line="360" w:lineRule="auto"/>
              <w:ind w:right="139"/>
              <w:jc w:val="center"/>
              <w:rPr>
                <w:rFonts w:ascii="Century Gothic" w:eastAsia="Calibri" w:hAnsi="Century Gothic" w:cs="Calibri"/>
                <w:b/>
                <w:color w:val="FF0000"/>
                <w:sz w:val="18"/>
                <w:szCs w:val="18"/>
                <w:lang w:eastAsia="ar-SA"/>
              </w:rPr>
            </w:pPr>
            <w:r w:rsidRPr="00EF5772">
              <w:rPr>
                <w:rFonts w:ascii="Century Gothic" w:eastAsia="Calibri" w:hAnsi="Century Gothic" w:cs="Calibri"/>
                <w:b/>
                <w:color w:val="FF0000"/>
                <w:sz w:val="18"/>
                <w:szCs w:val="18"/>
                <w:lang w:eastAsia="ar-SA"/>
              </w:rPr>
              <w:t>O BRAKU PRZYNALEŻNOŚCI DO TEJ SAMEJ GRUPY KAPITAŁOWEJ</w:t>
            </w:r>
          </w:p>
          <w:p w14:paraId="1C5CF5AC" w14:textId="77777777" w:rsidR="00F9166A" w:rsidRPr="00E64CA3" w:rsidRDefault="00F9166A" w:rsidP="00D06E34">
            <w:pPr>
              <w:tabs>
                <w:tab w:val="left" w:pos="851"/>
              </w:tabs>
              <w:ind w:right="139"/>
              <w:jc w:val="center"/>
              <w:rPr>
                <w:rFonts w:ascii="Century Gothic" w:eastAsia="Calibri" w:hAnsi="Century Gothic" w:cs="Calibri"/>
                <w:b/>
                <w:color w:val="000000"/>
                <w:lang w:eastAsia="ar-SA"/>
              </w:rPr>
            </w:pPr>
          </w:p>
        </w:tc>
      </w:tr>
    </w:tbl>
    <w:p w14:paraId="5EBA0424" w14:textId="77777777" w:rsidR="00F9166A" w:rsidRPr="00124B8B" w:rsidRDefault="00F9166A" w:rsidP="00F9166A">
      <w:pPr>
        <w:tabs>
          <w:tab w:val="left" w:pos="851"/>
        </w:tabs>
        <w:ind w:right="139"/>
        <w:jc w:val="center"/>
        <w:rPr>
          <w:rFonts w:ascii="Century Gothic" w:eastAsia="Calibri" w:hAnsi="Century Gothic" w:cs="Calibri"/>
          <w:b/>
          <w:color w:val="000000"/>
          <w:sz w:val="22"/>
          <w:szCs w:val="22"/>
          <w:lang w:eastAsia="ar-SA"/>
        </w:rPr>
      </w:pPr>
    </w:p>
    <w:p w14:paraId="213DC8A6" w14:textId="4F2895F9" w:rsidR="00F9166A" w:rsidRPr="00EF5772" w:rsidRDefault="00F9166A" w:rsidP="00F9166A">
      <w:pPr>
        <w:pStyle w:val="Nagwek9"/>
        <w:spacing w:before="0" w:after="0" w:line="276" w:lineRule="auto"/>
        <w:jc w:val="both"/>
        <w:rPr>
          <w:rFonts w:ascii="Century Gothic" w:hAnsi="Century Gothic"/>
          <w:sz w:val="18"/>
          <w:szCs w:val="18"/>
          <w:lang w:val="pl-PL"/>
        </w:rPr>
      </w:pPr>
      <w:r>
        <w:rPr>
          <w:rFonts w:ascii="Century Gothic" w:hAnsi="Century Gothic"/>
          <w:sz w:val="18"/>
          <w:szCs w:val="18"/>
          <w:lang w:val="pl-PL"/>
        </w:rPr>
        <w:t>S</w:t>
      </w:r>
      <w:r w:rsidRPr="00420E35">
        <w:rPr>
          <w:rFonts w:ascii="Century Gothic" w:hAnsi="Century Gothic"/>
          <w:sz w:val="18"/>
          <w:szCs w:val="18"/>
        </w:rPr>
        <w:t>kładane</w:t>
      </w:r>
      <w:r>
        <w:rPr>
          <w:rFonts w:ascii="Century Gothic" w:hAnsi="Century Gothic"/>
          <w:sz w:val="18"/>
          <w:szCs w:val="18"/>
          <w:lang w:val="pl-PL"/>
        </w:rPr>
        <w:t xml:space="preserve"> </w:t>
      </w:r>
      <w:r w:rsidRPr="00EF5772">
        <w:rPr>
          <w:rFonts w:ascii="Century Gothic" w:hAnsi="Century Gothic"/>
          <w:i/>
          <w:color w:val="FF0000"/>
          <w:sz w:val="18"/>
          <w:szCs w:val="18"/>
          <w:lang w:val="pl-PL"/>
        </w:rPr>
        <w:t>(na wezwanie, przez Wykonawcę, którego oferta zostanie najwyżej oceniona)</w:t>
      </w:r>
      <w:r>
        <w:rPr>
          <w:rFonts w:ascii="Century Gothic" w:hAnsi="Century Gothic"/>
          <w:sz w:val="18"/>
          <w:szCs w:val="18"/>
        </w:rPr>
        <w:t>, w postępowaniu</w:t>
      </w:r>
      <w:r w:rsidRPr="0055606E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b/>
          <w:sz w:val="18"/>
          <w:szCs w:val="18"/>
        </w:rPr>
        <w:t>DA/</w:t>
      </w:r>
      <w:r>
        <w:rPr>
          <w:rFonts w:ascii="Century Gothic" w:hAnsi="Century Gothic"/>
          <w:b/>
          <w:sz w:val="18"/>
          <w:szCs w:val="18"/>
          <w:lang w:val="pl-PL"/>
        </w:rPr>
        <w:t>X</w:t>
      </w:r>
      <w:r w:rsidR="00464E2F">
        <w:rPr>
          <w:rFonts w:ascii="Century Gothic" w:hAnsi="Century Gothic"/>
          <w:b/>
          <w:sz w:val="18"/>
          <w:szCs w:val="18"/>
          <w:lang w:val="pl-PL"/>
        </w:rPr>
        <w:t>IV</w:t>
      </w:r>
      <w:r w:rsidRPr="00254D84">
        <w:rPr>
          <w:rFonts w:ascii="Century Gothic" w:hAnsi="Century Gothic"/>
          <w:b/>
          <w:sz w:val="18"/>
          <w:szCs w:val="18"/>
        </w:rPr>
        <w:t>/2023</w:t>
      </w:r>
      <w:r>
        <w:rPr>
          <w:rFonts w:ascii="Century Gothic" w:hAnsi="Century Gothic"/>
          <w:b/>
          <w:sz w:val="18"/>
          <w:szCs w:val="18"/>
          <w:lang w:val="pl-PL"/>
        </w:rPr>
        <w:t xml:space="preserve"> </w:t>
      </w:r>
      <w:r w:rsidRPr="0055606E">
        <w:rPr>
          <w:rFonts w:ascii="Century Gothic" w:hAnsi="Century Gothic"/>
          <w:sz w:val="18"/>
          <w:szCs w:val="18"/>
        </w:rPr>
        <w:t xml:space="preserve">o udzielenie zamówienia publicznego </w:t>
      </w:r>
      <w:r>
        <w:rPr>
          <w:rFonts w:ascii="Century Gothic" w:hAnsi="Century Gothic"/>
          <w:sz w:val="18"/>
          <w:szCs w:val="18"/>
        </w:rPr>
        <w:t xml:space="preserve">prowadzonego w trybie podstawowym </w:t>
      </w:r>
      <w:r>
        <w:rPr>
          <w:rFonts w:ascii="Century Gothic" w:hAnsi="Century Gothic"/>
          <w:sz w:val="18"/>
          <w:szCs w:val="18"/>
          <w:lang w:val="pl-PL"/>
        </w:rPr>
        <w:t xml:space="preserve">bez </w:t>
      </w:r>
      <w:r>
        <w:rPr>
          <w:rFonts w:ascii="Century Gothic" w:hAnsi="Century Gothic"/>
          <w:sz w:val="18"/>
          <w:szCs w:val="18"/>
        </w:rPr>
        <w:t xml:space="preserve">negocjacji </w:t>
      </w:r>
      <w:r w:rsidRPr="0055606E">
        <w:rPr>
          <w:rFonts w:ascii="Century Gothic" w:hAnsi="Century Gothic"/>
          <w:sz w:val="18"/>
          <w:szCs w:val="18"/>
        </w:rPr>
        <w:t>p</w:t>
      </w:r>
      <w:r>
        <w:rPr>
          <w:rFonts w:ascii="Century Gothic" w:hAnsi="Century Gothic"/>
          <w:sz w:val="18"/>
          <w:szCs w:val="18"/>
        </w:rPr>
        <w:t xml:space="preserve">n.: </w:t>
      </w:r>
      <w:r w:rsidRPr="00E20CE8">
        <w:rPr>
          <w:rFonts w:ascii="Century Gothic" w:hAnsi="Century Gothic"/>
          <w:b/>
          <w:bCs/>
          <w:sz w:val="18"/>
          <w:szCs w:val="18"/>
        </w:rPr>
        <w:t>„USŁUGI PRZYGOTOWANIA WIDEO Z TŁUMA</w:t>
      </w:r>
      <w:r w:rsidR="00343427">
        <w:rPr>
          <w:rFonts w:ascii="Century Gothic" w:hAnsi="Century Gothic"/>
          <w:b/>
          <w:bCs/>
          <w:sz w:val="18"/>
          <w:szCs w:val="18"/>
        </w:rPr>
        <w:t xml:space="preserve">CZENIEM NA POLSKI JĘZYK MIGOWY </w:t>
      </w:r>
      <w:r w:rsidRPr="00E20CE8">
        <w:rPr>
          <w:rFonts w:ascii="Century Gothic" w:hAnsi="Century Gothic"/>
          <w:b/>
          <w:bCs/>
          <w:sz w:val="18"/>
          <w:szCs w:val="18"/>
        </w:rPr>
        <w:t>WRAZ Z MONTAŻEM I PRZYGOTOWANIE KOPII</w:t>
      </w:r>
      <w:r w:rsidR="00343427">
        <w:rPr>
          <w:rFonts w:ascii="Century Gothic" w:hAnsi="Century Gothic"/>
          <w:b/>
          <w:bCs/>
          <w:sz w:val="18"/>
          <w:szCs w:val="18"/>
        </w:rPr>
        <w:t xml:space="preserve"> DCP Z WGRANYM W FILM TŁUMACZEM</w:t>
      </w:r>
      <w:r w:rsidRPr="00E20CE8">
        <w:rPr>
          <w:rFonts w:ascii="Century Gothic" w:hAnsi="Century Gothic"/>
          <w:b/>
          <w:bCs/>
          <w:sz w:val="18"/>
          <w:szCs w:val="18"/>
        </w:rPr>
        <w:t xml:space="preserve"> DO 2</w:t>
      </w:r>
      <w:r w:rsidR="00464E2F">
        <w:rPr>
          <w:rFonts w:ascii="Century Gothic" w:hAnsi="Century Gothic"/>
          <w:b/>
          <w:bCs/>
          <w:sz w:val="18"/>
          <w:szCs w:val="18"/>
          <w:lang w:val="pl-PL"/>
        </w:rPr>
        <w:t>3</w:t>
      </w:r>
      <w:r w:rsidRPr="00E20CE8">
        <w:rPr>
          <w:rFonts w:ascii="Century Gothic" w:hAnsi="Century Gothic"/>
          <w:b/>
          <w:bCs/>
          <w:sz w:val="18"/>
          <w:szCs w:val="18"/>
        </w:rPr>
        <w:t xml:space="preserve"> FILMÓW, W RAMACH PROJEKTU „KINO BEZ BARIER – EDYCJA POLSKA” W OKRESIE OD </w:t>
      </w:r>
      <w:bookmarkStart w:id="0" w:name="_GoBack"/>
      <w:r w:rsidR="00464E2F">
        <w:rPr>
          <w:rFonts w:ascii="Century Gothic" w:hAnsi="Century Gothic"/>
          <w:b/>
          <w:bCs/>
          <w:sz w:val="18"/>
          <w:szCs w:val="18"/>
          <w:lang w:val="pl-PL"/>
        </w:rPr>
        <w:t>GRUDNIA</w:t>
      </w:r>
      <w:bookmarkEnd w:id="0"/>
      <w:r w:rsidR="00464E2F">
        <w:rPr>
          <w:rFonts w:ascii="Century Gothic" w:hAnsi="Century Gothic"/>
          <w:b/>
          <w:bCs/>
          <w:sz w:val="18"/>
          <w:szCs w:val="18"/>
          <w:lang w:val="pl-PL"/>
        </w:rPr>
        <w:t xml:space="preserve"> </w:t>
      </w:r>
      <w:r w:rsidRPr="00E20CE8">
        <w:rPr>
          <w:rFonts w:ascii="Century Gothic" w:hAnsi="Century Gothic"/>
          <w:b/>
          <w:bCs/>
          <w:sz w:val="18"/>
          <w:szCs w:val="18"/>
        </w:rPr>
        <w:t>2023 ROKU DO CZERWCA 2024 ROKU, DLA CENTRUM KULTURY ZAMEK W POZNANIU”</w:t>
      </w:r>
      <w:r>
        <w:rPr>
          <w:rFonts w:ascii="Century Gothic" w:hAnsi="Century Gothic"/>
          <w:b/>
          <w:bCs/>
          <w:sz w:val="18"/>
          <w:szCs w:val="18"/>
          <w:lang w:val="pl-PL"/>
        </w:rPr>
        <w:t xml:space="preserve">, </w:t>
      </w:r>
      <w:r>
        <w:rPr>
          <w:rFonts w:ascii="Century Gothic" w:hAnsi="Century Gothic"/>
          <w:bCs/>
          <w:sz w:val="18"/>
          <w:szCs w:val="18"/>
          <w:lang w:val="pl-PL"/>
        </w:rPr>
        <w:t xml:space="preserve">w zakresie </w:t>
      </w:r>
      <w:r w:rsidRPr="00D9363F">
        <w:rPr>
          <w:rFonts w:ascii="Century Gothic" w:eastAsia="Calibri" w:hAnsi="Century Gothic"/>
          <w:b/>
          <w:sz w:val="18"/>
          <w:szCs w:val="18"/>
          <w:lang w:eastAsia="en-US"/>
        </w:rPr>
        <w:t>art. 108 ust. 1 pkt 5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 u</w:t>
      </w:r>
      <w:r>
        <w:rPr>
          <w:rFonts w:ascii="Century Gothic" w:eastAsia="Calibri" w:hAnsi="Century Gothic"/>
          <w:sz w:val="18"/>
          <w:szCs w:val="18"/>
          <w:lang w:eastAsia="en-US"/>
        </w:rPr>
        <w:t>stawy Prawo zam</w:t>
      </w:r>
      <w:r>
        <w:rPr>
          <w:rFonts w:ascii="Century Gothic" w:eastAsia="Calibri" w:hAnsi="Century Gothic"/>
          <w:sz w:val="18"/>
          <w:szCs w:val="18"/>
          <w:lang w:val="pl-PL" w:eastAsia="en-US"/>
        </w:rPr>
        <w:t>ówień publicznych.</w:t>
      </w:r>
      <w:r>
        <w:rPr>
          <w:rFonts w:ascii="Century Gothic" w:hAnsi="Century Gothic"/>
          <w:bCs/>
          <w:sz w:val="18"/>
          <w:szCs w:val="18"/>
          <w:lang w:val="pl-PL"/>
        </w:rPr>
        <w:t xml:space="preserve"> </w:t>
      </w:r>
    </w:p>
    <w:p w14:paraId="5A474D8A" w14:textId="77777777" w:rsidR="00F9166A" w:rsidRDefault="00F9166A" w:rsidP="00F9166A">
      <w:pPr>
        <w:spacing w:line="276" w:lineRule="auto"/>
        <w:ind w:right="-141"/>
        <w:rPr>
          <w:rFonts w:ascii="Century Gothic" w:eastAsia="Calibri" w:hAnsi="Century Gothic"/>
          <w:sz w:val="18"/>
          <w:szCs w:val="18"/>
          <w:lang w:eastAsia="en-US"/>
        </w:rPr>
      </w:pPr>
    </w:p>
    <w:p w14:paraId="7C767AAD" w14:textId="77777777" w:rsidR="00F9166A" w:rsidRPr="00EF5772" w:rsidRDefault="00F9166A" w:rsidP="00F9166A">
      <w:pPr>
        <w:spacing w:line="276" w:lineRule="auto"/>
        <w:ind w:right="-141"/>
        <w:rPr>
          <w:rFonts w:ascii="Century Gothic" w:eastAsia="Calibri" w:hAnsi="Century Gothic"/>
          <w:b/>
          <w:color w:val="FF0000"/>
          <w:sz w:val="15"/>
          <w:szCs w:val="15"/>
          <w:lang w:eastAsia="en-US"/>
        </w:rPr>
      </w:pPr>
      <w:r w:rsidRPr="00EF5772">
        <w:rPr>
          <w:rFonts w:ascii="Century Gothic" w:eastAsia="Calibri" w:hAnsi="Century Gothic"/>
          <w:b/>
          <w:color w:val="FF0000"/>
          <w:sz w:val="15"/>
          <w:szCs w:val="15"/>
          <w:lang w:eastAsia="en-US"/>
        </w:rPr>
        <w:t>UWAGA!</w:t>
      </w:r>
    </w:p>
    <w:p w14:paraId="684D2CFD" w14:textId="77777777" w:rsidR="00F9166A" w:rsidRPr="00EF5772" w:rsidRDefault="00F9166A" w:rsidP="00F9166A">
      <w:pPr>
        <w:spacing w:line="276" w:lineRule="auto"/>
        <w:ind w:right="-141"/>
        <w:rPr>
          <w:rFonts w:ascii="Century Gothic" w:eastAsia="Calibri" w:hAnsi="Century Gothic"/>
          <w:b/>
          <w:color w:val="FF0000"/>
          <w:sz w:val="15"/>
          <w:szCs w:val="15"/>
          <w:lang w:eastAsia="en-US"/>
        </w:rPr>
      </w:pPr>
      <w:r w:rsidRPr="00EF5772">
        <w:rPr>
          <w:rFonts w:ascii="Century Gothic" w:eastAsia="Calibri" w:hAnsi="Century Gothic"/>
          <w:b/>
          <w:color w:val="FF0000"/>
          <w:sz w:val="15"/>
          <w:szCs w:val="15"/>
          <w:lang w:eastAsia="en-US"/>
        </w:rPr>
        <w:t>Proszę o wpisanie znaku „X”, przy właściwej dla Wykonawcy treści oświadczenia.</w:t>
      </w:r>
    </w:p>
    <w:p w14:paraId="73C3E6B6" w14:textId="77777777" w:rsidR="00F9166A" w:rsidRPr="00794DCD" w:rsidRDefault="00F9166A" w:rsidP="00F9166A">
      <w:pPr>
        <w:spacing w:line="276" w:lineRule="auto"/>
        <w:ind w:left="567" w:right="-141"/>
        <w:rPr>
          <w:rFonts w:ascii="Century Gothic" w:eastAsia="Calibri" w:hAnsi="Century Gothic"/>
          <w:sz w:val="18"/>
          <w:szCs w:val="18"/>
          <w:lang w:eastAsia="en-US"/>
        </w:rPr>
      </w:pPr>
    </w:p>
    <w:p w14:paraId="3D76B72C" w14:textId="77777777" w:rsidR="00F9166A" w:rsidRDefault="00F9166A" w:rsidP="00F9166A">
      <w:pPr>
        <w:tabs>
          <w:tab w:val="left" w:pos="-142"/>
        </w:tabs>
        <w:spacing w:line="276" w:lineRule="auto"/>
        <w:ind w:left="426" w:hanging="569"/>
        <w:jc w:val="both"/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</w:pP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instrText xml:space="preserve"> FORMCHECKBOX </w:instrText>
      </w:r>
      <w:r w:rsidR="00464E2F">
        <w:rPr>
          <w:rFonts w:ascii="Century Gothic" w:eastAsia="Calibri" w:hAnsi="Century Gothic"/>
          <w:b/>
          <w:sz w:val="18"/>
          <w:szCs w:val="18"/>
          <w:lang w:eastAsia="en-US"/>
        </w:rPr>
      </w:r>
      <w:r w:rsidR="00464E2F">
        <w:rPr>
          <w:rFonts w:ascii="Century Gothic" w:eastAsia="Calibri" w:hAnsi="Century Gothic"/>
          <w:b/>
          <w:sz w:val="18"/>
          <w:szCs w:val="18"/>
          <w:lang w:eastAsia="en-US"/>
        </w:rPr>
        <w:fldChar w:fldCharType="separate"/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fldChar w:fldCharType="end"/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>
        <w:rPr>
          <w:rFonts w:ascii="Century Gothic" w:eastAsia="Calibri" w:hAnsi="Century Gothic"/>
          <w:b/>
          <w:sz w:val="18"/>
          <w:szCs w:val="18"/>
          <w:lang w:eastAsia="en-US"/>
        </w:rPr>
        <w:t xml:space="preserve">   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Oświadczam, że Wykonawca, którego reprezentuję, nie przynależy z żadnym z Wykonawców, który złożył ofertę w przedmiotowym postępowaniu do tej samej grupy kapitałowej, </w:t>
      </w:r>
      <w:r w:rsidRPr="00794DCD"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  <w:t>w rozumieniu ustawy z dnia 16 lutego 2007 r. o ochronie konkurencji i konsumentó</w:t>
      </w:r>
      <w:r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  <w:t>w.</w:t>
      </w:r>
    </w:p>
    <w:p w14:paraId="0E5DF1EC" w14:textId="77777777" w:rsidR="00F9166A" w:rsidRPr="00794DCD" w:rsidRDefault="00F9166A" w:rsidP="00F9166A">
      <w:pPr>
        <w:tabs>
          <w:tab w:val="left" w:pos="284"/>
        </w:tabs>
        <w:spacing w:line="276" w:lineRule="auto"/>
        <w:ind w:left="567" w:hanging="568"/>
        <w:jc w:val="both"/>
        <w:rPr>
          <w:rFonts w:ascii="Century Gothic" w:eastAsia="Calibri" w:hAnsi="Century Gothic"/>
          <w:sz w:val="18"/>
          <w:szCs w:val="18"/>
          <w:lang w:eastAsia="en-US"/>
        </w:rPr>
      </w:pPr>
    </w:p>
    <w:p w14:paraId="4516A388" w14:textId="77777777" w:rsidR="00F9166A" w:rsidRPr="00454080" w:rsidRDefault="00F9166A" w:rsidP="00F9166A">
      <w:pPr>
        <w:tabs>
          <w:tab w:val="left" w:pos="284"/>
        </w:tabs>
        <w:spacing w:line="276" w:lineRule="auto"/>
        <w:ind w:left="426" w:hanging="427"/>
        <w:jc w:val="both"/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</w:pP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instrText xml:space="preserve"> FORMCHECKBOX </w:instrText>
      </w:r>
      <w:r w:rsidR="00464E2F">
        <w:rPr>
          <w:rFonts w:ascii="Century Gothic" w:eastAsia="Calibri" w:hAnsi="Century Gothic"/>
          <w:b/>
          <w:sz w:val="18"/>
          <w:szCs w:val="18"/>
          <w:lang w:eastAsia="en-US"/>
        </w:rPr>
      </w:r>
      <w:r w:rsidR="00464E2F">
        <w:rPr>
          <w:rFonts w:ascii="Century Gothic" w:eastAsia="Calibri" w:hAnsi="Century Gothic"/>
          <w:b/>
          <w:sz w:val="18"/>
          <w:szCs w:val="18"/>
          <w:lang w:eastAsia="en-US"/>
        </w:rPr>
        <w:fldChar w:fldCharType="separate"/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fldChar w:fldCharType="end"/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 </w:t>
      </w:r>
      <w:r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Oświadczam, że Wykonawca, którego reprezentuję, należy do grupy kapitałowej, </w:t>
      </w:r>
      <w:r w:rsidRPr="00794DCD"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  <w:t>w rozumieniu ustawy z dnia 16 lutego 2007 r. o ochronie konkurencji i konsumentó</w:t>
      </w:r>
      <w:r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  <w:t xml:space="preserve">w, 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z następującymi Wykonawcami, którzy złożyli oferty w niniejszym postępowaniu:  </w:t>
      </w:r>
    </w:p>
    <w:p w14:paraId="108C661C" w14:textId="77777777" w:rsidR="00F9166A" w:rsidRPr="00794DCD" w:rsidRDefault="00F9166A" w:rsidP="00F9166A">
      <w:pPr>
        <w:tabs>
          <w:tab w:val="left" w:pos="142"/>
        </w:tabs>
        <w:spacing w:line="276" w:lineRule="auto"/>
        <w:ind w:left="567" w:hanging="568"/>
        <w:jc w:val="both"/>
        <w:rPr>
          <w:rFonts w:ascii="Century Gothic" w:eastAsia="Calibri" w:hAnsi="Century Gothic"/>
          <w:b/>
          <w:sz w:val="18"/>
          <w:szCs w:val="18"/>
          <w:lang w:eastAsia="en-US"/>
        </w:rPr>
      </w:pPr>
    </w:p>
    <w:p w14:paraId="75360182" w14:textId="77777777" w:rsidR="00F9166A" w:rsidRPr="00794DCD" w:rsidRDefault="00F9166A" w:rsidP="00F9166A">
      <w:pPr>
        <w:numPr>
          <w:ilvl w:val="0"/>
          <w:numId w:val="12"/>
        </w:numPr>
        <w:suppressAutoHyphens w:val="0"/>
        <w:spacing w:line="276" w:lineRule="auto"/>
        <w:ind w:left="567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nazwa i adres P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>odmiotu</w:t>
      </w:r>
      <w:r>
        <w:rPr>
          <w:rFonts w:ascii="Century Gothic" w:eastAsia="Calibri" w:hAnsi="Century Gothic"/>
          <w:sz w:val="18"/>
          <w:szCs w:val="18"/>
          <w:lang w:eastAsia="en-US"/>
        </w:rPr>
        <w:t>:……………………………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>…..……………………..........................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....................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 </w:t>
      </w:r>
    </w:p>
    <w:p w14:paraId="33E4C10D" w14:textId="77777777" w:rsidR="00F9166A" w:rsidRDefault="00F9166A" w:rsidP="00F9166A">
      <w:pPr>
        <w:numPr>
          <w:ilvl w:val="0"/>
          <w:numId w:val="12"/>
        </w:numPr>
        <w:suppressAutoHyphens w:val="0"/>
        <w:spacing w:line="276" w:lineRule="auto"/>
        <w:ind w:left="567"/>
        <w:rPr>
          <w:rFonts w:ascii="Century Gothic" w:eastAsia="Calibri" w:hAnsi="Century Gothic"/>
          <w:sz w:val="18"/>
          <w:szCs w:val="18"/>
          <w:lang w:eastAsia="en-US"/>
        </w:rPr>
      </w:pP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nazwa i adres </w:t>
      </w:r>
      <w:r>
        <w:rPr>
          <w:rFonts w:ascii="Century Gothic" w:eastAsia="Calibri" w:hAnsi="Century Gothic"/>
          <w:sz w:val="18"/>
          <w:szCs w:val="18"/>
          <w:lang w:eastAsia="en-US"/>
        </w:rPr>
        <w:t>P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>odmiotu</w:t>
      </w:r>
      <w:r>
        <w:rPr>
          <w:rFonts w:ascii="Century Gothic" w:eastAsia="Calibri" w:hAnsi="Century Gothic"/>
          <w:sz w:val="18"/>
          <w:szCs w:val="18"/>
          <w:lang w:eastAsia="en-US"/>
        </w:rPr>
        <w:t>: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>………………………………..……………………........................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....................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.. </w:t>
      </w:r>
    </w:p>
    <w:p w14:paraId="69CEEE0E" w14:textId="77777777" w:rsidR="00F9166A" w:rsidRPr="00794DCD" w:rsidRDefault="00F9166A" w:rsidP="00F9166A">
      <w:pPr>
        <w:numPr>
          <w:ilvl w:val="0"/>
          <w:numId w:val="12"/>
        </w:numPr>
        <w:suppressAutoHyphens w:val="0"/>
        <w:spacing w:line="276" w:lineRule="auto"/>
        <w:ind w:left="567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nazwa i adres P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>odmiotu</w:t>
      </w:r>
      <w:r>
        <w:rPr>
          <w:rFonts w:ascii="Century Gothic" w:eastAsia="Calibri" w:hAnsi="Century Gothic"/>
          <w:sz w:val="18"/>
          <w:szCs w:val="18"/>
          <w:lang w:eastAsia="en-US"/>
        </w:rPr>
        <w:t>: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>………………………………..……………………........................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....................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.. </w:t>
      </w:r>
    </w:p>
    <w:p w14:paraId="428F833A" w14:textId="77777777" w:rsidR="00F9166A" w:rsidRDefault="00F9166A" w:rsidP="00F9166A">
      <w:pPr>
        <w:spacing w:line="276" w:lineRule="auto"/>
        <w:ind w:left="786"/>
        <w:rPr>
          <w:rFonts w:ascii="Century Gothic" w:eastAsia="Calibri" w:hAnsi="Century Gothic"/>
          <w:sz w:val="18"/>
          <w:szCs w:val="18"/>
          <w:lang w:eastAsia="en-US"/>
        </w:rPr>
      </w:pPr>
    </w:p>
    <w:p w14:paraId="15431795" w14:textId="77777777" w:rsidR="00F9166A" w:rsidRDefault="00F9166A" w:rsidP="00F9166A">
      <w:pPr>
        <w:spacing w:line="276" w:lineRule="auto"/>
        <w:rPr>
          <w:rFonts w:ascii="Century Gothic" w:eastAsia="Calibri" w:hAnsi="Century Gothic"/>
          <w:sz w:val="18"/>
          <w:szCs w:val="18"/>
          <w:lang w:eastAsia="en-US"/>
        </w:rPr>
      </w:pPr>
    </w:p>
    <w:p w14:paraId="49EC6766" w14:textId="77777777" w:rsidR="00F9166A" w:rsidRPr="00FF7F39" w:rsidRDefault="00F9166A" w:rsidP="00F9166A">
      <w:pPr>
        <w:jc w:val="center"/>
        <w:rPr>
          <w:rFonts w:ascii="Century Gothic" w:hAnsi="Century Gothic"/>
          <w:bCs/>
          <w:sz w:val="16"/>
          <w:szCs w:val="16"/>
        </w:rPr>
      </w:pPr>
      <w:r>
        <w:rPr>
          <w:rFonts w:ascii="Century Gothic" w:hAnsi="Century Gothic"/>
          <w:bCs/>
          <w:sz w:val="16"/>
          <w:szCs w:val="16"/>
        </w:rPr>
        <w:t>…….</w:t>
      </w:r>
      <w:r w:rsidRPr="00FF7F39">
        <w:rPr>
          <w:rFonts w:ascii="Century Gothic" w:hAnsi="Century Gothic"/>
          <w:bCs/>
          <w:sz w:val="16"/>
          <w:szCs w:val="16"/>
        </w:rPr>
        <w:t>………………………………..……………….….…….………….……………</w:t>
      </w:r>
      <w:r>
        <w:rPr>
          <w:rFonts w:ascii="Century Gothic" w:hAnsi="Century Gothic"/>
          <w:bCs/>
          <w:sz w:val="16"/>
          <w:szCs w:val="16"/>
        </w:rPr>
        <w:t>…………………………………..</w:t>
      </w:r>
      <w:r w:rsidRPr="00FF7F39">
        <w:rPr>
          <w:rFonts w:ascii="Century Gothic" w:hAnsi="Century Gothic"/>
          <w:bCs/>
          <w:sz w:val="16"/>
          <w:szCs w:val="16"/>
        </w:rPr>
        <w:t>………………..</w:t>
      </w:r>
    </w:p>
    <w:p w14:paraId="0D479DB5" w14:textId="77777777" w:rsidR="00F9166A" w:rsidRDefault="00F9166A" w:rsidP="00F9166A">
      <w:pPr>
        <w:spacing w:line="276" w:lineRule="auto"/>
        <w:jc w:val="center"/>
        <w:rPr>
          <w:rFonts w:ascii="Century Gothic" w:hAnsi="Century Gothic"/>
          <w:b/>
          <w:bCs/>
          <w:i/>
          <w:sz w:val="16"/>
          <w:szCs w:val="16"/>
        </w:rPr>
      </w:pPr>
    </w:p>
    <w:p w14:paraId="0F79E094" w14:textId="77777777" w:rsidR="00F9166A" w:rsidRPr="009951D5" w:rsidRDefault="00F9166A" w:rsidP="00F9166A">
      <w:pPr>
        <w:spacing w:line="276" w:lineRule="auto"/>
        <w:jc w:val="center"/>
        <w:rPr>
          <w:rFonts w:ascii="Century Gothic" w:hAnsi="Century Gothic"/>
          <w:b/>
          <w:bCs/>
          <w:i/>
          <w:sz w:val="16"/>
          <w:szCs w:val="16"/>
        </w:rPr>
      </w:pPr>
      <w:r w:rsidRPr="009951D5">
        <w:rPr>
          <w:rFonts w:ascii="Century Gothic" w:hAnsi="Century Gothic"/>
          <w:b/>
          <w:bCs/>
          <w:i/>
          <w:sz w:val="16"/>
          <w:szCs w:val="16"/>
        </w:rPr>
        <w:t>Podp</w:t>
      </w:r>
      <w:r>
        <w:rPr>
          <w:rFonts w:ascii="Century Gothic" w:hAnsi="Century Gothic"/>
          <w:b/>
          <w:bCs/>
          <w:i/>
          <w:sz w:val="16"/>
          <w:szCs w:val="16"/>
        </w:rPr>
        <w:t xml:space="preserve">is/podpisy Wykonawcy/Wykonawców, Podwykonawcy/Podwykonawców, Podmiotu/Podmiotów </w:t>
      </w:r>
      <w:r w:rsidRPr="009951D5">
        <w:rPr>
          <w:rFonts w:ascii="Century Gothic" w:hAnsi="Century Gothic"/>
          <w:b/>
          <w:bCs/>
          <w:i/>
          <w:sz w:val="16"/>
          <w:szCs w:val="16"/>
        </w:rPr>
        <w:t>zgodny/zgodne z zapisami SWZ</w:t>
      </w:r>
    </w:p>
    <w:p w14:paraId="51A94D9B" w14:textId="77777777" w:rsidR="00F9166A" w:rsidRPr="009951D5" w:rsidRDefault="00F9166A" w:rsidP="00F9166A">
      <w:pPr>
        <w:spacing w:line="276" w:lineRule="auto"/>
        <w:jc w:val="center"/>
        <w:rPr>
          <w:rFonts w:ascii="Century Gothic" w:hAnsi="Century Gothic"/>
          <w:b/>
          <w:bCs/>
          <w:i/>
          <w:color w:val="FF0000"/>
          <w:sz w:val="16"/>
          <w:szCs w:val="16"/>
        </w:rPr>
      </w:pP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kwalifikowany </w:t>
      </w:r>
      <w:r w:rsidRPr="008E73EA">
        <w:rPr>
          <w:rFonts w:ascii="Century Gothic" w:hAnsi="Century Gothic"/>
          <w:b/>
          <w:bCs/>
          <w:i/>
          <w:sz w:val="16"/>
          <w:szCs w:val="16"/>
        </w:rPr>
        <w:t>lub</w:t>
      </w: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 zaufany </w:t>
      </w:r>
      <w:r w:rsidRPr="008E73EA">
        <w:rPr>
          <w:rFonts w:ascii="Century Gothic" w:hAnsi="Century Gothic"/>
          <w:b/>
          <w:bCs/>
          <w:i/>
          <w:sz w:val="16"/>
          <w:szCs w:val="16"/>
        </w:rPr>
        <w:t>lub</w:t>
      </w: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 osobisty</w:t>
      </w:r>
    </w:p>
    <w:p w14:paraId="671303DB" w14:textId="77777777" w:rsidR="00F9166A" w:rsidRPr="009951D5" w:rsidRDefault="00F9166A" w:rsidP="00F9166A">
      <w:pPr>
        <w:spacing w:line="276" w:lineRule="auto"/>
        <w:jc w:val="center"/>
        <w:rPr>
          <w:rFonts w:ascii="Century Gothic" w:hAnsi="Century Gothic"/>
          <w:bCs/>
          <w:i/>
          <w:sz w:val="16"/>
          <w:szCs w:val="16"/>
        </w:rPr>
      </w:pPr>
      <w:r w:rsidRPr="009951D5">
        <w:rPr>
          <w:rFonts w:ascii="Century Gothic" w:hAnsi="Century Gothic"/>
          <w:bCs/>
          <w:i/>
          <w:sz w:val="16"/>
          <w:szCs w:val="16"/>
        </w:rPr>
        <w:t>(podpis/podpisy osoby/osób uprawnionej/uprawnionych do reprezentowania</w:t>
      </w:r>
    </w:p>
    <w:p w14:paraId="030402F8" w14:textId="3413DF21" w:rsidR="00F9166A" w:rsidRPr="00F9166A" w:rsidRDefault="00F9166A" w:rsidP="00F9166A">
      <w:pPr>
        <w:spacing w:line="276" w:lineRule="auto"/>
        <w:jc w:val="center"/>
        <w:rPr>
          <w:rFonts w:ascii="Century Gothic" w:hAnsi="Century Gothic"/>
          <w:i/>
          <w:sz w:val="16"/>
          <w:szCs w:val="16"/>
        </w:rPr>
      </w:pPr>
      <w:r w:rsidRPr="009951D5">
        <w:rPr>
          <w:rFonts w:ascii="Century Gothic" w:hAnsi="Century Gothic"/>
          <w:bCs/>
          <w:i/>
          <w:sz w:val="16"/>
          <w:szCs w:val="16"/>
        </w:rPr>
        <w:t>Wykonawcy/Wykonawców</w:t>
      </w:r>
      <w:r w:rsidRPr="004E493A">
        <w:rPr>
          <w:rFonts w:ascii="Century Gothic" w:hAnsi="Century Gothic"/>
          <w:bCs/>
          <w:i/>
          <w:sz w:val="16"/>
          <w:szCs w:val="16"/>
        </w:rPr>
        <w:t>, Podwykonawcy/Podwykonawców</w:t>
      </w:r>
      <w:r>
        <w:rPr>
          <w:rFonts w:ascii="Century Gothic" w:hAnsi="Century Gothic"/>
          <w:bCs/>
          <w:i/>
          <w:sz w:val="16"/>
          <w:szCs w:val="16"/>
        </w:rPr>
        <w:t xml:space="preserve">, </w:t>
      </w:r>
      <w:r w:rsidRPr="004E493A">
        <w:rPr>
          <w:rFonts w:ascii="Century Gothic" w:hAnsi="Century Gothic"/>
          <w:bCs/>
          <w:i/>
          <w:sz w:val="16"/>
          <w:szCs w:val="16"/>
        </w:rPr>
        <w:t>Podmiotu/Podmiotów</w:t>
      </w:r>
      <w:r w:rsidRPr="009951D5">
        <w:rPr>
          <w:rFonts w:ascii="Century Gothic" w:hAnsi="Century Gothic"/>
          <w:bCs/>
          <w:i/>
          <w:sz w:val="16"/>
          <w:szCs w:val="16"/>
        </w:rPr>
        <w:t>)</w:t>
      </w:r>
    </w:p>
    <w:p w14:paraId="4BF2A0C9" w14:textId="77777777" w:rsidR="00F9166A" w:rsidRPr="00F5330D" w:rsidRDefault="00F9166A" w:rsidP="00F9166A">
      <w:pPr>
        <w:spacing w:line="276" w:lineRule="auto"/>
        <w:jc w:val="both"/>
        <w:rPr>
          <w:rFonts w:ascii="Century Gothic" w:eastAsia="Calibri" w:hAnsi="Century Gothic" w:cs="Arial"/>
          <w:b/>
          <w:i/>
          <w:color w:val="FF0000"/>
          <w:sz w:val="14"/>
          <w:szCs w:val="14"/>
          <w:lang w:eastAsia="en-US"/>
        </w:rPr>
      </w:pPr>
    </w:p>
    <w:p w14:paraId="360F1DCF" w14:textId="77777777" w:rsidR="00F9166A" w:rsidRPr="00EF5772" w:rsidRDefault="00F9166A" w:rsidP="00F9166A">
      <w:pPr>
        <w:spacing w:line="276" w:lineRule="auto"/>
        <w:ind w:left="284"/>
        <w:rPr>
          <w:rFonts w:ascii="Century Gothic" w:eastAsia="Calibri" w:hAnsi="Century Gothic" w:cs="Arial"/>
          <w:b/>
          <w:i/>
          <w:color w:val="FF0000"/>
          <w:sz w:val="15"/>
          <w:szCs w:val="15"/>
          <w:lang w:eastAsia="en-US"/>
        </w:rPr>
      </w:pPr>
      <w:r>
        <w:rPr>
          <w:rFonts w:ascii="Century Gothic" w:eastAsia="Calibri" w:hAnsi="Century Gothic" w:cs="Arial"/>
          <w:b/>
          <w:i/>
          <w:color w:val="FF0000"/>
          <w:sz w:val="15"/>
          <w:szCs w:val="15"/>
          <w:lang w:eastAsia="en-US"/>
        </w:rPr>
        <w:t>UWAGA!</w:t>
      </w:r>
    </w:p>
    <w:p w14:paraId="7CF7500F" w14:textId="1F898B9F" w:rsidR="00F9166A" w:rsidRPr="00EF5772" w:rsidRDefault="00F9166A" w:rsidP="00F9166A">
      <w:pPr>
        <w:pStyle w:val="Akapitzlist"/>
        <w:numPr>
          <w:ilvl w:val="0"/>
          <w:numId w:val="10"/>
        </w:numPr>
        <w:suppressAutoHyphens w:val="0"/>
        <w:spacing w:line="276" w:lineRule="auto"/>
        <w:ind w:left="284" w:hanging="284"/>
        <w:jc w:val="both"/>
        <w:rPr>
          <w:rFonts w:ascii="Century Gothic" w:eastAsia="Calibri" w:hAnsi="Century Gothic" w:cs="Arial"/>
          <w:b/>
          <w:bCs/>
          <w:i/>
          <w:color w:val="FF0000"/>
          <w:sz w:val="15"/>
          <w:szCs w:val="15"/>
          <w:lang w:eastAsia="en-US"/>
        </w:rPr>
      </w:pPr>
      <w:r w:rsidRPr="00EF5772">
        <w:rPr>
          <w:rFonts w:ascii="Century Gothic" w:eastAsia="Calibri" w:hAnsi="Century Gothic"/>
          <w:b/>
          <w:bCs/>
          <w:i/>
          <w:color w:val="FF0000"/>
          <w:sz w:val="15"/>
          <w:szCs w:val="15"/>
          <w:lang w:eastAsia="en-US"/>
        </w:rPr>
        <w:t>Zgodnie z art. 4 pkt. 14 ustawy z dnia 16 lutego 2007 r. o ochronie konkuren</w:t>
      </w:r>
      <w:r w:rsidR="00343427">
        <w:rPr>
          <w:rFonts w:ascii="Century Gothic" w:eastAsia="Calibri" w:hAnsi="Century Gothic"/>
          <w:b/>
          <w:bCs/>
          <w:i/>
          <w:color w:val="FF0000"/>
          <w:sz w:val="15"/>
          <w:szCs w:val="15"/>
          <w:lang w:eastAsia="en-US"/>
        </w:rPr>
        <w:t>cji i konsumentów (Dz. U. z 2023 r. poz. 852</w:t>
      </w:r>
      <w:r w:rsidRPr="00EF5772">
        <w:rPr>
          <w:rFonts w:ascii="Century Gothic" w:eastAsia="Calibri" w:hAnsi="Century Gothic"/>
          <w:b/>
          <w:bCs/>
          <w:i/>
          <w:color w:val="FF0000"/>
          <w:sz w:val="15"/>
          <w:szCs w:val="15"/>
          <w:lang w:eastAsia="en-US"/>
        </w:rPr>
        <w:t>) przez grupę kapitałową rozumie się wszystkich przedsiębiorców, który są kontrolowani w sposób bezpośredni lub pośredni przez jednego przedsiębiorcę, w tym również tego przedsiębiorcę.</w:t>
      </w:r>
    </w:p>
    <w:p w14:paraId="36C742B1" w14:textId="77777777" w:rsidR="00F9166A" w:rsidRPr="00627F50" w:rsidRDefault="00F9166A" w:rsidP="00F9166A">
      <w:pPr>
        <w:pStyle w:val="Akapitzlist"/>
        <w:numPr>
          <w:ilvl w:val="0"/>
          <w:numId w:val="10"/>
        </w:numPr>
        <w:suppressAutoHyphens w:val="0"/>
        <w:spacing w:line="276" w:lineRule="auto"/>
        <w:ind w:left="284" w:hanging="284"/>
        <w:jc w:val="both"/>
        <w:rPr>
          <w:rFonts w:ascii="Century Gothic" w:eastAsia="Calibri" w:hAnsi="Century Gothic" w:cs="Arial"/>
          <w:b/>
          <w:bCs/>
          <w:i/>
          <w:color w:val="FF0000"/>
          <w:sz w:val="15"/>
          <w:szCs w:val="15"/>
          <w:lang w:eastAsia="en-US"/>
        </w:rPr>
      </w:pPr>
      <w:r w:rsidRPr="00EF5772">
        <w:rPr>
          <w:rFonts w:ascii="Century Gothic" w:eastAsia="Calibri" w:hAnsi="Century Gothic"/>
          <w:b/>
          <w:i/>
          <w:iCs/>
          <w:color w:val="FF0000"/>
          <w:sz w:val="15"/>
          <w:szCs w:val="15"/>
          <w:lang w:eastAsia="en-US"/>
        </w:rPr>
        <w:t xml:space="preserve">Wraz ze złożeniem oświadczenia, </w:t>
      </w:r>
      <w:r w:rsidRPr="00EF5772">
        <w:rPr>
          <w:rFonts w:ascii="Century Gothic" w:hAnsi="Century Gothic"/>
          <w:b/>
          <w:i/>
          <w:color w:val="FF0000"/>
          <w:sz w:val="15"/>
          <w:szCs w:val="15"/>
        </w:rPr>
        <w:t>Wykonawca</w:t>
      </w:r>
      <w:r w:rsidRPr="00EF5772">
        <w:rPr>
          <w:rFonts w:ascii="Century Gothic" w:hAnsi="Century Gothic"/>
          <w:b/>
          <w:color w:val="FF0000"/>
          <w:sz w:val="15"/>
          <w:szCs w:val="15"/>
        </w:rPr>
        <w:t xml:space="preserve"> </w:t>
      </w:r>
      <w:r w:rsidRPr="00EF5772">
        <w:rPr>
          <w:rFonts w:ascii="Century Gothic" w:eastAsia="Calibri" w:hAnsi="Century Gothic"/>
          <w:b/>
          <w:i/>
          <w:iCs/>
          <w:color w:val="FF0000"/>
          <w:sz w:val="15"/>
          <w:szCs w:val="15"/>
          <w:lang w:eastAsia="en-US"/>
        </w:rPr>
        <w:t xml:space="preserve">może przedstawić </w:t>
      </w:r>
      <w:r w:rsidRPr="00EF5772">
        <w:rPr>
          <w:rFonts w:ascii="Century Gothic" w:eastAsia="Calibri" w:hAnsi="Century Gothic" w:cs="Calibri"/>
          <w:b/>
          <w:color w:val="FF0000"/>
          <w:sz w:val="15"/>
          <w:szCs w:val="15"/>
          <w:lang w:eastAsia="ar-SA"/>
        </w:rPr>
        <w:t>dokumenty lub informacje potwierdzające przygotowanie oferty, niezależnie od innego Wykonawcy należącego do tej samej grupy kapitałowej.</w:t>
      </w:r>
    </w:p>
    <w:p w14:paraId="625E0EB9" w14:textId="7E35D196" w:rsidR="00C808ED" w:rsidRPr="00725B1E" w:rsidRDefault="00C808ED" w:rsidP="006222EA">
      <w:pPr>
        <w:jc w:val="both"/>
        <w:rPr>
          <w:rFonts w:ascii="Century Gothic" w:hAnsi="Century Gothic"/>
          <w:sz w:val="18"/>
          <w:szCs w:val="18"/>
        </w:rPr>
      </w:pPr>
    </w:p>
    <w:sectPr w:rsidR="00C808ED" w:rsidRPr="00725B1E" w:rsidSect="001032D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25838" w14:textId="77777777" w:rsidR="00C83F8C" w:rsidRDefault="00C83F8C">
      <w:r>
        <w:separator/>
      </w:r>
    </w:p>
  </w:endnote>
  <w:endnote w:type="continuationSeparator" w:id="0">
    <w:p w14:paraId="27757576" w14:textId="77777777" w:rsidR="00C83F8C" w:rsidRDefault="00C8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entury Gothic" w:hAnsi="Century Gothic"/>
        <w:b/>
        <w:i/>
        <w:sz w:val="14"/>
        <w:szCs w:val="14"/>
      </w:rPr>
      <w:id w:val="-116840217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3956174" w14:textId="45ED8CE3" w:rsidR="00AD7232" w:rsidRPr="00AD7232" w:rsidRDefault="00AD7232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464E2F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AD723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0C4CF523" w14:textId="77777777" w:rsidR="00AD7232" w:rsidRDefault="00AD72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9666671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14:paraId="3CAA497B" w14:textId="69F488CA" w:rsidR="00AD7232" w:rsidRPr="00AD7232" w:rsidRDefault="00AD7232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CE7359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AD723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34C40D21" w14:textId="77777777" w:rsidR="00AD7232" w:rsidRDefault="00AD72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927A5" w14:textId="77777777" w:rsidR="00C83F8C" w:rsidRDefault="00C83F8C">
      <w:r>
        <w:separator/>
      </w:r>
    </w:p>
  </w:footnote>
  <w:footnote w:type="continuationSeparator" w:id="0">
    <w:p w14:paraId="54207609" w14:textId="77777777" w:rsidR="00C83F8C" w:rsidRDefault="00C83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E9F02" w14:textId="45E6724F" w:rsidR="001032D4" w:rsidRDefault="001032D4" w:rsidP="0058629B">
    <w:pPr>
      <w:tabs>
        <w:tab w:val="left" w:pos="7088"/>
        <w:tab w:val="left" w:pos="9781"/>
      </w:tabs>
      <w:autoSpaceDE w:val="0"/>
      <w:ind w:right="-141"/>
    </w:pPr>
    <w:r>
      <w:rPr>
        <w:rFonts w:ascii="Century Gothic" w:hAnsi="Century Gothic"/>
        <w:b/>
        <w:i/>
        <w:noProof/>
        <w:sz w:val="16"/>
        <w:szCs w:val="16"/>
        <w:lang w:eastAsia="pl-PL"/>
      </w:rPr>
      <w:drawing>
        <wp:inline distT="0" distB="0" distL="0" distR="0" wp14:anchorId="574CD4EC" wp14:editId="4EDCAF10">
          <wp:extent cx="5760720" cy="69428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42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8629B">
      <w:t xml:space="preserve">                                                                                                        </w:t>
    </w:r>
    <w:r w:rsidR="00303E14">
      <w:t xml:space="preserve"> </w:t>
    </w:r>
    <w:r w:rsidR="0058629B">
      <w:t xml:space="preserve">  </w:t>
    </w:r>
  </w:p>
  <w:p w14:paraId="3C5C91AE" w14:textId="77777777" w:rsidR="001032D4" w:rsidRDefault="001032D4" w:rsidP="0058629B">
    <w:pPr>
      <w:tabs>
        <w:tab w:val="left" w:pos="7088"/>
        <w:tab w:val="left" w:pos="9781"/>
      </w:tabs>
      <w:autoSpaceDE w:val="0"/>
      <w:ind w:right="-141"/>
    </w:pPr>
  </w:p>
  <w:p w14:paraId="10ECE130" w14:textId="45C56B1F" w:rsidR="0058629B" w:rsidRPr="00AD0394" w:rsidRDefault="001032D4" w:rsidP="0058629B">
    <w:pPr>
      <w:tabs>
        <w:tab w:val="left" w:pos="7088"/>
        <w:tab w:val="left" w:pos="9781"/>
      </w:tabs>
      <w:autoSpaceDE w:val="0"/>
      <w:ind w:right="-141"/>
      <w:rPr>
        <w:rFonts w:ascii="Century Gothic" w:hAnsi="Century Gothic" w:cs="ArialMT"/>
        <w:b/>
        <w:sz w:val="16"/>
        <w:szCs w:val="16"/>
      </w:rPr>
    </w:pPr>
    <w:r>
      <w:rPr>
        <w:rFonts w:ascii="Century Gothic" w:hAnsi="Century Gothic" w:cs="ArialMT"/>
        <w:b/>
        <w:i/>
        <w:color w:val="000000"/>
        <w:sz w:val="14"/>
        <w:szCs w:val="14"/>
      </w:rPr>
      <w:t xml:space="preserve">                                                                                                                                                                        </w:t>
    </w:r>
    <w:r w:rsidR="0058629B"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Załącznik nr </w:t>
    </w:r>
    <w:r w:rsidR="00F9166A">
      <w:rPr>
        <w:rFonts w:ascii="Century Gothic" w:hAnsi="Century Gothic" w:cs="ArialMT"/>
        <w:b/>
        <w:i/>
        <w:color w:val="000000"/>
        <w:sz w:val="14"/>
        <w:szCs w:val="14"/>
      </w:rPr>
      <w:t>7</w:t>
    </w:r>
    <w:r w:rsidR="0058629B"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 do SWZ – </w:t>
    </w:r>
    <w:r>
      <w:rPr>
        <w:rFonts w:ascii="Century Gothic" w:hAnsi="Century Gothic" w:cs="ArialMT"/>
        <w:b/>
        <w:i/>
        <w:sz w:val="14"/>
        <w:szCs w:val="14"/>
      </w:rPr>
      <w:t>DA/</w:t>
    </w:r>
    <w:r w:rsidR="00303E14">
      <w:rPr>
        <w:rFonts w:ascii="Century Gothic" w:hAnsi="Century Gothic" w:cs="ArialMT"/>
        <w:b/>
        <w:i/>
        <w:sz w:val="14"/>
        <w:szCs w:val="14"/>
      </w:rPr>
      <w:t>X</w:t>
    </w:r>
    <w:r w:rsidR="00464E2F">
      <w:rPr>
        <w:rFonts w:ascii="Century Gothic" w:hAnsi="Century Gothic" w:cs="ArialMT"/>
        <w:b/>
        <w:i/>
        <w:sz w:val="14"/>
        <w:szCs w:val="14"/>
      </w:rPr>
      <w:t>IV</w:t>
    </w:r>
    <w:r w:rsidR="0058629B" w:rsidRPr="00AE1E35">
      <w:rPr>
        <w:rFonts w:ascii="Century Gothic" w:hAnsi="Century Gothic" w:cs="ArialMT"/>
        <w:b/>
        <w:i/>
        <w:sz w:val="14"/>
        <w:szCs w:val="14"/>
      </w:rPr>
      <w:t>/2023</w:t>
    </w:r>
  </w:p>
  <w:p w14:paraId="5A72B415" w14:textId="77777777" w:rsidR="00AD7232" w:rsidRDefault="00AD72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A1B68" w14:textId="22F1F9F4" w:rsidR="002169A1" w:rsidRPr="002169A1" w:rsidRDefault="002169A1" w:rsidP="002169A1">
    <w:pPr>
      <w:pStyle w:val="Nagwek10"/>
      <w:jc w:val="left"/>
      <w:rPr>
        <w:rFonts w:ascii="Century Gothic" w:hAnsi="Century Gothic" w:cs="Calibri"/>
        <w:sz w:val="16"/>
        <w:szCs w:val="16"/>
      </w:rPr>
    </w:pPr>
    <w:r w:rsidRPr="00A91F41">
      <w:rPr>
        <w:rFonts w:ascii="Century Gothic" w:eastAsia="Andale Sans UI" w:hAnsi="Century Gothic" w:cs="Tahoma"/>
        <w:bCs/>
        <w:noProof/>
        <w:kern w:val="3"/>
        <w:lang w:eastAsia="pl-PL"/>
      </w:rPr>
      <w:drawing>
        <wp:inline distT="0" distB="0" distL="0" distR="0" wp14:anchorId="4B9D5AC5" wp14:editId="6EB022F0">
          <wp:extent cx="1072800" cy="540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_LOGO_POZIOM_OBRYS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hAnsi="Century Gothic" w:cs="Calibri"/>
        <w:sz w:val="16"/>
        <w:szCs w:val="16"/>
      </w:rPr>
      <w:t xml:space="preserve">                                                                                                </w:t>
    </w:r>
    <w:r w:rsidR="0092027E">
      <w:rPr>
        <w:rFonts w:ascii="Century Gothic" w:hAnsi="Century Gothic" w:cs="Calibri"/>
        <w:sz w:val="16"/>
        <w:szCs w:val="16"/>
      </w:rPr>
      <w:t xml:space="preserve">                </w:t>
    </w:r>
    <w:r w:rsidR="00975B2D">
      <w:rPr>
        <w:rFonts w:ascii="Century Gothic" w:hAnsi="Century Gothic" w:cs="Calibri"/>
        <w:sz w:val="16"/>
        <w:szCs w:val="16"/>
      </w:rPr>
      <w:t xml:space="preserve"> </w:t>
    </w:r>
    <w:r w:rsidR="00CE7359">
      <w:rPr>
        <w:rFonts w:ascii="Century Gothic" w:hAnsi="Century Gothic" w:cs="Calibri"/>
        <w:i/>
        <w:sz w:val="16"/>
        <w:szCs w:val="16"/>
      </w:rPr>
      <w:t>Załącznik nr 5</w:t>
    </w:r>
    <w:r w:rsidRPr="00975B2D">
      <w:rPr>
        <w:rFonts w:ascii="Century Gothic" w:hAnsi="Century Gothic" w:cs="Calibri"/>
        <w:i/>
        <w:sz w:val="16"/>
        <w:szCs w:val="16"/>
      </w:rPr>
      <w:t xml:space="preserve"> do </w:t>
    </w:r>
    <w:r w:rsidR="00CE7359">
      <w:rPr>
        <w:rFonts w:ascii="Century Gothic" w:hAnsi="Century Gothic" w:cs="Calibri"/>
        <w:i/>
        <w:sz w:val="16"/>
        <w:szCs w:val="16"/>
      </w:rPr>
      <w:t>SWZ – DA/II</w:t>
    </w:r>
    <w:r w:rsidR="0092027E" w:rsidRPr="00975B2D">
      <w:rPr>
        <w:rFonts w:ascii="Century Gothic" w:hAnsi="Century Gothic" w:cs="Calibri"/>
        <w:i/>
        <w:sz w:val="16"/>
        <w:szCs w:val="16"/>
      </w:rPr>
      <w:t>/</w:t>
    </w:r>
    <w:r w:rsidR="00CE7359">
      <w:rPr>
        <w:rFonts w:ascii="Century Gothic" w:hAnsi="Century Gothic" w:cs="Calibri"/>
        <w:i/>
        <w:sz w:val="16"/>
        <w:szCs w:val="16"/>
      </w:rPr>
      <w:t>2023</w:t>
    </w:r>
    <w:r w:rsidRPr="00975B2D">
      <w:rPr>
        <w:rFonts w:ascii="Century Gothic" w:hAnsi="Century Gothic" w:cs="Calibri"/>
        <w:i/>
        <w:sz w:val="16"/>
        <w:szCs w:val="16"/>
      </w:rPr>
      <w:t xml:space="preserve">                                                                                                  </w:t>
    </w:r>
  </w:p>
  <w:p w14:paraId="1E4F0CA9" w14:textId="77777777" w:rsidR="002169A1" w:rsidRDefault="002169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31E36F2"/>
    <w:multiLevelType w:val="hybridMultilevel"/>
    <w:tmpl w:val="D0689E06"/>
    <w:lvl w:ilvl="0" w:tplc="EC68E3DE">
      <w:start w:val="1"/>
      <w:numFmt w:val="decimal"/>
      <w:lvlText w:val="%1."/>
      <w:lvlJc w:val="left"/>
      <w:pPr>
        <w:ind w:left="720" w:hanging="360"/>
      </w:pPr>
      <w:rPr>
        <w:b/>
        <w:bCs/>
        <w:color w:val="FF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62CB0"/>
    <w:multiLevelType w:val="hybridMultilevel"/>
    <w:tmpl w:val="C44A013E"/>
    <w:lvl w:ilvl="0" w:tplc="154204DC">
      <w:start w:val="1"/>
      <w:numFmt w:val="decimal"/>
      <w:lvlText w:val="%1."/>
      <w:lvlJc w:val="left"/>
      <w:pPr>
        <w:ind w:left="502" w:hanging="360"/>
      </w:pPr>
      <w:rPr>
        <w:b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30F3B0C"/>
    <w:multiLevelType w:val="hybridMultilevel"/>
    <w:tmpl w:val="8C0ACCE4"/>
    <w:lvl w:ilvl="0" w:tplc="F806A5F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B6778"/>
    <w:multiLevelType w:val="hybridMultilevel"/>
    <w:tmpl w:val="C5A0384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30740EB4"/>
    <w:multiLevelType w:val="hybridMultilevel"/>
    <w:tmpl w:val="315283EE"/>
    <w:lvl w:ilvl="0" w:tplc="0415001B">
      <w:start w:val="1"/>
      <w:numFmt w:val="lowerRoman"/>
      <w:lvlText w:val="%1."/>
      <w:lvlJc w:val="right"/>
      <w:pPr>
        <w:ind w:left="100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E8A1D0E"/>
    <w:multiLevelType w:val="hybridMultilevel"/>
    <w:tmpl w:val="97A2B51C"/>
    <w:lvl w:ilvl="0" w:tplc="E9C48558">
      <w:start w:val="1"/>
      <w:numFmt w:val="bullet"/>
      <w:lvlText w:val="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5D5E60"/>
    <w:multiLevelType w:val="hybridMultilevel"/>
    <w:tmpl w:val="5A561632"/>
    <w:lvl w:ilvl="0" w:tplc="E9C48558">
      <w:start w:val="1"/>
      <w:numFmt w:val="bullet"/>
      <w:lvlText w:val="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B9739E"/>
    <w:multiLevelType w:val="hybridMultilevel"/>
    <w:tmpl w:val="9FB0B6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52B5160"/>
    <w:multiLevelType w:val="hybridMultilevel"/>
    <w:tmpl w:val="F16E881C"/>
    <w:lvl w:ilvl="0" w:tplc="F806A5F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5"/>
  </w:num>
  <w:num w:numId="6">
    <w:abstractNumId w:val="6"/>
  </w:num>
  <w:num w:numId="7">
    <w:abstractNumId w:val="9"/>
  </w:num>
  <w:num w:numId="8">
    <w:abstractNumId w:val="8"/>
  </w:num>
  <w:num w:numId="9">
    <w:abstractNumId w:val="10"/>
  </w:num>
  <w:num w:numId="10">
    <w:abstractNumId w:val="3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B30"/>
    <w:rsid w:val="000142E6"/>
    <w:rsid w:val="00057C0A"/>
    <w:rsid w:val="000934C9"/>
    <w:rsid w:val="00096509"/>
    <w:rsid w:val="001032D4"/>
    <w:rsid w:val="001423AF"/>
    <w:rsid w:val="00173367"/>
    <w:rsid w:val="001A4AA3"/>
    <w:rsid w:val="001B7C37"/>
    <w:rsid w:val="001F3E0B"/>
    <w:rsid w:val="001F6E30"/>
    <w:rsid w:val="002169A1"/>
    <w:rsid w:val="0022739E"/>
    <w:rsid w:val="00291F3C"/>
    <w:rsid w:val="002B527F"/>
    <w:rsid w:val="002E57CE"/>
    <w:rsid w:val="00303E14"/>
    <w:rsid w:val="0031261E"/>
    <w:rsid w:val="00324584"/>
    <w:rsid w:val="00343427"/>
    <w:rsid w:val="003540D9"/>
    <w:rsid w:val="003806E2"/>
    <w:rsid w:val="003B738E"/>
    <w:rsid w:val="003F1017"/>
    <w:rsid w:val="004157C9"/>
    <w:rsid w:val="00442AEC"/>
    <w:rsid w:val="00464E2F"/>
    <w:rsid w:val="0048127C"/>
    <w:rsid w:val="0048703F"/>
    <w:rsid w:val="004C3BB3"/>
    <w:rsid w:val="004F0D25"/>
    <w:rsid w:val="00505C50"/>
    <w:rsid w:val="00575794"/>
    <w:rsid w:val="0058629B"/>
    <w:rsid w:val="0058710B"/>
    <w:rsid w:val="005A0BF2"/>
    <w:rsid w:val="005B02EF"/>
    <w:rsid w:val="005E3E76"/>
    <w:rsid w:val="00600FFB"/>
    <w:rsid w:val="00604C77"/>
    <w:rsid w:val="006222EA"/>
    <w:rsid w:val="006677DA"/>
    <w:rsid w:val="006951EB"/>
    <w:rsid w:val="006967E0"/>
    <w:rsid w:val="00712510"/>
    <w:rsid w:val="0071781F"/>
    <w:rsid w:val="00725B1E"/>
    <w:rsid w:val="00767611"/>
    <w:rsid w:val="00794692"/>
    <w:rsid w:val="007C3837"/>
    <w:rsid w:val="00843216"/>
    <w:rsid w:val="008A00D1"/>
    <w:rsid w:val="008B3386"/>
    <w:rsid w:val="008D1471"/>
    <w:rsid w:val="0092027E"/>
    <w:rsid w:val="009214B3"/>
    <w:rsid w:val="00944BBD"/>
    <w:rsid w:val="00966F00"/>
    <w:rsid w:val="00975B2D"/>
    <w:rsid w:val="0098653D"/>
    <w:rsid w:val="009967DD"/>
    <w:rsid w:val="009B1455"/>
    <w:rsid w:val="009E5D80"/>
    <w:rsid w:val="00A73401"/>
    <w:rsid w:val="00A82463"/>
    <w:rsid w:val="00AD7232"/>
    <w:rsid w:val="00AD7C6C"/>
    <w:rsid w:val="00AE66F9"/>
    <w:rsid w:val="00BC02F0"/>
    <w:rsid w:val="00BD70E7"/>
    <w:rsid w:val="00BF0206"/>
    <w:rsid w:val="00C153DC"/>
    <w:rsid w:val="00C17BB1"/>
    <w:rsid w:val="00C30E77"/>
    <w:rsid w:val="00C808ED"/>
    <w:rsid w:val="00C83F8C"/>
    <w:rsid w:val="00CA695B"/>
    <w:rsid w:val="00CB0E04"/>
    <w:rsid w:val="00CE7359"/>
    <w:rsid w:val="00D0658B"/>
    <w:rsid w:val="00D1654A"/>
    <w:rsid w:val="00D4535E"/>
    <w:rsid w:val="00D46591"/>
    <w:rsid w:val="00D650F5"/>
    <w:rsid w:val="00D7257E"/>
    <w:rsid w:val="00D86B30"/>
    <w:rsid w:val="00DC5E33"/>
    <w:rsid w:val="00DD6695"/>
    <w:rsid w:val="00DD7498"/>
    <w:rsid w:val="00E076F5"/>
    <w:rsid w:val="00E6126E"/>
    <w:rsid w:val="00E70E5C"/>
    <w:rsid w:val="00EA005F"/>
    <w:rsid w:val="00EA6321"/>
    <w:rsid w:val="00EB229F"/>
    <w:rsid w:val="00EB550C"/>
    <w:rsid w:val="00EE776F"/>
    <w:rsid w:val="00EF3A1C"/>
    <w:rsid w:val="00EF6F99"/>
    <w:rsid w:val="00F21311"/>
    <w:rsid w:val="00F62CF0"/>
    <w:rsid w:val="00F9166A"/>
    <w:rsid w:val="00FA299D"/>
    <w:rsid w:val="00FA2A6F"/>
    <w:rsid w:val="00FB66B8"/>
    <w:rsid w:val="00FD2C53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115DC2"/>
  <w15:docId w15:val="{537C5D3E-56AE-4ECB-8068-04B3CC85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3401"/>
    <w:pPr>
      <w:suppressAutoHyphens/>
    </w:pPr>
    <w:rPr>
      <w:lang w:eastAsia="zh-CN"/>
    </w:rPr>
  </w:style>
  <w:style w:type="paragraph" w:styleId="Nagwek1">
    <w:name w:val="heading 1"/>
    <w:basedOn w:val="Nagwek10"/>
    <w:next w:val="Tekstpodstawowy"/>
    <w:qFormat/>
    <w:rsid w:val="00A73401"/>
    <w:pPr>
      <w:numPr>
        <w:numId w:val="2"/>
      </w:numPr>
      <w:spacing w:before="240" w:after="120"/>
      <w:outlineLvl w:val="0"/>
    </w:pPr>
    <w:rPr>
      <w:bCs/>
      <w:sz w:val="36"/>
      <w:szCs w:val="36"/>
    </w:rPr>
  </w:style>
  <w:style w:type="paragraph" w:styleId="Nagwek2">
    <w:name w:val="heading 2"/>
    <w:basedOn w:val="Nagwek10"/>
    <w:next w:val="Tekstpodstawowy"/>
    <w:qFormat/>
    <w:rsid w:val="00A73401"/>
    <w:pPr>
      <w:numPr>
        <w:ilvl w:val="1"/>
        <w:numId w:val="2"/>
      </w:numPr>
      <w:spacing w:before="200" w:after="120"/>
      <w:outlineLvl w:val="1"/>
    </w:pPr>
    <w:rPr>
      <w:bCs/>
      <w:sz w:val="32"/>
      <w:szCs w:val="32"/>
    </w:rPr>
  </w:style>
  <w:style w:type="paragraph" w:styleId="Nagwek3">
    <w:name w:val="heading 3"/>
    <w:basedOn w:val="Nagwek10"/>
    <w:next w:val="Tekstpodstawowy"/>
    <w:qFormat/>
    <w:rsid w:val="00A73401"/>
    <w:pPr>
      <w:numPr>
        <w:ilvl w:val="2"/>
        <w:numId w:val="2"/>
      </w:numPr>
      <w:spacing w:before="140" w:after="120"/>
      <w:outlineLvl w:val="2"/>
    </w:pPr>
    <w:rPr>
      <w:bCs/>
      <w:color w:val="808080"/>
      <w:szCs w:val="28"/>
    </w:rPr>
  </w:style>
  <w:style w:type="paragraph" w:styleId="Nagwek5">
    <w:name w:val="heading 5"/>
    <w:basedOn w:val="Normalny"/>
    <w:next w:val="Normalny"/>
    <w:qFormat/>
    <w:rsid w:val="00A73401"/>
    <w:pPr>
      <w:numPr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58629B"/>
    <w:pPr>
      <w:suppressAutoHyphens w:val="0"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73401"/>
  </w:style>
  <w:style w:type="character" w:customStyle="1" w:styleId="WW8Num1z1">
    <w:name w:val="WW8Num1z1"/>
    <w:rsid w:val="00A73401"/>
  </w:style>
  <w:style w:type="character" w:customStyle="1" w:styleId="WW8Num1z2">
    <w:name w:val="WW8Num1z2"/>
    <w:rsid w:val="00A73401"/>
  </w:style>
  <w:style w:type="character" w:customStyle="1" w:styleId="WW8Num1z3">
    <w:name w:val="WW8Num1z3"/>
    <w:rsid w:val="00A73401"/>
  </w:style>
  <w:style w:type="character" w:customStyle="1" w:styleId="WW8Num1z4">
    <w:name w:val="WW8Num1z4"/>
    <w:rsid w:val="00A73401"/>
  </w:style>
  <w:style w:type="character" w:customStyle="1" w:styleId="WW8Num1z5">
    <w:name w:val="WW8Num1z5"/>
    <w:rsid w:val="00A73401"/>
  </w:style>
  <w:style w:type="character" w:customStyle="1" w:styleId="WW8Num1z6">
    <w:name w:val="WW8Num1z6"/>
    <w:rsid w:val="00A73401"/>
  </w:style>
  <w:style w:type="character" w:customStyle="1" w:styleId="WW8Num1z7">
    <w:name w:val="WW8Num1z7"/>
    <w:rsid w:val="00A73401"/>
  </w:style>
  <w:style w:type="character" w:customStyle="1" w:styleId="WW8Num1z8">
    <w:name w:val="WW8Num1z8"/>
    <w:rsid w:val="00A73401"/>
  </w:style>
  <w:style w:type="character" w:customStyle="1" w:styleId="WW8Num2z0">
    <w:name w:val="WW8Num2z0"/>
    <w:rsid w:val="00A73401"/>
  </w:style>
  <w:style w:type="character" w:customStyle="1" w:styleId="WW8Num2z1">
    <w:name w:val="WW8Num2z1"/>
    <w:rsid w:val="00A73401"/>
  </w:style>
  <w:style w:type="character" w:customStyle="1" w:styleId="WW8Num2z2">
    <w:name w:val="WW8Num2z2"/>
    <w:rsid w:val="00A73401"/>
  </w:style>
  <w:style w:type="character" w:customStyle="1" w:styleId="WW8Num2z3">
    <w:name w:val="WW8Num2z3"/>
    <w:rsid w:val="00A73401"/>
  </w:style>
  <w:style w:type="character" w:customStyle="1" w:styleId="WW8Num2z4">
    <w:name w:val="WW8Num2z4"/>
    <w:rsid w:val="00A73401"/>
  </w:style>
  <w:style w:type="character" w:customStyle="1" w:styleId="WW8Num2z5">
    <w:name w:val="WW8Num2z5"/>
    <w:rsid w:val="00A73401"/>
  </w:style>
  <w:style w:type="character" w:customStyle="1" w:styleId="WW8Num2z6">
    <w:name w:val="WW8Num2z6"/>
    <w:rsid w:val="00A73401"/>
  </w:style>
  <w:style w:type="character" w:customStyle="1" w:styleId="WW8Num2z7">
    <w:name w:val="WW8Num2z7"/>
    <w:rsid w:val="00A73401"/>
  </w:style>
  <w:style w:type="character" w:customStyle="1" w:styleId="WW8Num2z8">
    <w:name w:val="WW8Num2z8"/>
    <w:rsid w:val="00A73401"/>
  </w:style>
  <w:style w:type="character" w:customStyle="1" w:styleId="Domylnaczcionkaakapitu1">
    <w:name w:val="Domyślna czcionka akapitu1"/>
    <w:rsid w:val="00A73401"/>
  </w:style>
  <w:style w:type="paragraph" w:customStyle="1" w:styleId="Nagwek10">
    <w:name w:val="Nagłówek1"/>
    <w:basedOn w:val="Normalny"/>
    <w:next w:val="Tekstpodstawowy"/>
    <w:rsid w:val="00A73401"/>
    <w:pPr>
      <w:jc w:val="center"/>
    </w:pPr>
    <w:rPr>
      <w:rFonts w:ascii="Arial" w:hAnsi="Arial" w:cs="Arial"/>
      <w:b/>
      <w:sz w:val="28"/>
    </w:rPr>
  </w:style>
  <w:style w:type="paragraph" w:styleId="Tekstpodstawowy">
    <w:name w:val="Body Text"/>
    <w:basedOn w:val="Normalny"/>
    <w:rsid w:val="00A73401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Tekstpodstawowy"/>
    <w:rsid w:val="00A73401"/>
    <w:rPr>
      <w:rFonts w:cs="Mangal"/>
    </w:rPr>
  </w:style>
  <w:style w:type="paragraph" w:styleId="Legenda">
    <w:name w:val="caption"/>
    <w:basedOn w:val="Normalny"/>
    <w:qFormat/>
    <w:rsid w:val="00A734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A73401"/>
    <w:pPr>
      <w:suppressLineNumbers/>
    </w:pPr>
    <w:rPr>
      <w:rFonts w:cs="Mangal"/>
    </w:rPr>
  </w:style>
  <w:style w:type="paragraph" w:styleId="Tekstpodstawowywcity">
    <w:name w:val="Body Text Indent"/>
    <w:basedOn w:val="Normalny"/>
    <w:rsid w:val="00A73401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link w:val="StopkaZnak"/>
    <w:uiPriority w:val="99"/>
    <w:rsid w:val="00A73401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A73401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A73401"/>
    <w:pPr>
      <w:jc w:val="both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A73401"/>
    <w:pPr>
      <w:spacing w:after="120" w:line="480" w:lineRule="auto"/>
      <w:ind w:left="283"/>
    </w:pPr>
  </w:style>
  <w:style w:type="paragraph" w:styleId="Tekstdymka">
    <w:name w:val="Balloon Text"/>
    <w:basedOn w:val="Normalny"/>
    <w:rsid w:val="00A73401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A73401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awartotabeli">
    <w:name w:val="Zawartość tabeli"/>
    <w:basedOn w:val="Normalny"/>
    <w:rsid w:val="00A73401"/>
    <w:pPr>
      <w:suppressLineNumbers/>
    </w:pPr>
  </w:style>
  <w:style w:type="paragraph" w:customStyle="1" w:styleId="Nagwektabeli">
    <w:name w:val="Nagłówek tabeli"/>
    <w:basedOn w:val="Zawartotabeli"/>
    <w:rsid w:val="00A73401"/>
    <w:pPr>
      <w:jc w:val="center"/>
    </w:pPr>
    <w:rPr>
      <w:b/>
      <w:bCs/>
    </w:rPr>
  </w:style>
  <w:style w:type="paragraph" w:customStyle="1" w:styleId="Cytaty">
    <w:name w:val="Cytaty"/>
    <w:basedOn w:val="Normalny"/>
    <w:rsid w:val="00A73401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sid w:val="00A73401"/>
    <w:rPr>
      <w:bCs/>
      <w:sz w:val="56"/>
      <w:szCs w:val="56"/>
    </w:rPr>
  </w:style>
  <w:style w:type="paragraph" w:styleId="Podtytu">
    <w:name w:val="Subtitle"/>
    <w:basedOn w:val="Nagwek10"/>
    <w:next w:val="Tekstpodstawowy"/>
    <w:qFormat/>
    <w:rsid w:val="00A73401"/>
    <w:pPr>
      <w:spacing w:before="60" w:after="120"/>
    </w:pPr>
    <w:rPr>
      <w:sz w:val="36"/>
      <w:szCs w:val="36"/>
    </w:rPr>
  </w:style>
  <w:style w:type="character" w:styleId="Odwoaniedokomentarza">
    <w:name w:val="annotation reference"/>
    <w:uiPriority w:val="99"/>
    <w:semiHidden/>
    <w:unhideWhenUsed/>
    <w:rsid w:val="009967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67DD"/>
  </w:style>
  <w:style w:type="character" w:customStyle="1" w:styleId="TekstkomentarzaZnak">
    <w:name w:val="Tekst komentarza Znak"/>
    <w:link w:val="Tekstkomentarza"/>
    <w:uiPriority w:val="99"/>
    <w:semiHidden/>
    <w:rsid w:val="009967DD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67D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967DD"/>
    <w:rPr>
      <w:b/>
      <w:bCs/>
      <w:lang w:eastAsia="zh-CN"/>
    </w:rPr>
  </w:style>
  <w:style w:type="table" w:styleId="Tabela-Siatka">
    <w:name w:val="Table Grid"/>
    <w:basedOn w:val="Standardowy"/>
    <w:uiPriority w:val="59"/>
    <w:rsid w:val="00725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2027E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AD7232"/>
    <w:rPr>
      <w:lang w:eastAsia="zh-CN"/>
    </w:rPr>
  </w:style>
  <w:style w:type="paragraph" w:customStyle="1" w:styleId="pkt">
    <w:name w:val="pkt"/>
    <w:basedOn w:val="Normalny"/>
    <w:link w:val="pktZnak"/>
    <w:rsid w:val="00975B2D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975B2D"/>
    <w:rPr>
      <w:sz w:val="24"/>
    </w:rPr>
  </w:style>
  <w:style w:type="paragraph" w:customStyle="1" w:styleId="ZnakZnak0">
    <w:name w:val="Znak Znak"/>
    <w:basedOn w:val="Normalny"/>
    <w:rsid w:val="00975B2D"/>
    <w:pPr>
      <w:tabs>
        <w:tab w:val="left" w:pos="709"/>
      </w:tabs>
      <w:suppressAutoHyphens w:val="0"/>
    </w:pPr>
    <w:rPr>
      <w:rFonts w:ascii="Tahoma" w:hAnsi="Tahoma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58629B"/>
    <w:rPr>
      <w:rFonts w:ascii="Arial" w:hAnsi="Arial"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6784CF-C40B-4B94-82E6-81E603730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430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UM</dc:creator>
  <cp:keywords/>
  <dc:description/>
  <cp:lastModifiedBy>Katarzyna</cp:lastModifiedBy>
  <cp:revision>61</cp:revision>
  <cp:lastPrinted>2023-07-17T05:12:00Z</cp:lastPrinted>
  <dcterms:created xsi:type="dcterms:W3CDTF">2021-05-06T04:16:00Z</dcterms:created>
  <dcterms:modified xsi:type="dcterms:W3CDTF">2023-09-28T07:28:00Z</dcterms:modified>
</cp:coreProperties>
</file>