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56C7F" w14:textId="76B079A4" w:rsidR="009C2EAC" w:rsidRDefault="009C2EAC" w:rsidP="00406431">
      <w:pPr>
        <w:ind w:right="-1"/>
        <w:jc w:val="right"/>
        <w:rPr>
          <w:b/>
          <w:bCs/>
          <w:szCs w:val="20"/>
        </w:rPr>
      </w:pPr>
      <w:r w:rsidRPr="00507C06">
        <w:rPr>
          <w:b/>
          <w:bCs/>
          <w:szCs w:val="20"/>
        </w:rPr>
        <w:t xml:space="preserve">Załącznik 3 </w:t>
      </w:r>
      <w:r w:rsidR="00406431">
        <w:rPr>
          <w:b/>
          <w:bCs/>
          <w:szCs w:val="20"/>
        </w:rPr>
        <w:t xml:space="preserve">(wzór) </w:t>
      </w:r>
      <w:r w:rsidRPr="00507C06">
        <w:rPr>
          <w:b/>
          <w:bCs/>
          <w:szCs w:val="20"/>
        </w:rPr>
        <w:t>do Ogłoszenia o zamówieniu nr DZP.38</w:t>
      </w:r>
      <w:r w:rsidR="00FA1550">
        <w:rPr>
          <w:b/>
          <w:bCs/>
          <w:szCs w:val="20"/>
        </w:rPr>
        <w:t>2</w:t>
      </w:r>
      <w:r w:rsidRPr="00507C06">
        <w:rPr>
          <w:b/>
          <w:bCs/>
          <w:szCs w:val="20"/>
        </w:rPr>
        <w:t>.</w:t>
      </w:r>
      <w:r w:rsidR="00FA1550">
        <w:rPr>
          <w:b/>
          <w:bCs/>
          <w:szCs w:val="20"/>
        </w:rPr>
        <w:t>3.</w:t>
      </w:r>
      <w:r w:rsidR="00B857C6">
        <w:rPr>
          <w:b/>
          <w:bCs/>
          <w:szCs w:val="20"/>
        </w:rPr>
        <w:t>1</w:t>
      </w:r>
      <w:r w:rsidR="00406431">
        <w:rPr>
          <w:b/>
          <w:bCs/>
          <w:szCs w:val="20"/>
        </w:rPr>
        <w:t>2</w:t>
      </w:r>
      <w:r w:rsidRPr="00507C06">
        <w:rPr>
          <w:b/>
          <w:bCs/>
          <w:szCs w:val="20"/>
        </w:rPr>
        <w:t>.202</w:t>
      </w:r>
      <w:r w:rsidR="00B857C6">
        <w:rPr>
          <w:b/>
          <w:bCs/>
          <w:szCs w:val="20"/>
        </w:rPr>
        <w:t>3</w:t>
      </w:r>
    </w:p>
    <w:p w14:paraId="6B376E8E" w14:textId="77777777" w:rsidR="00406431" w:rsidRPr="00406431" w:rsidRDefault="00406431" w:rsidP="00406431">
      <w:pPr>
        <w:ind w:right="-1"/>
        <w:jc w:val="right"/>
        <w:rPr>
          <w:b/>
          <w:bCs/>
          <w:szCs w:val="20"/>
        </w:rPr>
      </w:pPr>
    </w:p>
    <w:p w14:paraId="5D0F4BDB" w14:textId="48991FAB" w:rsidR="009C2EAC" w:rsidRPr="009C2EAC" w:rsidRDefault="009C2EAC" w:rsidP="009C2EAC">
      <w:pPr>
        <w:jc w:val="center"/>
        <w:rPr>
          <w:b/>
          <w:szCs w:val="20"/>
        </w:rPr>
      </w:pPr>
      <w:r w:rsidRPr="009C2EAC">
        <w:rPr>
          <w:b/>
          <w:sz w:val="22"/>
        </w:rPr>
        <w:t>Umowa nr DZP.38</w:t>
      </w:r>
      <w:r w:rsidR="00FA1550">
        <w:rPr>
          <w:b/>
          <w:sz w:val="22"/>
        </w:rPr>
        <w:t>2</w:t>
      </w:r>
      <w:r w:rsidRPr="009C2EAC">
        <w:rPr>
          <w:b/>
          <w:sz w:val="22"/>
        </w:rPr>
        <w:t>.</w:t>
      </w:r>
      <w:r w:rsidR="00FA1550">
        <w:rPr>
          <w:b/>
          <w:sz w:val="22"/>
        </w:rPr>
        <w:t>3.</w:t>
      </w:r>
      <w:r w:rsidR="00B857C6">
        <w:rPr>
          <w:b/>
          <w:sz w:val="22"/>
        </w:rPr>
        <w:t>1</w:t>
      </w:r>
      <w:r w:rsidR="00406431">
        <w:rPr>
          <w:b/>
          <w:sz w:val="22"/>
        </w:rPr>
        <w:t>2</w:t>
      </w:r>
      <w:r w:rsidRPr="009C2EAC">
        <w:rPr>
          <w:b/>
          <w:sz w:val="22"/>
        </w:rPr>
        <w:t>.202</w:t>
      </w:r>
      <w:r w:rsidR="00B857C6">
        <w:rPr>
          <w:b/>
          <w:sz w:val="22"/>
        </w:rPr>
        <w:t>3</w:t>
      </w:r>
      <w:r w:rsidR="00045BBB">
        <w:rPr>
          <w:b/>
          <w:sz w:val="22"/>
        </w:rPr>
        <w:t xml:space="preserve"> </w:t>
      </w:r>
      <w:r w:rsidRPr="009C2EAC">
        <w:rPr>
          <w:i/>
          <w:szCs w:val="20"/>
        </w:rPr>
        <w:t>(wzór)</w:t>
      </w:r>
      <w:r w:rsidR="00326210"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91F3723" wp14:editId="6D932A41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B04F3" id="Łącznik prosty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" strokecolor="#8496b0 [1951]" strokeweight="1pt">
                <v:stroke joinstyle="miter"/>
                <o:lock v:ext="edit" shapetype="f"/>
              </v:line>
            </w:pict>
          </mc:Fallback>
        </mc:AlternateContent>
      </w:r>
    </w:p>
    <w:p w14:paraId="2EDE066C" w14:textId="77777777" w:rsidR="009C2EAC" w:rsidRPr="009C2EAC" w:rsidRDefault="009C2EAC" w:rsidP="009C2EAC">
      <w:pPr>
        <w:spacing w:before="240"/>
        <w:ind w:left="284"/>
        <w:rPr>
          <w:szCs w:val="20"/>
        </w:rPr>
      </w:pPr>
      <w:r w:rsidRPr="009C2EAC">
        <w:rPr>
          <w:szCs w:val="20"/>
        </w:rPr>
        <w:t>zawarta w Katowicach, pomiędzy:</w:t>
      </w:r>
    </w:p>
    <w:p w14:paraId="16A92C5D" w14:textId="77777777" w:rsidR="009C2EAC" w:rsidRPr="009C2EAC" w:rsidRDefault="009C2EAC" w:rsidP="009C2EAC">
      <w:pPr>
        <w:ind w:left="284"/>
        <w:rPr>
          <w:b/>
          <w:szCs w:val="20"/>
        </w:rPr>
      </w:pPr>
      <w:r w:rsidRPr="009C2EAC">
        <w:rPr>
          <w:b/>
          <w:szCs w:val="20"/>
        </w:rPr>
        <w:t>Uniwersytetem Śląskim w Katowicach</w:t>
      </w:r>
    </w:p>
    <w:p w14:paraId="73179811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 siedzibą w Katowicach; adres: 40-007 Katowice, ul. Bankowa 12,</w:t>
      </w:r>
    </w:p>
    <w:p w14:paraId="6B31AB6D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634-019-71-34</w:t>
      </w:r>
    </w:p>
    <w:p w14:paraId="6B8A5A2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który reprezentuje:</w:t>
      </w:r>
    </w:p>
    <w:p w14:paraId="35B05C43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 - ............................................................</w:t>
      </w:r>
    </w:p>
    <w:p w14:paraId="49D039B3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zwanym dalej Zamawiającym</w:t>
      </w:r>
    </w:p>
    <w:p w14:paraId="54426D2E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a</w:t>
      </w:r>
    </w:p>
    <w:p w14:paraId="13635FCC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.............................................................................................................................</w:t>
      </w:r>
    </w:p>
    <w:p w14:paraId="665EBFAB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...................................................,</w:t>
      </w:r>
    </w:p>
    <w:p w14:paraId="5BEBE38D" w14:textId="77777777" w:rsidR="009C2EAC" w:rsidRPr="009C2EAC" w:rsidRDefault="009C2EAC" w:rsidP="009C2EAC">
      <w:pPr>
        <w:ind w:left="284"/>
        <w:rPr>
          <w:i/>
          <w:szCs w:val="20"/>
        </w:rPr>
      </w:pPr>
      <w:r w:rsidRPr="009C2EAC">
        <w:rPr>
          <w:szCs w:val="20"/>
        </w:rPr>
        <w:t>zwanym dalej Wykonawcą</w:t>
      </w:r>
    </w:p>
    <w:p w14:paraId="03858FAA" w14:textId="77777777" w:rsidR="009C2EAC" w:rsidRPr="009C2EAC" w:rsidRDefault="009C2EAC" w:rsidP="009C2EAC">
      <w:pPr>
        <w:ind w:left="284"/>
        <w:rPr>
          <w:bCs/>
          <w:i/>
          <w:szCs w:val="20"/>
        </w:rPr>
      </w:pPr>
      <w:r w:rsidRPr="009C2EAC">
        <w:rPr>
          <w:bCs/>
          <w:i/>
          <w:szCs w:val="20"/>
        </w:rPr>
        <w:t>albo</w:t>
      </w:r>
      <w:r w:rsidRPr="009C2EAC">
        <w:rPr>
          <w:bCs/>
          <w:i/>
          <w:szCs w:val="20"/>
          <w:vertAlign w:val="superscript"/>
        </w:rPr>
        <w:footnoteReference w:id="1"/>
      </w:r>
    </w:p>
    <w:p w14:paraId="35E50E67" w14:textId="77777777" w:rsidR="009C2EAC" w:rsidRPr="009C2EAC" w:rsidRDefault="009C2EAC" w:rsidP="009C2EAC">
      <w:pPr>
        <w:ind w:left="284"/>
        <w:rPr>
          <w:bCs/>
          <w:szCs w:val="20"/>
        </w:rPr>
      </w:pPr>
      <w:r w:rsidRPr="009C2EAC">
        <w:rPr>
          <w:bCs/>
          <w:szCs w:val="20"/>
        </w:rPr>
        <w:t>.............................................................</w:t>
      </w:r>
    </w:p>
    <w:p w14:paraId="2F664E4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.....................................................</w:t>
      </w:r>
    </w:p>
    <w:p w14:paraId="02D4B602" w14:textId="77777777" w:rsidR="009C2EAC" w:rsidRPr="009C2EAC" w:rsidRDefault="009C2EAC" w:rsidP="009C2EAC">
      <w:pPr>
        <w:ind w:left="0" w:firstLine="0"/>
        <w:rPr>
          <w:szCs w:val="20"/>
        </w:rPr>
      </w:pPr>
      <w:r w:rsidRPr="009C2EAC">
        <w:rPr>
          <w:szCs w:val="20"/>
        </w:rPr>
        <w:t>wspólnie ubiegającymi się o udzielenie zamówienia i ponoszącymi z tego tytułu solidarną odpowiedzialność za wykonanie umowy, zwanymi dalej Wykonawcą.</w:t>
      </w:r>
    </w:p>
    <w:p w14:paraId="35572C84" w14:textId="77777777" w:rsidR="009C2EAC" w:rsidRPr="009C2EAC" w:rsidRDefault="009C2EAC" w:rsidP="009C2EAC">
      <w:pPr>
        <w:ind w:left="0" w:firstLine="0"/>
        <w:rPr>
          <w:szCs w:val="20"/>
        </w:rPr>
      </w:pPr>
    </w:p>
    <w:p w14:paraId="6C5389DC" w14:textId="75CD87E4" w:rsidR="009C2EAC" w:rsidRPr="009C2EAC" w:rsidRDefault="009C2EAC" w:rsidP="009C2EAC">
      <w:pPr>
        <w:ind w:left="0" w:firstLine="0"/>
        <w:rPr>
          <w:szCs w:val="20"/>
        </w:rPr>
      </w:pPr>
      <w:r w:rsidRPr="009C2EAC">
        <w:rPr>
          <w:szCs w:val="20"/>
        </w:rPr>
        <w:t>W wyniku rozstrzygnięcia postępowania o udzielenie zamówienia publicznego</w:t>
      </w:r>
      <w:r>
        <w:rPr>
          <w:szCs w:val="20"/>
        </w:rPr>
        <w:t xml:space="preserve"> z dziedziny nauki</w:t>
      </w:r>
      <w:r w:rsidRPr="009C2EAC">
        <w:rPr>
          <w:szCs w:val="20"/>
        </w:rPr>
        <w:t xml:space="preserve"> prowadzonego w ramach procedury określonej przez Zamawiającego na podstawie przepisu art. 11 ust. 5 pkt</w:t>
      </w:r>
      <w:r w:rsidR="002C35BC">
        <w:rPr>
          <w:szCs w:val="20"/>
        </w:rPr>
        <w:t> </w:t>
      </w:r>
      <w:r w:rsidRPr="009C2EAC">
        <w:rPr>
          <w:szCs w:val="20"/>
        </w:rPr>
        <w:t xml:space="preserve"> 1 ustawy z dnia 11 września 2019 r. – Prawo zamówień publicznych (</w:t>
      </w:r>
      <w:proofErr w:type="spellStart"/>
      <w:r w:rsidR="00D76A15">
        <w:rPr>
          <w:szCs w:val="20"/>
        </w:rPr>
        <w:t>t.j</w:t>
      </w:r>
      <w:proofErr w:type="spellEnd"/>
      <w:r w:rsidR="00D76A15">
        <w:rPr>
          <w:szCs w:val="20"/>
        </w:rPr>
        <w:t xml:space="preserve">. </w:t>
      </w:r>
      <w:r w:rsidRPr="009C2EAC">
        <w:rPr>
          <w:szCs w:val="20"/>
        </w:rPr>
        <w:t>Dz.U. z 20</w:t>
      </w:r>
      <w:r w:rsidR="00F6636C">
        <w:rPr>
          <w:szCs w:val="20"/>
        </w:rPr>
        <w:t>2</w:t>
      </w:r>
      <w:r w:rsidR="00406431">
        <w:rPr>
          <w:szCs w:val="20"/>
        </w:rPr>
        <w:t>3</w:t>
      </w:r>
      <w:r w:rsidRPr="009C2EAC">
        <w:rPr>
          <w:szCs w:val="20"/>
        </w:rPr>
        <w:t xml:space="preserve"> r. poz. </w:t>
      </w:r>
      <w:r w:rsidR="00F6636C">
        <w:rPr>
          <w:szCs w:val="20"/>
        </w:rPr>
        <w:t>1</w:t>
      </w:r>
      <w:r w:rsidR="00406431">
        <w:rPr>
          <w:szCs w:val="20"/>
        </w:rPr>
        <w:t xml:space="preserve">605 </w:t>
      </w:r>
      <w:r w:rsidRPr="009C2EAC">
        <w:rPr>
          <w:szCs w:val="20"/>
        </w:rPr>
        <w:t xml:space="preserve">z </w:t>
      </w:r>
      <w:proofErr w:type="spellStart"/>
      <w:r w:rsidRPr="009C2EAC">
        <w:rPr>
          <w:szCs w:val="20"/>
        </w:rPr>
        <w:t>późn</w:t>
      </w:r>
      <w:proofErr w:type="spellEnd"/>
      <w:r w:rsidRPr="009C2EAC">
        <w:rPr>
          <w:szCs w:val="20"/>
        </w:rPr>
        <w:t>. zm.),</w:t>
      </w:r>
      <w:r w:rsidR="00FD0A69">
        <w:rPr>
          <w:szCs w:val="20"/>
        </w:rPr>
        <w:t xml:space="preserve"> </w:t>
      </w:r>
      <w:r w:rsidRPr="009C2EAC">
        <w:rPr>
          <w:szCs w:val="20"/>
        </w:rPr>
        <w:t>w</w:t>
      </w:r>
      <w:r w:rsidR="002C35BC">
        <w:rPr>
          <w:szCs w:val="20"/>
        </w:rPr>
        <w:t> </w:t>
      </w:r>
      <w:r w:rsidRPr="009C2EAC">
        <w:rPr>
          <w:szCs w:val="20"/>
        </w:rPr>
        <w:t>oparciu o przepis art. 469 ustawy z dnia 20 lipca 2018 r. Prawo o szkolnictwie wyższym i nauce</w:t>
      </w:r>
      <w:r w:rsidR="00507C06">
        <w:rPr>
          <w:szCs w:val="20"/>
        </w:rPr>
        <w:t xml:space="preserve"> </w:t>
      </w:r>
      <w:r w:rsidRPr="009C2EAC">
        <w:rPr>
          <w:szCs w:val="20"/>
        </w:rPr>
        <w:t>(</w:t>
      </w:r>
      <w:proofErr w:type="spellStart"/>
      <w:r w:rsidRPr="009C2EAC">
        <w:rPr>
          <w:szCs w:val="20"/>
        </w:rPr>
        <w:t>t.j</w:t>
      </w:r>
      <w:proofErr w:type="spellEnd"/>
      <w:r w:rsidRPr="009C2EAC">
        <w:rPr>
          <w:szCs w:val="20"/>
        </w:rPr>
        <w:t xml:space="preserve">. </w:t>
      </w:r>
      <w:r w:rsidR="00F564B8" w:rsidRPr="00F564B8">
        <w:rPr>
          <w:szCs w:val="20"/>
        </w:rPr>
        <w:t xml:space="preserve">Dz. U. </w:t>
      </w:r>
      <w:r w:rsidR="00F564B8">
        <w:rPr>
          <w:szCs w:val="20"/>
        </w:rPr>
        <w:t>z 202</w:t>
      </w:r>
      <w:r w:rsidR="00406431">
        <w:rPr>
          <w:szCs w:val="20"/>
        </w:rPr>
        <w:t>3</w:t>
      </w:r>
      <w:r w:rsidR="00F564B8">
        <w:rPr>
          <w:szCs w:val="20"/>
        </w:rPr>
        <w:t xml:space="preserve"> r. poz. </w:t>
      </w:r>
      <w:r w:rsidR="00406431">
        <w:rPr>
          <w:szCs w:val="20"/>
        </w:rPr>
        <w:t>742</w:t>
      </w:r>
      <w:r w:rsidR="00F564B8">
        <w:rPr>
          <w:szCs w:val="20"/>
        </w:rPr>
        <w:t xml:space="preserve"> z </w:t>
      </w:r>
      <w:proofErr w:type="spellStart"/>
      <w:r w:rsidR="00F564B8">
        <w:rPr>
          <w:szCs w:val="20"/>
        </w:rPr>
        <w:t>późn</w:t>
      </w:r>
      <w:proofErr w:type="spellEnd"/>
      <w:r w:rsidR="00F564B8">
        <w:rPr>
          <w:szCs w:val="20"/>
        </w:rPr>
        <w:t xml:space="preserve">. zm.) </w:t>
      </w:r>
      <w:r w:rsidRPr="009C2EAC">
        <w:rPr>
          <w:szCs w:val="20"/>
        </w:rPr>
        <w:t xml:space="preserve">pod nr: </w:t>
      </w:r>
      <w:r w:rsidRPr="000F0075">
        <w:rPr>
          <w:b/>
          <w:szCs w:val="20"/>
        </w:rPr>
        <w:t>DZP.38</w:t>
      </w:r>
      <w:r w:rsidR="00FA1550">
        <w:rPr>
          <w:b/>
          <w:szCs w:val="20"/>
        </w:rPr>
        <w:t>2</w:t>
      </w:r>
      <w:r w:rsidRPr="000F0075">
        <w:rPr>
          <w:b/>
          <w:szCs w:val="20"/>
        </w:rPr>
        <w:t>.</w:t>
      </w:r>
      <w:r w:rsidR="00FA1550">
        <w:rPr>
          <w:b/>
          <w:szCs w:val="20"/>
        </w:rPr>
        <w:t>3.</w:t>
      </w:r>
      <w:r w:rsidR="00B857C6">
        <w:rPr>
          <w:b/>
          <w:szCs w:val="20"/>
        </w:rPr>
        <w:t>1</w:t>
      </w:r>
      <w:r w:rsidR="00406431">
        <w:rPr>
          <w:b/>
          <w:szCs w:val="20"/>
        </w:rPr>
        <w:t>2</w:t>
      </w:r>
      <w:r w:rsidR="00B857C6">
        <w:rPr>
          <w:b/>
          <w:szCs w:val="20"/>
        </w:rPr>
        <w:t>.2023</w:t>
      </w:r>
      <w:r w:rsidRPr="009C2EAC">
        <w:rPr>
          <w:szCs w:val="20"/>
        </w:rPr>
        <w:t xml:space="preserve"> o nazwie</w:t>
      </w:r>
      <w:r w:rsidRPr="009C2EAC">
        <w:rPr>
          <w:b/>
          <w:szCs w:val="20"/>
        </w:rPr>
        <w:t>: „</w:t>
      </w:r>
      <w:bookmarkStart w:id="0" w:name="_Hlk156201690"/>
      <w:r w:rsidR="00406431" w:rsidRPr="00406431">
        <w:rPr>
          <w:rFonts w:eastAsia="Calibri" w:cs="Arial"/>
          <w:b/>
          <w:szCs w:val="20"/>
        </w:rPr>
        <w:t xml:space="preserve">Usługa sekwencjonowania DNA metodą </w:t>
      </w:r>
      <w:proofErr w:type="spellStart"/>
      <w:r w:rsidR="00406431" w:rsidRPr="00406431">
        <w:rPr>
          <w:rFonts w:eastAsia="Calibri" w:cs="Arial"/>
          <w:b/>
          <w:szCs w:val="20"/>
        </w:rPr>
        <w:t>Sangera</w:t>
      </w:r>
      <w:proofErr w:type="spellEnd"/>
      <w:r w:rsidR="00406431" w:rsidRPr="00406431">
        <w:rPr>
          <w:rFonts w:eastAsia="Calibri" w:cs="Arial"/>
          <w:b/>
          <w:szCs w:val="20"/>
        </w:rPr>
        <w:t xml:space="preserve"> z próbek przygotowanych przez Zamawiającego do Wykonawcy</w:t>
      </w:r>
      <w:bookmarkEnd w:id="0"/>
      <w:r w:rsidRPr="009C2EAC">
        <w:rPr>
          <w:b/>
          <w:szCs w:val="20"/>
        </w:rPr>
        <w:t>”</w:t>
      </w:r>
      <w:r w:rsidRPr="009C2EAC">
        <w:rPr>
          <w:szCs w:val="20"/>
        </w:rPr>
        <w:t>, zawarto umowę o następującej treści:</w:t>
      </w:r>
    </w:p>
    <w:p w14:paraId="5BDCBFD2" w14:textId="6E4EAEAB" w:rsidR="009C2EAC" w:rsidRPr="009C2EAC" w:rsidRDefault="009C2EAC" w:rsidP="009C2EAC">
      <w:pPr>
        <w:spacing w:before="600"/>
        <w:jc w:val="center"/>
        <w:rPr>
          <w:sz w:val="22"/>
        </w:rPr>
      </w:pPr>
      <w:r w:rsidRPr="009C2EAC">
        <w:rPr>
          <w:b/>
          <w:sz w:val="22"/>
        </w:rPr>
        <w:t>§</w:t>
      </w:r>
      <w:r w:rsidR="00C5785A">
        <w:rPr>
          <w:b/>
          <w:sz w:val="22"/>
        </w:rPr>
        <w:t xml:space="preserve"> </w:t>
      </w:r>
      <w:r w:rsidRPr="009C2EAC">
        <w:rPr>
          <w:b/>
          <w:sz w:val="22"/>
        </w:rPr>
        <w:t>1</w:t>
      </w:r>
    </w:p>
    <w:p w14:paraId="3EB7C1B7" w14:textId="77777777" w:rsidR="009C2EAC" w:rsidRPr="009C2EAC" w:rsidRDefault="00E63544" w:rsidP="009C2EAC">
      <w:pPr>
        <w:jc w:val="center"/>
        <w:rPr>
          <w:sz w:val="22"/>
        </w:rPr>
      </w:pPr>
      <w:r>
        <w:rPr>
          <w:b/>
          <w:sz w:val="22"/>
        </w:rPr>
        <w:t>Przedmiot U</w:t>
      </w:r>
      <w:r w:rsidR="009C2EAC" w:rsidRPr="009C2EAC">
        <w:rPr>
          <w:b/>
          <w:sz w:val="22"/>
        </w:rPr>
        <w:t>mowy</w:t>
      </w:r>
    </w:p>
    <w:p w14:paraId="2A8F6EEF" w14:textId="3976AB4B" w:rsidR="009C2EAC" w:rsidRPr="009C2EAC" w:rsidRDefault="009C2EAC" w:rsidP="0034651A">
      <w:pPr>
        <w:pStyle w:val="Nagwek2"/>
        <w:ind w:left="284"/>
        <w:rPr>
          <w:i/>
          <w:szCs w:val="20"/>
        </w:rPr>
      </w:pPr>
      <w:bookmarkStart w:id="1" w:name="_Ref354048233"/>
      <w:r w:rsidRPr="009C2EAC">
        <w:t xml:space="preserve">W oparciu o dokumenty zamówienia przygotowane dla przeprowadzonego przez Zamawiającego postępowania o udzielenie zamówienia publicznego nr </w:t>
      </w:r>
      <w:r w:rsidRPr="009C2EAC">
        <w:rPr>
          <w:b/>
        </w:rPr>
        <w:t>DZP.38</w:t>
      </w:r>
      <w:r w:rsidR="00FA1550">
        <w:rPr>
          <w:b/>
        </w:rPr>
        <w:t>2</w:t>
      </w:r>
      <w:r w:rsidRPr="009C2EAC">
        <w:rPr>
          <w:b/>
        </w:rPr>
        <w:t>.</w:t>
      </w:r>
      <w:r w:rsidR="00FA1550">
        <w:rPr>
          <w:b/>
        </w:rPr>
        <w:t>3.</w:t>
      </w:r>
      <w:r w:rsidR="00B857C6">
        <w:rPr>
          <w:b/>
        </w:rPr>
        <w:t>1</w:t>
      </w:r>
      <w:r w:rsidR="00406431">
        <w:rPr>
          <w:b/>
        </w:rPr>
        <w:t>2</w:t>
      </w:r>
      <w:r w:rsidR="00FD0A69">
        <w:rPr>
          <w:b/>
        </w:rPr>
        <w:t>.</w:t>
      </w:r>
      <w:r w:rsidR="00165985">
        <w:rPr>
          <w:b/>
        </w:rPr>
        <w:t>202</w:t>
      </w:r>
      <w:r w:rsidR="00B857C6">
        <w:rPr>
          <w:b/>
        </w:rPr>
        <w:t>3</w:t>
      </w:r>
      <w:r w:rsidRPr="009C2EAC">
        <w:rPr>
          <w:b/>
        </w:rPr>
        <w:t xml:space="preserve"> </w:t>
      </w:r>
      <w:r w:rsidRPr="009C2EAC">
        <w:t xml:space="preserve">oraz ofertę przedstawioną przez Wykonawcę w tym </w:t>
      </w:r>
      <w:r w:rsidRPr="00251DCB">
        <w:t xml:space="preserve">postępowaniu, </w:t>
      </w:r>
      <w:bookmarkEnd w:id="1"/>
      <w:r w:rsidR="00251DCB" w:rsidRPr="00251DCB">
        <w:t xml:space="preserve">stanowiace integralną część Umowy, </w:t>
      </w:r>
      <w:r w:rsidR="006F22F8">
        <w:t>Zamawiający</w:t>
      </w:r>
      <w:r w:rsidR="006F22F8">
        <w:rPr>
          <w:szCs w:val="20"/>
        </w:rPr>
        <w:t xml:space="preserve"> zamawia,                 </w:t>
      </w:r>
      <w:r w:rsidR="006F22F8">
        <w:rPr>
          <w:szCs w:val="20"/>
        </w:rPr>
        <w:lastRenderedPageBreak/>
        <w:t xml:space="preserve">a Wykonawca przyjmuje do wykonania </w:t>
      </w:r>
      <w:r w:rsidR="00406431" w:rsidRPr="00406431">
        <w:rPr>
          <w:rFonts w:cs="Arial"/>
          <w:b/>
          <w:bCs w:val="0"/>
          <w:szCs w:val="20"/>
        </w:rPr>
        <w:t xml:space="preserve">usługę </w:t>
      </w:r>
      <w:r w:rsidR="00406431" w:rsidRPr="00406431">
        <w:rPr>
          <w:rFonts w:cs="Arial"/>
          <w:b/>
          <w:szCs w:val="20"/>
        </w:rPr>
        <w:t>sekwencjonowania DNA metodą Sangera</w:t>
      </w:r>
      <w:r w:rsidR="00BC35A1">
        <w:rPr>
          <w:rFonts w:cs="Arial"/>
          <w:b/>
          <w:szCs w:val="20"/>
        </w:rPr>
        <w:t xml:space="preserve"> </w:t>
      </w:r>
      <w:r w:rsidR="00BC35A1" w:rsidRPr="00181EE6">
        <w:t>z próbek DNA przygotowanych przez Zamawiającego i dostarczonych do Wykonawcy</w:t>
      </w:r>
      <w:r w:rsidR="00BC35A1" w:rsidRPr="00181EE6">
        <w:rPr>
          <w:rFonts w:ascii="Times New Roman" w:hAnsi="Times New Roman"/>
          <w:sz w:val="24"/>
          <w:szCs w:val="24"/>
        </w:rPr>
        <w:t xml:space="preserve">, </w:t>
      </w:r>
      <w:r w:rsidR="00BC35A1" w:rsidRPr="00181EE6">
        <w:t>przygotowywanych w doświadczeniach</w:t>
      </w:r>
      <w:r w:rsidR="00BC35A1" w:rsidRPr="00181EE6">
        <w:rPr>
          <w:i/>
          <w:color w:val="000000"/>
          <w:lang w:eastAsia="ar-SA"/>
        </w:rPr>
        <w:t xml:space="preserve"> </w:t>
      </w:r>
      <w:r w:rsidR="00BC35A1" w:rsidRPr="00181EE6">
        <w:rPr>
          <w:color w:val="000000"/>
          <w:shd w:val="clear" w:color="auto" w:fill="FFFFFF"/>
        </w:rPr>
        <w:t>Instytutu Biologii, Biotechnologii i Ochrony Środowiska Wydziału Nauk Przyrodniczych, ul. Jagiellońska 28, Katowice</w:t>
      </w:r>
      <w:r w:rsidR="00406431">
        <w:rPr>
          <w:rFonts w:cs="Arial"/>
          <w:b/>
          <w:szCs w:val="20"/>
        </w:rPr>
        <w:t xml:space="preserve">, </w:t>
      </w:r>
      <w:r w:rsidR="00406431" w:rsidRPr="00406431">
        <w:rPr>
          <w:rFonts w:cs="Arial"/>
          <w:szCs w:val="20"/>
        </w:rPr>
        <w:t>zwaną dalej</w:t>
      </w:r>
      <w:r w:rsidRPr="00406431">
        <w:rPr>
          <w:i/>
          <w:szCs w:val="20"/>
        </w:rPr>
        <w:t xml:space="preserve"> „</w:t>
      </w:r>
      <w:r w:rsidR="0090225A" w:rsidRPr="00406431">
        <w:rPr>
          <w:szCs w:val="20"/>
        </w:rPr>
        <w:t>Przedmiotem</w:t>
      </w:r>
      <w:r w:rsidR="0090225A">
        <w:rPr>
          <w:szCs w:val="20"/>
        </w:rPr>
        <w:t xml:space="preserve"> </w:t>
      </w:r>
      <w:r w:rsidR="00406431">
        <w:rPr>
          <w:szCs w:val="20"/>
        </w:rPr>
        <w:t>Umowy</w:t>
      </w:r>
      <w:r w:rsidRPr="009C2EAC">
        <w:rPr>
          <w:i/>
          <w:szCs w:val="20"/>
        </w:rPr>
        <w:t>”.</w:t>
      </w:r>
    </w:p>
    <w:p w14:paraId="4BB0B332" w14:textId="0E09EA50" w:rsidR="00051EAB" w:rsidRPr="00326210" w:rsidRDefault="009C2EAC" w:rsidP="00C84449">
      <w:pPr>
        <w:pStyle w:val="Nagwek2"/>
        <w:ind w:left="284"/>
      </w:pPr>
      <w:r w:rsidRPr="009C2EAC">
        <w:t>Szczegółow</w:t>
      </w:r>
      <w:r w:rsidR="00406431">
        <w:t xml:space="preserve">y opis Przedmiotu Umowy </w:t>
      </w:r>
      <w:r w:rsidR="0080329D">
        <w:t>stanowi</w:t>
      </w:r>
      <w:r w:rsidR="00406431">
        <w:t xml:space="preserve"> załącznik do Umowy</w:t>
      </w:r>
      <w:r w:rsidRPr="00326210">
        <w:t>.</w:t>
      </w:r>
    </w:p>
    <w:p w14:paraId="63C68DA8" w14:textId="5B8FBEF2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C5785A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2</w:t>
      </w:r>
    </w:p>
    <w:p w14:paraId="53355167" w14:textId="77777777" w:rsidR="009C2EAC" w:rsidRPr="009C2EAC" w:rsidRDefault="009C2EAC" w:rsidP="009C2EAC">
      <w:pPr>
        <w:keepNext/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Oświadczenia i obowiązki Stron</w:t>
      </w:r>
    </w:p>
    <w:p w14:paraId="3F80C16C" w14:textId="77777777" w:rsidR="009C2EAC" w:rsidRPr="009C2EAC" w:rsidRDefault="009C2EAC" w:rsidP="00F83276">
      <w:pPr>
        <w:numPr>
          <w:ilvl w:val="0"/>
          <w:numId w:val="6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i Wykonawca zobowiązują się współdziałać przy wykonaniu Umowy w celu należytej realizacji zamówienia.</w:t>
      </w:r>
    </w:p>
    <w:p w14:paraId="04ABD6A8" w14:textId="77777777" w:rsidR="006F22F8" w:rsidRDefault="006F22F8" w:rsidP="006F22F8">
      <w:pPr>
        <w:pStyle w:val="Nagwek2"/>
        <w:keepNext w:val="0"/>
        <w:widowControl w:val="0"/>
        <w:spacing w:before="0" w:after="0" w:line="360" w:lineRule="auto"/>
        <w:ind w:left="284" w:hanging="284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Wykonawca oświadcza, że posiada odpowiednią wiedzę, doświadczenie oraz potencjał techniczny                         i zawodowy do wykonania Przedmiotu Umowy. Wykonawca oświadcza, iż Przedmiot Umowy będzie realizowany przez osoby posiadające odpowiednie kwalifikacje i doświadczenie oraz zgodnie z treścią oferty złożonej przez Wykonawcę w tymże postępowaniu.</w:t>
      </w:r>
    </w:p>
    <w:p w14:paraId="2CAC0268" w14:textId="35C46B28" w:rsidR="009C2EAC" w:rsidRPr="009C2EAC" w:rsidRDefault="009C2EAC" w:rsidP="006F22F8">
      <w:pPr>
        <w:numPr>
          <w:ilvl w:val="0"/>
          <w:numId w:val="2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zrealizować Przedmiot Umowy z zgodnie z warunkami i terminami określonymi w Umowie oraz wymogami wynikającymi z właściwych przepisów prawa</w:t>
      </w:r>
      <w:r w:rsidR="00406431">
        <w:rPr>
          <w:rFonts w:eastAsia="Times New Roman" w:cs="Times New Roman"/>
          <w:bCs/>
          <w:noProof/>
          <w:szCs w:val="26"/>
        </w:rPr>
        <w:t xml:space="preserve"> i wytycznych Zamawiajacego</w:t>
      </w:r>
      <w:r w:rsidRPr="009C2EAC">
        <w:rPr>
          <w:rFonts w:eastAsia="Times New Roman" w:cs="Times New Roman"/>
          <w:bCs/>
          <w:noProof/>
          <w:szCs w:val="26"/>
        </w:rPr>
        <w:t xml:space="preserve">, przy zachowaniu należytej staranności i utrzymaniu wysokiej jakości wykonywanych </w:t>
      </w:r>
      <w:r w:rsidR="00406431">
        <w:rPr>
          <w:rFonts w:eastAsia="Times New Roman" w:cs="Times New Roman"/>
          <w:bCs/>
          <w:noProof/>
          <w:szCs w:val="26"/>
        </w:rPr>
        <w:t>usług</w:t>
      </w:r>
      <w:r w:rsidRPr="009C2EAC">
        <w:rPr>
          <w:rFonts w:eastAsia="Times New Roman" w:cs="Times New Roman"/>
          <w:bCs/>
          <w:noProof/>
          <w:szCs w:val="26"/>
        </w:rPr>
        <w:t>, z</w:t>
      </w:r>
      <w:r w:rsidR="00ED09B0"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>uwzględnieniem zawodowego charakteru prowadzonej przez Niego działalności.</w:t>
      </w:r>
    </w:p>
    <w:p w14:paraId="69E2C462" w14:textId="730096DB" w:rsidR="00FD0A69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C12B5B">
        <w:rPr>
          <w:rFonts w:eastAsia="Times New Roman" w:cs="Times New Roman"/>
          <w:bCs/>
          <w:noProof/>
          <w:szCs w:val="26"/>
        </w:rPr>
        <w:t xml:space="preserve">Wykonawca </w:t>
      </w:r>
      <w:r w:rsidR="00FD0A69">
        <w:rPr>
          <w:rFonts w:eastAsia="Times New Roman" w:cs="Times New Roman"/>
          <w:bCs/>
          <w:noProof/>
          <w:szCs w:val="26"/>
        </w:rPr>
        <w:t>oświadcza, iż</w:t>
      </w:r>
      <w:r w:rsidR="00B43990">
        <w:rPr>
          <w:rFonts w:eastAsia="Times New Roman" w:cs="Times New Roman"/>
          <w:bCs/>
          <w:noProof/>
          <w:szCs w:val="26"/>
        </w:rPr>
        <w:t>:</w:t>
      </w:r>
    </w:p>
    <w:p w14:paraId="2A5F0D68" w14:textId="2F50AD56" w:rsidR="00406431" w:rsidRDefault="00406431" w:rsidP="0007227A">
      <w:pPr>
        <w:pStyle w:val="Akapitzlist"/>
        <w:numPr>
          <w:ilvl w:val="0"/>
          <w:numId w:val="27"/>
        </w:numPr>
        <w:ind w:left="709"/>
        <w:rPr>
          <w:rFonts w:eastAsia="Calibri" w:cs="Arial"/>
          <w:bCs/>
          <w:noProof/>
          <w:szCs w:val="20"/>
        </w:rPr>
      </w:pPr>
      <w:r>
        <w:rPr>
          <w:rFonts w:eastAsia="Calibri"/>
        </w:rPr>
        <w:t>p</w:t>
      </w:r>
      <w:r w:rsidRPr="006618A3">
        <w:rPr>
          <w:rFonts w:eastAsia="Calibri"/>
        </w:rPr>
        <w:t xml:space="preserve">rzedmiot zamówienia </w:t>
      </w:r>
      <w:r>
        <w:rPr>
          <w:rFonts w:eastAsia="Calibri"/>
        </w:rPr>
        <w:t>będzie</w:t>
      </w:r>
      <w:r w:rsidRPr="006618A3">
        <w:rPr>
          <w:rFonts w:eastAsia="Calibri"/>
        </w:rPr>
        <w:t xml:space="preserve"> realizowany przez </w:t>
      </w:r>
      <w:r>
        <w:rPr>
          <w:rFonts w:eastAsia="Calibri"/>
        </w:rPr>
        <w:t xml:space="preserve">podmiot </w:t>
      </w:r>
      <w:r w:rsidRPr="006618A3">
        <w:t>posiada</w:t>
      </w:r>
      <w:r>
        <w:t>jący</w:t>
      </w:r>
      <w:r w:rsidRPr="006618A3">
        <w:t xml:space="preserve"> certyfikat wystawiony nie wcześniej niż 2 lata przed upływem terminu składania ofert, potwierdzający biegłość i rzetelność wykonywania techniki sekwencjonowania DNA, wydany przez międzynarodową organizację kontroli jakości, posiadającą akredytację spełniającą normę ISO 17043 (akredytacja organizatorów badań biegłości) lub równoważną</w:t>
      </w:r>
      <w:r>
        <w:t xml:space="preserve"> tj.:</w:t>
      </w:r>
      <w:r w:rsidR="006F22F8">
        <w:t>…………………….</w:t>
      </w:r>
      <w:r>
        <w:rPr>
          <w:rStyle w:val="Odwoanieprzypisudolnego"/>
        </w:rPr>
        <w:footnoteReference w:id="2"/>
      </w:r>
      <w:r w:rsidRPr="006618A3">
        <w:t xml:space="preserve">, wydaną przez jednostkę akredytującą postępującą zgodnie ze standardami zawartymi w normie ISO/IEC </w:t>
      </w:r>
      <w:r w:rsidRPr="006618A3">
        <w:rPr>
          <w:rFonts w:eastAsia="Calibri"/>
        </w:rPr>
        <w:t>17011</w:t>
      </w:r>
      <w:r w:rsidRPr="00B7264E">
        <w:rPr>
          <w:rFonts w:eastAsia="Calibri" w:cs="Arial"/>
          <w:bCs/>
          <w:noProof/>
          <w:szCs w:val="20"/>
        </w:rPr>
        <w:t>.</w:t>
      </w:r>
    </w:p>
    <w:p w14:paraId="703ADE2B" w14:textId="39395DC4" w:rsidR="00406431" w:rsidRPr="00406431" w:rsidRDefault="00406431" w:rsidP="00406431">
      <w:pPr>
        <w:pStyle w:val="Akapitzlist"/>
        <w:numPr>
          <w:ilvl w:val="3"/>
          <w:numId w:val="2"/>
        </w:numPr>
        <w:spacing w:before="120" w:after="60" w:line="336" w:lineRule="auto"/>
        <w:ind w:left="709"/>
        <w:outlineLvl w:val="1"/>
        <w:rPr>
          <w:rFonts w:eastAsia="Times New Roman" w:cs="Times New Roman"/>
          <w:bCs/>
          <w:noProof/>
          <w:szCs w:val="26"/>
        </w:rPr>
      </w:pPr>
      <w:r w:rsidRPr="00406431">
        <w:rPr>
          <w:rFonts w:cs="Arial"/>
          <w:color w:val="000000"/>
          <w:szCs w:val="20"/>
        </w:rPr>
        <w:t xml:space="preserve">badania próbek będą realizowane w </w:t>
      </w:r>
      <w:r w:rsidR="004F0853">
        <w:rPr>
          <w:rFonts w:cs="Arial"/>
          <w:color w:val="000000"/>
          <w:szCs w:val="20"/>
        </w:rPr>
        <w:t xml:space="preserve">jednym laboratorium, </w:t>
      </w:r>
      <w:proofErr w:type="spellStart"/>
      <w:r w:rsidR="004F0853">
        <w:rPr>
          <w:rFonts w:cs="Arial"/>
          <w:color w:val="000000"/>
          <w:szCs w:val="20"/>
        </w:rPr>
        <w:t>tj</w:t>
      </w:r>
      <w:proofErr w:type="spellEnd"/>
      <w:r w:rsidR="004F0853">
        <w:rPr>
          <w:rFonts w:cs="Arial"/>
          <w:color w:val="000000"/>
          <w:szCs w:val="20"/>
        </w:rPr>
        <w:t>,:</w:t>
      </w:r>
      <w:r>
        <w:rPr>
          <w:rFonts w:cs="Arial"/>
          <w:color w:val="000000"/>
          <w:szCs w:val="20"/>
        </w:rPr>
        <w:t xml:space="preserve"> </w:t>
      </w:r>
      <w:r w:rsidRPr="00406431">
        <w:rPr>
          <w:rFonts w:cs="Arial"/>
          <w:color w:val="000000"/>
          <w:szCs w:val="20"/>
        </w:rPr>
        <w:t>………………………………………….</w:t>
      </w:r>
      <w:r w:rsidRPr="00406431">
        <w:rPr>
          <w:rFonts w:cs="Arial"/>
          <w:b/>
          <w:color w:val="000000"/>
          <w:szCs w:val="20"/>
        </w:rPr>
        <w:t xml:space="preserve"> </w:t>
      </w:r>
      <w:r w:rsidR="006F22F8">
        <w:rPr>
          <w:rStyle w:val="Odwoanieprzypisudolnego"/>
          <w:rFonts w:cs="Arial"/>
          <w:b/>
          <w:color w:val="000000"/>
          <w:szCs w:val="20"/>
        </w:rPr>
        <w:footnoteReference w:id="3"/>
      </w:r>
    </w:p>
    <w:p w14:paraId="73BE192A" w14:textId="6175CF94" w:rsidR="009C2EAC" w:rsidRPr="00406431" w:rsidRDefault="009C2EAC" w:rsidP="00406431">
      <w:pPr>
        <w:pStyle w:val="Nagwek2"/>
        <w:ind w:left="284" w:hanging="284"/>
      </w:pPr>
      <w:r w:rsidRPr="00406431">
        <w:t>Wykonawca ponosi odpowiedzialność za osoby wyznaczone przez Niego do realizacji Przedmiotu Umowy, w tym za ewentualne działanie tych osób, które stałoby w sprzeczności z obowiązującymi przepisami prawa (np. BHP, ppoż.) lub postanowieniami Umowy w okresie jej realizacji i podczas wykonywania czynności objętych jej zakresem.</w:t>
      </w:r>
    </w:p>
    <w:p w14:paraId="2ADD2484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Do obowiązków Wykonawcy, poza innymi określonymi w niniejszej Umowie należy m.in.: </w:t>
      </w:r>
    </w:p>
    <w:p w14:paraId="22D58E8B" w14:textId="77777777" w:rsidR="006F22F8" w:rsidRDefault="006F22F8" w:rsidP="0007227A">
      <w:pPr>
        <w:pStyle w:val="Nagwek3"/>
        <w:numPr>
          <w:ilvl w:val="0"/>
          <w:numId w:val="28"/>
        </w:numPr>
        <w:ind w:left="567" w:hanging="283"/>
        <w:rPr>
          <w:color w:val="000000" w:themeColor="text1"/>
        </w:rPr>
      </w:pPr>
      <w:r>
        <w:rPr>
          <w:color w:val="000000" w:themeColor="text1"/>
        </w:rPr>
        <w:lastRenderedPageBreak/>
        <w:t>wykonywanie Przedmiotu Umowy zgodnie z przepisami prawa;</w:t>
      </w:r>
    </w:p>
    <w:p w14:paraId="75CA2191" w14:textId="77777777" w:rsidR="006F22F8" w:rsidRDefault="006F22F8" w:rsidP="0007227A">
      <w:pPr>
        <w:pStyle w:val="Nagwek3"/>
        <w:numPr>
          <w:ilvl w:val="0"/>
          <w:numId w:val="28"/>
        </w:numPr>
        <w:ind w:left="567" w:hanging="283"/>
        <w:rPr>
          <w:color w:val="000000" w:themeColor="text1"/>
        </w:rPr>
      </w:pPr>
      <w:r>
        <w:rPr>
          <w:color w:val="000000" w:themeColor="text1"/>
        </w:rPr>
        <w:t>wykonywanie Przedmiotu Umowy zgodnie z wytycznymi i wskazaniami Zamawiającego;</w:t>
      </w:r>
    </w:p>
    <w:p w14:paraId="6676A4EB" w14:textId="1E534667" w:rsidR="006F22F8" w:rsidRPr="003F2447" w:rsidRDefault="006F22F8" w:rsidP="0007227A">
      <w:pPr>
        <w:pStyle w:val="Akapitzlist"/>
        <w:numPr>
          <w:ilvl w:val="0"/>
          <w:numId w:val="28"/>
        </w:numPr>
        <w:ind w:left="567" w:hanging="283"/>
        <w:rPr>
          <w:bCs/>
          <w:color w:val="000000" w:themeColor="text1"/>
          <w:szCs w:val="26"/>
          <w:lang w:val="x-none"/>
        </w:rPr>
      </w:pPr>
      <w:r>
        <w:rPr>
          <w:color w:val="000000" w:themeColor="text1"/>
        </w:rPr>
        <w:t xml:space="preserve">realizacja Przedmiotu Umowy z należytą starannością, w tym </w:t>
      </w:r>
      <w:r>
        <w:rPr>
          <w:rFonts w:eastAsia="Times New Roman" w:cs="Times New Roman"/>
          <w:bCs/>
          <w:color w:val="000000" w:themeColor="text1"/>
          <w:szCs w:val="26"/>
          <w:lang w:eastAsia="x-none"/>
        </w:rPr>
        <w:t>zaoferowanie materiałów wolnych od wad zmniejszających ich wartość lub użyteczność ze względu na cel w umowie oznaczony</w:t>
      </w:r>
      <w:r>
        <w:rPr>
          <w:rFonts w:eastAsia="Times New Roman"/>
          <w:bCs/>
          <w:color w:val="000000" w:themeColor="text1"/>
          <w:szCs w:val="26"/>
        </w:rPr>
        <w:t>;</w:t>
      </w:r>
    </w:p>
    <w:p w14:paraId="7BC09DA1" w14:textId="486057FF" w:rsidR="003F2447" w:rsidRPr="00483499" w:rsidRDefault="003F2447" w:rsidP="0007227A">
      <w:pPr>
        <w:pStyle w:val="Akapitzlist"/>
        <w:numPr>
          <w:ilvl w:val="0"/>
          <w:numId w:val="28"/>
        </w:numPr>
        <w:ind w:left="567" w:hanging="283"/>
        <w:rPr>
          <w:bCs/>
          <w:color w:val="000000" w:themeColor="text1"/>
          <w:szCs w:val="26"/>
          <w:lang w:val="x-none"/>
        </w:rPr>
      </w:pPr>
      <w:r>
        <w:rPr>
          <w:bCs/>
          <w:color w:val="000000" w:themeColor="text1"/>
          <w:szCs w:val="26"/>
        </w:rPr>
        <w:t>zgłoszenie wykonanego zlecenia do odbioru;</w:t>
      </w:r>
    </w:p>
    <w:p w14:paraId="4F533F67" w14:textId="77777777" w:rsidR="009C2EAC" w:rsidRPr="009C2EAC" w:rsidRDefault="009C2EAC" w:rsidP="009C2EAC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Do obowiązków Zamawiającego należy:</w:t>
      </w:r>
    </w:p>
    <w:p w14:paraId="47B42AFC" w14:textId="1C589141" w:rsidR="009C2EAC" w:rsidRPr="00D70D0D" w:rsidRDefault="009C2EAC" w:rsidP="0007227A">
      <w:pPr>
        <w:pStyle w:val="Nagwek3"/>
        <w:numPr>
          <w:ilvl w:val="0"/>
          <w:numId w:val="10"/>
        </w:numPr>
        <w:ind w:left="567" w:hanging="283"/>
      </w:pPr>
      <w:r w:rsidRPr="00D70D0D">
        <w:t>przystąpienie do odbioru Przedmiotu Umowy niezwłocznie po przekazaniu przez Wykonawcę</w:t>
      </w:r>
      <w:r w:rsidR="00DF51BB">
        <w:t xml:space="preserve"> </w:t>
      </w:r>
      <w:r w:rsidRPr="00D70D0D">
        <w:t xml:space="preserve">informacji o jego wykonaniu i zgłoszeniu gotowości do </w:t>
      </w:r>
      <w:r w:rsidR="004A54C5">
        <w:t>odbioru zlecenia</w:t>
      </w:r>
      <w:r w:rsidRPr="00D70D0D">
        <w:t>,</w:t>
      </w:r>
    </w:p>
    <w:p w14:paraId="2388FE8E" w14:textId="0781EC4F" w:rsidR="009C2EAC" w:rsidRPr="003F2447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3F2447">
        <w:rPr>
          <w:rFonts w:eastAsia="Times New Roman" w:cs="Times New Roman"/>
          <w:bCs/>
          <w:szCs w:val="26"/>
          <w:lang w:eastAsia="pl-PL"/>
        </w:rPr>
        <w:t xml:space="preserve">dokonanie odbioru </w:t>
      </w:r>
      <w:r w:rsidR="0090225A" w:rsidRPr="003F2447">
        <w:rPr>
          <w:rFonts w:eastAsia="Times New Roman" w:cs="Times New Roman"/>
          <w:bCs/>
          <w:szCs w:val="26"/>
          <w:lang w:eastAsia="pl-PL"/>
        </w:rPr>
        <w:t>Przedmiotu U</w:t>
      </w:r>
      <w:r w:rsidRPr="003F2447">
        <w:rPr>
          <w:rFonts w:eastAsia="Times New Roman" w:cs="Times New Roman"/>
          <w:bCs/>
          <w:szCs w:val="26"/>
          <w:lang w:eastAsia="pl-PL"/>
        </w:rPr>
        <w:t>mowy</w:t>
      </w:r>
      <w:r w:rsidR="003F2447" w:rsidRPr="003F2447">
        <w:rPr>
          <w:rFonts w:eastAsia="Times New Roman" w:cs="Times New Roman"/>
          <w:bCs/>
          <w:szCs w:val="26"/>
          <w:lang w:eastAsia="pl-PL"/>
        </w:rPr>
        <w:t xml:space="preserve">, </w:t>
      </w:r>
      <w:r w:rsidRPr="003F2447">
        <w:rPr>
          <w:rFonts w:eastAsia="Times New Roman" w:cs="Times New Roman"/>
          <w:bCs/>
          <w:szCs w:val="26"/>
          <w:lang w:eastAsia="pl-PL"/>
        </w:rPr>
        <w:t>ewentualnie zgłoszenie zastrzeżeń i</w:t>
      </w:r>
      <w:r w:rsidR="00D70D0D" w:rsidRPr="003F2447">
        <w:rPr>
          <w:rFonts w:eastAsia="Times New Roman" w:cs="Times New Roman"/>
          <w:bCs/>
          <w:szCs w:val="26"/>
          <w:lang w:eastAsia="pl-PL"/>
        </w:rPr>
        <w:t> </w:t>
      </w:r>
      <w:r w:rsidRPr="003F2447">
        <w:rPr>
          <w:rFonts w:eastAsia="Times New Roman" w:cs="Times New Roman"/>
          <w:bCs/>
          <w:szCs w:val="26"/>
          <w:lang w:eastAsia="pl-PL"/>
        </w:rPr>
        <w:t xml:space="preserve">odmowa przyjęcia </w:t>
      </w:r>
      <w:r w:rsidR="0090225A" w:rsidRPr="003F2447">
        <w:rPr>
          <w:rFonts w:eastAsia="Times New Roman" w:cs="Times New Roman"/>
          <w:bCs/>
          <w:szCs w:val="26"/>
          <w:lang w:eastAsia="pl-PL"/>
        </w:rPr>
        <w:t xml:space="preserve">Przedmiotu </w:t>
      </w:r>
      <w:r w:rsidR="006F22F8" w:rsidRPr="003F2447">
        <w:rPr>
          <w:rFonts w:eastAsia="Times New Roman" w:cs="Times New Roman"/>
          <w:bCs/>
          <w:noProof/>
          <w:szCs w:val="20"/>
        </w:rPr>
        <w:t>Umowy</w:t>
      </w:r>
      <w:r w:rsidRPr="003F2447">
        <w:rPr>
          <w:rFonts w:eastAsia="Times New Roman" w:cs="Times New Roman"/>
          <w:bCs/>
          <w:szCs w:val="26"/>
          <w:lang w:eastAsia="pl-PL"/>
        </w:rPr>
        <w:t xml:space="preserve">; </w:t>
      </w:r>
    </w:p>
    <w:p w14:paraId="10CCB150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terminowa zapłata za Przedmiot Umowy. </w:t>
      </w:r>
    </w:p>
    <w:p w14:paraId="17BAF4B3" w14:textId="77777777" w:rsidR="009C2EAC" w:rsidRPr="009C2EAC" w:rsidRDefault="009C2EAC" w:rsidP="009C2EAC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wykona Przedmiot Umowy samodzielnie (bez udziału podwykonawców).</w:t>
      </w:r>
    </w:p>
    <w:p w14:paraId="7A4A3810" w14:textId="77777777" w:rsidR="009C2EAC" w:rsidRPr="009C2EAC" w:rsidRDefault="009C2EAC" w:rsidP="009C2EAC">
      <w:pPr>
        <w:ind w:left="4395"/>
        <w:rPr>
          <w:szCs w:val="20"/>
        </w:rPr>
      </w:pPr>
      <w:r w:rsidRPr="009C2EAC">
        <w:rPr>
          <w:szCs w:val="20"/>
        </w:rPr>
        <w:t>albo</w:t>
      </w:r>
      <w:r w:rsidRPr="009C2EAC">
        <w:rPr>
          <w:szCs w:val="20"/>
          <w:vertAlign w:val="superscript"/>
        </w:rPr>
        <w:footnoteReference w:id="4"/>
      </w:r>
    </w:p>
    <w:p w14:paraId="0C55B121" w14:textId="125C831D" w:rsidR="009C2EAC" w:rsidRPr="009C2EAC" w:rsidRDefault="009C2EAC" w:rsidP="009C2EAC">
      <w:pPr>
        <w:ind w:left="284" w:firstLine="0"/>
        <w:rPr>
          <w:szCs w:val="20"/>
        </w:rPr>
      </w:pPr>
      <w:r w:rsidRPr="009C2EAC">
        <w:rPr>
          <w:szCs w:val="20"/>
        </w:rPr>
        <w:t>Z zastrzeżeniem postanowień ust.</w:t>
      </w:r>
      <w:r w:rsidR="006F22F8">
        <w:rPr>
          <w:szCs w:val="20"/>
        </w:rPr>
        <w:t xml:space="preserve"> 9</w:t>
      </w:r>
      <w:r w:rsidRPr="009C2EAC">
        <w:rPr>
          <w:szCs w:val="20"/>
        </w:rPr>
        <w:t xml:space="preserve">, Wykonawca wykona Przedmiot Umowy przy udziale podwykonawców …………………………………………… w zakresie: .............................................................................................., </w:t>
      </w:r>
    </w:p>
    <w:p w14:paraId="495F4F07" w14:textId="77777777" w:rsidR="00C2708F" w:rsidRDefault="00C2708F" w:rsidP="00C2708F">
      <w:pPr>
        <w:pStyle w:val="Nagwek2"/>
        <w:keepNext w:val="0"/>
        <w:spacing w:before="0" w:after="0" w:line="360" w:lineRule="auto"/>
        <w:ind w:left="284" w:hanging="284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6867908A" w14:textId="77777777" w:rsidR="00C2708F" w:rsidRDefault="00C2708F" w:rsidP="00C2708F">
      <w:pPr>
        <w:pStyle w:val="Nagwek2"/>
        <w:keepNext w:val="0"/>
        <w:spacing w:before="0" w:after="0" w:line="360" w:lineRule="auto"/>
        <w:ind w:left="284" w:hanging="284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 także pisemnej zgody Zamawiającego na zmianę sposobu realizacji Umowy związanej z udziałem podwykonawcy. </w:t>
      </w:r>
    </w:p>
    <w:p w14:paraId="54872B4E" w14:textId="77777777" w:rsidR="00B43990" w:rsidRDefault="00B43990" w:rsidP="00B43990">
      <w:pPr>
        <w:spacing w:line="276" w:lineRule="auto"/>
        <w:jc w:val="center"/>
        <w:outlineLvl w:val="4"/>
        <w:rPr>
          <w:b/>
          <w:bCs/>
          <w:sz w:val="22"/>
          <w:szCs w:val="20"/>
        </w:rPr>
      </w:pPr>
    </w:p>
    <w:p w14:paraId="5E0678A4" w14:textId="77777777" w:rsidR="00B43990" w:rsidRDefault="00B43990" w:rsidP="00B43990">
      <w:pPr>
        <w:spacing w:line="276" w:lineRule="auto"/>
        <w:jc w:val="center"/>
        <w:outlineLvl w:val="4"/>
        <w:rPr>
          <w:b/>
          <w:bCs/>
          <w:sz w:val="22"/>
          <w:szCs w:val="20"/>
        </w:rPr>
      </w:pPr>
    </w:p>
    <w:p w14:paraId="149998B2" w14:textId="63FB0BAB" w:rsidR="009C2EAC" w:rsidRPr="009C2EAC" w:rsidRDefault="009C2EAC" w:rsidP="00B43990">
      <w:pPr>
        <w:keepNext/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C5785A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3</w:t>
      </w:r>
    </w:p>
    <w:p w14:paraId="6383A8B2" w14:textId="77777777" w:rsidR="009C2EAC" w:rsidRPr="009C2EAC" w:rsidRDefault="009C2EAC" w:rsidP="00D70D0D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Termin oraz pozostałe warunki realizacji Umowy</w:t>
      </w:r>
    </w:p>
    <w:p w14:paraId="4CEBB22B" w14:textId="0D8A36A1" w:rsidR="009C2EAC" w:rsidRDefault="009C2EAC" w:rsidP="0007227A">
      <w:pPr>
        <w:pStyle w:val="Nagwek2"/>
        <w:keepNext w:val="0"/>
        <w:numPr>
          <w:ilvl w:val="0"/>
          <w:numId w:val="11"/>
        </w:numPr>
        <w:spacing w:before="0" w:after="0"/>
        <w:ind w:left="284" w:hanging="284"/>
        <w:rPr>
          <w:b/>
        </w:rPr>
      </w:pPr>
      <w:r w:rsidRPr="00D70D0D">
        <w:t>Wykonawca zobowiązany jest do zrealizowania Przedmiotu Umowy</w:t>
      </w:r>
      <w:r w:rsidR="001766DB">
        <w:t xml:space="preserve">, </w:t>
      </w:r>
      <w:r w:rsidR="00C2708F" w:rsidRPr="00B7264E">
        <w:rPr>
          <w:rFonts w:eastAsiaTheme="minorHAnsi" w:cs="Arial"/>
          <w:noProof w:val="0"/>
          <w:color w:val="000000"/>
          <w:szCs w:val="20"/>
        </w:rPr>
        <w:t xml:space="preserve">przez </w:t>
      </w:r>
      <w:r w:rsidR="00C2708F" w:rsidRPr="004E1E9A">
        <w:rPr>
          <w:rFonts w:eastAsiaTheme="minorHAnsi" w:cs="Arial"/>
          <w:b/>
          <w:noProof w:val="0"/>
          <w:color w:val="000000"/>
          <w:szCs w:val="20"/>
        </w:rPr>
        <w:t>okres 24 miesięcy od daty zawarcia umowy</w:t>
      </w:r>
      <w:r w:rsidR="00C2708F" w:rsidRPr="004E1E9A">
        <w:rPr>
          <w:rFonts w:cs="Arial"/>
          <w:b/>
          <w:color w:val="000000"/>
          <w:szCs w:val="20"/>
        </w:rPr>
        <w:t xml:space="preserve"> </w:t>
      </w:r>
      <w:r w:rsidR="00C2708F" w:rsidRPr="00B7264E">
        <w:rPr>
          <w:rFonts w:cs="Arial"/>
          <w:color w:val="000000"/>
          <w:szCs w:val="20"/>
        </w:rPr>
        <w:t>(</w:t>
      </w:r>
      <w:r w:rsidR="00C2708F" w:rsidRPr="00B7264E">
        <w:rPr>
          <w:rFonts w:eastAsiaTheme="minorHAnsi" w:cs="Arial"/>
          <w:noProof w:val="0"/>
          <w:color w:val="000000"/>
          <w:szCs w:val="20"/>
        </w:rPr>
        <w:t>według bieżących potrzeb Zamawiającego, na podstawie zleceń)  albo do wyczerpania kwoty przeznaczonej przez Zamawiającego na sfinansowanie zamówienia</w:t>
      </w:r>
      <w:r w:rsidR="00C2708F" w:rsidRPr="004E1E9A">
        <w:rPr>
          <w:rFonts w:eastAsiaTheme="minorHAnsi" w:cs="Arial"/>
          <w:noProof w:val="0"/>
          <w:color w:val="000000"/>
          <w:szCs w:val="20"/>
        </w:rPr>
        <w:t xml:space="preserve">, </w:t>
      </w:r>
      <w:r w:rsidR="00C2708F" w:rsidRPr="00B7264E">
        <w:rPr>
          <w:rFonts w:eastAsiaTheme="minorHAnsi" w:cs="Arial"/>
          <w:noProof w:val="0"/>
          <w:color w:val="000000"/>
          <w:szCs w:val="20"/>
        </w:rPr>
        <w:t>w zależności od tego, które z wymienionych zdarzeń nastąpi wcześniej</w:t>
      </w:r>
      <w:r w:rsidRPr="00AB2707">
        <w:rPr>
          <w:b/>
        </w:rPr>
        <w:t>.</w:t>
      </w:r>
    </w:p>
    <w:p w14:paraId="3E6EFEB1" w14:textId="1507F920" w:rsidR="00C2708F" w:rsidRDefault="00C2708F" w:rsidP="00197C4F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 w:cs="Times New Roman"/>
          <w:bCs/>
          <w:noProof/>
          <w:szCs w:val="26"/>
        </w:rPr>
        <w:t xml:space="preserve">Czas realizacji zlecenia wynosi: ………………………… </w:t>
      </w:r>
      <w:r w:rsidR="004D1E7D">
        <w:rPr>
          <w:rFonts w:eastAsia="Times New Roman" w:cs="Times New Roman"/>
          <w:bCs/>
          <w:noProof/>
          <w:szCs w:val="26"/>
        </w:rPr>
        <w:t>dzień/</w:t>
      </w:r>
      <w:r>
        <w:rPr>
          <w:rFonts w:eastAsia="Times New Roman" w:cs="Times New Roman"/>
          <w:bCs/>
          <w:noProof/>
          <w:szCs w:val="26"/>
        </w:rPr>
        <w:t>dni robocz</w:t>
      </w:r>
      <w:r w:rsidR="004D1E7D">
        <w:rPr>
          <w:rFonts w:eastAsia="Times New Roman" w:cs="Times New Roman"/>
          <w:bCs/>
          <w:noProof/>
          <w:szCs w:val="26"/>
        </w:rPr>
        <w:t>y/-e</w:t>
      </w:r>
      <w:r>
        <w:rPr>
          <w:rFonts w:eastAsia="Times New Roman" w:cs="Times New Roman"/>
          <w:bCs/>
          <w:noProof/>
          <w:szCs w:val="26"/>
        </w:rPr>
        <w:t xml:space="preserve"> </w:t>
      </w:r>
      <w:r w:rsidR="004D1E7D" w:rsidRPr="00B7264E">
        <w:rPr>
          <w:rFonts w:eastAsia="Calibri" w:cs="Arial"/>
          <w:bCs/>
          <w:noProof/>
          <w:szCs w:val="20"/>
        </w:rPr>
        <w:t>od momentu dostarczenia przez Zamawiającego próbek do Wykonawcy</w:t>
      </w:r>
      <w:r w:rsidR="004D1E7D">
        <w:rPr>
          <w:rFonts w:eastAsia="Calibri" w:cs="Arial"/>
          <w:bCs/>
          <w:noProof/>
          <w:szCs w:val="20"/>
        </w:rPr>
        <w:t>.</w:t>
      </w:r>
      <w:r w:rsidR="004D1E7D">
        <w:rPr>
          <w:rStyle w:val="Odwoanieprzypisudolnego"/>
          <w:rFonts w:eastAsia="Calibri" w:cs="Arial"/>
          <w:bCs/>
          <w:noProof/>
          <w:szCs w:val="20"/>
        </w:rPr>
        <w:footnoteReference w:id="5"/>
      </w:r>
    </w:p>
    <w:p w14:paraId="1E109049" w14:textId="77777777" w:rsidR="00BC35A1" w:rsidRPr="001F39D0" w:rsidRDefault="00BC35A1" w:rsidP="001F39D0">
      <w:pPr>
        <w:numPr>
          <w:ilvl w:val="0"/>
          <w:numId w:val="2"/>
        </w:numPr>
        <w:ind w:left="284" w:right="-1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BC35A1">
        <w:rPr>
          <w:rFonts w:cs="Arial"/>
          <w:szCs w:val="20"/>
        </w:rPr>
        <w:lastRenderedPageBreak/>
        <w:t xml:space="preserve">Miejsce przygotowania i nadania </w:t>
      </w:r>
      <w:r w:rsidRPr="001F39D0">
        <w:rPr>
          <w:rFonts w:eastAsia="Times New Roman" w:cs="Times New Roman"/>
          <w:bCs/>
          <w:noProof/>
          <w:szCs w:val="26"/>
        </w:rPr>
        <w:t xml:space="preserve">próbek: </w:t>
      </w:r>
      <w:bookmarkStart w:id="2" w:name="_Hlk153974840"/>
      <w:r w:rsidRPr="001F39D0">
        <w:rPr>
          <w:rFonts w:eastAsia="Times New Roman" w:cs="Times New Roman"/>
          <w:bCs/>
          <w:noProof/>
          <w:szCs w:val="26"/>
        </w:rPr>
        <w:t>Instytut Biologii, Biotechnologii i Ochrony Środowiska Wydziału Nauk Przyrodniczych, ul. Jagiellońska 28, Katowice</w:t>
      </w:r>
      <w:bookmarkEnd w:id="2"/>
      <w:r w:rsidRPr="001F39D0">
        <w:rPr>
          <w:rFonts w:eastAsia="Times New Roman" w:cs="Times New Roman"/>
          <w:bCs/>
          <w:noProof/>
          <w:szCs w:val="26"/>
        </w:rPr>
        <w:t xml:space="preserve">. </w:t>
      </w:r>
    </w:p>
    <w:p w14:paraId="6666B022" w14:textId="198EE20F" w:rsidR="00BC35A1" w:rsidRPr="001F39D0" w:rsidRDefault="00BC35A1" w:rsidP="001F39D0">
      <w:pPr>
        <w:numPr>
          <w:ilvl w:val="0"/>
          <w:numId w:val="2"/>
        </w:numPr>
        <w:ind w:left="284" w:right="-1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bookmarkStart w:id="3" w:name="_Hlk156219051"/>
      <w:r w:rsidRPr="001F39D0">
        <w:rPr>
          <w:rFonts w:eastAsia="Times New Roman" w:cs="Times New Roman"/>
          <w:bCs/>
          <w:noProof/>
          <w:szCs w:val="26"/>
        </w:rPr>
        <w:t>Zlecenia określające rodzaj i ilość badań składane będą przez przedstawiciela Zamawiającego za pośrednictwem formularza internetowego</w:t>
      </w:r>
      <w:bookmarkEnd w:id="3"/>
      <w:r w:rsidR="00483499" w:rsidRPr="001F39D0">
        <w:rPr>
          <w:rFonts w:eastAsia="Times New Roman" w:cs="Times New Roman"/>
          <w:bCs/>
          <w:noProof/>
          <w:szCs w:val="26"/>
        </w:rPr>
        <w:t>.</w:t>
      </w:r>
    </w:p>
    <w:p w14:paraId="022E5737" w14:textId="75FC1A58" w:rsidR="00AB2707" w:rsidRPr="00BC35A1" w:rsidRDefault="00BC35A1" w:rsidP="001F39D0">
      <w:pPr>
        <w:numPr>
          <w:ilvl w:val="0"/>
          <w:numId w:val="2"/>
        </w:numPr>
        <w:ind w:left="284" w:right="-1" w:hanging="284"/>
        <w:contextualSpacing/>
        <w:outlineLvl w:val="1"/>
      </w:pPr>
      <w:bookmarkStart w:id="4" w:name="_Hlk156218859"/>
      <w:r w:rsidRPr="001F39D0">
        <w:rPr>
          <w:rFonts w:eastAsia="Times New Roman" w:cs="Times New Roman"/>
          <w:bCs/>
          <w:noProof/>
          <w:szCs w:val="26"/>
        </w:rPr>
        <w:t>Wyniki reakcji</w:t>
      </w:r>
      <w:r w:rsidRPr="00181EE6">
        <w:t xml:space="preserve"> sekwencjonowania i rozdziału elektroforetycznego będą umieszczone przez Wykonawcę na jego stronie internetowej</w:t>
      </w:r>
      <w:r>
        <w:t xml:space="preserve">: </w:t>
      </w:r>
      <w:r w:rsidRPr="00181EE6">
        <w:t>…………………………………</w:t>
      </w:r>
      <w:r>
        <w:rPr>
          <w:rStyle w:val="Odwoanieprzypisudolnego"/>
        </w:rPr>
        <w:footnoteReference w:id="6"/>
      </w:r>
      <w:r w:rsidRPr="00181EE6">
        <w:t xml:space="preserve"> w formie pliku tekstowego i fluorogramu w formacie .abi otwieranego np. przez program FinchTV i Chromas.</w:t>
      </w:r>
    </w:p>
    <w:bookmarkEnd w:id="4"/>
    <w:p w14:paraId="0053ECA4" w14:textId="1ADD4065" w:rsidR="009C2EAC" w:rsidRPr="009C2EAC" w:rsidRDefault="009C2EAC" w:rsidP="00BC35A1">
      <w:pPr>
        <w:numPr>
          <w:ilvl w:val="0"/>
          <w:numId w:val="2"/>
        </w:numPr>
        <w:ind w:left="284" w:right="-1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zobowiązuje się do terminowej realizacji Przedmiotu Umowy na własny koszt i ryzyko. Wykonawca ponosi odpowiedzialność za wady i usterki powstałe w czasie transportu, rozładunku, wniesienia, dlatego też do obowiązków Wykonawcy należy zapewnienie takiego opakowania, jakie jest wymagane, aby nie dopuścić do uszkodzenia lub pogorszenia jakości Przedmiotu </w:t>
      </w:r>
      <w:r w:rsidR="001C746C">
        <w:rPr>
          <w:rFonts w:eastAsia="Times New Roman" w:cs="Times New Roman"/>
          <w:bCs/>
          <w:noProof/>
          <w:szCs w:val="26"/>
        </w:rPr>
        <w:t>U</w:t>
      </w:r>
      <w:r w:rsidRPr="009C2EAC">
        <w:rPr>
          <w:rFonts w:eastAsia="Times New Roman" w:cs="Times New Roman"/>
          <w:bCs/>
          <w:noProof/>
          <w:szCs w:val="26"/>
        </w:rPr>
        <w:t xml:space="preserve">mowy w czasie dostawy do miejsca przeznaczenia. </w:t>
      </w:r>
      <w:r w:rsidR="0090225A">
        <w:rPr>
          <w:rFonts w:eastAsia="Times New Roman" w:cs="Times New Roman"/>
          <w:bCs/>
          <w:noProof/>
          <w:szCs w:val="26"/>
        </w:rPr>
        <w:t>Przedmiot U</w:t>
      </w:r>
      <w:r w:rsidRPr="009C2EAC">
        <w:rPr>
          <w:rFonts w:eastAsia="Times New Roman" w:cs="Times New Roman"/>
          <w:bCs/>
          <w:noProof/>
          <w:szCs w:val="26"/>
        </w:rPr>
        <w:t xml:space="preserve">mowy powinien być oznakowany w sposób umożliwiający </w:t>
      </w:r>
      <w:r w:rsidR="00BC35A1">
        <w:rPr>
          <w:rFonts w:eastAsia="Times New Roman" w:cs="Times New Roman"/>
          <w:bCs/>
          <w:noProof/>
          <w:szCs w:val="26"/>
        </w:rPr>
        <w:t xml:space="preserve">jego </w:t>
      </w:r>
      <w:r w:rsidRPr="009C2EAC">
        <w:rPr>
          <w:rFonts w:eastAsia="Times New Roman" w:cs="Times New Roman"/>
          <w:bCs/>
          <w:noProof/>
          <w:szCs w:val="26"/>
        </w:rPr>
        <w:t>identyfikację.</w:t>
      </w:r>
    </w:p>
    <w:p w14:paraId="618739C3" w14:textId="2813B3DF" w:rsidR="00454414" w:rsidRDefault="00454414" w:rsidP="00454414">
      <w:pPr>
        <w:pStyle w:val="Nagwek5"/>
        <w:keepNext w:val="0"/>
        <w:widowControl w:val="0"/>
        <w:spacing w:after="0" w:line="360" w:lineRule="auto"/>
        <w:ind w:left="284"/>
        <w:rPr>
          <w:szCs w:val="22"/>
        </w:rPr>
      </w:pPr>
      <w:r>
        <w:rPr>
          <w:szCs w:val="22"/>
        </w:rPr>
        <w:t>§4</w:t>
      </w:r>
      <w:r>
        <w:rPr>
          <w:rStyle w:val="Odwoanieprzypisudolnego"/>
          <w:szCs w:val="22"/>
        </w:rPr>
        <w:footnoteReference w:id="7"/>
      </w:r>
    </w:p>
    <w:p w14:paraId="1BBFE295" w14:textId="77777777" w:rsidR="00454414" w:rsidRDefault="00454414" w:rsidP="00454414">
      <w:pPr>
        <w:pStyle w:val="Nagwek5"/>
        <w:keepNext w:val="0"/>
        <w:widowControl w:val="0"/>
        <w:spacing w:before="0" w:after="0" w:line="360" w:lineRule="auto"/>
        <w:ind w:left="284"/>
        <w:rPr>
          <w:szCs w:val="22"/>
        </w:rPr>
      </w:pPr>
      <w:r>
        <w:rPr>
          <w:szCs w:val="22"/>
        </w:rPr>
        <w:t>Aspekty społeczne związane z realizacją Umowy</w:t>
      </w:r>
    </w:p>
    <w:p w14:paraId="05D8BC30" w14:textId="77777777" w:rsidR="00454414" w:rsidRDefault="00454414" w:rsidP="0007227A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</w:pPr>
      <w:r>
        <w:t xml:space="preserve">W przypadku zatrudnienia przy realizacji Umowy, osoby niepełnosprawnej w rozumieniu przepisów o rehabilitacji zawodowej i społecznej oraz zatrudnieniu osób niepełnosprawnych, Wykonawca zobowiązuje się do: </w:t>
      </w:r>
    </w:p>
    <w:p w14:paraId="66B83D20" w14:textId="77777777" w:rsidR="00454414" w:rsidRDefault="00454414" w:rsidP="0007227A">
      <w:pPr>
        <w:pStyle w:val="Nagwek3"/>
        <w:widowControl w:val="0"/>
        <w:numPr>
          <w:ilvl w:val="0"/>
          <w:numId w:val="35"/>
        </w:numPr>
        <w:ind w:left="568" w:hanging="284"/>
      </w:pPr>
      <w:r>
        <w:t>utrzymania zatrudnienia osoby niepełnosprawnej przez cały okres obowiązywania Umowy, zgodnie z oświadczeniem złożonym w ofercie. W przypadku rozwiązania stosunku pracy z osobą niepełnosprawną, Wykonawca, zobowiązuje się do zatrudnienia innej osoby niepełnosprawnej w rozumieniu przepisów ustawy o rehabilitacji zawodowej i społecznej oraz zatrudnieniu osób niepełnosprawnych na okres realizacji zamówienia;</w:t>
      </w:r>
    </w:p>
    <w:p w14:paraId="3FFB22C7" w14:textId="77777777" w:rsidR="00454414" w:rsidRDefault="00454414" w:rsidP="0007227A">
      <w:pPr>
        <w:pStyle w:val="Nagwek3"/>
        <w:widowControl w:val="0"/>
        <w:numPr>
          <w:ilvl w:val="0"/>
          <w:numId w:val="35"/>
        </w:numPr>
        <w:ind w:left="568" w:hanging="284"/>
      </w:pPr>
      <w:r>
        <w:t>przekazania Zamawiającemu przed przystąpieniem do realizacji Umowy oraz na każde wezwanie Zamawiającego dowodów zatrudnienia osób niepełnosprawnych (np. umowa o pracę) wraz z dokumentami potwierdzającymi niepełnosprawność tych osób (orzeczenia o stopniu niepełnosprawności lub legitymacji osoby niepełnosprawnej).</w:t>
      </w:r>
    </w:p>
    <w:p w14:paraId="20721139" w14:textId="77777777" w:rsidR="00454414" w:rsidRDefault="00454414" w:rsidP="0007227A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</w:pPr>
      <w:r>
        <w:t>W trakcie realizacji Przedmiotu Umowy, na każde wezwanie Zamawiającego w określonym w tym wezwaniu terminie, nie krótszym niż 3 dni robocze, Wykonawca przedłoży Zamawiającemu wskazane poniżej dowody w celu potwierdzenia spełnienia wymogu zatrudnienia przy realizacji Umowy, osoby niepełnosprawnej przez Wykonawcę lub podwykonawcę:</w:t>
      </w:r>
    </w:p>
    <w:p w14:paraId="530B84E2" w14:textId="77777777" w:rsidR="00454414" w:rsidRDefault="00454414" w:rsidP="0007227A">
      <w:pPr>
        <w:pStyle w:val="Nagwek3"/>
        <w:widowControl w:val="0"/>
        <w:numPr>
          <w:ilvl w:val="0"/>
          <w:numId w:val="36"/>
        </w:numPr>
        <w:ind w:left="568" w:hanging="284"/>
      </w:pPr>
      <w:r>
        <w:t xml:space="preserve">poświadczoną za zgodność z oryginałem (odpowiednio przez Wykonawcę lub Podwykonawcę) kopię aktualnej umowy lub innego dokumentu potwierdzającego zatrudnienie osoby niepełnosprawnej, </w:t>
      </w:r>
      <w:r>
        <w:lastRenderedPageBreak/>
        <w:t>zgodnie z deklaracją Wykonawcy (wraz z określeniem podmiotu zatrudniającego, wskazaniem imienia i nazwiska osoby niepełnosprawnej, rodzaju podstawy zatrudnienia, wymiaru etatu, daty zatrudnienia, zakresu obowiązków),</w:t>
      </w:r>
    </w:p>
    <w:p w14:paraId="7BF5AF62" w14:textId="77777777" w:rsidR="00454414" w:rsidRDefault="00454414" w:rsidP="0007227A">
      <w:pPr>
        <w:pStyle w:val="Nagwek3"/>
        <w:widowControl w:val="0"/>
        <w:numPr>
          <w:ilvl w:val="0"/>
          <w:numId w:val="36"/>
        </w:numPr>
        <w:ind w:left="568" w:hanging="284"/>
      </w:pPr>
      <w:r>
        <w:t>poświadczoną za zgodność z oryginałem (odpowiednio przez Wykonawcę lub Podwykonawcę) kopię dokumentu potwierdzającego niepełnosprawność osoby (orzeczenie o stopniu niepełnosprawności lub legitymacja osoby niepełnosprawnej) wydane przez właściwą miejscowo instytucję orzekającą.</w:t>
      </w:r>
    </w:p>
    <w:p w14:paraId="1B564847" w14:textId="3A64047C" w:rsidR="00454414" w:rsidRPr="00483499" w:rsidRDefault="00454414" w:rsidP="0007227A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</w:pPr>
      <w:r>
        <w:t xml:space="preserve">Dokumenty, o których mowa w ust. 2 pkt 1 i 2,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Wykonawcę wymagania zatrudnienia do realizacji zamówienia osoby niepełnosprawnej, mają charakter irrelewantny. Powyższe dokumenty powinny zostać w szczególności pozbawione adresów, czy numerów PESEL osób niepełnosprawnych). Imię i nazwisko osoby niepełnosprawnej nie podlega anonimizacji. Informacje takie jak: data zatrudnienia, rodzaj podstawy zatrudnienia, zakres obowiązków, data wydania orzeczenia o stopniu niepełnosprawności, ustalenie stopnia i okresu, na jaki orzeczono stopień niepełnosprawności powinny być możliwe do zidentyfikowania. Dane osobowe, o których mowa powyżej winny zostać </w:t>
      </w:r>
      <w:r w:rsidR="00DA5869">
        <w:t>udostępnione</w:t>
      </w:r>
      <w:r>
        <w:t xml:space="preserve"> przez Wykonawcę do przetwarzania wg zasad, o których mowa </w:t>
      </w:r>
      <w:r w:rsidRPr="00483499">
        <w:t>w § 12 Umowy.</w:t>
      </w:r>
    </w:p>
    <w:p w14:paraId="581F8111" w14:textId="0625C89E" w:rsidR="00454414" w:rsidRDefault="00454414" w:rsidP="0007227A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</w:pPr>
      <w:r>
        <w:t>W ramach czynności kontrolnych przestrzegania deklaracji zatrudnienia osoby niepełnosprawnej, Zamawiający oprócz weryfikacji dokumentów, o których mowa w ust. 2,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Wykonawcę lub podwykonawcę, Zamawiający może zwrócić się do właściwych organów o przeprowadzenie kontroli.</w:t>
      </w:r>
    </w:p>
    <w:p w14:paraId="4BA748A2" w14:textId="4EA98307" w:rsidR="00454414" w:rsidRDefault="00454414" w:rsidP="0007227A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</w:pPr>
      <w:r>
        <w:t>Nieprzedłożenie przez Wykonawcę (podwykonawcę) dokumentów, o których mowa w ust. 2 pkt 1 i 2, w terminie wskazanym przez Zamawiającego, będzie traktowane jako niewypełnienie obowiązku zatrudnienia osób niepełnosprawnych.</w:t>
      </w:r>
    </w:p>
    <w:p w14:paraId="6B9A586C" w14:textId="504C9198" w:rsidR="00454414" w:rsidRPr="00483499" w:rsidRDefault="00454414" w:rsidP="0007227A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rPr>
          <w:color w:val="FF0000"/>
        </w:rPr>
      </w:pPr>
      <w:r>
        <w:t>W przypadku naruszenia obowiązku zatrudnienia osoby niepełnosprawnej lub nieprzedstawienia dokumentów zgodnie z </w:t>
      </w:r>
      <w:r w:rsidRPr="00483499">
        <w:t xml:space="preserve">postanowieniami ust. 2, Wykonawca zapłaci Zamawiającemu karę umowną, o której mowa w § </w:t>
      </w:r>
      <w:r w:rsidR="00483499">
        <w:t>8</w:t>
      </w:r>
      <w:r w:rsidRPr="00483499">
        <w:t xml:space="preserve"> ust. 2 pkt </w:t>
      </w:r>
      <w:r w:rsidR="00483499">
        <w:t>4</w:t>
      </w:r>
      <w:r w:rsidRPr="00483499">
        <w:t>.</w:t>
      </w:r>
      <w:r w:rsidRPr="00483499">
        <w:rPr>
          <w:szCs w:val="20"/>
          <w:vertAlign w:val="superscript"/>
        </w:rPr>
        <w:footnoteReference w:id="8"/>
      </w:r>
    </w:p>
    <w:p w14:paraId="50CE3B67" w14:textId="77777777" w:rsidR="00454414" w:rsidRDefault="00454414" w:rsidP="00454414">
      <w:pPr>
        <w:keepNext/>
        <w:spacing w:before="12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</w:p>
    <w:p w14:paraId="5F415290" w14:textId="3B64493D" w:rsidR="00454414" w:rsidRDefault="00454414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§5</w:t>
      </w:r>
    </w:p>
    <w:p w14:paraId="570A1B8E" w14:textId="12C9B56A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Odbiór Przedmiotu Umowy</w:t>
      </w:r>
    </w:p>
    <w:p w14:paraId="40EC3A6D" w14:textId="77777777" w:rsidR="003F2447" w:rsidRPr="001419EE" w:rsidRDefault="009C2EAC" w:rsidP="00A55268">
      <w:pPr>
        <w:pStyle w:val="Akapitzlist"/>
        <w:numPr>
          <w:ilvl w:val="1"/>
          <w:numId w:val="2"/>
        </w:numPr>
        <w:spacing w:before="6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1419EE">
        <w:rPr>
          <w:rFonts w:eastAsia="Times New Roman" w:cs="Times New Roman"/>
          <w:bCs/>
          <w:noProof/>
          <w:szCs w:val="26"/>
        </w:rPr>
        <w:t xml:space="preserve">W dniu </w:t>
      </w:r>
      <w:r w:rsidR="0047139A" w:rsidRPr="001419EE">
        <w:rPr>
          <w:rFonts w:eastAsia="Times New Roman" w:cs="Times New Roman"/>
          <w:bCs/>
          <w:noProof/>
          <w:szCs w:val="26"/>
        </w:rPr>
        <w:t>z</w:t>
      </w:r>
      <w:r w:rsidRPr="001419EE">
        <w:rPr>
          <w:rFonts w:eastAsia="Times New Roman" w:cs="Times New Roman"/>
          <w:bCs/>
          <w:noProof/>
          <w:szCs w:val="26"/>
        </w:rPr>
        <w:t>realiz</w:t>
      </w:r>
      <w:r w:rsidR="0047139A" w:rsidRPr="001419EE">
        <w:rPr>
          <w:rFonts w:eastAsia="Times New Roman" w:cs="Times New Roman"/>
          <w:bCs/>
          <w:noProof/>
          <w:szCs w:val="26"/>
        </w:rPr>
        <w:t xml:space="preserve">owania </w:t>
      </w:r>
      <w:r w:rsidR="008347DA" w:rsidRPr="001419EE">
        <w:rPr>
          <w:rFonts w:eastAsia="Times New Roman" w:cs="Times New Roman"/>
          <w:bCs/>
          <w:noProof/>
          <w:szCs w:val="26"/>
        </w:rPr>
        <w:t>danego zlecenia</w:t>
      </w:r>
      <w:r w:rsidR="00590E77" w:rsidRPr="001419EE">
        <w:rPr>
          <w:rFonts w:eastAsia="Times New Roman" w:cs="Times New Roman"/>
          <w:bCs/>
          <w:noProof/>
          <w:szCs w:val="26"/>
        </w:rPr>
        <w:t xml:space="preserve"> </w:t>
      </w:r>
      <w:r w:rsidRPr="001419EE">
        <w:rPr>
          <w:rFonts w:eastAsia="Times New Roman" w:cs="Times New Roman"/>
          <w:bCs/>
          <w:noProof/>
          <w:szCs w:val="26"/>
        </w:rPr>
        <w:t>nastąpi sprawdzenie pod względem kompletności i zgodności z ofertą</w:t>
      </w:r>
      <w:r w:rsidR="00A55268" w:rsidRPr="001419EE">
        <w:rPr>
          <w:rFonts w:eastAsia="Times New Roman" w:cs="Times New Roman"/>
          <w:bCs/>
          <w:noProof/>
          <w:szCs w:val="26"/>
        </w:rPr>
        <w:t xml:space="preserve"> </w:t>
      </w:r>
      <w:r w:rsidRPr="001419EE">
        <w:rPr>
          <w:rFonts w:eastAsia="Times New Roman" w:cs="Times New Roman"/>
          <w:bCs/>
          <w:noProof/>
          <w:szCs w:val="26"/>
        </w:rPr>
        <w:t>Wykonawcy</w:t>
      </w:r>
      <w:r w:rsidR="00A55268" w:rsidRPr="001419EE">
        <w:rPr>
          <w:rFonts w:eastAsia="Times New Roman" w:cs="Times New Roman"/>
          <w:bCs/>
          <w:noProof/>
          <w:szCs w:val="26"/>
        </w:rPr>
        <w:t xml:space="preserve"> </w:t>
      </w:r>
      <w:r w:rsidRPr="001419EE">
        <w:rPr>
          <w:rFonts w:eastAsia="Times New Roman" w:cs="Times New Roman"/>
          <w:bCs/>
          <w:noProof/>
          <w:szCs w:val="26"/>
        </w:rPr>
        <w:t>i</w:t>
      </w:r>
      <w:r w:rsidR="0060617B" w:rsidRPr="001419EE">
        <w:rPr>
          <w:rFonts w:eastAsia="Times New Roman" w:cs="Times New Roman"/>
          <w:bCs/>
          <w:noProof/>
          <w:szCs w:val="26"/>
        </w:rPr>
        <w:t> </w:t>
      </w:r>
      <w:r w:rsidRPr="001419EE">
        <w:rPr>
          <w:rFonts w:eastAsia="Times New Roman" w:cs="Times New Roman"/>
          <w:bCs/>
          <w:noProof/>
          <w:szCs w:val="26"/>
        </w:rPr>
        <w:t xml:space="preserve">Umową, a następnie odbiór </w:t>
      </w:r>
      <w:r w:rsidR="008347DA" w:rsidRPr="001419EE">
        <w:rPr>
          <w:rFonts w:eastAsia="Times New Roman" w:cs="Times New Roman"/>
          <w:bCs/>
          <w:noProof/>
          <w:szCs w:val="26"/>
        </w:rPr>
        <w:t>zlecenia</w:t>
      </w:r>
      <w:r w:rsidRPr="001419EE">
        <w:rPr>
          <w:rFonts w:eastAsia="Times New Roman" w:cs="Times New Roman"/>
          <w:bCs/>
          <w:noProof/>
          <w:szCs w:val="26"/>
        </w:rPr>
        <w:t>.</w:t>
      </w:r>
    </w:p>
    <w:p w14:paraId="39CFEE54" w14:textId="40178204" w:rsidR="009C2EAC" w:rsidRPr="001419EE" w:rsidRDefault="003F2447" w:rsidP="00A55268">
      <w:pPr>
        <w:pStyle w:val="Akapitzlist"/>
        <w:numPr>
          <w:ilvl w:val="1"/>
          <w:numId w:val="2"/>
        </w:numPr>
        <w:spacing w:before="6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1419EE">
        <w:rPr>
          <w:rFonts w:eastAsia="Times New Roman" w:cs="Times New Roman"/>
          <w:bCs/>
          <w:noProof/>
          <w:szCs w:val="26"/>
        </w:rPr>
        <w:t xml:space="preserve">Potwierdzenie odbioru </w:t>
      </w:r>
      <w:r w:rsidR="005034A6">
        <w:rPr>
          <w:rFonts w:eastAsia="Times New Roman" w:cs="Times New Roman"/>
          <w:bCs/>
          <w:noProof/>
          <w:szCs w:val="26"/>
        </w:rPr>
        <w:t xml:space="preserve">danego </w:t>
      </w:r>
      <w:r w:rsidRPr="001419EE">
        <w:rPr>
          <w:rFonts w:eastAsia="Times New Roman" w:cs="Times New Roman"/>
          <w:bCs/>
          <w:noProof/>
          <w:szCs w:val="26"/>
        </w:rPr>
        <w:t>zlecenia nastąpi poprzez wysłanie wiadomo</w:t>
      </w:r>
      <w:r w:rsidR="00A45FDC">
        <w:rPr>
          <w:rFonts w:eastAsia="Times New Roman" w:cs="Times New Roman"/>
          <w:bCs/>
          <w:noProof/>
          <w:szCs w:val="26"/>
        </w:rPr>
        <w:t>ś</w:t>
      </w:r>
      <w:r w:rsidRPr="001419EE">
        <w:rPr>
          <w:rFonts w:eastAsia="Times New Roman" w:cs="Times New Roman"/>
          <w:bCs/>
          <w:noProof/>
          <w:szCs w:val="26"/>
        </w:rPr>
        <w:t>ci e-mail na adres</w:t>
      </w:r>
      <w:r w:rsidR="005034A6">
        <w:rPr>
          <w:rFonts w:eastAsia="Times New Roman" w:cs="Times New Roman"/>
          <w:bCs/>
          <w:noProof/>
          <w:szCs w:val="26"/>
        </w:rPr>
        <w:t xml:space="preserve"> e-mail: ……………………………</w:t>
      </w:r>
      <w:r w:rsidRPr="001419EE">
        <w:rPr>
          <w:rFonts w:eastAsia="Times New Roman" w:cs="Times New Roman"/>
          <w:bCs/>
          <w:noProof/>
          <w:szCs w:val="26"/>
        </w:rPr>
        <w:t>.</w:t>
      </w:r>
      <w:r w:rsidR="005034A6">
        <w:rPr>
          <w:rStyle w:val="Odwoanieprzypisudolnego"/>
          <w:rFonts w:eastAsia="Times New Roman" w:cs="Times New Roman"/>
          <w:bCs/>
          <w:noProof/>
          <w:szCs w:val="26"/>
        </w:rPr>
        <w:footnoteReference w:id="9"/>
      </w:r>
      <w:r w:rsidR="005034A6">
        <w:rPr>
          <w:rFonts w:eastAsia="Times New Roman" w:cs="Times New Roman"/>
          <w:bCs/>
          <w:noProof/>
          <w:szCs w:val="26"/>
        </w:rPr>
        <w:t>.</w:t>
      </w:r>
      <w:r w:rsidRPr="001419EE">
        <w:rPr>
          <w:rFonts w:eastAsia="Times New Roman" w:cs="Times New Roman"/>
          <w:bCs/>
          <w:noProof/>
          <w:szCs w:val="26"/>
        </w:rPr>
        <w:t xml:space="preserve"> Przesłenie </w:t>
      </w:r>
      <w:r w:rsidR="004C102F" w:rsidRPr="001419EE">
        <w:rPr>
          <w:rFonts w:eastAsia="Times New Roman" w:cs="Times New Roman"/>
          <w:bCs/>
          <w:noProof/>
          <w:szCs w:val="26"/>
        </w:rPr>
        <w:t>potwierdzenia odbioru zlecenia bez uwag będzie podstawą do wystawienia faktury za zlecenie nim objete.</w:t>
      </w:r>
    </w:p>
    <w:p w14:paraId="429746B0" w14:textId="6BDFD2D2" w:rsidR="005034A6" w:rsidRDefault="009C2EAC" w:rsidP="005034A6">
      <w:pPr>
        <w:pStyle w:val="Akapitzlist"/>
        <w:numPr>
          <w:ilvl w:val="1"/>
          <w:numId w:val="2"/>
        </w:numPr>
        <w:spacing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1419EE">
        <w:rPr>
          <w:rFonts w:eastAsia="Times New Roman" w:cs="Times New Roman"/>
          <w:bCs/>
          <w:noProof/>
          <w:szCs w:val="26"/>
        </w:rPr>
        <w:t xml:space="preserve">W przypadku ujawnienia przy dokonywaniu czynności, o których mowa w ust. 1 jakichkolwiek braków lub nieprawidłowości, odbiór </w:t>
      </w:r>
      <w:r w:rsidR="005034A6">
        <w:rPr>
          <w:rFonts w:eastAsia="Times New Roman" w:cs="Times New Roman"/>
          <w:bCs/>
          <w:noProof/>
          <w:szCs w:val="26"/>
        </w:rPr>
        <w:t xml:space="preserve">danego </w:t>
      </w:r>
      <w:r w:rsidR="008347DA" w:rsidRPr="001419EE">
        <w:rPr>
          <w:rFonts w:eastAsia="Times New Roman" w:cs="Times New Roman"/>
          <w:bCs/>
          <w:noProof/>
          <w:szCs w:val="26"/>
        </w:rPr>
        <w:t>zlecenia</w:t>
      </w:r>
      <w:r w:rsidRPr="001419EE">
        <w:rPr>
          <w:rFonts w:eastAsia="Times New Roman" w:cs="Times New Roman"/>
          <w:bCs/>
          <w:noProof/>
          <w:szCs w:val="26"/>
        </w:rPr>
        <w:t xml:space="preserve"> w zakresie objętym ww. brakami i nieprawidłowościami, nastąpi dopiero po ich usunięciu przez</w:t>
      </w:r>
      <w:r w:rsidR="00A55268" w:rsidRPr="001419EE">
        <w:rPr>
          <w:rFonts w:eastAsia="Times New Roman" w:cs="Times New Roman"/>
          <w:bCs/>
          <w:noProof/>
          <w:szCs w:val="26"/>
        </w:rPr>
        <w:t xml:space="preserve"> </w:t>
      </w:r>
      <w:r w:rsidRPr="001419EE">
        <w:rPr>
          <w:rFonts w:eastAsia="Times New Roman" w:cs="Times New Roman"/>
          <w:bCs/>
          <w:noProof/>
          <w:szCs w:val="26"/>
        </w:rPr>
        <w:t xml:space="preserve">Wykonawcę. </w:t>
      </w:r>
    </w:p>
    <w:p w14:paraId="0FFFDFF8" w14:textId="26EEBF72" w:rsidR="005034A6" w:rsidRPr="005034A6" w:rsidRDefault="005034A6" w:rsidP="005034A6">
      <w:pPr>
        <w:pStyle w:val="Akapitzlist"/>
        <w:numPr>
          <w:ilvl w:val="1"/>
          <w:numId w:val="2"/>
        </w:numPr>
        <w:spacing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>
        <w:t>Każde kolejne sekwencjonowanie Wykonawca powinien przeprowadzić w czasie nie dłuższym niż 2 dni robocze od poprzedniej próby uzyskania wyniku.</w:t>
      </w:r>
    </w:p>
    <w:p w14:paraId="1FF0DBB0" w14:textId="60E9DC24" w:rsidR="00590E77" w:rsidRDefault="009C2EAC" w:rsidP="005034A6">
      <w:pPr>
        <w:pStyle w:val="Nagwek2"/>
        <w:numPr>
          <w:ilvl w:val="0"/>
          <w:numId w:val="42"/>
        </w:numPr>
        <w:spacing w:before="0" w:after="0"/>
        <w:ind w:left="284" w:hanging="284"/>
      </w:pPr>
      <w:r w:rsidRPr="001419EE">
        <w:t>Zamawiający zastrzega sobie prawo odmowy przyjęcia</w:t>
      </w:r>
      <w:r w:rsidR="0090225A" w:rsidRPr="001419EE">
        <w:t xml:space="preserve"> Przedmiotu </w:t>
      </w:r>
      <w:r w:rsidR="008347DA" w:rsidRPr="005034A6">
        <w:rPr>
          <w:szCs w:val="20"/>
        </w:rPr>
        <w:t>Umowy</w:t>
      </w:r>
      <w:r w:rsidR="002A747E" w:rsidRPr="001419EE">
        <w:t xml:space="preserve"> </w:t>
      </w:r>
      <w:r w:rsidRPr="001419EE">
        <w:t>w</w:t>
      </w:r>
      <w:r w:rsidR="002A747E" w:rsidRPr="001419EE">
        <w:t> </w:t>
      </w:r>
      <w:r w:rsidRPr="001419EE">
        <w:t>jakimkolwiek zakresie niezgodnego z treścią umowy.</w:t>
      </w:r>
    </w:p>
    <w:p w14:paraId="44D9466A" w14:textId="3A28F300" w:rsidR="00590E77" w:rsidRPr="005034A6" w:rsidRDefault="009C2EAC" w:rsidP="005034A6">
      <w:pPr>
        <w:pStyle w:val="Nagwek2"/>
        <w:numPr>
          <w:ilvl w:val="0"/>
          <w:numId w:val="42"/>
        </w:numPr>
        <w:spacing w:before="0" w:after="0"/>
        <w:ind w:left="284" w:hanging="284"/>
      </w:pPr>
      <w:r w:rsidRPr="005034A6">
        <w:t xml:space="preserve">Fakturę </w:t>
      </w:r>
      <w:r w:rsidR="004C102F" w:rsidRPr="005034A6">
        <w:t>należy</w:t>
      </w:r>
      <w:r w:rsidRPr="005034A6">
        <w:t xml:space="preserve"> dostarczyć na adres: </w:t>
      </w:r>
      <w:r w:rsidR="00A64E69" w:rsidRPr="005034A6">
        <w:rPr>
          <w:iCs/>
        </w:rPr>
        <w:t>………</w:t>
      </w:r>
      <w:r w:rsidR="005034A6" w:rsidRPr="005034A6">
        <w:rPr>
          <w:iCs/>
        </w:rPr>
        <w:t>………….</w:t>
      </w:r>
      <w:r w:rsidR="00A64E69" w:rsidRPr="005034A6">
        <w:rPr>
          <w:iCs/>
        </w:rPr>
        <w:t>…</w:t>
      </w:r>
      <w:r w:rsidR="00DB6C11" w:rsidRPr="005034A6">
        <w:rPr>
          <w:iCs/>
        </w:rPr>
        <w:t>.</w:t>
      </w:r>
    </w:p>
    <w:p w14:paraId="319AAE6D" w14:textId="48EBD433" w:rsidR="009C2EAC" w:rsidRPr="009C2EAC" w:rsidRDefault="009C2EAC" w:rsidP="00A77DC2">
      <w:pPr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C5785A">
        <w:rPr>
          <w:b/>
          <w:bCs/>
          <w:sz w:val="22"/>
          <w:szCs w:val="20"/>
        </w:rPr>
        <w:t xml:space="preserve"> </w:t>
      </w:r>
      <w:r w:rsidR="00454414">
        <w:rPr>
          <w:b/>
          <w:bCs/>
          <w:sz w:val="22"/>
          <w:szCs w:val="20"/>
        </w:rPr>
        <w:t>6</w:t>
      </w:r>
    </w:p>
    <w:p w14:paraId="16225EC5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Wynagrodzenie i warunki płatności</w:t>
      </w:r>
    </w:p>
    <w:p w14:paraId="01286FD3" w14:textId="6AB76B46" w:rsidR="00D27A55" w:rsidRPr="00602D19" w:rsidRDefault="00D27A55" w:rsidP="0007227A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lang w:eastAsia="x-none"/>
        </w:rPr>
      </w:pPr>
      <w:r w:rsidRPr="0090225A">
        <w:t>Za Przedmiot Umowy Zamawiający</w:t>
      </w:r>
      <w:r>
        <w:t xml:space="preserve"> </w:t>
      </w:r>
      <w:r w:rsidRPr="0090225A">
        <w:t xml:space="preserve">zapłaci Wykonawcy </w:t>
      </w:r>
      <w:r w:rsidR="00A64E69">
        <w:t>wynagrodzenie</w:t>
      </w:r>
      <w:r w:rsidRPr="0090225A">
        <w:t xml:space="preserve"> w wysokości</w:t>
      </w:r>
      <w:r w:rsidR="00A64E69">
        <w:t xml:space="preserve"> nieprzekraczającej kwoty</w:t>
      </w:r>
      <w:r w:rsidRPr="0090225A">
        <w:t xml:space="preserve">: </w:t>
      </w:r>
      <w:r w:rsidRPr="004743A3">
        <w:rPr>
          <w:b/>
          <w:iCs/>
        </w:rPr>
        <w:t xml:space="preserve">........................ </w:t>
      </w:r>
      <w:r w:rsidRPr="004743A3">
        <w:rPr>
          <w:b/>
          <w:iCs/>
          <w:lang w:eastAsia="x-none"/>
        </w:rPr>
        <w:t>PLN z VAT</w:t>
      </w:r>
      <w:r w:rsidR="00A64E69">
        <w:rPr>
          <w:b/>
          <w:iCs/>
          <w:lang w:eastAsia="x-none"/>
        </w:rPr>
        <w:t xml:space="preserve">, </w:t>
      </w:r>
      <w:r w:rsidRPr="004743A3">
        <w:rPr>
          <w:iCs/>
          <w:lang w:eastAsia="x-none"/>
        </w:rPr>
        <w:t>słownie:</w:t>
      </w:r>
      <w:r w:rsidRPr="00602D19">
        <w:rPr>
          <w:lang w:eastAsia="x-none"/>
        </w:rPr>
        <w:t>..............</w:t>
      </w:r>
      <w:r w:rsidRPr="004743A3">
        <w:rPr>
          <w:iCs/>
          <w:lang w:eastAsia="x-none"/>
        </w:rPr>
        <w:t xml:space="preserve"> </w:t>
      </w:r>
      <w:r w:rsidRPr="00602D19">
        <w:rPr>
          <w:lang w:eastAsia="x-none"/>
        </w:rPr>
        <w:t>(wartość Umowy)</w:t>
      </w:r>
      <w:r w:rsidR="00A64E69">
        <w:rPr>
          <w:rStyle w:val="Odwoanieprzypisudolnego"/>
          <w:lang w:eastAsia="x-none"/>
        </w:rPr>
        <w:footnoteReference w:id="10"/>
      </w:r>
      <w:r w:rsidRPr="00602D19">
        <w:rPr>
          <w:lang w:eastAsia="x-none"/>
        </w:rPr>
        <w:t>, w tym wartość podatku VAT</w:t>
      </w:r>
      <w:r>
        <w:rPr>
          <w:lang w:eastAsia="x-none"/>
        </w:rPr>
        <w:t>: ……..</w:t>
      </w:r>
      <w:r w:rsidRPr="00602D19">
        <w:rPr>
          <w:lang w:eastAsia="x-none"/>
        </w:rPr>
        <w:t>…...</w:t>
      </w:r>
      <w:r w:rsidRPr="009D1ACF">
        <w:rPr>
          <w:lang w:eastAsia="x-none"/>
        </w:rPr>
        <w:t xml:space="preserve"> </w:t>
      </w:r>
      <w:r>
        <w:rPr>
          <w:lang w:eastAsia="x-none"/>
        </w:rPr>
        <w:t>(</w:t>
      </w:r>
      <w:r w:rsidRPr="00602D19">
        <w:rPr>
          <w:lang w:eastAsia="x-none"/>
        </w:rPr>
        <w:t>słownie:…</w:t>
      </w:r>
      <w:r>
        <w:rPr>
          <w:lang w:eastAsia="x-none"/>
        </w:rPr>
        <w:t>…………….</w:t>
      </w:r>
      <w:r w:rsidRPr="00602D19">
        <w:rPr>
          <w:lang w:eastAsia="x-none"/>
        </w:rPr>
        <w:t>.00/100)</w:t>
      </w:r>
      <w:r>
        <w:rPr>
          <w:lang w:eastAsia="x-none"/>
        </w:rPr>
        <w:t>,</w:t>
      </w:r>
      <w:r w:rsidRPr="00602D19">
        <w:rPr>
          <w:lang w:eastAsia="x-none"/>
        </w:rPr>
        <w:t xml:space="preserve"> wartość netto</w:t>
      </w:r>
      <w:r>
        <w:rPr>
          <w:lang w:eastAsia="x-none"/>
        </w:rPr>
        <w:t>:……………PLN</w:t>
      </w:r>
      <w:r w:rsidRPr="00602D19">
        <w:rPr>
          <w:lang w:eastAsia="x-none"/>
        </w:rPr>
        <w:t xml:space="preserve"> (słownie:…</w:t>
      </w:r>
      <w:r w:rsidR="00A64E69">
        <w:rPr>
          <w:lang w:eastAsia="x-none"/>
        </w:rPr>
        <w:t>……………..</w:t>
      </w:r>
      <w:r w:rsidRPr="00602D19">
        <w:rPr>
          <w:lang w:eastAsia="x-none"/>
        </w:rPr>
        <w:t xml:space="preserve">…., 00/100). </w:t>
      </w:r>
    </w:p>
    <w:p w14:paraId="23CF118B" w14:textId="4BED8F35" w:rsidR="009C2EAC" w:rsidRPr="00D27A55" w:rsidRDefault="009C2EAC" w:rsidP="001F39D0">
      <w:pPr>
        <w:pStyle w:val="Nagwek2"/>
        <w:keepNext w:val="0"/>
        <w:numPr>
          <w:ilvl w:val="0"/>
          <w:numId w:val="26"/>
        </w:numPr>
        <w:spacing w:before="0" w:after="0"/>
        <w:ind w:left="284" w:hanging="284"/>
      </w:pPr>
      <w:r w:rsidRPr="00D27A55">
        <w:t xml:space="preserve">Cena zawiera wszelkie koszty, </w:t>
      </w:r>
      <w:r w:rsidR="00165985" w:rsidRPr="00805508">
        <w:t xml:space="preserve">jakie poniesie Wykonawca z tytułu realizacji przedmiotu zamówienia, zgodnie z wymaganiami Zamawiającego określonymi w dokumentacji postępowania jak również w niej nie ujęte, a bez których nie można wykonać zamówienia, </w:t>
      </w:r>
      <w:r w:rsidRPr="00D27A55">
        <w:t>w szczególności zawiera</w:t>
      </w:r>
      <w:r w:rsidR="006B050B" w:rsidRPr="00D27A55">
        <w:t>:</w:t>
      </w:r>
      <w:r w:rsidRPr="00D27A55">
        <w:t xml:space="preserve"> </w:t>
      </w:r>
      <w:bookmarkStart w:id="5" w:name="_Hlk38407479"/>
      <w:r w:rsidR="00A64E69" w:rsidRPr="00005369">
        <w:t xml:space="preserve">koszty wynagrodzeń (wraz z pochodnymi) osób bezpośrednio zaangażowanych przy realizacji zamówienia, koszt materiałów niezbędnych do realizacji zamówienia, </w:t>
      </w:r>
      <w:r w:rsidR="001419EE">
        <w:t xml:space="preserve">koszt przeprowadzenia jednego powtórzonego sekwencjonowania, </w:t>
      </w:r>
      <w:r w:rsidR="00A64E69" w:rsidRPr="00005369">
        <w:t>koszty transportu, ewentualny zysk, wszelkie elementy ryzyka związane z realizacją zamówienia oraz należny podatek VAT</w:t>
      </w:r>
      <w:bookmarkEnd w:id="5"/>
      <w:r w:rsidR="00AB2707">
        <w:t>.</w:t>
      </w:r>
    </w:p>
    <w:p w14:paraId="528E7D45" w14:textId="0D9DB64D" w:rsidR="003F7F1F" w:rsidRPr="00C46783" w:rsidRDefault="003F7F1F" w:rsidP="001F39D0">
      <w:pPr>
        <w:pStyle w:val="Nagwek2"/>
        <w:keepNext w:val="0"/>
        <w:numPr>
          <w:ilvl w:val="0"/>
          <w:numId w:val="26"/>
        </w:numPr>
        <w:ind w:left="284"/>
      </w:pPr>
      <w:r>
        <w:t>Ro</w:t>
      </w:r>
      <w:r w:rsidRPr="002365B2">
        <w:t xml:space="preserve">zliczenia z Wykonawcą prowadzone będą </w:t>
      </w:r>
      <w:r w:rsidRPr="00C46783">
        <w:t>w oparciu o faktycznie wykonane usługi</w:t>
      </w:r>
      <w:r>
        <w:t xml:space="preserve">, </w:t>
      </w:r>
      <w:r w:rsidRPr="00C46783">
        <w:t>na podstawie cen jednostkowych</w:t>
      </w:r>
      <w:r>
        <w:t xml:space="preserve"> netto podanych przez Wykonawcę w ofercie</w:t>
      </w:r>
      <w:r w:rsidRPr="00C46783">
        <w:t>.</w:t>
      </w:r>
    </w:p>
    <w:p w14:paraId="77270214" w14:textId="30C669DE" w:rsidR="001766DB" w:rsidRPr="001766DB" w:rsidRDefault="009C2EAC" w:rsidP="001F39D0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lastRenderedPageBreak/>
        <w:t xml:space="preserve">Zamawiający dokona płatności przelewem na rachunek bankowy Wykonawcy wskazany na fakturze </w:t>
      </w:r>
      <w:r w:rsidRPr="00590E77">
        <w:rPr>
          <w:rFonts w:eastAsia="Times New Roman" w:cs="Times New Roman"/>
          <w:bCs/>
          <w:noProof/>
          <w:szCs w:val="26"/>
        </w:rPr>
        <w:t xml:space="preserve">w terminie do </w:t>
      </w:r>
      <w:r w:rsidR="00956784">
        <w:rPr>
          <w:rFonts w:eastAsia="Times New Roman" w:cs="Times New Roman"/>
          <w:bCs/>
          <w:noProof/>
          <w:szCs w:val="26"/>
        </w:rPr>
        <w:t>14</w:t>
      </w:r>
      <w:r w:rsidRPr="00590E77">
        <w:rPr>
          <w:rFonts w:eastAsia="Times New Roman" w:cs="Times New Roman"/>
          <w:bCs/>
          <w:noProof/>
          <w:szCs w:val="26"/>
        </w:rPr>
        <w:t xml:space="preserve"> dni od daty przyjecia przez Zamawiającego prawidłowo sporządzonej faktury. Za datę</w:t>
      </w:r>
      <w:r w:rsidRPr="009C2EAC">
        <w:rPr>
          <w:rFonts w:eastAsia="Times New Roman" w:cs="Times New Roman"/>
          <w:bCs/>
          <w:noProof/>
          <w:szCs w:val="26"/>
        </w:rPr>
        <w:t xml:space="preserve"> dokonania zapłaty przyjmuje się datę obciążenia rachunku bankowego Zamawiającego. </w:t>
      </w:r>
    </w:p>
    <w:p w14:paraId="214E4F4C" w14:textId="3024957F" w:rsidR="009C2EAC" w:rsidRPr="001A1486" w:rsidRDefault="009C2EAC" w:rsidP="001F39D0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Zapłata wynagrodzenia i wszystkie inne płatności dokonywane na podstawie Umowy będą realizowane przez Zamawiającego </w:t>
      </w:r>
      <w:r w:rsidR="00F358F7">
        <w:rPr>
          <w:rFonts w:eastAsia="Times New Roman" w:cs="Times New Roman"/>
          <w:bCs/>
          <w:noProof/>
          <w:szCs w:val="26"/>
        </w:rPr>
        <w:t>w polskich złotych</w:t>
      </w:r>
      <w:r w:rsidR="00956784" w:rsidRPr="00D374BD">
        <w:rPr>
          <w:rFonts w:eastAsia="Palatino Linotype" w:cs="Times New Roman"/>
        </w:rPr>
        <w:t>.</w:t>
      </w:r>
    </w:p>
    <w:p w14:paraId="2632AE4A" w14:textId="4ED50000" w:rsidR="001A1486" w:rsidRPr="00181EE6" w:rsidRDefault="001A1486" w:rsidP="001F39D0">
      <w:pPr>
        <w:pStyle w:val="Nagwek2"/>
        <w:spacing w:before="0" w:after="0"/>
        <w:ind w:left="284" w:hanging="284"/>
      </w:pPr>
      <w:r w:rsidRPr="00181EE6">
        <w:t>Dla każdego zlecenia Wykonawca wystawi odrębną fakturę</w:t>
      </w:r>
      <w:r w:rsidR="001F39D0">
        <w:t>.</w:t>
      </w:r>
    </w:p>
    <w:p w14:paraId="5444DB05" w14:textId="56CF1349" w:rsidR="009C2EAC" w:rsidRPr="009C2EAC" w:rsidRDefault="009C2EAC" w:rsidP="001F39D0">
      <w:pPr>
        <w:keepNext/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oświadcza, że jest czynnym podatnikiem podatku od towarów i usług.</w:t>
      </w:r>
      <w:r w:rsidR="00956784">
        <w:rPr>
          <w:rStyle w:val="Odwoanieprzypisudolnego"/>
          <w:rFonts w:eastAsia="Times New Roman" w:cs="Times New Roman"/>
          <w:bCs/>
          <w:noProof/>
          <w:szCs w:val="26"/>
        </w:rPr>
        <w:footnoteReference w:id="11"/>
      </w:r>
    </w:p>
    <w:p w14:paraId="7093226F" w14:textId="77777777" w:rsidR="009C2EAC" w:rsidRPr="009C2EAC" w:rsidRDefault="009C2EAC" w:rsidP="001F39D0">
      <w:pPr>
        <w:keepNext/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oświadcza, iż wskazany przez niego na fakturze rachunek bankowy,  na który ma być dokonywana płatność jest rachunkiem rozliczeniowym, o którym mowa w art. 49 ust. 1 pkt 1 ustawy z dnia 29 sierpnia 1997 r. – Prawo bankowe i został zgłoszony do właściwego urzędu skarbowego. </w:t>
      </w:r>
    </w:p>
    <w:p w14:paraId="579CF170" w14:textId="3ED961BC" w:rsidR="009C2EAC" w:rsidRPr="009C2EAC" w:rsidRDefault="009C2EAC" w:rsidP="009C2EAC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zobowiązuje się powiadomić </w:t>
      </w:r>
      <w:r w:rsidR="002A747E" w:rsidRPr="009C2EAC">
        <w:rPr>
          <w:rFonts w:eastAsia="Times New Roman" w:cs="Times New Roman"/>
          <w:bCs/>
          <w:noProof/>
          <w:szCs w:val="26"/>
        </w:rPr>
        <w:t xml:space="preserve">Zamawiającego </w:t>
      </w:r>
      <w:r w:rsidR="00251DCB">
        <w:rPr>
          <w:rFonts w:eastAsia="Times New Roman" w:cs="Times New Roman"/>
          <w:bCs/>
          <w:noProof/>
          <w:szCs w:val="26"/>
        </w:rPr>
        <w:t xml:space="preserve">w ciągu 24 godzin </w:t>
      </w:r>
      <w:r w:rsidR="005A0543">
        <w:rPr>
          <w:rFonts w:eastAsia="Times New Roman" w:cs="Times New Roman"/>
          <w:bCs/>
          <w:noProof/>
          <w:szCs w:val="26"/>
        </w:rPr>
        <w:t>od chwili wykreślenia</w:t>
      </w:r>
      <w:r w:rsidR="00251DCB">
        <w:rPr>
          <w:rFonts w:eastAsia="Times New Roman" w:cs="Times New Roman"/>
          <w:bCs/>
          <w:noProof/>
          <w:szCs w:val="26"/>
        </w:rPr>
        <w:t xml:space="preserve"> </w:t>
      </w:r>
      <w:r w:rsidRPr="009C2EAC">
        <w:rPr>
          <w:rFonts w:eastAsia="Times New Roman" w:cs="Times New Roman"/>
          <w:bCs/>
          <w:noProof/>
          <w:szCs w:val="26"/>
        </w:rPr>
        <w:t xml:space="preserve">jego rachunku bankowego z wykazu, o którym mowa w przepisie art. 96b ust. 1 ustawy z dnia 11 marca 2004 r. o podatku od towarów i usług, prowadzonym przez Szefa Krajowej Administracji Skarbowej  lub o utracie statusu czynnego podatnika VAT. Naruszenie powyższego obowiązku skutkuje powstaniem roszczenia odszkodowawczego do wysokości poniesionej szkody. </w:t>
      </w:r>
    </w:p>
    <w:p w14:paraId="3AE72BEE" w14:textId="590AB904" w:rsidR="009C2EAC" w:rsidRPr="009C2EAC" w:rsidRDefault="009C2EAC" w:rsidP="009C2EAC">
      <w:pPr>
        <w:widowControl w:val="0"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Jeżeli rachunek bankowy nie został uwidoczniony w wykazie, o którym mowa w ust. </w:t>
      </w:r>
      <w:r w:rsidR="00251DCB">
        <w:rPr>
          <w:rFonts w:eastAsia="Times New Roman" w:cs="Times New Roman"/>
          <w:bCs/>
          <w:noProof/>
          <w:szCs w:val="26"/>
        </w:rPr>
        <w:t>7</w:t>
      </w:r>
      <w:r w:rsidRPr="009C2EAC">
        <w:rPr>
          <w:rFonts w:eastAsia="Times New Roman" w:cs="Times New Roman"/>
          <w:bCs/>
          <w:noProof/>
          <w:szCs w:val="26"/>
        </w:rPr>
        <w:t>, Zamawiający zastrzega sobie możliwość wstrzymania płatności z tytułu wykonanego zamówienia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518D25EC" w14:textId="709B52DF" w:rsidR="009C2EAC" w:rsidRPr="009C2EAC" w:rsidRDefault="009C2EAC" w:rsidP="009C2EAC">
      <w:pPr>
        <w:widowControl w:val="0"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przy dokonywaniu płatności ma prawo zastosować mechanizm podzielonej płatności, o którym mowa w ustawie z dnia 11 marca 2004 r. o podatku od towarów i usług.</w:t>
      </w:r>
      <w:r w:rsidRPr="009C2EAC">
        <w:rPr>
          <w:rFonts w:eastAsia="Times New Roman" w:cs="Times New Roman"/>
          <w:b/>
          <w:bCs/>
          <w:iCs/>
          <w:noProof/>
          <w:szCs w:val="26"/>
          <w:vertAlign w:val="superscript"/>
        </w:rPr>
        <w:footnoteReference w:id="12"/>
      </w:r>
    </w:p>
    <w:p w14:paraId="2EF4AE1F" w14:textId="285CB707" w:rsidR="009C2EAC" w:rsidRPr="009C2EAC" w:rsidRDefault="009C2EAC" w:rsidP="002C35BC">
      <w:pPr>
        <w:widowControl w:val="0"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</w:t>
      </w:r>
      <w:r w:rsidR="001A1486">
        <w:rPr>
          <w:rFonts w:eastAsia="Times New Roman" w:cs="Times New Roman"/>
          <w:bCs/>
          <w:noProof/>
          <w:szCs w:val="26"/>
        </w:rPr>
        <w:t>10</w:t>
      </w:r>
      <w:r w:rsidRPr="009C2EAC">
        <w:rPr>
          <w:rFonts w:eastAsia="Times New Roman" w:cs="Times New Roman"/>
          <w:bCs/>
          <w:noProof/>
          <w:szCs w:val="26"/>
        </w:rPr>
        <w:t>.</w:t>
      </w:r>
    </w:p>
    <w:p w14:paraId="7BC89780" w14:textId="0538DE76" w:rsidR="009C2EAC" w:rsidRPr="009C2EAC" w:rsidRDefault="009C2EAC" w:rsidP="009C2EAC">
      <w:pPr>
        <w:keepNext/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C5785A">
        <w:rPr>
          <w:b/>
          <w:bCs/>
          <w:sz w:val="22"/>
          <w:szCs w:val="20"/>
        </w:rPr>
        <w:t xml:space="preserve"> </w:t>
      </w:r>
      <w:r w:rsidR="00454414">
        <w:rPr>
          <w:b/>
          <w:bCs/>
          <w:sz w:val="22"/>
          <w:szCs w:val="20"/>
        </w:rPr>
        <w:t>7</w:t>
      </w:r>
    </w:p>
    <w:p w14:paraId="3F1C4D43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Rękojmia za wady</w:t>
      </w:r>
    </w:p>
    <w:p w14:paraId="3BCCD709" w14:textId="1A1FD774" w:rsidR="009C2EAC" w:rsidRDefault="009C2EAC" w:rsidP="0007227A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8E3D66">
        <w:t>Wykonawca jest odpowiedzialny względem Zamawiające</w:t>
      </w:r>
      <w:r w:rsidR="008E3D66">
        <w:t>go za wady fizyczne lub prawne P</w:t>
      </w:r>
      <w:r w:rsidRPr="008E3D66">
        <w:t xml:space="preserve">rzedmiotu </w:t>
      </w:r>
      <w:r w:rsidR="001841D6">
        <w:t>Umowy</w:t>
      </w:r>
      <w:r w:rsidR="002A747E" w:rsidRPr="008E3D66">
        <w:t xml:space="preserve"> </w:t>
      </w:r>
      <w:r w:rsidRPr="008E3D66">
        <w:t>na zasadach określonych w Kodeksie cywilnym</w:t>
      </w:r>
      <w:r w:rsidR="00321F4B">
        <w:t>, z zastrzeżeniem postanowień niniejszej Umowy</w:t>
      </w:r>
      <w:r w:rsidRPr="008E3D66">
        <w:t>.</w:t>
      </w:r>
    </w:p>
    <w:p w14:paraId="4ADFCEF5" w14:textId="4EA2C582" w:rsidR="00F03C58" w:rsidRPr="00F03C58" w:rsidRDefault="00F03C58" w:rsidP="00F03C58">
      <w:pPr>
        <w:pStyle w:val="Nagwek2"/>
        <w:keepNext w:val="0"/>
        <w:numPr>
          <w:ilvl w:val="0"/>
          <w:numId w:val="12"/>
        </w:numPr>
        <w:spacing w:before="0" w:after="0"/>
        <w:ind w:left="284" w:hanging="284"/>
      </w:pPr>
      <w:r>
        <w:lastRenderedPageBreak/>
        <w:t>W przypadku nieotrzymania wyniku przy pierwszym i drugim sekwencjonowaniu (a gdy Wykonawca zaoferował w ofercie, nieodpłatnie kolejne - trzecie powtórzenie sekwencjonowania, również i przy trzeciej próbie)</w:t>
      </w:r>
      <w:r>
        <w:rPr>
          <w:rStyle w:val="Odwoanieprzypisudolnego"/>
        </w:rPr>
        <w:footnoteReference w:id="13"/>
      </w:r>
      <w:r>
        <w:t>, Zamawiający ma prawo zgłosić wadę. Usunięcie wady nastąpi na koszt Wykonawcy w sposób określony w §5 ust. 4. Wykonawca nie może odmówieć usunięcia wady.</w:t>
      </w:r>
    </w:p>
    <w:p w14:paraId="0B8A73E8" w14:textId="2ED7F5F8" w:rsidR="009C2EAC" w:rsidRPr="009C2EAC" w:rsidRDefault="009C2EAC" w:rsidP="00F03C58">
      <w:pPr>
        <w:numPr>
          <w:ilvl w:val="0"/>
          <w:numId w:val="2"/>
        </w:numPr>
        <w:spacing w:before="12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Udzielona rękojmia nie narusza prawa Zamawiającego do dochodzenia roszczeń o naprawienie szkody w pełnej wysokości na zasadach określonych w Kodeksie cywilnym. W razie dochodzenia przed sądem albo sądem polubownym jednego z uprawnień z tytułu rękojmi, termin do wykonania innych uprawnień, przysługujący Zamawiającemu z tego tytułu, ulega zawieszeniu do czasu prawomocnego zakończenia postępowania.  </w:t>
      </w:r>
    </w:p>
    <w:p w14:paraId="598D413A" w14:textId="6784FE24" w:rsidR="009C2EAC" w:rsidRPr="009C2EAC" w:rsidRDefault="009C2EAC" w:rsidP="00321F4B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C5785A">
        <w:rPr>
          <w:b/>
          <w:bCs/>
          <w:sz w:val="22"/>
          <w:szCs w:val="20"/>
        </w:rPr>
        <w:t xml:space="preserve"> </w:t>
      </w:r>
      <w:r w:rsidR="006A29D2">
        <w:rPr>
          <w:b/>
          <w:bCs/>
          <w:sz w:val="22"/>
          <w:szCs w:val="20"/>
        </w:rPr>
        <w:t>8</w:t>
      </w:r>
    </w:p>
    <w:p w14:paraId="1B0C45E2" w14:textId="77777777" w:rsidR="009C2EAC" w:rsidRPr="009C2EAC" w:rsidRDefault="009C2EAC" w:rsidP="00321F4B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Kary umowne</w:t>
      </w:r>
    </w:p>
    <w:p w14:paraId="40E1B396" w14:textId="77777777" w:rsidR="009C2EAC" w:rsidRPr="001766DB" w:rsidRDefault="009C2EAC" w:rsidP="0007227A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1766DB">
        <w:t>Strony zgodnie postanawiają o stosowaniu kar umownych za niewykonanie lub nienależyte wykonanie postanowień niniejszej Umowy.</w:t>
      </w:r>
    </w:p>
    <w:p w14:paraId="2DB35C15" w14:textId="7B501C4F" w:rsidR="009C2EAC" w:rsidRDefault="009C2EAC" w:rsidP="00321F4B">
      <w:pPr>
        <w:numPr>
          <w:ilvl w:val="0"/>
          <w:numId w:val="2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A24659">
        <w:rPr>
          <w:rFonts w:eastAsia="Times New Roman" w:cs="Times New Roman"/>
          <w:bCs/>
          <w:noProof/>
          <w:szCs w:val="26"/>
        </w:rPr>
        <w:t>Wykonawca zapłaci Zamawiającemu kary umowne:</w:t>
      </w:r>
    </w:p>
    <w:p w14:paraId="7F097863" w14:textId="3BDCFB88" w:rsidR="005645FE" w:rsidRPr="001419EE" w:rsidRDefault="005645FE" w:rsidP="0007227A">
      <w:pPr>
        <w:pStyle w:val="Nagwek2"/>
        <w:keepNext w:val="0"/>
        <w:numPr>
          <w:ilvl w:val="3"/>
          <w:numId w:val="33"/>
        </w:numPr>
        <w:ind w:left="709"/>
      </w:pPr>
      <w:r w:rsidRPr="001419EE">
        <w:t xml:space="preserve">za każdy dzień zwłoki w stosunku do deklarowanego w ofercie czasu realizacji zlecenia – w wysokości </w:t>
      </w:r>
      <w:r w:rsidR="001419EE" w:rsidRPr="001419EE">
        <w:t>2</w:t>
      </w:r>
      <w:r w:rsidRPr="001419EE">
        <w:t>% wartości tego zlecenia;</w:t>
      </w:r>
    </w:p>
    <w:p w14:paraId="230B02E1" w14:textId="672E9D47" w:rsidR="005645FE" w:rsidRPr="001419EE" w:rsidRDefault="005645FE" w:rsidP="0007227A">
      <w:pPr>
        <w:pStyle w:val="Nagwek2"/>
        <w:keepNext w:val="0"/>
        <w:numPr>
          <w:ilvl w:val="3"/>
          <w:numId w:val="33"/>
        </w:numPr>
        <w:ind w:left="709"/>
      </w:pPr>
      <w:r w:rsidRPr="001419EE">
        <w:t xml:space="preserve">za każdą rozpoczętą godzinę zwłoki w </w:t>
      </w:r>
      <w:r w:rsidRPr="001419EE">
        <w:rPr>
          <w:rFonts w:cs="Arial"/>
          <w:szCs w:val="20"/>
          <w:lang w:eastAsia="pl-PL"/>
        </w:rPr>
        <w:t>dostawie próbek do Wykonawcy pocztą kurierską z opcją dostawy: do godz. 10:00 dnia następnego po dniu wysłania próbek</w:t>
      </w:r>
      <w:r w:rsidRPr="001419EE">
        <w:rPr>
          <w:rStyle w:val="Odwoanieprzypisudolnego"/>
          <w:rFonts w:cs="Arial"/>
          <w:szCs w:val="20"/>
          <w:lang w:eastAsia="pl-PL"/>
        </w:rPr>
        <w:footnoteReference w:id="14"/>
      </w:r>
      <w:r w:rsidRPr="001419EE">
        <w:t xml:space="preserve"> – w wysokości </w:t>
      </w:r>
      <w:r w:rsidR="001419EE" w:rsidRPr="001419EE">
        <w:t>0,2</w:t>
      </w:r>
      <w:r w:rsidRPr="001419EE">
        <w:t>% wartości tego zlecenia;</w:t>
      </w:r>
    </w:p>
    <w:p w14:paraId="295C62B4" w14:textId="601D87C9" w:rsidR="005645FE" w:rsidRPr="001419EE" w:rsidRDefault="005645FE" w:rsidP="0007227A">
      <w:pPr>
        <w:pStyle w:val="Nagwek2"/>
        <w:keepNext w:val="0"/>
        <w:numPr>
          <w:ilvl w:val="3"/>
          <w:numId w:val="33"/>
        </w:numPr>
        <w:ind w:left="709"/>
      </w:pPr>
      <w:r w:rsidRPr="001419EE">
        <w:t xml:space="preserve">w sytuacji nie otrzymania wyniku </w:t>
      </w:r>
      <w:r w:rsidR="00321F4B" w:rsidRPr="001419EE">
        <w:t>badania</w:t>
      </w:r>
      <w:r w:rsidRPr="001419EE">
        <w:t xml:space="preserve"> po dwóch </w:t>
      </w:r>
      <w:r w:rsidR="001419EE" w:rsidRPr="001419EE">
        <w:t xml:space="preserve">próbach </w:t>
      </w:r>
      <w:r w:rsidR="00321F4B" w:rsidRPr="001419EE">
        <w:t>(</w:t>
      </w:r>
      <w:r w:rsidRPr="001419EE">
        <w:t xml:space="preserve">lub </w:t>
      </w:r>
      <w:r w:rsidR="004A3813">
        <w:t xml:space="preserve">po </w:t>
      </w:r>
      <w:r w:rsidRPr="001419EE">
        <w:t>trzech próbach</w:t>
      </w:r>
      <w:r w:rsidR="00321F4B" w:rsidRPr="001419EE">
        <w:t>)</w:t>
      </w:r>
      <w:r w:rsidRPr="001419EE">
        <w:rPr>
          <w:rStyle w:val="Odwoanieprzypisudolnego"/>
          <w:rFonts w:ascii="Arial" w:hAnsi="Arial" w:cs="Arial"/>
          <w:sz w:val="18"/>
          <w:szCs w:val="18"/>
        </w:rPr>
        <w:footnoteReference w:id="15"/>
      </w:r>
      <w:r w:rsidR="001419EE" w:rsidRPr="001419EE">
        <w:t xml:space="preserve"> lub w przypadku zgłoszenia </w:t>
      </w:r>
      <w:r w:rsidR="004A3813">
        <w:t>wady</w:t>
      </w:r>
      <w:r w:rsidRPr="001419EE">
        <w:t xml:space="preserve">, </w:t>
      </w:r>
      <w:r w:rsidR="00321F4B" w:rsidRPr="001419EE">
        <w:t>z przyczyn leżących po stronie</w:t>
      </w:r>
      <w:r w:rsidRPr="001419EE">
        <w:t xml:space="preserve"> Wykonawcy – w wysokości </w:t>
      </w:r>
      <w:r w:rsidR="001419EE" w:rsidRPr="001419EE">
        <w:t>10</w:t>
      </w:r>
      <w:r w:rsidRPr="001419EE">
        <w:t>% wartości tego zlecenia;</w:t>
      </w:r>
    </w:p>
    <w:p w14:paraId="20B05511" w14:textId="737D83DE" w:rsidR="006A29D2" w:rsidRDefault="006A29D2" w:rsidP="0007227A">
      <w:pPr>
        <w:pStyle w:val="Nagwek2"/>
        <w:widowControl w:val="0"/>
        <w:numPr>
          <w:ilvl w:val="3"/>
          <w:numId w:val="33"/>
        </w:numPr>
        <w:ind w:left="709"/>
      </w:pPr>
      <w:r>
        <w:t>w przypadku naruszenia obowiązku zatrudniania osoby niepełnosprawnej, zgodnie z § 4 ust. 1 pkt 1 i 2 Umowy lub naruszenia obowiązk</w:t>
      </w:r>
      <w:r w:rsidRPr="006A29D2">
        <w:rPr>
          <w:lang w:val="es-ES_tradnl"/>
        </w:rPr>
        <w:t>ó</w:t>
      </w:r>
      <w:r>
        <w:t>w, o kt</w:t>
      </w:r>
      <w:r w:rsidRPr="006A29D2">
        <w:rPr>
          <w:lang w:val="es-ES_tradnl"/>
        </w:rPr>
        <w:t>ó</w:t>
      </w:r>
      <w:r>
        <w:t xml:space="preserve">rych mowa w § 4 ust. 5 - w wysokości </w:t>
      </w:r>
      <w:r w:rsidR="001419EE" w:rsidRPr="001419EE">
        <w:t>1</w:t>
      </w:r>
      <w:r w:rsidRPr="001419EE">
        <w:t>%</w:t>
      </w:r>
      <w:r>
        <w:t xml:space="preserve"> </w:t>
      </w:r>
      <w:r w:rsidRPr="006A29D2">
        <w:rPr>
          <w:rFonts w:cs="Arial"/>
          <w:szCs w:val="20"/>
          <w:lang w:eastAsia="pl-PL"/>
        </w:rPr>
        <w:t xml:space="preserve">wartości umowy, o której </w:t>
      </w:r>
      <w:r>
        <w:t>mowa w § 6 ust. 1 Umowy, za każde zdarzenie;</w:t>
      </w:r>
      <w:r>
        <w:rPr>
          <w:rStyle w:val="Odwoanieprzypisudolnego"/>
        </w:rPr>
        <w:footnoteReference w:id="16"/>
      </w:r>
    </w:p>
    <w:p w14:paraId="27BC381B" w14:textId="5E3B3DA7" w:rsidR="006A29D2" w:rsidRPr="00BA7DB3" w:rsidRDefault="006A29D2" w:rsidP="0007227A">
      <w:pPr>
        <w:pStyle w:val="Nagwek2"/>
        <w:widowControl w:val="0"/>
        <w:numPr>
          <w:ilvl w:val="3"/>
          <w:numId w:val="33"/>
        </w:numPr>
        <w:ind w:left="709"/>
        <w:rPr>
          <w:rFonts w:cs="Arial"/>
          <w:szCs w:val="20"/>
          <w:lang w:eastAsia="pl-PL"/>
        </w:rPr>
      </w:pPr>
      <w:r w:rsidRPr="00BA7DB3">
        <w:rPr>
          <w:rFonts w:cs="Arial"/>
          <w:szCs w:val="20"/>
          <w:lang w:eastAsia="pl-PL"/>
        </w:rPr>
        <w:t xml:space="preserve">za brak zapłaty lub nieterminową zapłatę wynagrodzenia należnego podwykonawcy lub dalszemu podwykonawcy – w </w:t>
      </w:r>
      <w:r w:rsidRPr="001419EE">
        <w:rPr>
          <w:rFonts w:cs="Arial"/>
          <w:szCs w:val="20"/>
          <w:lang w:eastAsia="pl-PL"/>
        </w:rPr>
        <w:t xml:space="preserve">wysokości </w:t>
      </w:r>
      <w:r w:rsidR="001419EE" w:rsidRPr="001419EE">
        <w:rPr>
          <w:rFonts w:cs="Arial"/>
          <w:szCs w:val="20"/>
          <w:lang w:eastAsia="pl-PL"/>
        </w:rPr>
        <w:t>0,2</w:t>
      </w:r>
      <w:r w:rsidRPr="001419EE">
        <w:rPr>
          <w:rFonts w:cs="Arial"/>
          <w:szCs w:val="20"/>
          <w:lang w:eastAsia="pl-PL"/>
        </w:rPr>
        <w:t>%</w:t>
      </w:r>
      <w:r w:rsidRPr="00BA7DB3">
        <w:rPr>
          <w:rFonts w:cs="Arial"/>
          <w:szCs w:val="20"/>
          <w:lang w:eastAsia="pl-PL"/>
        </w:rPr>
        <w:t xml:space="preserve"> wartości umowy, o której mowa w § 6 ust. 1 Umowy</w:t>
      </w:r>
      <w:r w:rsidR="0015003D">
        <w:rPr>
          <w:rFonts w:cs="Arial"/>
          <w:szCs w:val="20"/>
          <w:lang w:eastAsia="pl-PL"/>
        </w:rPr>
        <w:t>.</w:t>
      </w:r>
      <w:r w:rsidR="0015003D">
        <w:rPr>
          <w:rStyle w:val="Odwoanieprzypisudolnego"/>
          <w:rFonts w:cs="Arial"/>
          <w:szCs w:val="20"/>
          <w:lang w:eastAsia="pl-PL"/>
        </w:rPr>
        <w:footnoteReference w:id="17"/>
      </w:r>
      <w:r w:rsidRPr="00BA7DB3">
        <w:rPr>
          <w:rFonts w:cs="Arial"/>
          <w:szCs w:val="20"/>
          <w:lang w:eastAsia="pl-PL"/>
        </w:rPr>
        <w:t xml:space="preserve"> </w:t>
      </w:r>
    </w:p>
    <w:p w14:paraId="2DC2421B" w14:textId="1998F698" w:rsidR="005645FE" w:rsidRPr="001419EE" w:rsidRDefault="0015003D" w:rsidP="0007227A">
      <w:pPr>
        <w:pStyle w:val="Nagwek2"/>
        <w:keepNext w:val="0"/>
        <w:numPr>
          <w:ilvl w:val="3"/>
          <w:numId w:val="33"/>
        </w:numPr>
        <w:ind w:left="709"/>
      </w:pPr>
      <w:r w:rsidRPr="001419EE">
        <w:rPr>
          <w:rFonts w:cs="Arial"/>
          <w:szCs w:val="20"/>
          <w:lang w:eastAsia="pl-PL"/>
        </w:rPr>
        <w:t>z tytułu odstąpienia od Umowy przez Zamawiającego lub Wykonawcę, z przyczyn za które odpowiada Wykonawca – w wysokości 1</w:t>
      </w:r>
      <w:r w:rsidR="001419EE" w:rsidRPr="001419EE">
        <w:rPr>
          <w:rFonts w:cs="Arial"/>
          <w:szCs w:val="20"/>
          <w:lang w:eastAsia="pl-PL"/>
        </w:rPr>
        <w:t>2</w:t>
      </w:r>
      <w:r w:rsidRPr="001419EE">
        <w:rPr>
          <w:rFonts w:cs="Arial"/>
          <w:szCs w:val="20"/>
          <w:lang w:eastAsia="pl-PL"/>
        </w:rPr>
        <w:t>% wartości umowy, o której mowa w § 6 ust. 1 Umowy</w:t>
      </w:r>
      <w:r w:rsidR="005645FE" w:rsidRPr="001419EE">
        <w:t>.</w:t>
      </w:r>
    </w:p>
    <w:p w14:paraId="68E97BC8" w14:textId="7203A9EE" w:rsidR="009C2EAC" w:rsidRPr="00A24659" w:rsidRDefault="009C2EAC" w:rsidP="009C2EA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A24659">
        <w:rPr>
          <w:rFonts w:eastAsia="Times New Roman" w:cs="Times New Roman"/>
          <w:bCs/>
          <w:noProof/>
          <w:szCs w:val="26"/>
        </w:rPr>
        <w:lastRenderedPageBreak/>
        <w:t xml:space="preserve">Łączny limit kar umownych, jakich Zamawiający może żądać od Wykonawcy ze wszystkich tytułów przewidzianych w ust. 2, </w:t>
      </w:r>
      <w:r w:rsidRPr="001419EE">
        <w:rPr>
          <w:rFonts w:eastAsia="Times New Roman" w:cs="Times New Roman"/>
          <w:bCs/>
          <w:noProof/>
          <w:szCs w:val="26"/>
        </w:rPr>
        <w:t xml:space="preserve">wynosi </w:t>
      </w:r>
      <w:r w:rsidR="001419EE" w:rsidRPr="001419EE">
        <w:rPr>
          <w:rFonts w:eastAsia="Times New Roman" w:cs="Times New Roman"/>
          <w:bCs/>
          <w:noProof/>
          <w:szCs w:val="26"/>
        </w:rPr>
        <w:t>20</w:t>
      </w:r>
      <w:r w:rsidRPr="001419EE">
        <w:rPr>
          <w:rFonts w:eastAsia="Times New Roman" w:cs="Times New Roman"/>
          <w:bCs/>
          <w:noProof/>
          <w:szCs w:val="26"/>
        </w:rPr>
        <w:t>%</w:t>
      </w:r>
      <w:r w:rsidR="00DF51BB" w:rsidRPr="001419EE">
        <w:rPr>
          <w:rFonts w:eastAsia="Times New Roman" w:cs="Times New Roman"/>
          <w:bCs/>
          <w:noProof/>
          <w:szCs w:val="26"/>
        </w:rPr>
        <w:t xml:space="preserve"> </w:t>
      </w:r>
      <w:r w:rsidR="004F0853" w:rsidRPr="001419EE">
        <w:rPr>
          <w:rFonts w:eastAsia="Times New Roman" w:cs="Times New Roman"/>
          <w:bCs/>
          <w:noProof/>
          <w:szCs w:val="26"/>
        </w:rPr>
        <w:t>wartości umowy</w:t>
      </w:r>
      <w:r w:rsidRPr="001419EE">
        <w:rPr>
          <w:rFonts w:eastAsia="Times New Roman" w:cs="Times New Roman"/>
          <w:bCs/>
          <w:noProof/>
          <w:szCs w:val="26"/>
        </w:rPr>
        <w:t xml:space="preserve"> określone</w:t>
      </w:r>
      <w:r w:rsidR="004F0853" w:rsidRPr="001419EE">
        <w:rPr>
          <w:rFonts w:eastAsia="Times New Roman" w:cs="Times New Roman"/>
          <w:bCs/>
          <w:noProof/>
          <w:szCs w:val="26"/>
        </w:rPr>
        <w:t>j</w:t>
      </w:r>
      <w:r w:rsidRPr="00A24659">
        <w:rPr>
          <w:rFonts w:eastAsia="Times New Roman" w:cs="Times New Roman"/>
          <w:bCs/>
          <w:noProof/>
          <w:szCs w:val="26"/>
        </w:rPr>
        <w:t xml:space="preserve"> w § </w:t>
      </w:r>
      <w:r w:rsidR="004F0853">
        <w:rPr>
          <w:rFonts w:eastAsia="Times New Roman" w:cs="Times New Roman"/>
          <w:bCs/>
          <w:noProof/>
          <w:szCs w:val="26"/>
        </w:rPr>
        <w:t>6</w:t>
      </w:r>
      <w:r w:rsidRPr="00A24659">
        <w:rPr>
          <w:rFonts w:eastAsia="Times New Roman" w:cs="Times New Roman"/>
          <w:bCs/>
          <w:noProof/>
          <w:szCs w:val="26"/>
        </w:rPr>
        <w:t xml:space="preserve"> ust. 1 Umowy.</w:t>
      </w:r>
    </w:p>
    <w:p w14:paraId="603E8BC2" w14:textId="05419819" w:rsidR="009C2EAC" w:rsidRPr="00A24659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A24659">
        <w:rPr>
          <w:rFonts w:eastAsia="Times New Roman" w:cs="Times New Roman"/>
          <w:bCs/>
          <w:noProof/>
          <w:szCs w:val="26"/>
        </w:rPr>
        <w:t xml:space="preserve">Zamawiający zapłaci Wykonawcy karę umowną z tytułu </w:t>
      </w:r>
      <w:r w:rsidRPr="001419EE">
        <w:rPr>
          <w:rFonts w:eastAsia="Times New Roman" w:cs="Times New Roman"/>
          <w:bCs/>
          <w:noProof/>
          <w:szCs w:val="26"/>
        </w:rPr>
        <w:t xml:space="preserve">odstąpienia od Umowy, </w:t>
      </w:r>
      <w:r w:rsidR="00BD085D" w:rsidRPr="001419EE">
        <w:rPr>
          <w:rFonts w:eastAsia="Times New Roman" w:cs="Times New Roman"/>
          <w:bCs/>
          <w:noProof/>
          <w:szCs w:val="26"/>
        </w:rPr>
        <w:t xml:space="preserve">z przyczyn </w:t>
      </w:r>
      <w:r w:rsidRPr="001419EE">
        <w:rPr>
          <w:rFonts w:eastAsia="Times New Roman" w:cs="Times New Roman"/>
          <w:bCs/>
          <w:noProof/>
          <w:szCs w:val="26"/>
        </w:rPr>
        <w:t>za które wyłączną odpowiedzialność ponos</w:t>
      </w:r>
      <w:r w:rsidR="001A2F09" w:rsidRPr="001419EE">
        <w:rPr>
          <w:rFonts w:eastAsia="Times New Roman" w:cs="Times New Roman"/>
          <w:bCs/>
          <w:noProof/>
          <w:szCs w:val="26"/>
        </w:rPr>
        <w:t xml:space="preserve">i Zamawiający, w wysokości </w:t>
      </w:r>
      <w:r w:rsidR="007D406B" w:rsidRPr="001419EE">
        <w:rPr>
          <w:rFonts w:eastAsia="Times New Roman" w:cs="Times New Roman"/>
          <w:bCs/>
          <w:noProof/>
          <w:szCs w:val="26"/>
        </w:rPr>
        <w:t>1</w:t>
      </w:r>
      <w:r w:rsidR="001419EE" w:rsidRPr="001419EE">
        <w:rPr>
          <w:rFonts w:eastAsia="Times New Roman" w:cs="Times New Roman"/>
          <w:bCs/>
          <w:noProof/>
          <w:szCs w:val="26"/>
        </w:rPr>
        <w:t>2</w:t>
      </w:r>
      <w:r w:rsidRPr="001419EE">
        <w:rPr>
          <w:rFonts w:eastAsia="Times New Roman" w:cs="Times New Roman"/>
          <w:bCs/>
          <w:noProof/>
          <w:szCs w:val="26"/>
        </w:rPr>
        <w:t>%</w:t>
      </w:r>
      <w:r w:rsidR="00DF51BB" w:rsidRPr="00A24659">
        <w:rPr>
          <w:rFonts w:eastAsia="Times New Roman" w:cs="Times New Roman"/>
          <w:bCs/>
          <w:noProof/>
          <w:szCs w:val="26"/>
        </w:rPr>
        <w:t xml:space="preserve"> </w:t>
      </w:r>
      <w:r w:rsidR="004F0853">
        <w:rPr>
          <w:rFonts w:eastAsia="Times New Roman" w:cs="Times New Roman"/>
          <w:bCs/>
          <w:noProof/>
          <w:szCs w:val="26"/>
        </w:rPr>
        <w:t>wartości Umowy</w:t>
      </w:r>
      <w:r w:rsidRPr="00A24659">
        <w:rPr>
          <w:rFonts w:eastAsia="Times New Roman" w:cs="Times New Roman"/>
          <w:bCs/>
          <w:noProof/>
          <w:szCs w:val="26"/>
        </w:rPr>
        <w:t>, o któr</w:t>
      </w:r>
      <w:r w:rsidR="004F0853">
        <w:rPr>
          <w:rFonts w:eastAsia="Times New Roman" w:cs="Times New Roman"/>
          <w:bCs/>
          <w:noProof/>
          <w:szCs w:val="26"/>
        </w:rPr>
        <w:t>ej</w:t>
      </w:r>
      <w:r w:rsidRPr="00A24659">
        <w:rPr>
          <w:rFonts w:eastAsia="Times New Roman" w:cs="Times New Roman"/>
          <w:bCs/>
          <w:noProof/>
          <w:szCs w:val="26"/>
        </w:rPr>
        <w:t xml:space="preserve"> mowa w §</w:t>
      </w:r>
      <w:r w:rsidR="004F0853">
        <w:rPr>
          <w:rFonts w:eastAsia="Times New Roman" w:cs="Times New Roman"/>
          <w:bCs/>
          <w:noProof/>
          <w:szCs w:val="26"/>
        </w:rPr>
        <w:t>6</w:t>
      </w:r>
      <w:r w:rsidRPr="00A24659">
        <w:rPr>
          <w:rFonts w:eastAsia="Times New Roman" w:cs="Times New Roman"/>
          <w:bCs/>
          <w:noProof/>
          <w:szCs w:val="26"/>
        </w:rPr>
        <w:t xml:space="preserve"> ust. 1 Umowy. Kara nie przysługuje, jeżeli odstąpienie od Umowy nastąpi z przy</w:t>
      </w:r>
      <w:r w:rsidR="00251DCB" w:rsidRPr="00A24659">
        <w:rPr>
          <w:rFonts w:eastAsia="Times New Roman" w:cs="Times New Roman"/>
          <w:bCs/>
          <w:noProof/>
          <w:szCs w:val="26"/>
        </w:rPr>
        <w:t>cz</w:t>
      </w:r>
      <w:r w:rsidR="007B0D98" w:rsidRPr="00A24659">
        <w:rPr>
          <w:rFonts w:eastAsia="Times New Roman" w:cs="Times New Roman"/>
          <w:bCs/>
          <w:noProof/>
          <w:szCs w:val="26"/>
        </w:rPr>
        <w:t>yn, o których mowa w §9 ust. 2 lub</w:t>
      </w:r>
      <w:r w:rsidR="00251DCB" w:rsidRPr="00A24659">
        <w:rPr>
          <w:rFonts w:eastAsia="Times New Roman" w:cs="Times New Roman"/>
          <w:bCs/>
          <w:noProof/>
          <w:szCs w:val="26"/>
        </w:rPr>
        <w:t xml:space="preserve"> 3</w:t>
      </w:r>
      <w:r w:rsidR="001E0C9A" w:rsidRPr="00A24659">
        <w:rPr>
          <w:rFonts w:eastAsia="Times New Roman" w:cs="Times New Roman"/>
          <w:bCs/>
          <w:noProof/>
          <w:szCs w:val="26"/>
        </w:rPr>
        <w:t>.</w:t>
      </w:r>
    </w:p>
    <w:p w14:paraId="5A848517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Jeżeli kara umowna nie pokrywa poniesionej szkody, Strony mogą żądać odszkodowania uzupełniającego na zasadach ogólnych.</w:t>
      </w:r>
    </w:p>
    <w:p w14:paraId="69A93DC2" w14:textId="77777777" w:rsidR="005F3969" w:rsidRDefault="009C2EAC" w:rsidP="005F3969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 transakcjach handlowych, za okres od dnia wymagalności świadczenia do dnia zapłaty zgodnie z ustawą z dnia 8 marca 2013 r. o przeciwdziałaniu nadmiernym opóźnieniom w transakcjach handlowych.</w:t>
      </w:r>
    </w:p>
    <w:p w14:paraId="1FBD922A" w14:textId="72EEC702" w:rsidR="005F3969" w:rsidRPr="007B0D98" w:rsidRDefault="005F3969" w:rsidP="007B0D98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5C3F4D"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</w:p>
    <w:p w14:paraId="3CE961EF" w14:textId="345D3F3B" w:rsidR="009C2EAC" w:rsidRPr="009C2EAC" w:rsidRDefault="009C2EAC" w:rsidP="009C2EAC">
      <w:pPr>
        <w:keepNext/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C5785A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9</w:t>
      </w:r>
    </w:p>
    <w:p w14:paraId="605EE9C3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Odstąpienie od Umowy</w:t>
      </w:r>
    </w:p>
    <w:p w14:paraId="343AC072" w14:textId="77777777" w:rsidR="009C2EAC" w:rsidRPr="008E3D66" w:rsidRDefault="009C2EAC" w:rsidP="0007227A">
      <w:pPr>
        <w:pStyle w:val="Nagwek2"/>
        <w:numPr>
          <w:ilvl w:val="0"/>
          <w:numId w:val="14"/>
        </w:numPr>
        <w:ind w:left="284" w:hanging="284"/>
      </w:pPr>
      <w:r w:rsidRPr="008E3D66">
        <w:t>Poza przypadkami przewidzianymi w innych przepisach prawa oraz postanowieniach niniejszej Umowy Zamawiający ma prawo wedle własnego uznania, zachowując prawa i roszczenia przeciwko Wykonawcy odstąpić od Umowy wcałości lub w części, w terminie 14 dni od powzięcia wiadomości o zajściu którejkolwiek z poniższych okoliczności:</w:t>
      </w:r>
    </w:p>
    <w:p w14:paraId="4CF5B0C0" w14:textId="77777777" w:rsidR="009C2EAC" w:rsidRPr="008E3D66" w:rsidRDefault="009C2EAC" w:rsidP="0007227A">
      <w:pPr>
        <w:pStyle w:val="Nagwek3"/>
        <w:numPr>
          <w:ilvl w:val="0"/>
          <w:numId w:val="15"/>
        </w:numPr>
        <w:ind w:left="567" w:hanging="283"/>
      </w:pPr>
      <w:r w:rsidRPr="008E3D66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088A9FB4" w14:textId="44C2FBDF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gdy Wykonawca pozostaje w zwłoce z realizacją Przedmiotu Umowy przekraczającej </w:t>
      </w:r>
      <w:r w:rsidR="004F0853">
        <w:rPr>
          <w:rFonts w:eastAsia="Times New Roman" w:cs="Times New Roman"/>
          <w:bCs/>
          <w:szCs w:val="26"/>
          <w:lang w:eastAsia="pl-PL"/>
        </w:rPr>
        <w:t>14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dni (w takim wypadku, Zamawiający nie jest zobowiązany do wystosowania pisemnego wezwania, o którym mowa w pkt 1),</w:t>
      </w:r>
    </w:p>
    <w:p w14:paraId="491D69B9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Zamawiający trzykrotnie naliczył kary umowne Wykonawcy,</w:t>
      </w:r>
    </w:p>
    <w:p w14:paraId="086DB3EE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Wykonawca wyrządził szkodę w mieniu Zamawiającego,</w:t>
      </w:r>
    </w:p>
    <w:p w14:paraId="739C5D24" w14:textId="35E67C6A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Wykonawca dokonuje cesji Umowy bądź jej części bez zgody Zamawiającego i niezgodnie z postanowieniami Umowy,</w:t>
      </w:r>
    </w:p>
    <w:p w14:paraId="4F3FD782" w14:textId="1D5C19E7" w:rsidR="004F0853" w:rsidRDefault="004F0853" w:rsidP="004F0853">
      <w:pPr>
        <w:pStyle w:val="Nagwek3"/>
        <w:ind w:left="567" w:hanging="283"/>
      </w:pPr>
      <w:r w:rsidRPr="003A4C1C">
        <w:lastRenderedPageBreak/>
        <w:t xml:space="preserve">gdy </w:t>
      </w:r>
      <w:r w:rsidR="00DA5869">
        <w:t>Przedmiot Umowy nie jest realizowany przez podmiot, o którym mowa w §2 ust. 4 pkt 1) lub 2)</w:t>
      </w:r>
      <w:r>
        <w:t>,</w:t>
      </w:r>
    </w:p>
    <w:p w14:paraId="50AE2A4F" w14:textId="427CF031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 razie wystąpienia istotnej zmiany okoliczności powodujących brak możliwości wykonania Umowy, czego nie można było przewidzieć w chwili jej zawarcia</w:t>
      </w:r>
      <w:r w:rsidR="004F0853">
        <w:rPr>
          <w:rFonts w:eastAsia="Times New Roman" w:cs="Times New Roman"/>
          <w:bCs/>
          <w:szCs w:val="26"/>
          <w:lang w:eastAsia="pl-PL"/>
        </w:rPr>
        <w:t>.</w:t>
      </w:r>
    </w:p>
    <w:p w14:paraId="61EBDEF1" w14:textId="77777777" w:rsidR="009C2EAC" w:rsidRPr="009C2EAC" w:rsidRDefault="009C2EAC" w:rsidP="00A77DC2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30D49C0B" w14:textId="77777777" w:rsidR="009C2EAC" w:rsidRPr="009C2EAC" w:rsidRDefault="009C2EAC" w:rsidP="009C2EAC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może odstąpićod Umowy, jeżeli zachodzi co najmniej jedna z następujących okoliczności:</w:t>
      </w:r>
    </w:p>
    <w:p w14:paraId="67731953" w14:textId="77777777" w:rsidR="009C2EAC" w:rsidRPr="00DC5771" w:rsidRDefault="009C2EAC" w:rsidP="0007227A">
      <w:pPr>
        <w:pStyle w:val="Nagwek3"/>
        <w:numPr>
          <w:ilvl w:val="0"/>
          <w:numId w:val="24"/>
        </w:numPr>
        <w:ind w:left="567" w:hanging="283"/>
      </w:pPr>
      <w:r w:rsidRPr="00DC5771">
        <w:t xml:space="preserve">zmiana Umowy została dokonana z naruszeniem art. 454 i 455 ustawy </w:t>
      </w:r>
      <w:proofErr w:type="spellStart"/>
      <w:r w:rsidRPr="00DC5771">
        <w:t>Pzp</w:t>
      </w:r>
      <w:proofErr w:type="spellEnd"/>
      <w:r w:rsidRPr="00DC5771">
        <w:t>;</w:t>
      </w:r>
    </w:p>
    <w:p w14:paraId="459F825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Wykonawca w chwili zawarcia Umowy podlegał wykluczeniu z postępowania na podstawie art. 108 ustawy </w:t>
      </w:r>
      <w:proofErr w:type="spellStart"/>
      <w:r w:rsidRPr="009C2EAC">
        <w:rPr>
          <w:rFonts w:eastAsia="Times New Roman" w:cs="Times New Roman"/>
          <w:bCs/>
          <w:szCs w:val="26"/>
          <w:lang w:eastAsia="pl-PL"/>
        </w:rPr>
        <w:t>Pzp</w:t>
      </w:r>
      <w:proofErr w:type="spellEnd"/>
      <w:r w:rsidRPr="009C2EAC">
        <w:rPr>
          <w:rFonts w:eastAsia="Times New Roman" w:cs="Times New Roman"/>
          <w:bCs/>
          <w:szCs w:val="26"/>
          <w:lang w:eastAsia="pl-PL"/>
        </w:rPr>
        <w:t>;</w:t>
      </w:r>
    </w:p>
    <w:p w14:paraId="1358CAE8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506CE4B2" w14:textId="77777777" w:rsidR="009C2EAC" w:rsidRPr="009C2EAC" w:rsidRDefault="009C2EAC" w:rsidP="009C2EA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Oświadczenie o odstąpieniu od Umowy wymaga dla swej ważności formy pisemnej.</w:t>
      </w:r>
    </w:p>
    <w:p w14:paraId="7C8E6643" w14:textId="77777777" w:rsidR="009C2EAC" w:rsidRPr="009C2EAC" w:rsidRDefault="009C2EAC" w:rsidP="009C2EAC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10</w:t>
      </w:r>
    </w:p>
    <w:p w14:paraId="7DF6243A" w14:textId="77777777" w:rsidR="009C2EAC" w:rsidRPr="009C2EAC" w:rsidRDefault="009C2EAC" w:rsidP="009C2EAC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Zmiany Umowy</w:t>
      </w:r>
    </w:p>
    <w:p w14:paraId="66D8CA11" w14:textId="77777777" w:rsidR="009C2EAC" w:rsidRPr="00F83276" w:rsidRDefault="009C2EAC" w:rsidP="0007227A">
      <w:pPr>
        <w:pStyle w:val="Nagwek2"/>
        <w:numPr>
          <w:ilvl w:val="0"/>
          <w:numId w:val="16"/>
        </w:numPr>
        <w:ind w:left="284" w:hanging="284"/>
        <w:rPr>
          <w:b/>
        </w:rPr>
      </w:pPr>
      <w:r w:rsidRPr="00F83276">
        <w:t>Zmiany postanowień niniejszej Umowy mogą nastąpić wyłącznie w okolicznościach, o których mowa w art. 455 ust. 1 i 2 ustawy Pzp i pod rygorem nieważności wymagają formy pisemnego aneksu skutecznego po podpisaniu przez obie Strony.</w:t>
      </w:r>
    </w:p>
    <w:p w14:paraId="25CCD7E7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3E8377B5" w14:textId="77777777" w:rsidR="009C2EAC" w:rsidRPr="00F83276" w:rsidRDefault="009C2EAC" w:rsidP="0007227A">
      <w:pPr>
        <w:pStyle w:val="Nagwek3"/>
        <w:numPr>
          <w:ilvl w:val="0"/>
          <w:numId w:val="17"/>
        </w:numPr>
        <w:ind w:left="567" w:hanging="283"/>
      </w:pPr>
      <w:r w:rsidRPr="00F83276"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54943CD6" w14:textId="3B994AB3" w:rsidR="009C2EAC" w:rsidRPr="009C2EAC" w:rsidRDefault="009C2EAC" w:rsidP="009C2EAC">
      <w:pPr>
        <w:numPr>
          <w:ilvl w:val="0"/>
          <w:numId w:val="4"/>
        </w:numPr>
        <w:spacing w:before="60" w:after="60"/>
        <w:ind w:left="851" w:hanging="284"/>
        <w:contextualSpacing/>
        <w:outlineLvl w:val="3"/>
        <w:rPr>
          <w:rFonts w:eastAsia="Times New Roman" w:cs="Times New Roman"/>
          <w:bCs/>
          <w:iCs/>
          <w:szCs w:val="20"/>
        </w:rPr>
      </w:pPr>
      <w:r w:rsidRPr="009C2EAC">
        <w:rPr>
          <w:rFonts w:eastAsia="Times New Roman" w:cs="Times New Roman"/>
          <w:bCs/>
          <w:iCs/>
          <w:szCs w:val="20"/>
        </w:rPr>
        <w:t xml:space="preserve">braku możliwości przyjęcia </w:t>
      </w:r>
      <w:r w:rsidR="00F83276">
        <w:rPr>
          <w:rFonts w:eastAsia="Times New Roman" w:cs="Times New Roman"/>
          <w:bCs/>
          <w:iCs/>
          <w:szCs w:val="20"/>
        </w:rPr>
        <w:t xml:space="preserve">Przedmiotu </w:t>
      </w:r>
      <w:r w:rsidR="00A5381E">
        <w:t>Umowy</w:t>
      </w:r>
      <w:r w:rsidR="002A747E" w:rsidRPr="009C2EAC">
        <w:rPr>
          <w:rFonts w:eastAsia="Times New Roman" w:cs="Times New Roman"/>
          <w:bCs/>
          <w:iCs/>
          <w:szCs w:val="20"/>
        </w:rPr>
        <w:t xml:space="preserve"> </w:t>
      </w:r>
      <w:r w:rsidRPr="009C2EAC">
        <w:rPr>
          <w:rFonts w:eastAsia="Times New Roman" w:cs="Times New Roman"/>
          <w:bCs/>
          <w:iCs/>
          <w:szCs w:val="20"/>
        </w:rPr>
        <w:t>z uwagi na przeszkody techniczne lub logistyczne, zmiany w strukturze lub organizacji Zamawiającego,</w:t>
      </w:r>
    </w:p>
    <w:p w14:paraId="55EEAEAA" w14:textId="36A7B705" w:rsidR="009C2EAC" w:rsidRPr="009C2EAC" w:rsidRDefault="009C2EAC" w:rsidP="009C2EAC">
      <w:pPr>
        <w:numPr>
          <w:ilvl w:val="0"/>
          <w:numId w:val="4"/>
        </w:numPr>
        <w:spacing w:before="60" w:after="60"/>
        <w:ind w:left="851" w:hanging="284"/>
        <w:contextualSpacing/>
        <w:outlineLvl w:val="3"/>
        <w:rPr>
          <w:rFonts w:eastAsia="Times New Roman" w:cs="Times New Roman"/>
          <w:bCs/>
          <w:iCs/>
          <w:szCs w:val="20"/>
        </w:rPr>
      </w:pPr>
      <w:r w:rsidRPr="009C2EAC">
        <w:rPr>
          <w:rFonts w:eastAsia="Times New Roman" w:cs="Times New Roman"/>
          <w:bCs/>
          <w:iCs/>
          <w:szCs w:val="20"/>
        </w:rPr>
        <w:t xml:space="preserve">konieczności dokonania zmiany w obszarze finansowania zamówienia, zmiany umowy o dofinansowanie </w:t>
      </w:r>
      <w:r w:rsidR="00A5381E">
        <w:rPr>
          <w:rFonts w:eastAsia="Times New Roman" w:cs="Times New Roman"/>
          <w:bCs/>
          <w:iCs/>
          <w:szCs w:val="20"/>
        </w:rPr>
        <w:t xml:space="preserve">(jeśli dotyczy), </w:t>
      </w:r>
      <w:r w:rsidRPr="009C2EAC">
        <w:rPr>
          <w:rFonts w:eastAsia="Times New Roman" w:cs="Times New Roman"/>
          <w:bCs/>
          <w:iCs/>
          <w:szCs w:val="20"/>
        </w:rPr>
        <w:t>itp.,</w:t>
      </w:r>
    </w:p>
    <w:p w14:paraId="40AF9031" w14:textId="77777777" w:rsidR="009C2EAC" w:rsidRPr="009C2EAC" w:rsidRDefault="009C2EAC" w:rsidP="009C2EAC">
      <w:pPr>
        <w:ind w:left="567" w:firstLine="0"/>
        <w:rPr>
          <w:szCs w:val="20"/>
        </w:rPr>
      </w:pPr>
      <w:r w:rsidRPr="009C2EAC">
        <w:rPr>
          <w:szCs w:val="20"/>
        </w:rPr>
        <w:t>w zakresie, w jakim ww. okoliczności mają lub będą mogły mieć wpływ na dotrzymanie terminów umownych;</w:t>
      </w:r>
    </w:p>
    <w:p w14:paraId="4698F162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lastRenderedPageBreak/>
        <w:t>w przypadku przesunięcia terminu realizacji Umowy lub innych terminów umownych, która jest wynikiem wystąpienia siły wyższej, o której mowa w §11,</w:t>
      </w:r>
    </w:p>
    <w:p w14:paraId="7471056E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konieczności przesunięcia terminów umownych, jeśli owa konieczność powstała na skutek okoliczności, których przy dołożeniu należytej staranności nie można było przewidzieć w chwili zawarcia Umowy,</w:t>
      </w:r>
    </w:p>
    <w:p w14:paraId="6B0FB37D" w14:textId="67171B3F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konieczności zmiany adresu </w:t>
      </w:r>
      <w:r w:rsidR="00A5381E">
        <w:rPr>
          <w:rFonts w:eastAsia="Times New Roman" w:cs="Times New Roman"/>
          <w:bCs/>
          <w:szCs w:val="26"/>
          <w:lang w:eastAsia="pl-PL"/>
        </w:rPr>
        <w:t>odbioru próbek</w:t>
      </w:r>
      <w:r w:rsidRPr="009C2EAC">
        <w:rPr>
          <w:rFonts w:eastAsia="Times New Roman" w:cs="Times New Roman"/>
          <w:bCs/>
          <w:szCs w:val="26"/>
          <w:lang w:eastAsia="pl-PL"/>
        </w:rPr>
        <w:t>, jeśli konieczność ta nastąpiła na skutek okoliczności leżących po stronie Zamawiającego lub okoliczności, za które Zamawiający nie ponosi odpowiedzialności (np. siła wyższa);</w:t>
      </w:r>
    </w:p>
    <w:p w14:paraId="60FF4830" w14:textId="77777777" w:rsidR="005A7565" w:rsidRPr="00A6285D" w:rsidRDefault="005A7565" w:rsidP="005A7565">
      <w:pPr>
        <w:pStyle w:val="Nagwek3"/>
        <w:ind w:left="567" w:hanging="283"/>
      </w:pPr>
      <w:r w:rsidRPr="00A6285D">
        <w:t>zmiany lub rezygnacji z podwykonawców, na zasoby których Wykonawca powołał się w celu spełniania warunków udziału</w:t>
      </w:r>
      <w:r>
        <w:t xml:space="preserve"> </w:t>
      </w:r>
      <w:r w:rsidRPr="00A6285D">
        <w:t>w</w:t>
      </w:r>
      <w:r>
        <w:t xml:space="preserve"> </w:t>
      </w:r>
      <w:r w:rsidRPr="00A6285D">
        <w:t>postępowaniu, z</w:t>
      </w:r>
      <w:r>
        <w:t xml:space="preserve"> </w:t>
      </w:r>
      <w:r w:rsidRPr="00A6285D">
        <w:t>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  <w:r>
        <w:rPr>
          <w:rStyle w:val="Odwoanieprzypisudolnego"/>
        </w:rPr>
        <w:footnoteReference w:id="18"/>
      </w:r>
    </w:p>
    <w:p w14:paraId="78FB73C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powszechnie obowiązujących przepisów prawa w zakresie mającym wpływ na realizację Umowy;</w:t>
      </w:r>
    </w:p>
    <w:p w14:paraId="5EBC7184" w14:textId="4D139F8F" w:rsid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cen w sytuacji, kiedy zmiana ta będzie korzystna dla Zamawiającego tzn. na cenę niższą (upusty, rabaty przy zachowaniu dotychczasowego zakresu świadczenia) - na pisemny wniosek jednej ze Stron.</w:t>
      </w:r>
    </w:p>
    <w:p w14:paraId="501CB849" w14:textId="72644861" w:rsidR="00620C63" w:rsidRPr="00FC78BD" w:rsidRDefault="00620C63" w:rsidP="00620C63">
      <w:pPr>
        <w:pStyle w:val="Nagwek3"/>
        <w:ind w:left="567" w:hanging="283"/>
      </w:pPr>
      <w:r>
        <w:t>zmian umowy, których łączna wartość jest niższa niż 10% wartości pierwotnej umowy, a zmiany te nie powodują zmiany ogólnego charakteru umowy.</w:t>
      </w:r>
    </w:p>
    <w:p w14:paraId="7E5BC425" w14:textId="77777777" w:rsidR="009C2EAC" w:rsidRPr="009C2EAC" w:rsidRDefault="009C2EAC" w:rsidP="009C2EAC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wątpliwości, przyjmuje się, że nie wymagają aneksowania Umowy następujące zmiany:</w:t>
      </w:r>
    </w:p>
    <w:p w14:paraId="1AA7A936" w14:textId="77777777" w:rsidR="005645FE" w:rsidRPr="005645FE" w:rsidRDefault="005645FE" w:rsidP="005645FE">
      <w:pPr>
        <w:numPr>
          <w:ilvl w:val="0"/>
          <w:numId w:val="5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5645FE">
        <w:rPr>
          <w:rFonts w:eastAsia="Times New Roman" w:cs="Times New Roman"/>
          <w:bCs/>
          <w:szCs w:val="26"/>
          <w:lang w:eastAsia="pl-PL"/>
        </w:rPr>
        <w:t xml:space="preserve">zmiany danych do kontaktu, zmiany danych teleadresowych, zmiany danych związanych z obsługą </w:t>
      </w:r>
      <w:proofErr w:type="spellStart"/>
      <w:r w:rsidRPr="005645FE">
        <w:rPr>
          <w:rFonts w:eastAsia="Times New Roman" w:cs="Times New Roman"/>
          <w:bCs/>
          <w:szCs w:val="26"/>
          <w:lang w:eastAsia="pl-PL"/>
        </w:rPr>
        <w:t>administracyjno</w:t>
      </w:r>
      <w:proofErr w:type="spellEnd"/>
      <w:r w:rsidRPr="005645FE">
        <w:rPr>
          <w:rFonts w:eastAsia="Times New Roman" w:cs="Times New Roman"/>
          <w:bCs/>
          <w:szCs w:val="26"/>
          <w:lang w:eastAsia="pl-PL"/>
        </w:rPr>
        <w:t xml:space="preserve"> – organizacyjną Umowy,</w:t>
      </w:r>
    </w:p>
    <w:p w14:paraId="2D133F4E" w14:textId="77777777" w:rsidR="005645FE" w:rsidRPr="005645FE" w:rsidRDefault="005645FE" w:rsidP="005645FE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5645FE">
        <w:rPr>
          <w:rFonts w:eastAsia="Times New Roman" w:cs="Times New Roman"/>
          <w:bCs/>
          <w:szCs w:val="26"/>
          <w:lang w:eastAsia="pl-PL"/>
        </w:rPr>
        <w:t>zmiany danych rejestrowych,</w:t>
      </w:r>
    </w:p>
    <w:p w14:paraId="56706023" w14:textId="77777777" w:rsidR="005645FE" w:rsidRPr="005645FE" w:rsidRDefault="005645FE" w:rsidP="005645FE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5645FE">
        <w:rPr>
          <w:rFonts w:eastAsia="Times New Roman" w:cs="Times New Roman"/>
          <w:bCs/>
          <w:szCs w:val="26"/>
          <w:lang w:eastAsia="pl-PL"/>
        </w:rPr>
        <w:t>zmiany podwykonawców, na zasoby których Wykonawca nie powoływał się w celu spełniania warunków udziału w postępowaniu.</w:t>
      </w:r>
    </w:p>
    <w:p w14:paraId="22B8A77B" w14:textId="77777777" w:rsidR="009C2EAC" w:rsidRPr="009C2EAC" w:rsidRDefault="009C2EAC" w:rsidP="00DC5771">
      <w:pPr>
        <w:numPr>
          <w:ilvl w:val="0"/>
          <w:numId w:val="2"/>
        </w:numPr>
        <w:spacing w:after="48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przypadkach, o których mowa w ust. 3, Strona inicjująca zmiany, przedstawia ich treść drugiej Stronie w formie pisemnej notyfikacji. </w:t>
      </w:r>
    </w:p>
    <w:p w14:paraId="20FDCD76" w14:textId="77777777" w:rsidR="009C2EAC" w:rsidRPr="009C2EAC" w:rsidRDefault="009C2EAC" w:rsidP="00DC5771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11</w:t>
      </w:r>
    </w:p>
    <w:p w14:paraId="43BFEF0D" w14:textId="77777777" w:rsidR="009C2EAC" w:rsidRPr="009C2EAC" w:rsidRDefault="009C2EAC" w:rsidP="00DC577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Siła wyższa</w:t>
      </w:r>
    </w:p>
    <w:p w14:paraId="35428EA1" w14:textId="77777777" w:rsidR="009C2EAC" w:rsidRPr="00F83276" w:rsidRDefault="009C2EAC" w:rsidP="0007227A">
      <w:pPr>
        <w:pStyle w:val="Nagwek2"/>
        <w:numPr>
          <w:ilvl w:val="0"/>
          <w:numId w:val="18"/>
        </w:numPr>
        <w:spacing w:before="0" w:after="0"/>
        <w:ind w:left="284" w:hanging="284"/>
      </w:pPr>
      <w:r w:rsidRPr="00F83276">
        <w:t xml:space="preserve"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</w:t>
      </w:r>
      <w:r w:rsidRPr="00F83276">
        <w:lastRenderedPageBreak/>
        <w:t>epidemia, pandemia, blokada komunikacyjna o charakterze ponadregionalnym, strajk, zamieszki społeczne, katastrofa ekologiczna, katastrofa budowlana.</w:t>
      </w:r>
    </w:p>
    <w:p w14:paraId="55668636" w14:textId="77777777" w:rsidR="009C2EAC" w:rsidRPr="009C2EAC" w:rsidRDefault="009C2EAC" w:rsidP="00BC46CE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Strona Umowy, u której wyniknęły utrudnienia w wykonaniu Umowy wskutek działania siły wyższej, jest obowiązana do niezwłocznego poinformowania drugiej Stron</w:t>
      </w:r>
      <w:r w:rsidR="001E0C9A">
        <w:rPr>
          <w:rFonts w:eastAsia="Times New Roman" w:cs="Times New Roman"/>
          <w:bCs/>
          <w:noProof/>
          <w:szCs w:val="26"/>
        </w:rPr>
        <w:t>y o jej wystąpieniu</w:t>
      </w:r>
      <w:r w:rsidRPr="009C2EAC">
        <w:rPr>
          <w:rFonts w:eastAsia="Times New Roman" w:cs="Times New Roman"/>
          <w:bCs/>
          <w:noProof/>
          <w:szCs w:val="26"/>
        </w:rPr>
        <w:t>, nie później jednak niż w</w:t>
      </w:r>
      <w:r w:rsidR="002C35BC"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>terminie 7 dni od jej ustania.</w:t>
      </w:r>
    </w:p>
    <w:p w14:paraId="5937A9A5" w14:textId="77777777" w:rsidR="009C2EAC" w:rsidRPr="009C2EAC" w:rsidRDefault="009C2EAC" w:rsidP="00F83276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47740B96" w14:textId="77777777" w:rsidR="009C2EAC" w:rsidRPr="009C2EAC" w:rsidRDefault="009C2EAC" w:rsidP="00F83276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9ED61DE" w14:textId="77777777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12</w:t>
      </w:r>
    </w:p>
    <w:p w14:paraId="32D05C76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Ochrona danych osobowych</w:t>
      </w:r>
    </w:p>
    <w:p w14:paraId="154470B7" w14:textId="77777777" w:rsidR="005A7565" w:rsidRPr="0077432F" w:rsidRDefault="005A7565" w:rsidP="0007227A">
      <w:pPr>
        <w:pStyle w:val="Nagwek2"/>
        <w:keepNext w:val="0"/>
        <w:numPr>
          <w:ilvl w:val="0"/>
          <w:numId w:val="32"/>
        </w:numPr>
        <w:ind w:left="284" w:hanging="284"/>
      </w:pPr>
      <w:r w:rsidRPr="0077432F">
        <w:t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</w:t>
      </w:r>
      <w:r>
        <w:t> </w:t>
      </w:r>
      <w:r w:rsidRPr="0077432F">
        <w:t>sprawie ochrony osób fizycznych w związku z przetwarzaniem danych osobowych i w sprawie swobodnego przepływu takich danych oraz uchylenia dyrektywy 95/46/WE (ogólne rozporządzenie o</w:t>
      </w:r>
      <w:r>
        <w:t> </w:t>
      </w:r>
      <w:r w:rsidRPr="0077432F">
        <w:t xml:space="preserve">ochronie danych) (Dz. Urz. UE L 119, s.1), dalej „RODO”. </w:t>
      </w:r>
    </w:p>
    <w:p w14:paraId="7DA4CB75" w14:textId="77777777" w:rsidR="005A7565" w:rsidRDefault="005A7565" w:rsidP="005A7565">
      <w:pPr>
        <w:pStyle w:val="Nagwek2"/>
        <w:ind w:left="284" w:hanging="284"/>
      </w:pPr>
      <w:r w:rsidRPr="0077432F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361E4370" w14:textId="67C02B21" w:rsidR="005A7565" w:rsidRPr="00F31CDE" w:rsidRDefault="005A7565" w:rsidP="005A7565">
      <w:pPr>
        <w:pStyle w:val="Nagwek2"/>
        <w:ind w:left="284" w:hanging="284"/>
      </w:pPr>
      <w:r w:rsidRPr="00F31CDE">
        <w:t xml:space="preserve">Wykonawca udostępni zamawiającemu dane zawarte w dokumentach o których mowa </w:t>
      </w:r>
      <w:r w:rsidRPr="00DA5869">
        <w:t xml:space="preserve">w </w:t>
      </w:r>
      <w:r w:rsidR="00DA5869" w:rsidRPr="00DA5869">
        <w:t>§4 ust. 2 pkt 1 i 2</w:t>
      </w:r>
      <w:r w:rsidR="00DA5869" w:rsidRPr="00DA5869">
        <w:rPr>
          <w:rStyle w:val="Odwoanieprzypisudolnego"/>
        </w:rPr>
        <w:footnoteReference w:id="19"/>
      </w:r>
      <w:r w:rsidR="00524BD7">
        <w:t xml:space="preserve"> </w:t>
      </w:r>
      <w:bookmarkStart w:id="6" w:name="_GoBack"/>
      <w:bookmarkEnd w:id="6"/>
      <w:r w:rsidRPr="00DA5869">
        <w:t>niniejszej umowy. Wykonawca udostępniając dane winien u</w:t>
      </w:r>
      <w:r w:rsidRPr="00F31CDE">
        <w:t>dostępnić jedynie niezbędny zakres danych do realizacji celu.</w:t>
      </w:r>
    </w:p>
    <w:p w14:paraId="420DE3F3" w14:textId="77777777" w:rsidR="005A7565" w:rsidRPr="00BA28DA" w:rsidRDefault="005A7565" w:rsidP="005A75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BA28DA">
        <w:rPr>
          <w:rFonts w:cs="Arial"/>
          <w:szCs w:val="20"/>
        </w:rPr>
        <w:t>Wykonawca oświadcza, iż wypełnił obowiązki informacyjne przewidziane w art. 13 lub art. 14 RODO wobec osób fizycznych, od których dane osobowe bezpośrednio lub pośrednio pozyskał w celu ubiegania się o udzielenie zamówienia publicznego i realizacji umowy.</w:t>
      </w:r>
    </w:p>
    <w:p w14:paraId="29EEA6F6" w14:textId="77777777" w:rsidR="005A7565" w:rsidRPr="008A7CA0" w:rsidRDefault="005A7565" w:rsidP="005A75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sz w:val="18"/>
          <w:szCs w:val="18"/>
        </w:rPr>
      </w:pPr>
      <w:r w:rsidRPr="004430C2">
        <w:rPr>
          <w:rFonts w:cs="Arial"/>
          <w:kern w:val="1"/>
          <w:szCs w:val="20"/>
        </w:rPr>
        <w:t>Wykonawca  zobowiązany jest do ochrony danych osobowych, zgodnie z przepisami RODO</w:t>
      </w:r>
      <w:r w:rsidRPr="004430C2">
        <w:rPr>
          <w:rFonts w:cs="Arial"/>
          <w:szCs w:val="20"/>
        </w:rPr>
        <w:t xml:space="preserve">. </w:t>
      </w:r>
    </w:p>
    <w:p w14:paraId="0A9FBFD5" w14:textId="77777777" w:rsidR="009C2EAC" w:rsidRPr="009C2EAC" w:rsidRDefault="009C2EAC" w:rsidP="00DC5771">
      <w:pPr>
        <w:keepNext/>
        <w:keepLines/>
        <w:widowControl w:val="0"/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 13</w:t>
      </w:r>
    </w:p>
    <w:p w14:paraId="2D8EFA4A" w14:textId="77777777" w:rsidR="009C2EAC" w:rsidRPr="009C2EAC" w:rsidRDefault="009C2EAC" w:rsidP="00A77DC2">
      <w:pPr>
        <w:keepNext/>
        <w:keepLines/>
        <w:widowControl w:val="0"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Klauzula poufności</w:t>
      </w:r>
    </w:p>
    <w:p w14:paraId="6124AD4A" w14:textId="77777777" w:rsidR="009C2EAC" w:rsidRPr="00F83276" w:rsidRDefault="009C2EAC" w:rsidP="0007227A">
      <w:pPr>
        <w:pStyle w:val="Nagwek2"/>
        <w:keepLines/>
        <w:widowControl w:val="0"/>
        <w:numPr>
          <w:ilvl w:val="0"/>
          <w:numId w:val="19"/>
        </w:numPr>
        <w:ind w:left="284" w:hanging="284"/>
      </w:pPr>
      <w:r w:rsidRPr="00F83276">
        <w:t>Umowa jest jawna i podlega udostępnieniu na zasadach określonych w przepisach ustawy z dnia 6 września 2001 r. o dostępie do informacji publicznej.</w:t>
      </w:r>
    </w:p>
    <w:p w14:paraId="5718E9DD" w14:textId="77777777" w:rsidR="009C2EAC" w:rsidRPr="009C2EAC" w:rsidRDefault="009C2EAC" w:rsidP="00BC46CE">
      <w:pPr>
        <w:widowControl w:val="0"/>
        <w:numPr>
          <w:ilvl w:val="0"/>
          <w:numId w:val="2"/>
        </w:numPr>
        <w:spacing w:before="100" w:beforeAutospacing="1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do:</w:t>
      </w:r>
    </w:p>
    <w:p w14:paraId="71D0B865" w14:textId="77777777" w:rsidR="009C2EAC" w:rsidRPr="00F83276" w:rsidRDefault="009C2EAC" w:rsidP="0007227A">
      <w:pPr>
        <w:pStyle w:val="Nagwek3"/>
        <w:widowControl w:val="0"/>
        <w:numPr>
          <w:ilvl w:val="0"/>
          <w:numId w:val="20"/>
        </w:numPr>
        <w:tabs>
          <w:tab w:val="left" w:pos="567"/>
        </w:tabs>
        <w:ind w:left="567" w:hanging="283"/>
      </w:pPr>
      <w:r w:rsidRPr="00F83276">
        <w:t>nie ujawniania jakiejkolwiek osobie trzeciej, w jakiejkolwiek formie czy postaci, informacji dotyczących Zamawiającego uzyskanych w toku realizacji Umowy lub przy okazji tej realizacji;</w:t>
      </w:r>
    </w:p>
    <w:p w14:paraId="6F3EF738" w14:textId="77777777" w:rsidR="009C2EAC" w:rsidRPr="009C2EAC" w:rsidRDefault="009C2EAC" w:rsidP="009C2EAC">
      <w:pPr>
        <w:widowControl w:val="0"/>
        <w:numPr>
          <w:ilvl w:val="0"/>
          <w:numId w:val="3"/>
        </w:numPr>
        <w:tabs>
          <w:tab w:val="left" w:pos="567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udostępnienia swoim pracownikom oraz podwykonawcom informacji dotyczących Zamawiającego tylko w zakresie niezbędnej wiedzy, dla potrzeb wykonania niniejszej Umowy;</w:t>
      </w:r>
    </w:p>
    <w:p w14:paraId="5D9F1B59" w14:textId="77777777" w:rsidR="009C2EAC" w:rsidRPr="009C2EAC" w:rsidRDefault="009C2EAC" w:rsidP="009C2EAC">
      <w:pPr>
        <w:widowControl w:val="0"/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do podjęcia niezbędnych działań mających na celu zachowanie w poufności przez pracowników lub podwykonawców informacji związanych z realizacją niniejszej Umowy</w:t>
      </w:r>
      <w:r w:rsidR="00DC5771">
        <w:rPr>
          <w:rFonts w:eastAsia="Times New Roman" w:cs="Times New Roman"/>
          <w:bCs/>
          <w:szCs w:val="26"/>
          <w:lang w:eastAsia="pl-PL"/>
        </w:rPr>
        <w:t xml:space="preserve"> </w:t>
      </w:r>
      <w:r w:rsidRPr="009C2EAC">
        <w:rPr>
          <w:rFonts w:eastAsia="Times New Roman" w:cs="Times New Roman"/>
          <w:bCs/>
          <w:szCs w:val="26"/>
          <w:lang w:eastAsia="pl-PL"/>
        </w:rPr>
        <w:t>a także informacji dotyczących Zamawiającego, w posiadanie których weszli przy okazji realizacji niniejszej Umowy.</w:t>
      </w:r>
    </w:p>
    <w:p w14:paraId="3BE916D9" w14:textId="77777777" w:rsidR="009C2EAC" w:rsidRPr="009C2EAC" w:rsidRDefault="009C2EAC" w:rsidP="009C2EAC">
      <w:pPr>
        <w:widowControl w:val="0"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Obowiązek zachowania poufności nie dotyczy informacji ujawnionych publicznie, czy powszechnie znanych i trwa także po wykonaniu Umowy.</w:t>
      </w:r>
    </w:p>
    <w:p w14:paraId="781E63C9" w14:textId="77777777" w:rsidR="009C2EAC" w:rsidRPr="009C2EAC" w:rsidRDefault="009C2EAC" w:rsidP="00DC5771">
      <w:pPr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14</w:t>
      </w:r>
    </w:p>
    <w:p w14:paraId="40E717DF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Cesja wierzytelności</w:t>
      </w:r>
    </w:p>
    <w:p w14:paraId="0875C86E" w14:textId="77777777" w:rsidR="002A747E" w:rsidRDefault="002A747E" w:rsidP="002A747E">
      <w:pPr>
        <w:spacing w:before="120" w:after="60" w:line="336" w:lineRule="auto"/>
        <w:ind w:left="0" w:firstLine="0"/>
        <w:contextualSpacing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/>
          <w:bCs/>
          <w:noProof/>
          <w:szCs w:val="26"/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57DD8110" w14:textId="2996D80A" w:rsidR="009C2EAC" w:rsidRPr="009C2EAC" w:rsidRDefault="002A747E" w:rsidP="002A747E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 xml:space="preserve"> </w:t>
      </w:r>
      <w:r w:rsidR="009C2EAC" w:rsidRPr="009C2EAC">
        <w:rPr>
          <w:b/>
          <w:bCs/>
          <w:sz w:val="22"/>
          <w:szCs w:val="20"/>
        </w:rPr>
        <w:t>§ 15</w:t>
      </w:r>
    </w:p>
    <w:p w14:paraId="67AD348D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Dane do kontaktu</w:t>
      </w:r>
    </w:p>
    <w:p w14:paraId="7AC5FB15" w14:textId="0F217C84" w:rsidR="009C2EAC" w:rsidRPr="00F83276" w:rsidRDefault="009C2EAC" w:rsidP="0007227A">
      <w:pPr>
        <w:pStyle w:val="Nagwek2"/>
        <w:keepNext w:val="0"/>
        <w:numPr>
          <w:ilvl w:val="0"/>
          <w:numId w:val="21"/>
        </w:numPr>
        <w:ind w:left="284" w:hanging="284"/>
      </w:pPr>
      <w:bookmarkStart w:id="7" w:name="OLE_LINK2"/>
      <w:r w:rsidRPr="00F83276">
        <w:t xml:space="preserve">Zamawiający upoważnia do kontaktów z Wykonawcą w sprawach formalnych  p. ………………………….………………..                        - tel.: ………………………………….., e-mail: ………………………………………………,   </w:t>
      </w:r>
      <w:r w:rsidRPr="001419EE">
        <w:t xml:space="preserve">a do odbioru </w:t>
      </w:r>
      <w:r w:rsidR="001C746C" w:rsidRPr="001419EE">
        <w:t>P</w:t>
      </w:r>
      <w:r w:rsidRPr="001419EE">
        <w:t xml:space="preserve">rzedmiotu </w:t>
      </w:r>
      <w:r w:rsidR="001C746C" w:rsidRPr="001419EE">
        <w:t>U</w:t>
      </w:r>
      <w:r w:rsidRPr="001419EE">
        <w:t xml:space="preserve">mowy i </w:t>
      </w:r>
      <w:r w:rsidR="0080329D">
        <w:t>potwierdzenia odbioru zlecenia</w:t>
      </w:r>
      <w:r w:rsidRPr="00F83276">
        <w:t xml:space="preserve"> p. ……………………………..………… - tel.: ………………………………………….……..… e-mail: …………………………….……………</w:t>
      </w:r>
    </w:p>
    <w:p w14:paraId="183E4A1F" w14:textId="77777777" w:rsidR="009C2EAC" w:rsidRPr="009C2EAC" w:rsidRDefault="009C2EAC" w:rsidP="007E65ED">
      <w:pPr>
        <w:numPr>
          <w:ilvl w:val="0"/>
          <w:numId w:val="6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upoważnia do kontaktów z Zamawiającym p. ...................; tel.: .......................; email: …………………….…</w:t>
      </w:r>
    </w:p>
    <w:p w14:paraId="28AE338C" w14:textId="77777777" w:rsidR="009C2EAC" w:rsidRPr="009C2EAC" w:rsidRDefault="009C2EAC" w:rsidP="007E65ED">
      <w:pPr>
        <w:numPr>
          <w:ilvl w:val="0"/>
          <w:numId w:val="6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wskazują następujący adres do doręczeń:</w:t>
      </w:r>
    </w:p>
    <w:p w14:paraId="3DFC42BF" w14:textId="77777777" w:rsidR="009C2EAC" w:rsidRPr="00DC5771" w:rsidRDefault="009C2EAC" w:rsidP="0007227A">
      <w:pPr>
        <w:pStyle w:val="Nagwek3"/>
        <w:numPr>
          <w:ilvl w:val="0"/>
          <w:numId w:val="23"/>
        </w:numPr>
        <w:ind w:left="567" w:hanging="283"/>
      </w:pPr>
      <w:r w:rsidRPr="00DC5771">
        <w:t>Zamawiający: ul. Bankowa 12, 40-007 Katowice;</w:t>
      </w:r>
    </w:p>
    <w:p w14:paraId="11997EC5" w14:textId="77777777" w:rsidR="009C2EAC" w:rsidRPr="009C2EAC" w:rsidRDefault="009C2EAC" w:rsidP="007E65ED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Wykonawca: ……………………..</w:t>
      </w:r>
    </w:p>
    <w:p w14:paraId="48A0F5D3" w14:textId="77777777" w:rsidR="009C2EAC" w:rsidRPr="009C2EAC" w:rsidRDefault="009C2EAC" w:rsidP="007E65ED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 wyraża również zgodę na doręczanie pism w formie dokumentu elektronicznego na adres elektronicznej skrzynki podawczej – e-mail: …………….</w:t>
      </w:r>
    </w:p>
    <w:p w14:paraId="2AF4A79D" w14:textId="12FA5EEA" w:rsidR="00871FEF" w:rsidRPr="007B0D98" w:rsidRDefault="009C2EAC" w:rsidP="007B0D98">
      <w:pPr>
        <w:widowControl w:val="0"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</w:t>
      </w:r>
      <w:r w:rsidRPr="009C2EAC">
        <w:rPr>
          <w:rFonts w:eastAsia="Times New Roman" w:cs="Times New Roman"/>
          <w:bCs/>
          <w:noProof/>
          <w:szCs w:val="26"/>
        </w:rPr>
        <w:lastRenderedPageBreak/>
        <w:t>doręczoną.</w:t>
      </w:r>
    </w:p>
    <w:bookmarkEnd w:id="7"/>
    <w:p w14:paraId="71FA794A" w14:textId="0555377D" w:rsidR="009C2EAC" w:rsidRDefault="009C2EAC" w:rsidP="00C5785A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16</w:t>
      </w:r>
    </w:p>
    <w:p w14:paraId="310C00B2" w14:textId="77777777" w:rsidR="009C2EAC" w:rsidRPr="009C2EAC" w:rsidRDefault="009C2EAC" w:rsidP="00B13A7F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Postanowienia końcowe</w:t>
      </w:r>
    </w:p>
    <w:p w14:paraId="34838D66" w14:textId="77777777" w:rsidR="009C2EAC" w:rsidRPr="00F83276" w:rsidRDefault="009C2EAC" w:rsidP="0007227A">
      <w:pPr>
        <w:pStyle w:val="Nagwek2"/>
        <w:keepNext w:val="0"/>
        <w:numPr>
          <w:ilvl w:val="0"/>
          <w:numId w:val="22"/>
        </w:numPr>
        <w:ind w:left="284" w:hanging="284"/>
      </w:pPr>
      <w:r w:rsidRPr="00F83276">
        <w:t>W sprawach nie uregulowanych niniejszą Umową mają zastosowanie przepisy ustawy z dnia 23 kwietnia 1964 r. Kodeks cywilny oraz ustawy z dnia 11 września 2019 r. Prawo zamówień publicznych.</w:t>
      </w:r>
    </w:p>
    <w:p w14:paraId="35D448A3" w14:textId="77777777" w:rsidR="009C2EAC" w:rsidRPr="009C2EAC" w:rsidRDefault="009C2EAC" w:rsidP="00B13A7F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2BF3731A" w14:textId="77777777" w:rsidR="009C2EAC" w:rsidRPr="009C2EAC" w:rsidRDefault="009C2EAC" w:rsidP="00B13A7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359376C6" w14:textId="77777777" w:rsidR="009C2EAC" w:rsidRPr="009C2EAC" w:rsidRDefault="009C2EAC" w:rsidP="00B13A7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75406AF5" w14:textId="77777777" w:rsidR="009C2EAC" w:rsidRPr="009C2EAC" w:rsidRDefault="009C2EAC" w:rsidP="00B13A7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Umowę sporządzono w dwóch jednobrzmiących egzemplarzach, po jednym dla każdej ze Stron.</w:t>
      </w:r>
    </w:p>
    <w:p w14:paraId="68C67109" w14:textId="77777777" w:rsidR="0060617B" w:rsidRDefault="0060617B" w:rsidP="00B13A7F">
      <w:pPr>
        <w:tabs>
          <w:tab w:val="left" w:pos="7088"/>
        </w:tabs>
        <w:ind w:hanging="425"/>
        <w:rPr>
          <w:b/>
          <w:szCs w:val="20"/>
        </w:rPr>
      </w:pPr>
    </w:p>
    <w:p w14:paraId="2263E9A8" w14:textId="77777777" w:rsidR="009C2EAC" w:rsidRPr="009C2EAC" w:rsidRDefault="009C2EAC" w:rsidP="00B13A7F">
      <w:pPr>
        <w:tabs>
          <w:tab w:val="left" w:pos="7088"/>
        </w:tabs>
        <w:ind w:hanging="425"/>
        <w:rPr>
          <w:b/>
          <w:szCs w:val="20"/>
        </w:rPr>
      </w:pPr>
      <w:r w:rsidRPr="009C2EAC">
        <w:rPr>
          <w:b/>
          <w:szCs w:val="20"/>
        </w:rPr>
        <w:t xml:space="preserve">Zamawiający: </w:t>
      </w:r>
      <w:r w:rsidRPr="009C2EAC">
        <w:rPr>
          <w:b/>
          <w:szCs w:val="20"/>
        </w:rPr>
        <w:tab/>
      </w:r>
      <w:r w:rsidRPr="009C2EAC">
        <w:rPr>
          <w:b/>
          <w:szCs w:val="20"/>
        </w:rPr>
        <w:tab/>
        <w:t>Wykonawca :</w:t>
      </w:r>
    </w:p>
    <w:p w14:paraId="6E079CBB" w14:textId="77777777" w:rsidR="009C2EAC" w:rsidRPr="009C2EAC" w:rsidRDefault="009C2EAC" w:rsidP="00B13A7F">
      <w:pPr>
        <w:tabs>
          <w:tab w:val="left" w:pos="4395"/>
        </w:tabs>
        <w:ind w:left="284"/>
        <w:rPr>
          <w:i/>
          <w:szCs w:val="20"/>
        </w:rPr>
      </w:pPr>
      <w:r w:rsidRPr="009C2EAC">
        <w:rPr>
          <w:i/>
          <w:szCs w:val="20"/>
        </w:rPr>
        <w:t xml:space="preserve">         Data i podpis:</w:t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i/>
          <w:szCs w:val="20"/>
        </w:rPr>
        <w:t>Data i podpis:</w:t>
      </w:r>
    </w:p>
    <w:p w14:paraId="3514B5CF" w14:textId="77777777" w:rsidR="009C2EAC" w:rsidRPr="009C2EAC" w:rsidRDefault="009C2EAC" w:rsidP="009C2EAC">
      <w:pPr>
        <w:rPr>
          <w:b/>
          <w:szCs w:val="20"/>
        </w:rPr>
      </w:pPr>
    </w:p>
    <w:p w14:paraId="2C94CB2C" w14:textId="0A4E3582" w:rsidR="009C2EAC" w:rsidRDefault="009C2EAC" w:rsidP="00A77DC2">
      <w:pPr>
        <w:ind w:left="567"/>
        <w:rPr>
          <w:sz w:val="18"/>
          <w:szCs w:val="18"/>
        </w:rPr>
      </w:pPr>
    </w:p>
    <w:p w14:paraId="75676D27" w14:textId="67BD1B38" w:rsidR="0080329D" w:rsidRDefault="0080329D" w:rsidP="00A77DC2">
      <w:pPr>
        <w:ind w:left="567"/>
        <w:rPr>
          <w:sz w:val="18"/>
          <w:szCs w:val="18"/>
        </w:rPr>
      </w:pPr>
    </w:p>
    <w:p w14:paraId="5CCA168C" w14:textId="4FCFE594" w:rsidR="00F03EAE" w:rsidRDefault="00F03EAE" w:rsidP="00A77DC2">
      <w:pPr>
        <w:ind w:left="567"/>
        <w:rPr>
          <w:sz w:val="18"/>
          <w:szCs w:val="18"/>
        </w:rPr>
      </w:pPr>
    </w:p>
    <w:p w14:paraId="75A74E1B" w14:textId="2E6C5EDE" w:rsidR="00F03EAE" w:rsidRDefault="00F03EAE" w:rsidP="00A77DC2">
      <w:pPr>
        <w:ind w:left="567"/>
        <w:rPr>
          <w:sz w:val="18"/>
          <w:szCs w:val="18"/>
        </w:rPr>
      </w:pPr>
    </w:p>
    <w:p w14:paraId="0E802446" w14:textId="64FC38B1" w:rsidR="00F03EAE" w:rsidRDefault="00F03EAE" w:rsidP="00A77DC2">
      <w:pPr>
        <w:ind w:left="567"/>
        <w:rPr>
          <w:sz w:val="18"/>
          <w:szCs w:val="18"/>
        </w:rPr>
      </w:pPr>
    </w:p>
    <w:p w14:paraId="3B17BF09" w14:textId="190882DB" w:rsidR="00F03EAE" w:rsidRDefault="00F03EAE" w:rsidP="00A77DC2">
      <w:pPr>
        <w:ind w:left="567"/>
        <w:rPr>
          <w:sz w:val="18"/>
          <w:szCs w:val="18"/>
        </w:rPr>
      </w:pPr>
    </w:p>
    <w:p w14:paraId="7690C314" w14:textId="2A98C6F6" w:rsidR="00F03EAE" w:rsidRDefault="00F03EAE" w:rsidP="00A77DC2">
      <w:pPr>
        <w:ind w:left="567"/>
        <w:rPr>
          <w:sz w:val="18"/>
          <w:szCs w:val="18"/>
        </w:rPr>
      </w:pPr>
    </w:p>
    <w:p w14:paraId="42158609" w14:textId="4EC3E9BA" w:rsidR="00F03EAE" w:rsidRDefault="00F03EAE" w:rsidP="00A77DC2">
      <w:pPr>
        <w:ind w:left="567"/>
        <w:rPr>
          <w:sz w:val="18"/>
          <w:szCs w:val="18"/>
        </w:rPr>
      </w:pPr>
    </w:p>
    <w:p w14:paraId="4CEA51F9" w14:textId="54578949" w:rsidR="00F03EAE" w:rsidRDefault="00F03EAE" w:rsidP="00A77DC2">
      <w:pPr>
        <w:ind w:left="567"/>
        <w:rPr>
          <w:sz w:val="18"/>
          <w:szCs w:val="18"/>
        </w:rPr>
      </w:pPr>
    </w:p>
    <w:p w14:paraId="3D3A8877" w14:textId="099219FF" w:rsidR="00F03EAE" w:rsidRDefault="00F03EAE" w:rsidP="00A77DC2">
      <w:pPr>
        <w:ind w:left="567"/>
        <w:rPr>
          <w:sz w:val="18"/>
          <w:szCs w:val="18"/>
        </w:rPr>
      </w:pPr>
    </w:p>
    <w:p w14:paraId="44FBFA2B" w14:textId="11B915BF" w:rsidR="00F03EAE" w:rsidRDefault="00F03EAE" w:rsidP="00A77DC2">
      <w:pPr>
        <w:ind w:left="567"/>
        <w:rPr>
          <w:sz w:val="18"/>
          <w:szCs w:val="18"/>
        </w:rPr>
      </w:pPr>
    </w:p>
    <w:p w14:paraId="0483F6DD" w14:textId="55A231C8" w:rsidR="00F03EAE" w:rsidRDefault="00F03EAE" w:rsidP="00A77DC2">
      <w:pPr>
        <w:ind w:left="567"/>
        <w:rPr>
          <w:sz w:val="18"/>
          <w:szCs w:val="18"/>
        </w:rPr>
      </w:pPr>
    </w:p>
    <w:p w14:paraId="4A5CBA05" w14:textId="62592F07" w:rsidR="00F03EAE" w:rsidRDefault="00F03EAE" w:rsidP="00A77DC2">
      <w:pPr>
        <w:ind w:left="567"/>
        <w:rPr>
          <w:sz w:val="18"/>
          <w:szCs w:val="18"/>
        </w:rPr>
      </w:pPr>
    </w:p>
    <w:p w14:paraId="177514EC" w14:textId="77777777" w:rsidR="0080329D" w:rsidRPr="00A77DC2" w:rsidRDefault="0080329D" w:rsidP="00A77DC2">
      <w:pPr>
        <w:ind w:left="567"/>
        <w:rPr>
          <w:sz w:val="18"/>
          <w:szCs w:val="18"/>
        </w:rPr>
      </w:pPr>
    </w:p>
    <w:p w14:paraId="5BF2CCAA" w14:textId="77777777" w:rsidR="0080329D" w:rsidRPr="0080329D" w:rsidRDefault="00DF51BB" w:rsidP="0080329D">
      <w:pPr>
        <w:ind w:left="0" w:firstLine="0"/>
        <w:jc w:val="left"/>
        <w:rPr>
          <w:sz w:val="16"/>
          <w:szCs w:val="16"/>
        </w:rPr>
      </w:pPr>
      <w:r w:rsidRPr="0080329D">
        <w:rPr>
          <w:sz w:val="16"/>
          <w:szCs w:val="16"/>
        </w:rPr>
        <w:t>Załącznik</w:t>
      </w:r>
      <w:r w:rsidR="0080329D" w:rsidRPr="0080329D">
        <w:rPr>
          <w:sz w:val="16"/>
          <w:szCs w:val="16"/>
        </w:rPr>
        <w:t>i:</w:t>
      </w:r>
    </w:p>
    <w:p w14:paraId="63431579" w14:textId="66DB521A" w:rsidR="009C2EAC" w:rsidRPr="0080329D" w:rsidRDefault="0080329D" w:rsidP="0080329D">
      <w:pPr>
        <w:ind w:left="0" w:firstLine="0"/>
        <w:jc w:val="left"/>
        <w:rPr>
          <w:sz w:val="16"/>
          <w:szCs w:val="16"/>
        </w:rPr>
      </w:pPr>
      <w:r w:rsidRPr="0080329D">
        <w:rPr>
          <w:sz w:val="16"/>
          <w:szCs w:val="16"/>
        </w:rPr>
        <w:t>Szczegółowy Opis Przedmiotu Umowy</w:t>
      </w:r>
      <w:r>
        <w:rPr>
          <w:sz w:val="16"/>
          <w:szCs w:val="16"/>
        </w:rPr>
        <w:t>.</w:t>
      </w:r>
    </w:p>
    <w:p w14:paraId="4D69A657" w14:textId="77777777" w:rsidR="007566B0" w:rsidRPr="009C2EAC" w:rsidRDefault="007566B0" w:rsidP="00DF51BB">
      <w:pPr>
        <w:ind w:left="0" w:firstLine="0"/>
      </w:pPr>
    </w:p>
    <w:sectPr w:rsidR="007566B0" w:rsidRPr="009C2EAC" w:rsidSect="00507C06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640D1" w14:textId="77777777" w:rsidR="005645FE" w:rsidRDefault="005645FE" w:rsidP="005D63CD">
      <w:pPr>
        <w:spacing w:line="240" w:lineRule="auto"/>
      </w:pPr>
      <w:r>
        <w:separator/>
      </w:r>
    </w:p>
  </w:endnote>
  <w:endnote w:type="continuationSeparator" w:id="0">
    <w:p w14:paraId="5A139362" w14:textId="77777777" w:rsidR="005645FE" w:rsidRDefault="005645F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5645FE" w:rsidRPr="003E75EA" w14:paraId="102762CA" w14:textId="77777777" w:rsidTr="00045BBB">
      <w:tc>
        <w:tcPr>
          <w:tcW w:w="1596" w:type="dxa"/>
        </w:tcPr>
        <w:p w14:paraId="55F4A665" w14:textId="173AAA98" w:rsidR="005645FE" w:rsidRDefault="005645FE" w:rsidP="00045BBB">
          <w:pPr>
            <w:pStyle w:val="Stopka"/>
          </w:pPr>
          <w:r w:rsidRPr="00477C07">
            <w:rPr>
              <w:rFonts w:ascii="PT Sans" w:eastAsia="Calibri" w:hAnsi="PT Sans"/>
              <w:noProof/>
              <w:color w:val="002D59"/>
              <w:sz w:val="26"/>
              <w:szCs w:val="26"/>
            </w:rPr>
            <w:drawing>
              <wp:anchor distT="0" distB="0" distL="114300" distR="114300" simplePos="0" relativeHeight="251670528" behindDoc="1" locked="0" layoutInCell="1" allowOverlap="1" wp14:anchorId="28761C40" wp14:editId="56269E10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25A04297" w14:textId="77777777" w:rsidR="005645FE" w:rsidRPr="003E75EA" w:rsidRDefault="005645FE" w:rsidP="00045BBB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5205A13E" w14:textId="77777777" w:rsidR="005645FE" w:rsidRPr="00477C07" w:rsidRDefault="005645FE" w:rsidP="00045BBB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 w:rsidRPr="00477C07">
      <w:rPr>
        <w:rFonts w:ascii="PT Sans" w:eastAsia="Calibri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9504" behindDoc="1" locked="0" layoutInCell="1" allowOverlap="1" wp14:anchorId="687D57AF" wp14:editId="2B99BF46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sz w:val="16"/>
        <w:szCs w:val="16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 w:eastAsia="pl-PL"/>
      </w:rPr>
    </w:sdtEndPr>
    <w:sdtContent>
      <w:p w14:paraId="3D07BAC3" w14:textId="77777777" w:rsidR="005645FE" w:rsidRPr="00D01E85" w:rsidRDefault="005645FE" w:rsidP="00045BBB">
        <w:pPr>
          <w:tabs>
            <w:tab w:val="center" w:pos="4536"/>
            <w:tab w:val="right" w:pos="9072"/>
          </w:tabs>
          <w:spacing w:line="240" w:lineRule="auto"/>
          <w:ind w:left="0" w:firstLine="0"/>
          <w:jc w:val="left"/>
          <w:rPr>
            <w:rFonts w:eastAsia="Calibri" w:cs="Times New Roman"/>
            <w:color w:val="002D59"/>
            <w:sz w:val="16"/>
            <w:szCs w:val="16"/>
          </w:rPr>
        </w:pPr>
        <w:r w:rsidRPr="00D01E85">
          <w:rPr>
            <w:rFonts w:eastAsia="Calibri" w:cs="Times New Roman"/>
            <w:color w:val="002D59"/>
            <w:sz w:val="16"/>
            <w:szCs w:val="16"/>
          </w:rPr>
          <w:t>Uniwersytet Śląski w Katowicach</w:t>
        </w:r>
      </w:p>
      <w:p w14:paraId="6C94B29D" w14:textId="77777777" w:rsidR="005645FE" w:rsidRPr="00D01E85" w:rsidRDefault="005645FE" w:rsidP="00045BBB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</w:rPr>
        </w:pPr>
        <w:r w:rsidRPr="00D01E85">
          <w:rPr>
            <w:rFonts w:eastAsia="Calibri" w:cs="Times New Roman"/>
            <w:color w:val="002D59"/>
            <w:sz w:val="16"/>
            <w:szCs w:val="16"/>
          </w:rPr>
          <w:t>Dział Zamówień Publicznych</w:t>
        </w:r>
      </w:p>
      <w:p w14:paraId="1F9520D5" w14:textId="77777777" w:rsidR="005645FE" w:rsidRPr="00D01E85" w:rsidRDefault="005645FE" w:rsidP="00045BBB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</w:rPr>
        </w:pPr>
        <w:r w:rsidRPr="00D01E85">
          <w:rPr>
            <w:rFonts w:eastAsia="Calibri" w:cs="Times New Roman"/>
            <w:color w:val="002D59"/>
            <w:sz w:val="16"/>
            <w:szCs w:val="16"/>
          </w:rPr>
          <w:t>ul. Bankowa 12, 40-007 Katowice</w:t>
        </w:r>
      </w:p>
      <w:p w14:paraId="37193F28" w14:textId="77777777" w:rsidR="005645FE" w:rsidRPr="00D01E85" w:rsidRDefault="005645FE" w:rsidP="00045BBB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  <w:u w:val="single"/>
            <w:lang w:val="de-DE"/>
          </w:rPr>
        </w:pPr>
        <w:r w:rsidRPr="00D01E85">
          <w:rPr>
            <w:rFonts w:eastAsia="Calibri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D01E85">
          <w:rPr>
            <w:rFonts w:eastAsia="Calibri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D01E85">
          <w:rPr>
            <w:rFonts w:eastAsia="Calibri" w:cs="Times New Roman"/>
            <w:color w:val="002D59"/>
            <w:sz w:val="16"/>
            <w:szCs w:val="16"/>
            <w:lang w:val="de-DE"/>
          </w:rPr>
          <w:t>: dzp@us.edu.pl</w:t>
        </w:r>
      </w:p>
      <w:p w14:paraId="5E98A8B6" w14:textId="77777777" w:rsidR="005645FE" w:rsidRPr="00D01E85" w:rsidRDefault="005645FE" w:rsidP="00045BBB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  <w:lang w:val="de-DE"/>
          </w:rPr>
        </w:pPr>
      </w:p>
      <w:p w14:paraId="218D3D63" w14:textId="40AF45C3" w:rsidR="005645FE" w:rsidRPr="00D01E85" w:rsidRDefault="005645FE" w:rsidP="00045BBB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  <w:lang w:val="de-DE"/>
          </w:rPr>
        </w:pPr>
        <w:r w:rsidRPr="00D01E85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228AAB59" wp14:editId="6150AB66">
                  <wp:simplePos x="0" y="0"/>
                  <wp:positionH relativeFrom="rightMargin">
                    <wp:posOffset>-1118235</wp:posOffset>
                  </wp:positionH>
                  <wp:positionV relativeFrom="margin">
                    <wp:posOffset>9189720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7B7F5" w14:textId="77777777" w:rsidR="005645FE" w:rsidRPr="00D01E85" w:rsidRDefault="005645FE" w:rsidP="00045BBB">
                              <w:pPr>
                                <w:rPr>
                                  <w:color w:val="2F5496" w:themeColor="accent1" w:themeShade="BF"/>
                                  <w:sz w:val="16"/>
                                  <w:szCs w:val="16"/>
                                </w:rPr>
                              </w:pPr>
                              <w:r w:rsidRPr="00D01E85">
                                <w:rPr>
                                  <w:color w:val="2F5496" w:themeColor="accent1" w:themeShade="BF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01E85">
                                <w:rPr>
                                  <w:color w:val="2F5496" w:themeColor="accent1" w:themeShade="BF"/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D01E85">
                                <w:rPr>
                                  <w:color w:val="2F5496" w:themeColor="accent1" w:themeShade="BF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F5496" w:themeColor="accent1" w:themeShade="BF"/>
                                  <w:sz w:val="16"/>
                                  <w:szCs w:val="16"/>
                                </w:rPr>
                                <w:t>18</w:t>
                              </w:r>
                              <w:r w:rsidRPr="00D01E85">
                                <w:rPr>
                                  <w:color w:val="2F5496" w:themeColor="accent1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8AAB59" id="_x0000_s1027" style="position:absolute;margin-left:-88.05pt;margin-top:723.6pt;width:45.7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" o:allowincell="f" stroked="f">
                  <v:textbox inset="0,,0">
                    <w:txbxContent>
                      <w:p w14:paraId="5DD7B7F5" w14:textId="77777777" w:rsidR="005645FE" w:rsidRPr="00D01E85" w:rsidRDefault="005645FE" w:rsidP="00045BBB">
                        <w:pPr>
                          <w:rPr>
                            <w:color w:val="2F5496" w:themeColor="accent1" w:themeShade="BF"/>
                            <w:sz w:val="16"/>
                            <w:szCs w:val="16"/>
                          </w:rPr>
                        </w:pPr>
                        <w:r w:rsidRPr="00D01E85">
                          <w:rPr>
                            <w:color w:val="2F5496" w:themeColor="accent1" w:themeShade="BF"/>
                            <w:sz w:val="16"/>
                            <w:szCs w:val="16"/>
                          </w:rPr>
                          <w:fldChar w:fldCharType="begin"/>
                        </w:r>
                        <w:r w:rsidRPr="00D01E85">
                          <w:rPr>
                            <w:color w:val="2F5496" w:themeColor="accent1" w:themeShade="BF"/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D01E85">
                          <w:rPr>
                            <w:color w:val="2F5496" w:themeColor="accent1" w:themeShade="BF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F5496" w:themeColor="accent1" w:themeShade="BF"/>
                            <w:sz w:val="16"/>
                            <w:szCs w:val="16"/>
                          </w:rPr>
                          <w:t>18</w:t>
                        </w:r>
                        <w:r w:rsidRPr="00D01E85">
                          <w:rPr>
                            <w:color w:val="2F5496" w:themeColor="accent1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4278CEB0" w14:textId="77777777" w:rsidR="005645FE" w:rsidRPr="00D01E85" w:rsidRDefault="00524BD7" w:rsidP="00045BBB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8"/>
            <w:szCs w:val="18"/>
          </w:rPr>
        </w:pPr>
        <w:hyperlink r:id="rId2" w:history="1">
          <w:r w:rsidR="005645FE" w:rsidRPr="00D01E85">
            <w:rPr>
              <w:rFonts w:eastAsia="Calibri" w:cs="Times New Roman"/>
              <w:color w:val="0000FF"/>
              <w:sz w:val="18"/>
              <w:szCs w:val="18"/>
              <w:u w:val="single"/>
            </w:rPr>
            <w:t>www.</w:t>
          </w:r>
          <w:r w:rsidR="005645FE" w:rsidRPr="00D01E85">
            <w:rPr>
              <w:rFonts w:eastAsia="Calibri" w:cs="Times New Roman"/>
              <w:b/>
              <w:bCs/>
              <w:color w:val="0000FF"/>
              <w:sz w:val="18"/>
              <w:szCs w:val="18"/>
              <w:u w:val="single"/>
            </w:rPr>
            <w:t>us.</w:t>
          </w:r>
          <w:r w:rsidR="005645FE" w:rsidRPr="00D01E85">
            <w:rPr>
              <w:rFonts w:eastAsia="Calibri" w:cs="Times New Roman"/>
              <w:color w:val="0000FF"/>
              <w:sz w:val="18"/>
              <w:szCs w:val="18"/>
              <w:u w:val="single"/>
            </w:rPr>
            <w:t>edu.pl</w:t>
          </w:r>
        </w:hyperlink>
      </w:p>
      <w:p w14:paraId="2F9E19F8" w14:textId="77777777" w:rsidR="005645FE" w:rsidRPr="00477C07" w:rsidRDefault="005645FE" w:rsidP="00045BBB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</w:p>
      <w:p w14:paraId="6C92B549" w14:textId="5F570560" w:rsidR="005645FE" w:rsidRPr="006B318B" w:rsidRDefault="00524BD7" w:rsidP="00045BBB">
        <w:pPr>
          <w:pStyle w:val="Stopka"/>
          <w:ind w:left="284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78204" w14:textId="77777777" w:rsidR="005645FE" w:rsidRDefault="005645FE" w:rsidP="005D63CD">
      <w:pPr>
        <w:spacing w:line="240" w:lineRule="auto"/>
      </w:pPr>
      <w:r>
        <w:separator/>
      </w:r>
    </w:p>
  </w:footnote>
  <w:footnote w:type="continuationSeparator" w:id="0">
    <w:p w14:paraId="08526C69" w14:textId="77777777" w:rsidR="005645FE" w:rsidRDefault="005645FE" w:rsidP="005D63CD">
      <w:pPr>
        <w:spacing w:line="240" w:lineRule="auto"/>
      </w:pPr>
      <w:r>
        <w:continuationSeparator/>
      </w:r>
    </w:p>
  </w:footnote>
  <w:footnote w:id="1">
    <w:p w14:paraId="40E36D01" w14:textId="77777777" w:rsidR="005645FE" w:rsidRPr="0077432F" w:rsidRDefault="005645FE" w:rsidP="00777490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1B9221BB" w14:textId="64B45B8E" w:rsidR="005645FE" w:rsidRPr="00B7264E" w:rsidRDefault="005645FE" w:rsidP="00406431">
      <w:pPr>
        <w:pStyle w:val="Tekstprzypisudolnego"/>
        <w:spacing w:after="0"/>
        <w:ind w:left="142" w:hanging="142"/>
        <w:rPr>
          <w:vertAlign w:val="superscript"/>
        </w:rPr>
      </w:pPr>
      <w:r w:rsidRPr="00B7264E">
        <w:rPr>
          <w:rFonts w:ascii="Bahnschrift" w:eastAsia="Calibri" w:hAnsi="Bahnschrift"/>
          <w:sz w:val="22"/>
          <w:szCs w:val="22"/>
          <w:vertAlign w:val="superscript"/>
        </w:rPr>
        <w:footnoteRef/>
      </w:r>
      <w:r w:rsidRPr="00B7264E">
        <w:rPr>
          <w:rFonts w:ascii="Bahnschrift" w:eastAsia="Calibri" w:hAnsi="Bahnschrift"/>
          <w:sz w:val="22"/>
          <w:szCs w:val="22"/>
          <w:vertAlign w:val="superscript"/>
        </w:rPr>
        <w:t xml:space="preserve"> </w:t>
      </w:r>
      <w:r>
        <w:rPr>
          <w:rFonts w:ascii="Bahnschrift" w:eastAsia="Calibri" w:hAnsi="Bahnschrift"/>
          <w:sz w:val="22"/>
          <w:szCs w:val="22"/>
          <w:vertAlign w:val="superscript"/>
        </w:rPr>
        <w:t>Zgodnie z ofertą Wykonawcy.</w:t>
      </w:r>
    </w:p>
  </w:footnote>
  <w:footnote w:id="3">
    <w:p w14:paraId="28F0CC35" w14:textId="70635921" w:rsidR="005645FE" w:rsidRDefault="005645FE" w:rsidP="006F22F8">
      <w:pPr>
        <w:pStyle w:val="Tekstprzypisudolnego"/>
        <w:spacing w:after="0"/>
        <w:ind w:left="142" w:hanging="142"/>
      </w:pPr>
      <w:r w:rsidRPr="006F22F8">
        <w:rPr>
          <w:rFonts w:ascii="Bahnschrift" w:eastAsia="Calibri" w:hAnsi="Bahnschrift"/>
          <w:sz w:val="22"/>
          <w:szCs w:val="22"/>
          <w:vertAlign w:val="superscript"/>
        </w:rPr>
        <w:footnoteRef/>
      </w:r>
      <w:r w:rsidRPr="006F22F8">
        <w:rPr>
          <w:rFonts w:ascii="Bahnschrift" w:eastAsia="Calibri" w:hAnsi="Bahnschrift"/>
          <w:sz w:val="22"/>
          <w:szCs w:val="22"/>
          <w:vertAlign w:val="superscript"/>
        </w:rPr>
        <w:t xml:space="preserve"> </w:t>
      </w:r>
      <w:proofErr w:type="spellStart"/>
      <w:r w:rsidRPr="006F22F8">
        <w:rPr>
          <w:rFonts w:ascii="Bahnschrift" w:eastAsia="Calibri" w:hAnsi="Bahnschrift"/>
          <w:sz w:val="22"/>
          <w:szCs w:val="22"/>
          <w:vertAlign w:val="superscript"/>
        </w:rPr>
        <w:t>J.w</w:t>
      </w:r>
      <w:proofErr w:type="spellEnd"/>
      <w:r w:rsidRPr="006F22F8">
        <w:rPr>
          <w:rFonts w:ascii="Bahnschrift" w:eastAsia="Calibri" w:hAnsi="Bahnschrift"/>
          <w:sz w:val="22"/>
          <w:szCs w:val="22"/>
          <w:vertAlign w:val="superscript"/>
        </w:rPr>
        <w:t>.</w:t>
      </w:r>
    </w:p>
  </w:footnote>
  <w:footnote w:id="4">
    <w:p w14:paraId="0730D016" w14:textId="77777777" w:rsidR="005645FE" w:rsidRPr="007B2DBB" w:rsidRDefault="005645FE" w:rsidP="00A90EB1">
      <w:pPr>
        <w:pStyle w:val="Tekstprzypisudolnego"/>
        <w:spacing w:after="0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48122F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5">
    <w:p w14:paraId="6DECFDFD" w14:textId="02C0035D" w:rsidR="005645FE" w:rsidRDefault="005645FE" w:rsidP="004D1E7D">
      <w:pPr>
        <w:pStyle w:val="Tekstprzypisudolnego"/>
        <w:spacing w:after="0"/>
        <w:ind w:left="142" w:hanging="142"/>
      </w:pPr>
      <w:r w:rsidRPr="004D1E7D">
        <w:rPr>
          <w:rFonts w:ascii="Bahnschrift" w:eastAsia="Calibri" w:hAnsi="Bahnschrift"/>
          <w:sz w:val="22"/>
          <w:szCs w:val="22"/>
          <w:vertAlign w:val="superscript"/>
        </w:rPr>
        <w:footnoteRef/>
      </w:r>
      <w:r w:rsidRPr="004D1E7D">
        <w:rPr>
          <w:rFonts w:ascii="Bahnschrift" w:eastAsia="Calibri" w:hAnsi="Bahnschrift"/>
          <w:sz w:val="22"/>
          <w:szCs w:val="22"/>
          <w:vertAlign w:val="superscript"/>
        </w:rPr>
        <w:t xml:space="preserve"> Zgodnie z ofertą Wykonawcy.</w:t>
      </w:r>
    </w:p>
  </w:footnote>
  <w:footnote w:id="6">
    <w:p w14:paraId="6B3FB18F" w14:textId="5E6BB89D" w:rsidR="005645FE" w:rsidRDefault="00EF5D75" w:rsidP="0038441F">
      <w:pPr>
        <w:pStyle w:val="Tekstprzypisudolnego"/>
        <w:spacing w:after="0"/>
        <w:ind w:left="142" w:hanging="142"/>
      </w:pPr>
      <w:r>
        <w:rPr>
          <w:rFonts w:ascii="Bahnschrift" w:eastAsia="Calibri" w:hAnsi="Bahnschrift"/>
          <w:sz w:val="22"/>
          <w:szCs w:val="22"/>
          <w:vertAlign w:val="superscript"/>
        </w:rPr>
        <w:t>6</w:t>
      </w:r>
      <w:r w:rsidR="005645FE">
        <w:rPr>
          <w:rFonts w:ascii="Bahnschrift" w:eastAsia="Calibri" w:hAnsi="Bahnschrift"/>
          <w:sz w:val="22"/>
          <w:szCs w:val="22"/>
          <w:vertAlign w:val="superscript"/>
        </w:rPr>
        <w:t xml:space="preserve"> </w:t>
      </w:r>
      <w:r w:rsidR="005645FE" w:rsidRPr="00BC35A1">
        <w:rPr>
          <w:rFonts w:ascii="Bahnschrift" w:eastAsia="Calibri" w:hAnsi="Bahnschrift"/>
          <w:sz w:val="22"/>
          <w:szCs w:val="22"/>
          <w:vertAlign w:val="superscript"/>
        </w:rPr>
        <w:t>Zgodnie z ofertą Wykonawcy.</w:t>
      </w:r>
    </w:p>
  </w:footnote>
  <w:footnote w:id="7">
    <w:p w14:paraId="16E83E37" w14:textId="0CD331AA" w:rsidR="00454414" w:rsidRDefault="00454414" w:rsidP="00454414">
      <w:pPr>
        <w:pStyle w:val="Tekstprzypisudolnego"/>
        <w:spacing w:after="0"/>
        <w:ind w:left="142" w:hanging="142"/>
      </w:pPr>
      <w:r w:rsidRPr="00454414">
        <w:rPr>
          <w:rFonts w:ascii="Bahnschrift" w:eastAsia="Calibri" w:hAnsi="Bahnschrift"/>
          <w:sz w:val="22"/>
          <w:szCs w:val="22"/>
          <w:vertAlign w:val="superscript"/>
        </w:rPr>
        <w:footnoteRef/>
      </w:r>
      <w:r w:rsidRPr="00454414">
        <w:rPr>
          <w:rFonts w:ascii="Bahnschrift" w:eastAsia="Calibri" w:hAnsi="Bahnschrift"/>
          <w:sz w:val="22"/>
          <w:szCs w:val="22"/>
          <w:vertAlign w:val="superscript"/>
        </w:rPr>
        <w:t xml:space="preserve"> Jeżeli Wykonawca zadeklaruje w ofercie zatrudnienie przy realizacji zamówienia osoby niepełnosprawnej.</w:t>
      </w:r>
    </w:p>
  </w:footnote>
  <w:footnote w:id="8">
    <w:p w14:paraId="1B3F24D1" w14:textId="45D8A712" w:rsidR="00454414" w:rsidRPr="00454414" w:rsidRDefault="00454414" w:rsidP="00454414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54414">
        <w:rPr>
          <w:rStyle w:val="Odwoanieprzypisudolnego"/>
          <w:rFonts w:ascii="Bahnschrift" w:eastAsia="Arial Unicode MS" w:hAnsi="Bahnschrift" w:cs="Arial"/>
          <w:sz w:val="22"/>
          <w:szCs w:val="22"/>
        </w:rPr>
        <w:footnoteRef/>
      </w:r>
      <w:r w:rsidRPr="00454414">
        <w:rPr>
          <w:rFonts w:ascii="Bahnschrift" w:hAnsi="Bahnschrift" w:cs="Arial"/>
          <w:sz w:val="22"/>
          <w:szCs w:val="22"/>
          <w:vertAlign w:val="superscript"/>
        </w:rPr>
        <w:t xml:space="preserve"> Jeżeli dotyczy</w:t>
      </w:r>
    </w:p>
  </w:footnote>
  <w:footnote w:id="9">
    <w:p w14:paraId="214EEFA2" w14:textId="643CF1FC" w:rsidR="005034A6" w:rsidRDefault="005034A6" w:rsidP="005034A6">
      <w:pPr>
        <w:pStyle w:val="Tekstprzypisudolnego"/>
        <w:spacing w:after="0"/>
        <w:ind w:left="142" w:hanging="142"/>
      </w:pPr>
      <w:r w:rsidRPr="005034A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5034A6">
        <w:rPr>
          <w:rFonts w:ascii="Bahnschrift" w:hAnsi="Bahnschrift" w:cs="Arial"/>
          <w:sz w:val="22"/>
          <w:szCs w:val="22"/>
          <w:vertAlign w:val="superscript"/>
        </w:rPr>
        <w:t xml:space="preserve"> Zgodnie z ofertą Wykonawcy.</w:t>
      </w:r>
    </w:p>
  </w:footnote>
  <w:footnote w:id="10">
    <w:p w14:paraId="199B42EF" w14:textId="5B431330" w:rsidR="005645FE" w:rsidRPr="00A64E69" w:rsidRDefault="005645FE" w:rsidP="0045441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45441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54414">
        <w:rPr>
          <w:rFonts w:ascii="Bahnschrift" w:hAnsi="Bahnschrift" w:cs="Arial"/>
          <w:sz w:val="22"/>
          <w:szCs w:val="22"/>
          <w:vertAlign w:val="superscript"/>
        </w:rPr>
        <w:t xml:space="preserve"> Wartością umowy będzie ilość środków przeznaczonych przez Zamawiającego na realizację umowy.</w:t>
      </w:r>
    </w:p>
  </w:footnote>
  <w:footnote w:id="11">
    <w:p w14:paraId="6123C7D6" w14:textId="42051F2F" w:rsidR="005645FE" w:rsidRDefault="005645FE" w:rsidP="00956784">
      <w:pPr>
        <w:pStyle w:val="Tekstprzypisudolnego"/>
        <w:spacing w:after="0"/>
        <w:ind w:left="284" w:hanging="142"/>
      </w:pPr>
      <w:r>
        <w:rPr>
          <w:rStyle w:val="Odwoanieprzypisudolnego"/>
        </w:rPr>
        <w:footnoteRef/>
      </w:r>
      <w:r>
        <w:t xml:space="preserve"> </w:t>
      </w:r>
      <w:r w:rsidRPr="00956784">
        <w:rPr>
          <w:rFonts w:ascii="Bahnschrift" w:eastAsia="Palatino Linotype" w:hAnsi="Bahnschrift"/>
          <w:sz w:val="22"/>
          <w:szCs w:val="22"/>
          <w:vertAlign w:val="superscript"/>
        </w:rPr>
        <w:t>Nie dotyczy Wykonawcy zagranicznego.</w:t>
      </w:r>
    </w:p>
  </w:footnote>
  <w:footnote w:id="12">
    <w:p w14:paraId="5F3E9C64" w14:textId="0892846A" w:rsidR="005645FE" w:rsidRPr="00481827" w:rsidRDefault="005645FE" w:rsidP="00956784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1A1486">
        <w:rPr>
          <w:rFonts w:ascii="Bahnschrift" w:hAnsi="Bahnschrift"/>
          <w:sz w:val="22"/>
          <w:szCs w:val="22"/>
          <w:vertAlign w:val="superscript"/>
        </w:rPr>
        <w:footnoteRef/>
      </w:r>
      <w:r w:rsidRPr="001A1486">
        <w:rPr>
          <w:rFonts w:ascii="Bahnschrift" w:hAnsi="Bahnschrift" w:cs="Arial"/>
          <w:sz w:val="22"/>
          <w:szCs w:val="22"/>
          <w:vertAlign w:val="superscript"/>
        </w:rPr>
        <w:tab/>
      </w:r>
      <w:r>
        <w:rPr>
          <w:rFonts w:ascii="Bahnschrift" w:hAnsi="Bahnschrift" w:cs="Arial"/>
          <w:sz w:val="22"/>
          <w:szCs w:val="22"/>
          <w:vertAlign w:val="superscript"/>
        </w:rPr>
        <w:t>Postanowienia ust. 11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13">
    <w:p w14:paraId="38365FD1" w14:textId="35058CB1" w:rsidR="00F03C58" w:rsidRDefault="00F03C58" w:rsidP="00F03C58">
      <w:pPr>
        <w:pStyle w:val="Tekstprzypisudolnego"/>
        <w:spacing w:after="0"/>
        <w:ind w:left="284"/>
      </w:pPr>
      <w:r w:rsidRPr="00F03C58">
        <w:rPr>
          <w:rFonts w:ascii="Bahnschrift" w:hAnsi="Bahnschrift"/>
          <w:sz w:val="22"/>
          <w:szCs w:val="22"/>
          <w:vertAlign w:val="superscript"/>
        </w:rPr>
        <w:footnoteRef/>
      </w:r>
      <w:r w:rsidRPr="00F03C58">
        <w:rPr>
          <w:rFonts w:ascii="Bahnschrift" w:hAnsi="Bahnschrift"/>
          <w:sz w:val="22"/>
          <w:szCs w:val="22"/>
          <w:vertAlign w:val="superscript"/>
        </w:rPr>
        <w:t xml:space="preserve"> Jeżeli dotyczy.</w:t>
      </w:r>
    </w:p>
  </w:footnote>
  <w:footnote w:id="14">
    <w:p w14:paraId="50C36B41" w14:textId="2C389BB1" w:rsidR="005645FE" w:rsidRPr="006A29D2" w:rsidRDefault="005645FE" w:rsidP="006A29D2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6A29D2">
        <w:rPr>
          <w:rStyle w:val="Odwoanieprzypisudolnego"/>
          <w:rFonts w:ascii="Bahnschrift" w:hAnsi="Bahnschrift"/>
          <w:sz w:val="22"/>
          <w:szCs w:val="22"/>
        </w:rPr>
        <w:footnoteRef/>
      </w:r>
      <w:r w:rsidRPr="006A29D2">
        <w:rPr>
          <w:rFonts w:ascii="Bahnschrift" w:hAnsi="Bahnschrift"/>
          <w:sz w:val="22"/>
          <w:szCs w:val="22"/>
          <w:vertAlign w:val="superscript"/>
        </w:rPr>
        <w:t xml:space="preserve"> W przypadku zadeklarowania takiej opcji przez Wykonawcę w ofercie.</w:t>
      </w:r>
    </w:p>
  </w:footnote>
  <w:footnote w:id="15">
    <w:p w14:paraId="1D3338DE" w14:textId="6D4DD32F" w:rsidR="005645FE" w:rsidRPr="006A29D2" w:rsidRDefault="005645FE" w:rsidP="006A29D2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A29D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A29D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321F4B" w:rsidRPr="006A29D2">
        <w:rPr>
          <w:rFonts w:ascii="Bahnschrift" w:hAnsi="Bahnschrift" w:cs="Arial"/>
          <w:sz w:val="22"/>
          <w:szCs w:val="22"/>
          <w:vertAlign w:val="superscript"/>
        </w:rPr>
        <w:t xml:space="preserve">Dotyczy sytuacji, gdy Wykonawca zadeklarował </w:t>
      </w:r>
      <w:r w:rsidR="006A29D2" w:rsidRPr="006A29D2">
        <w:rPr>
          <w:rFonts w:ascii="Bahnschrift" w:hAnsi="Bahnschrift" w:cs="Arial"/>
          <w:sz w:val="22"/>
          <w:szCs w:val="22"/>
          <w:vertAlign w:val="superscript"/>
        </w:rPr>
        <w:t>w ofercie dodatkową próbę w przypadku nie otrzymania wyniku przy pierwszym i drugim badaniu.</w:t>
      </w:r>
      <w:r w:rsidRPr="006A29D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</w:p>
  </w:footnote>
  <w:footnote w:id="16">
    <w:p w14:paraId="7AC12FDC" w14:textId="342F5211" w:rsidR="006A29D2" w:rsidRPr="0015003D" w:rsidRDefault="006A29D2" w:rsidP="0015003D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</w:rPr>
      </w:pPr>
      <w:r w:rsidRPr="006A29D2">
        <w:rPr>
          <w:rFonts w:ascii="Bahnschrift" w:hAnsi="Bahnschrift"/>
          <w:sz w:val="22"/>
          <w:szCs w:val="22"/>
          <w:vertAlign w:val="superscript"/>
        </w:rPr>
        <w:footnoteRef/>
      </w:r>
      <w:r w:rsidRPr="006A29D2">
        <w:rPr>
          <w:rFonts w:ascii="Bahnschrift" w:hAnsi="Bahnschrift"/>
          <w:sz w:val="22"/>
          <w:szCs w:val="22"/>
          <w:vertAlign w:val="superscript"/>
        </w:rPr>
        <w:t xml:space="preserve"> Jeżeli </w:t>
      </w:r>
      <w:r w:rsidRPr="0015003D">
        <w:rPr>
          <w:rFonts w:ascii="Bahnschrift" w:hAnsi="Bahnschrift" w:cs="Arial"/>
          <w:sz w:val="22"/>
          <w:szCs w:val="22"/>
          <w:vertAlign w:val="superscript"/>
        </w:rPr>
        <w:t>dotyczy</w:t>
      </w:r>
      <w:r w:rsidRPr="006A29D2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17">
    <w:p w14:paraId="64CEEC30" w14:textId="1F8E3B65" w:rsidR="0015003D" w:rsidRDefault="0015003D" w:rsidP="0015003D">
      <w:pPr>
        <w:pStyle w:val="Tekstprzypisudolnego"/>
        <w:spacing w:after="0" w:line="360" w:lineRule="auto"/>
        <w:ind w:left="0" w:firstLine="0"/>
      </w:pPr>
      <w:r w:rsidRPr="0015003D">
        <w:rPr>
          <w:rFonts w:ascii="Bahnschrift" w:hAnsi="Bahnschrift"/>
          <w:sz w:val="22"/>
          <w:szCs w:val="22"/>
          <w:vertAlign w:val="superscript"/>
        </w:rPr>
        <w:footnoteRef/>
      </w:r>
      <w:r w:rsidRPr="0015003D">
        <w:rPr>
          <w:rFonts w:ascii="Bahnschrift" w:hAnsi="Bahnschrift"/>
          <w:sz w:val="22"/>
          <w:szCs w:val="22"/>
          <w:vertAlign w:val="superscript"/>
        </w:rPr>
        <w:t xml:space="preserve"> Zgodnie z ofertą Wykonawcy jeśli zamierza powierzyć wykonanie części zamówienia podwykonawcy</w:t>
      </w:r>
    </w:p>
  </w:footnote>
  <w:footnote w:id="18">
    <w:p w14:paraId="3C813620" w14:textId="77777777" w:rsidR="005645FE" w:rsidRPr="00281070" w:rsidRDefault="005645FE" w:rsidP="00395140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</w:rPr>
      </w:pPr>
      <w:r w:rsidRPr="00281070">
        <w:rPr>
          <w:rStyle w:val="Odwoanieprzypisudolnego"/>
          <w:rFonts w:ascii="Bahnschrift" w:hAnsi="Bahnschrift"/>
          <w:sz w:val="22"/>
          <w:szCs w:val="22"/>
        </w:rPr>
        <w:footnoteRef/>
      </w:r>
      <w:r w:rsidRPr="00281070">
        <w:rPr>
          <w:rFonts w:ascii="Bahnschrift" w:hAnsi="Bahnschrift"/>
          <w:sz w:val="22"/>
          <w:szCs w:val="22"/>
          <w:vertAlign w:val="superscript"/>
        </w:rPr>
        <w:t>. Jeżeli dotyczy.</w:t>
      </w:r>
    </w:p>
  </w:footnote>
  <w:footnote w:id="19">
    <w:p w14:paraId="31873775" w14:textId="5A5C97D6" w:rsidR="00DA5869" w:rsidRPr="00DA5869" w:rsidRDefault="00DA5869" w:rsidP="00DA5869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</w:rPr>
      </w:pPr>
      <w:r w:rsidRPr="00DA5869">
        <w:rPr>
          <w:rStyle w:val="Odwoanieprzypisudolnego"/>
          <w:rFonts w:ascii="Bahnschrift" w:hAnsi="Bahnschrift"/>
          <w:sz w:val="22"/>
          <w:szCs w:val="22"/>
        </w:rPr>
        <w:footnoteRef/>
      </w:r>
      <w:r w:rsidRPr="00DA5869">
        <w:rPr>
          <w:rFonts w:ascii="Bahnschrift" w:hAnsi="Bahnschrift"/>
          <w:sz w:val="22"/>
          <w:szCs w:val="22"/>
          <w:vertAlign w:val="superscript"/>
        </w:rP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5645FE" w14:paraId="28E43C4C" w14:textId="77777777" w:rsidTr="0000326C">
      <w:tc>
        <w:tcPr>
          <w:tcW w:w="4606" w:type="dxa"/>
        </w:tcPr>
        <w:p w14:paraId="64B5EC95" w14:textId="1AD0EDC0" w:rsidR="005645FE" w:rsidRDefault="005645FE" w:rsidP="0000326C">
          <w:pPr>
            <w:pStyle w:val="Nagwek"/>
          </w:pPr>
          <w:r w:rsidRPr="00507C06">
            <w:rPr>
              <w:rFonts w:ascii="Times New Roman" w:hAnsi="Times New Roman"/>
              <w:noProof/>
            </w:rPr>
            <w:drawing>
              <wp:anchor distT="0" distB="0" distL="114300" distR="114300" simplePos="0" relativeHeight="251662336" behindDoc="1" locked="1" layoutInCell="1" allowOverlap="1" wp14:anchorId="229B2A0E" wp14:editId="35A90E56">
                <wp:simplePos x="0" y="0"/>
                <wp:positionH relativeFrom="page">
                  <wp:posOffset>-450850</wp:posOffset>
                </wp:positionH>
                <wp:positionV relativeFrom="page">
                  <wp:posOffset>-558800</wp:posOffset>
                </wp:positionV>
                <wp:extent cx="7559675" cy="1181100"/>
                <wp:effectExtent l="0" t="0" r="3175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88949"/>
                        <a:stretch/>
                      </pic:blipFill>
                      <pic:spPr bwMode="auto">
                        <a:xfrm>
                          <a:off x="0" y="0"/>
                          <a:ext cx="7559675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06" w:type="dxa"/>
        </w:tcPr>
        <w:p w14:paraId="3241FF19" w14:textId="18DBB9DD" w:rsidR="005645FE" w:rsidRDefault="005645FE" w:rsidP="0000326C">
          <w:pPr>
            <w:pStyle w:val="Nagwek"/>
            <w:jc w:val="right"/>
          </w:pPr>
        </w:p>
      </w:tc>
    </w:tr>
  </w:tbl>
  <w:p w14:paraId="56E9FDC2" w14:textId="77777777" w:rsidR="005645FE" w:rsidRDefault="005645FE" w:rsidP="000729DF">
    <w:pPr>
      <w:pStyle w:val="Nagwek"/>
      <w:tabs>
        <w:tab w:val="clear" w:pos="4536"/>
        <w:tab w:val="clear" w:pos="9072"/>
        <w:tab w:val="left" w:pos="1650"/>
      </w:tabs>
    </w:pPr>
  </w:p>
  <w:p w14:paraId="69B8E69F" w14:textId="77777777" w:rsidR="005645FE" w:rsidRDefault="005645FE" w:rsidP="000729DF">
    <w:pPr>
      <w:pStyle w:val="Nagwek"/>
      <w:tabs>
        <w:tab w:val="clear" w:pos="4536"/>
        <w:tab w:val="clear" w:pos="9072"/>
        <w:tab w:val="left" w:pos="1650"/>
      </w:tabs>
    </w:pPr>
  </w:p>
  <w:p w14:paraId="75745838" w14:textId="730CEABD" w:rsidR="005645FE" w:rsidRDefault="005645FE" w:rsidP="000729DF">
    <w:pPr>
      <w:pStyle w:val="Nagwek"/>
      <w:tabs>
        <w:tab w:val="clear" w:pos="4536"/>
        <w:tab w:val="clear" w:pos="9072"/>
        <w:tab w:val="left" w:pos="1650"/>
      </w:tabs>
    </w:pPr>
    <w:r w:rsidRPr="00045BBB">
      <w:rPr>
        <w:rFonts w:eastAsia="Times New Roman" w:cs="Times New Roman"/>
        <w:noProof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104B5184" wp14:editId="297EF631">
              <wp:simplePos x="0" y="0"/>
              <wp:positionH relativeFrom="rightMargin">
                <wp:posOffset>7669219</wp:posOffset>
              </wp:positionH>
              <mc:AlternateContent>
                <mc:Choice Requires="wp14">
                  <wp:positionV relativeFrom="margin">
                    <wp14:pctPosVOffset>10000</wp14:pctPosVOffset>
                  </wp:positionV>
                </mc:Choice>
                <mc:Fallback>
                  <wp:positionV relativeFrom="page">
                    <wp:posOffset>1113790</wp:posOffset>
                  </wp:positionV>
                </mc:Fallback>
              </mc:AlternateContent>
              <wp:extent cx="822960" cy="433705"/>
              <wp:effectExtent l="0" t="0" r="0" b="3810"/>
              <wp:wrapNone/>
              <wp:docPr id="53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F0863" w14:textId="77777777" w:rsidR="005645FE" w:rsidRDefault="005645FE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4B5184" id="Prostokąt 3" o:spid="_x0000_s1026" style="position:absolute;left:0;text-align:left;margin-left:603.9pt;margin-top:0;width:64.8pt;height:34.15pt;z-index:251666432;visibility:visible;mso-wrap-style:square;mso-width-percent:900;mso-height-percent:0;mso-top-percent:100;mso-wrap-distance-left:9pt;mso-wrap-distance-top:0;mso-wrap-distance-right:9pt;mso-wrap-distance-bottom:0;mso-position-horizontal:absolute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" o:allowincell="f" stroked="f">
              <v:textbox style="mso-fit-shape-to-text:t" inset="0,,0">
                <w:txbxContent>
                  <w:p w14:paraId="682F0863" w14:textId="77777777" w:rsidR="005645FE" w:rsidRDefault="005645FE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559"/>
    <w:multiLevelType w:val="hybridMultilevel"/>
    <w:tmpl w:val="9E36F188"/>
    <w:lvl w:ilvl="0" w:tplc="9D508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E03D1"/>
    <w:multiLevelType w:val="hybridMultilevel"/>
    <w:tmpl w:val="4B96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932BE"/>
    <w:multiLevelType w:val="hybridMultilevel"/>
    <w:tmpl w:val="3568396A"/>
    <w:lvl w:ilvl="0" w:tplc="FAB4952C">
      <w:start w:val="1"/>
      <w:numFmt w:val="decimal"/>
      <w:lvlText w:val="%1."/>
      <w:lvlJc w:val="left"/>
      <w:pPr>
        <w:ind w:left="720" w:hanging="360"/>
      </w:pPr>
      <w:rPr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120A6AD0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D54A41"/>
    <w:multiLevelType w:val="hybridMultilevel"/>
    <w:tmpl w:val="C8B673EC"/>
    <w:lvl w:ilvl="0" w:tplc="0FBE51C0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0DB7CD6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45AB782A"/>
    <w:multiLevelType w:val="hybridMultilevel"/>
    <w:tmpl w:val="E31AF898"/>
    <w:lvl w:ilvl="0" w:tplc="9C8C294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28E673F"/>
    <w:multiLevelType w:val="hybridMultilevel"/>
    <w:tmpl w:val="ABA0BAF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D6890"/>
    <w:multiLevelType w:val="hybridMultilevel"/>
    <w:tmpl w:val="EB7C74E0"/>
    <w:lvl w:ilvl="0" w:tplc="2BD84848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73610"/>
    <w:multiLevelType w:val="hybridMultilevel"/>
    <w:tmpl w:val="B6904082"/>
    <w:lvl w:ilvl="0" w:tplc="AF28047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6F6879"/>
    <w:multiLevelType w:val="hybridMultilevel"/>
    <w:tmpl w:val="21924962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96A53"/>
    <w:multiLevelType w:val="hybridMultilevel"/>
    <w:tmpl w:val="6206E5F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F75779B"/>
    <w:multiLevelType w:val="hybridMultilevel"/>
    <w:tmpl w:val="74F69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2"/>
  </w:num>
  <w:num w:numId="5">
    <w:abstractNumId w:val="5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15"/>
  </w:num>
  <w:num w:numId="26">
    <w:abstractNumId w:val="6"/>
    <w:lvlOverride w:ilvl="0">
      <w:startOverride w:val="2"/>
    </w:lvlOverride>
  </w:num>
  <w:num w:numId="27">
    <w:abstractNumId w:val="10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0"/>
  </w:num>
  <w:num w:numId="39">
    <w:abstractNumId w:val="4"/>
  </w:num>
  <w:num w:numId="4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6"/>
    <w:lvlOverride w:ilvl="0">
      <w:startOverride w:val="5"/>
    </w:lvlOverride>
  </w:num>
  <w:num w:numId="43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03007"/>
    <w:rsid w:val="0000326C"/>
    <w:rsid w:val="00010394"/>
    <w:rsid w:val="0001285D"/>
    <w:rsid w:val="00017990"/>
    <w:rsid w:val="00021C6F"/>
    <w:rsid w:val="00023CE7"/>
    <w:rsid w:val="00034894"/>
    <w:rsid w:val="0003593D"/>
    <w:rsid w:val="00045BBB"/>
    <w:rsid w:val="000479C6"/>
    <w:rsid w:val="000518A0"/>
    <w:rsid w:val="00051EAB"/>
    <w:rsid w:val="00052289"/>
    <w:rsid w:val="00062715"/>
    <w:rsid w:val="000649CD"/>
    <w:rsid w:val="00065E6E"/>
    <w:rsid w:val="000668B4"/>
    <w:rsid w:val="00066CCC"/>
    <w:rsid w:val="00070C25"/>
    <w:rsid w:val="0007227A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C6E83"/>
    <w:rsid w:val="000D1F37"/>
    <w:rsid w:val="000E587B"/>
    <w:rsid w:val="000E600D"/>
    <w:rsid w:val="000F0075"/>
    <w:rsid w:val="00103256"/>
    <w:rsid w:val="00110217"/>
    <w:rsid w:val="00111FD4"/>
    <w:rsid w:val="00113823"/>
    <w:rsid w:val="00120996"/>
    <w:rsid w:val="00121C3A"/>
    <w:rsid w:val="00136A33"/>
    <w:rsid w:val="00140517"/>
    <w:rsid w:val="001419EE"/>
    <w:rsid w:val="001463E7"/>
    <w:rsid w:val="00147280"/>
    <w:rsid w:val="0015003D"/>
    <w:rsid w:val="001509D7"/>
    <w:rsid w:val="00155256"/>
    <w:rsid w:val="00157924"/>
    <w:rsid w:val="00165985"/>
    <w:rsid w:val="00170642"/>
    <w:rsid w:val="00171A56"/>
    <w:rsid w:val="00175117"/>
    <w:rsid w:val="001766DB"/>
    <w:rsid w:val="001814C5"/>
    <w:rsid w:val="001814E1"/>
    <w:rsid w:val="001841D6"/>
    <w:rsid w:val="001863EA"/>
    <w:rsid w:val="001902EC"/>
    <w:rsid w:val="00191FC0"/>
    <w:rsid w:val="00197885"/>
    <w:rsid w:val="00197C4F"/>
    <w:rsid w:val="00197CBB"/>
    <w:rsid w:val="001A0C84"/>
    <w:rsid w:val="001A1486"/>
    <w:rsid w:val="001A2F09"/>
    <w:rsid w:val="001B1AC0"/>
    <w:rsid w:val="001C43D0"/>
    <w:rsid w:val="001C746C"/>
    <w:rsid w:val="001D0345"/>
    <w:rsid w:val="001D05CD"/>
    <w:rsid w:val="001D46BB"/>
    <w:rsid w:val="001E0C9A"/>
    <w:rsid w:val="001E3AE7"/>
    <w:rsid w:val="001F39D0"/>
    <w:rsid w:val="001F7B7A"/>
    <w:rsid w:val="00200A27"/>
    <w:rsid w:val="00203917"/>
    <w:rsid w:val="00206E06"/>
    <w:rsid w:val="00207630"/>
    <w:rsid w:val="00221638"/>
    <w:rsid w:val="00226310"/>
    <w:rsid w:val="002273E3"/>
    <w:rsid w:val="0023140F"/>
    <w:rsid w:val="002318AB"/>
    <w:rsid w:val="00241D9C"/>
    <w:rsid w:val="00251DCB"/>
    <w:rsid w:val="00253EA9"/>
    <w:rsid w:val="00272E3F"/>
    <w:rsid w:val="002767DF"/>
    <w:rsid w:val="002865C9"/>
    <w:rsid w:val="00287ABA"/>
    <w:rsid w:val="00290D14"/>
    <w:rsid w:val="00297E16"/>
    <w:rsid w:val="00297EB3"/>
    <w:rsid w:val="002A3574"/>
    <w:rsid w:val="002A3B02"/>
    <w:rsid w:val="002A50F6"/>
    <w:rsid w:val="002A747E"/>
    <w:rsid w:val="002B0AD5"/>
    <w:rsid w:val="002B20B0"/>
    <w:rsid w:val="002B3B39"/>
    <w:rsid w:val="002B5872"/>
    <w:rsid w:val="002B6782"/>
    <w:rsid w:val="002C35BC"/>
    <w:rsid w:val="002C58C5"/>
    <w:rsid w:val="002D273D"/>
    <w:rsid w:val="002D2F12"/>
    <w:rsid w:val="002D64F0"/>
    <w:rsid w:val="002E4CF0"/>
    <w:rsid w:val="002F0708"/>
    <w:rsid w:val="002F44FC"/>
    <w:rsid w:val="002F5524"/>
    <w:rsid w:val="002F56CF"/>
    <w:rsid w:val="00305D5C"/>
    <w:rsid w:val="0031115A"/>
    <w:rsid w:val="003144B0"/>
    <w:rsid w:val="00317F1D"/>
    <w:rsid w:val="00321B53"/>
    <w:rsid w:val="00321F4B"/>
    <w:rsid w:val="00326210"/>
    <w:rsid w:val="003322E2"/>
    <w:rsid w:val="003327C2"/>
    <w:rsid w:val="003439DD"/>
    <w:rsid w:val="0034651A"/>
    <w:rsid w:val="0035058A"/>
    <w:rsid w:val="00354EEE"/>
    <w:rsid w:val="00357D01"/>
    <w:rsid w:val="003636A2"/>
    <w:rsid w:val="003660AC"/>
    <w:rsid w:val="0036726D"/>
    <w:rsid w:val="00370276"/>
    <w:rsid w:val="00376BD3"/>
    <w:rsid w:val="00382315"/>
    <w:rsid w:val="0038441F"/>
    <w:rsid w:val="00384DA3"/>
    <w:rsid w:val="003925AC"/>
    <w:rsid w:val="00395140"/>
    <w:rsid w:val="003951F8"/>
    <w:rsid w:val="003A2237"/>
    <w:rsid w:val="003B21F8"/>
    <w:rsid w:val="003B3416"/>
    <w:rsid w:val="003C094D"/>
    <w:rsid w:val="003C0CBE"/>
    <w:rsid w:val="003C3AC5"/>
    <w:rsid w:val="003C461B"/>
    <w:rsid w:val="003C6D2D"/>
    <w:rsid w:val="003C6FE1"/>
    <w:rsid w:val="003D6003"/>
    <w:rsid w:val="003D6BBB"/>
    <w:rsid w:val="003E05AE"/>
    <w:rsid w:val="003E3BDD"/>
    <w:rsid w:val="003F0545"/>
    <w:rsid w:val="003F2447"/>
    <w:rsid w:val="003F5479"/>
    <w:rsid w:val="003F7F1F"/>
    <w:rsid w:val="004016A9"/>
    <w:rsid w:val="004045CF"/>
    <w:rsid w:val="00404C44"/>
    <w:rsid w:val="00406431"/>
    <w:rsid w:val="004106DF"/>
    <w:rsid w:val="00410DFD"/>
    <w:rsid w:val="00414063"/>
    <w:rsid w:val="00416D5A"/>
    <w:rsid w:val="00430D9E"/>
    <w:rsid w:val="0043134E"/>
    <w:rsid w:val="00436F8D"/>
    <w:rsid w:val="0044160A"/>
    <w:rsid w:val="00445B47"/>
    <w:rsid w:val="004516FA"/>
    <w:rsid w:val="00454414"/>
    <w:rsid w:val="00455B33"/>
    <w:rsid w:val="00457D79"/>
    <w:rsid w:val="00467882"/>
    <w:rsid w:val="0047139A"/>
    <w:rsid w:val="00471B27"/>
    <w:rsid w:val="00473D30"/>
    <w:rsid w:val="00473F6B"/>
    <w:rsid w:val="00475AAC"/>
    <w:rsid w:val="00477FA3"/>
    <w:rsid w:val="0048122F"/>
    <w:rsid w:val="00483499"/>
    <w:rsid w:val="004837D8"/>
    <w:rsid w:val="00490CBC"/>
    <w:rsid w:val="0049570C"/>
    <w:rsid w:val="004960E1"/>
    <w:rsid w:val="00497C5A"/>
    <w:rsid w:val="004A2BDB"/>
    <w:rsid w:val="004A3813"/>
    <w:rsid w:val="004A54C5"/>
    <w:rsid w:val="004A6BB3"/>
    <w:rsid w:val="004B4CE9"/>
    <w:rsid w:val="004C0E1D"/>
    <w:rsid w:val="004C102F"/>
    <w:rsid w:val="004D1E7D"/>
    <w:rsid w:val="004D22E3"/>
    <w:rsid w:val="004D2D43"/>
    <w:rsid w:val="004E0BD8"/>
    <w:rsid w:val="004F0853"/>
    <w:rsid w:val="004F088D"/>
    <w:rsid w:val="005034A6"/>
    <w:rsid w:val="00507C06"/>
    <w:rsid w:val="005149DB"/>
    <w:rsid w:val="00515101"/>
    <w:rsid w:val="00517F64"/>
    <w:rsid w:val="00524BD7"/>
    <w:rsid w:val="00530CAA"/>
    <w:rsid w:val="005355C6"/>
    <w:rsid w:val="0055317F"/>
    <w:rsid w:val="00553D74"/>
    <w:rsid w:val="00554026"/>
    <w:rsid w:val="00557CB8"/>
    <w:rsid w:val="005625C2"/>
    <w:rsid w:val="005645FE"/>
    <w:rsid w:val="00577D00"/>
    <w:rsid w:val="00584E90"/>
    <w:rsid w:val="00586657"/>
    <w:rsid w:val="00590C44"/>
    <w:rsid w:val="00590E77"/>
    <w:rsid w:val="005968E9"/>
    <w:rsid w:val="005A0543"/>
    <w:rsid w:val="005A19CF"/>
    <w:rsid w:val="005A269D"/>
    <w:rsid w:val="005A756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3969"/>
    <w:rsid w:val="005F47E3"/>
    <w:rsid w:val="00602A59"/>
    <w:rsid w:val="00604E76"/>
    <w:rsid w:val="00605637"/>
    <w:rsid w:val="0060617B"/>
    <w:rsid w:val="0061008C"/>
    <w:rsid w:val="00610A45"/>
    <w:rsid w:val="0061140F"/>
    <w:rsid w:val="00614792"/>
    <w:rsid w:val="0061721E"/>
    <w:rsid w:val="00620C63"/>
    <w:rsid w:val="006378CF"/>
    <w:rsid w:val="00642C54"/>
    <w:rsid w:val="0066172A"/>
    <w:rsid w:val="00663D66"/>
    <w:rsid w:val="006675AE"/>
    <w:rsid w:val="00671CA8"/>
    <w:rsid w:val="006727FE"/>
    <w:rsid w:val="00672E4B"/>
    <w:rsid w:val="00673F0B"/>
    <w:rsid w:val="0068392A"/>
    <w:rsid w:val="00687243"/>
    <w:rsid w:val="00691D7C"/>
    <w:rsid w:val="00692EEF"/>
    <w:rsid w:val="00696973"/>
    <w:rsid w:val="006A1239"/>
    <w:rsid w:val="006A1250"/>
    <w:rsid w:val="006A29D2"/>
    <w:rsid w:val="006A5F11"/>
    <w:rsid w:val="006A784F"/>
    <w:rsid w:val="006B050B"/>
    <w:rsid w:val="006B318B"/>
    <w:rsid w:val="006B6F2B"/>
    <w:rsid w:val="006C5845"/>
    <w:rsid w:val="006D3219"/>
    <w:rsid w:val="006D6009"/>
    <w:rsid w:val="006E0140"/>
    <w:rsid w:val="006E2700"/>
    <w:rsid w:val="006E33C4"/>
    <w:rsid w:val="006F22F8"/>
    <w:rsid w:val="006F2450"/>
    <w:rsid w:val="006F7FB4"/>
    <w:rsid w:val="0070662F"/>
    <w:rsid w:val="0071379B"/>
    <w:rsid w:val="00715211"/>
    <w:rsid w:val="007206AE"/>
    <w:rsid w:val="007213C6"/>
    <w:rsid w:val="007213F9"/>
    <w:rsid w:val="00722392"/>
    <w:rsid w:val="0072616A"/>
    <w:rsid w:val="00732B2D"/>
    <w:rsid w:val="00732C5B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77490"/>
    <w:rsid w:val="00781509"/>
    <w:rsid w:val="00781B28"/>
    <w:rsid w:val="00782008"/>
    <w:rsid w:val="00782423"/>
    <w:rsid w:val="00791BE2"/>
    <w:rsid w:val="0079207F"/>
    <w:rsid w:val="00792BEA"/>
    <w:rsid w:val="00794699"/>
    <w:rsid w:val="00794879"/>
    <w:rsid w:val="007A06EE"/>
    <w:rsid w:val="007A19CE"/>
    <w:rsid w:val="007B0D98"/>
    <w:rsid w:val="007B1224"/>
    <w:rsid w:val="007B551E"/>
    <w:rsid w:val="007C52C3"/>
    <w:rsid w:val="007C7952"/>
    <w:rsid w:val="007D406B"/>
    <w:rsid w:val="007D67F0"/>
    <w:rsid w:val="007E1600"/>
    <w:rsid w:val="007E1EB6"/>
    <w:rsid w:val="007E65ED"/>
    <w:rsid w:val="007F0C22"/>
    <w:rsid w:val="007F153F"/>
    <w:rsid w:val="007F1CC6"/>
    <w:rsid w:val="007F2357"/>
    <w:rsid w:val="007F728E"/>
    <w:rsid w:val="00801A5D"/>
    <w:rsid w:val="008020C4"/>
    <w:rsid w:val="0080329D"/>
    <w:rsid w:val="00805508"/>
    <w:rsid w:val="00815FE8"/>
    <w:rsid w:val="00816F19"/>
    <w:rsid w:val="00820B92"/>
    <w:rsid w:val="0082259F"/>
    <w:rsid w:val="008267E1"/>
    <w:rsid w:val="008278FB"/>
    <w:rsid w:val="008325FA"/>
    <w:rsid w:val="008347DA"/>
    <w:rsid w:val="00845B0F"/>
    <w:rsid w:val="00846CDE"/>
    <w:rsid w:val="008614DC"/>
    <w:rsid w:val="00871FEF"/>
    <w:rsid w:val="00875865"/>
    <w:rsid w:val="00876189"/>
    <w:rsid w:val="008771E4"/>
    <w:rsid w:val="00877825"/>
    <w:rsid w:val="00884A25"/>
    <w:rsid w:val="00886073"/>
    <w:rsid w:val="00890677"/>
    <w:rsid w:val="00891C1C"/>
    <w:rsid w:val="008940AA"/>
    <w:rsid w:val="00896AA9"/>
    <w:rsid w:val="008974DB"/>
    <w:rsid w:val="008A365F"/>
    <w:rsid w:val="008A431F"/>
    <w:rsid w:val="008A72DD"/>
    <w:rsid w:val="008B0002"/>
    <w:rsid w:val="008D5E0B"/>
    <w:rsid w:val="008D6FBC"/>
    <w:rsid w:val="008E2B8E"/>
    <w:rsid w:val="008E3D66"/>
    <w:rsid w:val="008E7BEC"/>
    <w:rsid w:val="008F1477"/>
    <w:rsid w:val="008F2B8E"/>
    <w:rsid w:val="0090225A"/>
    <w:rsid w:val="009049AD"/>
    <w:rsid w:val="0090636B"/>
    <w:rsid w:val="00907E2D"/>
    <w:rsid w:val="00912E09"/>
    <w:rsid w:val="009159B0"/>
    <w:rsid w:val="00915A9C"/>
    <w:rsid w:val="009161D6"/>
    <w:rsid w:val="00923402"/>
    <w:rsid w:val="0093436C"/>
    <w:rsid w:val="009361D0"/>
    <w:rsid w:val="00947FA2"/>
    <w:rsid w:val="00953442"/>
    <w:rsid w:val="00956290"/>
    <w:rsid w:val="00956784"/>
    <w:rsid w:val="00957171"/>
    <w:rsid w:val="00957C9F"/>
    <w:rsid w:val="00961D5D"/>
    <w:rsid w:val="0098442D"/>
    <w:rsid w:val="00985869"/>
    <w:rsid w:val="00986A6D"/>
    <w:rsid w:val="00990E43"/>
    <w:rsid w:val="0099161D"/>
    <w:rsid w:val="00993E14"/>
    <w:rsid w:val="00996376"/>
    <w:rsid w:val="009A1C4B"/>
    <w:rsid w:val="009A1D27"/>
    <w:rsid w:val="009A3127"/>
    <w:rsid w:val="009A7AB0"/>
    <w:rsid w:val="009A7B87"/>
    <w:rsid w:val="009B5DBA"/>
    <w:rsid w:val="009B64C5"/>
    <w:rsid w:val="009C2EAC"/>
    <w:rsid w:val="009C40E6"/>
    <w:rsid w:val="009D33A0"/>
    <w:rsid w:val="009D7BC2"/>
    <w:rsid w:val="009E1D2E"/>
    <w:rsid w:val="009E3A39"/>
    <w:rsid w:val="009E4BCB"/>
    <w:rsid w:val="009E68C1"/>
    <w:rsid w:val="009F5C6B"/>
    <w:rsid w:val="009F6977"/>
    <w:rsid w:val="009F6A1C"/>
    <w:rsid w:val="00A0368D"/>
    <w:rsid w:val="00A10728"/>
    <w:rsid w:val="00A24659"/>
    <w:rsid w:val="00A2561E"/>
    <w:rsid w:val="00A27DC5"/>
    <w:rsid w:val="00A30093"/>
    <w:rsid w:val="00A45FDC"/>
    <w:rsid w:val="00A46D93"/>
    <w:rsid w:val="00A5381E"/>
    <w:rsid w:val="00A55268"/>
    <w:rsid w:val="00A57F79"/>
    <w:rsid w:val="00A62353"/>
    <w:rsid w:val="00A62983"/>
    <w:rsid w:val="00A62DD6"/>
    <w:rsid w:val="00A64E69"/>
    <w:rsid w:val="00A77DC2"/>
    <w:rsid w:val="00A853B3"/>
    <w:rsid w:val="00A867B7"/>
    <w:rsid w:val="00A90EB1"/>
    <w:rsid w:val="00A953DB"/>
    <w:rsid w:val="00AB2707"/>
    <w:rsid w:val="00AB494E"/>
    <w:rsid w:val="00AC358A"/>
    <w:rsid w:val="00AD1DEF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3A7F"/>
    <w:rsid w:val="00B15A1F"/>
    <w:rsid w:val="00B16EC9"/>
    <w:rsid w:val="00B173C4"/>
    <w:rsid w:val="00B200E2"/>
    <w:rsid w:val="00B21686"/>
    <w:rsid w:val="00B241D6"/>
    <w:rsid w:val="00B262D1"/>
    <w:rsid w:val="00B3055B"/>
    <w:rsid w:val="00B3294F"/>
    <w:rsid w:val="00B3356E"/>
    <w:rsid w:val="00B376D2"/>
    <w:rsid w:val="00B41392"/>
    <w:rsid w:val="00B43990"/>
    <w:rsid w:val="00B61F3A"/>
    <w:rsid w:val="00B66BD4"/>
    <w:rsid w:val="00B73B67"/>
    <w:rsid w:val="00B7608D"/>
    <w:rsid w:val="00B76598"/>
    <w:rsid w:val="00B833F9"/>
    <w:rsid w:val="00B857C6"/>
    <w:rsid w:val="00B945EF"/>
    <w:rsid w:val="00BA0DAF"/>
    <w:rsid w:val="00BA2F7A"/>
    <w:rsid w:val="00BA337D"/>
    <w:rsid w:val="00BA4B90"/>
    <w:rsid w:val="00BA4C2B"/>
    <w:rsid w:val="00BA4FE0"/>
    <w:rsid w:val="00BA7DB3"/>
    <w:rsid w:val="00BA7E0B"/>
    <w:rsid w:val="00BA7EAE"/>
    <w:rsid w:val="00BB304C"/>
    <w:rsid w:val="00BB32A6"/>
    <w:rsid w:val="00BB33A4"/>
    <w:rsid w:val="00BB50C1"/>
    <w:rsid w:val="00BC35A1"/>
    <w:rsid w:val="00BC46CE"/>
    <w:rsid w:val="00BC4ABA"/>
    <w:rsid w:val="00BC7CEA"/>
    <w:rsid w:val="00BD085D"/>
    <w:rsid w:val="00BD1DFF"/>
    <w:rsid w:val="00BD2B52"/>
    <w:rsid w:val="00BE07E2"/>
    <w:rsid w:val="00BE7EB1"/>
    <w:rsid w:val="00BF120E"/>
    <w:rsid w:val="00BF289C"/>
    <w:rsid w:val="00BF4BB9"/>
    <w:rsid w:val="00BF716F"/>
    <w:rsid w:val="00BF753A"/>
    <w:rsid w:val="00C06BAC"/>
    <w:rsid w:val="00C12B5B"/>
    <w:rsid w:val="00C14A8D"/>
    <w:rsid w:val="00C243F8"/>
    <w:rsid w:val="00C25340"/>
    <w:rsid w:val="00C2708F"/>
    <w:rsid w:val="00C32198"/>
    <w:rsid w:val="00C325E2"/>
    <w:rsid w:val="00C50DD5"/>
    <w:rsid w:val="00C53138"/>
    <w:rsid w:val="00C540B8"/>
    <w:rsid w:val="00C5785A"/>
    <w:rsid w:val="00C6398C"/>
    <w:rsid w:val="00C64F53"/>
    <w:rsid w:val="00C7019D"/>
    <w:rsid w:val="00C72ACD"/>
    <w:rsid w:val="00C76434"/>
    <w:rsid w:val="00C80205"/>
    <w:rsid w:val="00C812CA"/>
    <w:rsid w:val="00C84449"/>
    <w:rsid w:val="00C8603B"/>
    <w:rsid w:val="00C9602F"/>
    <w:rsid w:val="00CA3460"/>
    <w:rsid w:val="00CA6C62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1E85"/>
    <w:rsid w:val="00D052E5"/>
    <w:rsid w:val="00D05F0F"/>
    <w:rsid w:val="00D06776"/>
    <w:rsid w:val="00D110D3"/>
    <w:rsid w:val="00D21ADE"/>
    <w:rsid w:val="00D24975"/>
    <w:rsid w:val="00D27A55"/>
    <w:rsid w:val="00D310A4"/>
    <w:rsid w:val="00D31A33"/>
    <w:rsid w:val="00D370E8"/>
    <w:rsid w:val="00D374BD"/>
    <w:rsid w:val="00D54C1C"/>
    <w:rsid w:val="00D61394"/>
    <w:rsid w:val="00D65CB7"/>
    <w:rsid w:val="00D70D0D"/>
    <w:rsid w:val="00D749C0"/>
    <w:rsid w:val="00D76A15"/>
    <w:rsid w:val="00D83EC3"/>
    <w:rsid w:val="00D85C54"/>
    <w:rsid w:val="00D963CD"/>
    <w:rsid w:val="00DA3CE7"/>
    <w:rsid w:val="00DA5869"/>
    <w:rsid w:val="00DA5F74"/>
    <w:rsid w:val="00DA74F9"/>
    <w:rsid w:val="00DB0C3E"/>
    <w:rsid w:val="00DB261B"/>
    <w:rsid w:val="00DB547B"/>
    <w:rsid w:val="00DB655D"/>
    <w:rsid w:val="00DB6C11"/>
    <w:rsid w:val="00DC5771"/>
    <w:rsid w:val="00DE1639"/>
    <w:rsid w:val="00DE7088"/>
    <w:rsid w:val="00DE720A"/>
    <w:rsid w:val="00DF51BB"/>
    <w:rsid w:val="00E054BA"/>
    <w:rsid w:val="00E1454C"/>
    <w:rsid w:val="00E1641F"/>
    <w:rsid w:val="00E25C1E"/>
    <w:rsid w:val="00E32027"/>
    <w:rsid w:val="00E36F6A"/>
    <w:rsid w:val="00E4379F"/>
    <w:rsid w:val="00E4497C"/>
    <w:rsid w:val="00E50E74"/>
    <w:rsid w:val="00E57DC0"/>
    <w:rsid w:val="00E60D50"/>
    <w:rsid w:val="00E63544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09B0"/>
    <w:rsid w:val="00ED5508"/>
    <w:rsid w:val="00ED57DE"/>
    <w:rsid w:val="00ED6871"/>
    <w:rsid w:val="00EE14B3"/>
    <w:rsid w:val="00EE380D"/>
    <w:rsid w:val="00EE444D"/>
    <w:rsid w:val="00EE6932"/>
    <w:rsid w:val="00EF12B3"/>
    <w:rsid w:val="00EF1DFA"/>
    <w:rsid w:val="00EF5D75"/>
    <w:rsid w:val="00F01522"/>
    <w:rsid w:val="00F0343C"/>
    <w:rsid w:val="00F03C58"/>
    <w:rsid w:val="00F03EAE"/>
    <w:rsid w:val="00F1351F"/>
    <w:rsid w:val="00F16680"/>
    <w:rsid w:val="00F17680"/>
    <w:rsid w:val="00F23144"/>
    <w:rsid w:val="00F26024"/>
    <w:rsid w:val="00F3429A"/>
    <w:rsid w:val="00F358F7"/>
    <w:rsid w:val="00F43774"/>
    <w:rsid w:val="00F54060"/>
    <w:rsid w:val="00F564B8"/>
    <w:rsid w:val="00F65A36"/>
    <w:rsid w:val="00F6636C"/>
    <w:rsid w:val="00F81CA1"/>
    <w:rsid w:val="00F8247C"/>
    <w:rsid w:val="00F82895"/>
    <w:rsid w:val="00F83276"/>
    <w:rsid w:val="00F84EF3"/>
    <w:rsid w:val="00F85C46"/>
    <w:rsid w:val="00F96B4C"/>
    <w:rsid w:val="00F9784B"/>
    <w:rsid w:val="00FA0662"/>
    <w:rsid w:val="00FA1550"/>
    <w:rsid w:val="00FB0199"/>
    <w:rsid w:val="00FB1D1B"/>
    <w:rsid w:val="00FB3F58"/>
    <w:rsid w:val="00FC356B"/>
    <w:rsid w:val="00FC5477"/>
    <w:rsid w:val="00FD073F"/>
    <w:rsid w:val="00FD0A69"/>
    <w:rsid w:val="00FD1789"/>
    <w:rsid w:val="00FD23D3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502BBDE0"/>
  <w15:docId w15:val="{3ECD7C0A-7A81-4B5B-A891-22102AF7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qFormat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pl-PL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E3834-814B-4F84-B6C3-919028D6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14</Pages>
  <Words>4445</Words>
  <Characters>26674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92</cp:revision>
  <cp:lastPrinted>2022-11-25T10:16:00Z</cp:lastPrinted>
  <dcterms:created xsi:type="dcterms:W3CDTF">2022-05-25T12:51:00Z</dcterms:created>
  <dcterms:modified xsi:type="dcterms:W3CDTF">2024-01-25T08:19:00Z</dcterms:modified>
</cp:coreProperties>
</file>