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27D" w:rsidRDefault="00E66C85" w:rsidP="0019422F">
      <w:pPr>
        <w:tabs>
          <w:tab w:val="right" w:pos="9072"/>
        </w:tabs>
        <w:spacing w:line="276" w:lineRule="auto"/>
      </w:pPr>
      <w:r>
        <w:t xml:space="preserve">Strzelce Opolskie, </w:t>
      </w:r>
    </w:p>
    <w:p w:rsidR="008009FB" w:rsidRDefault="002E0B70" w:rsidP="008009FB">
      <w:pPr>
        <w:tabs>
          <w:tab w:val="right" w:pos="9072"/>
        </w:tabs>
        <w:spacing w:line="276" w:lineRule="auto"/>
      </w:pPr>
      <w:r>
        <w:tab/>
      </w:r>
    </w:p>
    <w:p w:rsidR="00C10E00" w:rsidRPr="00C10E00" w:rsidRDefault="00E10D36" w:rsidP="00C10E00">
      <w:pPr>
        <w:tabs>
          <w:tab w:val="right" w:pos="9072"/>
        </w:tabs>
        <w:spacing w:line="276" w:lineRule="auto"/>
        <w:rPr>
          <w:b/>
        </w:rPr>
      </w:pPr>
      <w:r>
        <w:tab/>
      </w:r>
      <w:r w:rsidR="00C10E00" w:rsidRPr="00C10E00">
        <w:rPr>
          <w:b/>
        </w:rPr>
        <w:t>4MAT  Firma Projekt.-</w:t>
      </w:r>
      <w:proofErr w:type="spellStart"/>
      <w:r w:rsidR="00C10E00" w:rsidRPr="00C10E00">
        <w:rPr>
          <w:b/>
        </w:rPr>
        <w:t>Wykonaw</w:t>
      </w:r>
      <w:proofErr w:type="spellEnd"/>
      <w:r w:rsidR="00C10E00" w:rsidRPr="00C10E00">
        <w:rPr>
          <w:b/>
        </w:rPr>
        <w:t xml:space="preserve">. </w:t>
      </w:r>
    </w:p>
    <w:p w:rsidR="00C10E00" w:rsidRPr="00C10E00" w:rsidRDefault="00C10E00" w:rsidP="00C10E00">
      <w:pPr>
        <w:tabs>
          <w:tab w:val="right" w:pos="9072"/>
        </w:tabs>
        <w:spacing w:line="276" w:lineRule="auto"/>
        <w:rPr>
          <w:b/>
        </w:rPr>
      </w:pPr>
      <w:r w:rsidRPr="00C10E00">
        <w:rPr>
          <w:b/>
        </w:rPr>
        <w:tab/>
        <w:t xml:space="preserve">Janusz  Białecki </w:t>
      </w:r>
    </w:p>
    <w:p w:rsidR="00C10E00" w:rsidRPr="00C10E00" w:rsidRDefault="00C10E00" w:rsidP="00C10E00">
      <w:pPr>
        <w:tabs>
          <w:tab w:val="right" w:pos="9072"/>
        </w:tabs>
        <w:spacing w:line="276" w:lineRule="auto"/>
        <w:rPr>
          <w:b/>
        </w:rPr>
      </w:pPr>
      <w:r w:rsidRPr="00C10E00">
        <w:rPr>
          <w:b/>
        </w:rPr>
        <w:tab/>
        <w:t>44-330 Jastrzębie Zdrój</w:t>
      </w:r>
    </w:p>
    <w:p w:rsidR="007B1DC9" w:rsidRPr="00C10E00" w:rsidRDefault="00C10E00" w:rsidP="00C10E00">
      <w:pPr>
        <w:tabs>
          <w:tab w:val="right" w:pos="9072"/>
        </w:tabs>
        <w:spacing w:line="276" w:lineRule="auto"/>
        <w:rPr>
          <w:b/>
        </w:rPr>
      </w:pPr>
      <w:r w:rsidRPr="00C10E00">
        <w:rPr>
          <w:b/>
        </w:rPr>
        <w:tab/>
        <w:t>Ul. Kasztanowa 60</w:t>
      </w:r>
    </w:p>
    <w:p w:rsidR="0019422F" w:rsidRPr="0086327D" w:rsidRDefault="0019422F" w:rsidP="008009FB">
      <w:pPr>
        <w:tabs>
          <w:tab w:val="right" w:pos="9072"/>
        </w:tabs>
        <w:spacing w:line="276" w:lineRule="auto"/>
        <w:rPr>
          <w:b/>
        </w:rPr>
      </w:pPr>
      <w:r w:rsidRPr="0086327D">
        <w:rPr>
          <w:b/>
        </w:rPr>
        <w:t xml:space="preserve">                                              </w:t>
      </w:r>
    </w:p>
    <w:p w:rsidR="000954A7" w:rsidRDefault="00ED4F0B" w:rsidP="00786446">
      <w:pPr>
        <w:tabs>
          <w:tab w:val="right" w:pos="9072"/>
        </w:tabs>
        <w:spacing w:line="276" w:lineRule="auto"/>
        <w:rPr>
          <w:b/>
        </w:rPr>
      </w:pPr>
      <w:r w:rsidRPr="00E66C85">
        <w:rPr>
          <w:b/>
        </w:rPr>
        <w:t>TNT/NMG/202</w:t>
      </w:r>
      <w:r w:rsidR="00623306">
        <w:rPr>
          <w:b/>
        </w:rPr>
        <w:t>2</w:t>
      </w:r>
      <w:r w:rsidRPr="00E66C85">
        <w:rPr>
          <w:b/>
        </w:rPr>
        <w:t>-</w:t>
      </w:r>
      <w:r w:rsidR="003D0296">
        <w:rPr>
          <w:b/>
        </w:rPr>
        <w:t>0</w:t>
      </w:r>
      <w:r w:rsidR="007B1DC9">
        <w:rPr>
          <w:b/>
        </w:rPr>
        <w:t>9</w:t>
      </w:r>
      <w:r w:rsidR="003D0296">
        <w:rPr>
          <w:b/>
        </w:rPr>
        <w:t>-</w:t>
      </w:r>
      <w:r w:rsidR="00BB1C63">
        <w:rPr>
          <w:b/>
        </w:rPr>
        <w:t>2</w:t>
      </w:r>
      <w:r w:rsidR="007B1DC9">
        <w:rPr>
          <w:b/>
        </w:rPr>
        <w:t>9/0000111</w:t>
      </w:r>
    </w:p>
    <w:p w:rsidR="00623306" w:rsidRDefault="00623306" w:rsidP="00786446">
      <w:pPr>
        <w:tabs>
          <w:tab w:val="right" w:pos="9072"/>
        </w:tabs>
        <w:spacing w:line="276" w:lineRule="auto"/>
        <w:rPr>
          <w:b/>
        </w:rPr>
      </w:pPr>
    </w:p>
    <w:p w:rsidR="00623306" w:rsidRDefault="00623306" w:rsidP="00623306">
      <w:pPr>
        <w:tabs>
          <w:tab w:val="right" w:pos="9072"/>
        </w:tabs>
        <w:spacing w:line="276" w:lineRule="auto"/>
        <w:jc w:val="both"/>
        <w:rPr>
          <w:sz w:val="22"/>
          <w:szCs w:val="22"/>
        </w:rPr>
      </w:pPr>
      <w:r w:rsidRPr="00623306">
        <w:rPr>
          <w:sz w:val="22"/>
          <w:szCs w:val="22"/>
        </w:rPr>
        <w:t xml:space="preserve">Odpowiadając na przesłane pismo  przesłane mailowo ws określenia warunków przyłączenia  nowych punktów oświetleniowych własności Miasta/Gminy uprzejmie informujemy, że wyrażamy zgodę na przyłączenie </w:t>
      </w:r>
      <w:proofErr w:type="spellStart"/>
      <w:r w:rsidRPr="00623306">
        <w:rPr>
          <w:sz w:val="22"/>
          <w:szCs w:val="22"/>
        </w:rPr>
        <w:t>ww</w:t>
      </w:r>
      <w:proofErr w:type="spellEnd"/>
      <w:r w:rsidRPr="00623306">
        <w:rPr>
          <w:sz w:val="22"/>
          <w:szCs w:val="22"/>
        </w:rPr>
        <w:t xml:space="preserve"> punktów oświetleniowych  do sieci oświetleniowej własności Tauron Nowe Technologie SA  (TNT S A)  - bez konieczności zawierania nowej umowy przyłączeniowej.</w:t>
      </w:r>
    </w:p>
    <w:p w:rsidR="00C10E00" w:rsidRDefault="002E0B70" w:rsidP="00C10E00">
      <w:pPr>
        <w:tabs>
          <w:tab w:val="right" w:pos="9072"/>
        </w:tabs>
        <w:spacing w:line="276" w:lineRule="auto"/>
        <w:jc w:val="both"/>
        <w:rPr>
          <w:sz w:val="22"/>
          <w:szCs w:val="22"/>
        </w:rPr>
      </w:pPr>
      <w:r>
        <w:rPr>
          <w:sz w:val="22"/>
          <w:szCs w:val="22"/>
        </w:rPr>
        <w:t xml:space="preserve">Temat: </w:t>
      </w:r>
      <w:r w:rsidR="00E10D36">
        <w:rPr>
          <w:sz w:val="22"/>
          <w:szCs w:val="22"/>
        </w:rPr>
        <w:t xml:space="preserve"> </w:t>
      </w:r>
      <w:r w:rsidR="00C10E00" w:rsidRPr="00C10E00">
        <w:rPr>
          <w:sz w:val="22"/>
          <w:szCs w:val="22"/>
        </w:rPr>
        <w:t>wydanie warunków technicznych dla zasilania projektowanego doświetlenia przejść z istniejącej infrastruktury TNT oświetlenia dro</w:t>
      </w:r>
      <w:r w:rsidR="00C10E00">
        <w:rPr>
          <w:sz w:val="22"/>
          <w:szCs w:val="22"/>
        </w:rPr>
        <w:t>gowego. Dotyczy to lokalizacji:</w:t>
      </w:r>
    </w:p>
    <w:p w:rsidR="00C10E00" w:rsidRPr="00C10E00" w:rsidRDefault="00C10E00" w:rsidP="00C10E00">
      <w:pPr>
        <w:pStyle w:val="Akapitzlist"/>
        <w:numPr>
          <w:ilvl w:val="0"/>
          <w:numId w:val="6"/>
        </w:numPr>
        <w:tabs>
          <w:tab w:val="right" w:pos="9072"/>
        </w:tabs>
        <w:spacing w:line="276" w:lineRule="auto"/>
        <w:jc w:val="both"/>
        <w:rPr>
          <w:b/>
          <w:sz w:val="22"/>
          <w:szCs w:val="22"/>
        </w:rPr>
      </w:pPr>
      <w:r w:rsidRPr="00C10E00">
        <w:rPr>
          <w:b/>
          <w:sz w:val="22"/>
          <w:szCs w:val="22"/>
        </w:rPr>
        <w:t>Radlin</w:t>
      </w:r>
      <w:r w:rsidRPr="00C10E00">
        <w:rPr>
          <w:b/>
          <w:sz w:val="22"/>
          <w:szCs w:val="22"/>
        </w:rPr>
        <w:t xml:space="preserve"> ul. Rymera </w:t>
      </w:r>
    </w:p>
    <w:p w:rsidR="00C10E00" w:rsidRDefault="00C10E00" w:rsidP="00C10E00">
      <w:pPr>
        <w:tabs>
          <w:tab w:val="right" w:pos="9072"/>
        </w:tabs>
        <w:spacing w:line="276" w:lineRule="auto"/>
        <w:jc w:val="both"/>
        <w:rPr>
          <w:sz w:val="22"/>
          <w:szCs w:val="22"/>
        </w:rPr>
      </w:pPr>
      <w:r w:rsidRPr="00C10E00">
        <w:rPr>
          <w:sz w:val="22"/>
          <w:szCs w:val="22"/>
        </w:rPr>
        <w:t>lokalizacja 1 -  skrzyżowanie Rymera z Makuszyńskiego, przy parkingu LIDL,</w:t>
      </w:r>
    </w:p>
    <w:p w:rsidR="00C10E00" w:rsidRPr="00C10E00" w:rsidRDefault="00C10E00" w:rsidP="00C10E00">
      <w:pPr>
        <w:tabs>
          <w:tab w:val="right" w:pos="9072"/>
        </w:tabs>
        <w:spacing w:line="276" w:lineRule="auto"/>
        <w:jc w:val="both"/>
        <w:rPr>
          <w:sz w:val="22"/>
          <w:szCs w:val="22"/>
        </w:rPr>
      </w:pPr>
      <w:r>
        <w:rPr>
          <w:sz w:val="22"/>
          <w:szCs w:val="22"/>
        </w:rPr>
        <w:t>lokalizacja nr 2 – włączenie do oświetlenia UM Radlin</w:t>
      </w:r>
    </w:p>
    <w:p w:rsidR="00C10E00" w:rsidRPr="00C10E00" w:rsidRDefault="00C10E00" w:rsidP="00C10E00">
      <w:pPr>
        <w:tabs>
          <w:tab w:val="right" w:pos="9072"/>
        </w:tabs>
        <w:spacing w:line="276" w:lineRule="auto"/>
        <w:jc w:val="both"/>
        <w:rPr>
          <w:sz w:val="22"/>
          <w:szCs w:val="22"/>
        </w:rPr>
      </w:pPr>
      <w:r w:rsidRPr="00C10E00">
        <w:rPr>
          <w:sz w:val="22"/>
          <w:szCs w:val="22"/>
        </w:rPr>
        <w:t>lokalizacja 3 -  skrzyżowanie z Rogozina-Napierskiego obok Netto, przy Rymera 28,</w:t>
      </w:r>
    </w:p>
    <w:p w:rsidR="00C10E00" w:rsidRPr="00C10E00" w:rsidRDefault="00C10E00" w:rsidP="00C10E00">
      <w:pPr>
        <w:tabs>
          <w:tab w:val="right" w:pos="9072"/>
        </w:tabs>
        <w:spacing w:line="276" w:lineRule="auto"/>
        <w:jc w:val="both"/>
        <w:rPr>
          <w:sz w:val="22"/>
          <w:szCs w:val="22"/>
        </w:rPr>
      </w:pPr>
      <w:r w:rsidRPr="00C10E00">
        <w:rPr>
          <w:sz w:val="22"/>
          <w:szCs w:val="22"/>
        </w:rPr>
        <w:t>lokalizacja 4 -  Skrzyżowanie z wewnętrzną 198 (kościół parking), przy Rymera 201,</w:t>
      </w:r>
    </w:p>
    <w:p w:rsidR="00C10E00" w:rsidRPr="00C10E00" w:rsidRDefault="00C10E00" w:rsidP="00C10E00">
      <w:pPr>
        <w:tabs>
          <w:tab w:val="right" w:pos="9072"/>
        </w:tabs>
        <w:spacing w:line="276" w:lineRule="auto"/>
        <w:jc w:val="both"/>
        <w:rPr>
          <w:sz w:val="22"/>
          <w:szCs w:val="22"/>
        </w:rPr>
      </w:pPr>
    </w:p>
    <w:p w:rsidR="00C10E00" w:rsidRPr="00C10E00" w:rsidRDefault="00C10E00" w:rsidP="00C10E00">
      <w:pPr>
        <w:tabs>
          <w:tab w:val="right" w:pos="9072"/>
        </w:tabs>
        <w:spacing w:line="276" w:lineRule="auto"/>
        <w:jc w:val="both"/>
        <w:rPr>
          <w:sz w:val="22"/>
          <w:szCs w:val="22"/>
        </w:rPr>
      </w:pPr>
      <w:r w:rsidRPr="00C10E00">
        <w:rPr>
          <w:sz w:val="22"/>
          <w:szCs w:val="22"/>
        </w:rPr>
        <w:t>lokalizacja 5 – ul. DOMEYKI , przy ul. Domeyki 24,</w:t>
      </w:r>
    </w:p>
    <w:p w:rsidR="00C10E00" w:rsidRPr="00C10E00" w:rsidRDefault="00C10E00" w:rsidP="00C10E00">
      <w:pPr>
        <w:tabs>
          <w:tab w:val="right" w:pos="9072"/>
        </w:tabs>
        <w:spacing w:line="276" w:lineRule="auto"/>
        <w:jc w:val="both"/>
        <w:rPr>
          <w:sz w:val="22"/>
          <w:szCs w:val="22"/>
        </w:rPr>
      </w:pPr>
      <w:r w:rsidRPr="00C10E00">
        <w:rPr>
          <w:sz w:val="22"/>
          <w:szCs w:val="22"/>
        </w:rPr>
        <w:t>lokalizacja 6 -  ul. ROGOZINA , przy ul. Rogozina 40, (Szkoła Sportowa)</w:t>
      </w:r>
    </w:p>
    <w:p w:rsidR="00C10E00" w:rsidRDefault="00C10E00" w:rsidP="00C10E00">
      <w:pPr>
        <w:tabs>
          <w:tab w:val="right" w:pos="9072"/>
        </w:tabs>
        <w:spacing w:line="276" w:lineRule="auto"/>
        <w:jc w:val="both"/>
        <w:rPr>
          <w:sz w:val="22"/>
          <w:szCs w:val="22"/>
        </w:rPr>
      </w:pPr>
      <w:r w:rsidRPr="00C10E00">
        <w:rPr>
          <w:sz w:val="22"/>
          <w:szCs w:val="22"/>
        </w:rPr>
        <w:t>lokalizacja 7 -  ul. Ks. B. Kominka , przy ul. Ks. B. Kominka 181.</w:t>
      </w:r>
    </w:p>
    <w:p w:rsidR="00C10E00" w:rsidRDefault="00C10E00" w:rsidP="00C10E00">
      <w:pPr>
        <w:tabs>
          <w:tab w:val="right" w:pos="9072"/>
        </w:tabs>
        <w:spacing w:line="276" w:lineRule="auto"/>
        <w:jc w:val="both"/>
        <w:rPr>
          <w:sz w:val="22"/>
          <w:szCs w:val="22"/>
        </w:rPr>
      </w:pPr>
    </w:p>
    <w:p w:rsidR="00C10E00" w:rsidRPr="00C10E00" w:rsidRDefault="00C10E00" w:rsidP="00C10E00">
      <w:pPr>
        <w:tabs>
          <w:tab w:val="right" w:pos="9072"/>
        </w:tabs>
        <w:spacing w:line="276" w:lineRule="auto"/>
        <w:jc w:val="both"/>
        <w:rPr>
          <w:sz w:val="22"/>
          <w:szCs w:val="22"/>
        </w:rPr>
      </w:pPr>
      <w:r w:rsidRPr="00C10E00">
        <w:rPr>
          <w:sz w:val="22"/>
          <w:szCs w:val="22"/>
        </w:rPr>
        <w:t>Dotyczy to lokalizacji:</w:t>
      </w:r>
    </w:p>
    <w:p w:rsidR="00C10E00" w:rsidRPr="00C10E00" w:rsidRDefault="00C10E00" w:rsidP="00C10E00">
      <w:pPr>
        <w:pStyle w:val="Akapitzlist"/>
        <w:numPr>
          <w:ilvl w:val="0"/>
          <w:numId w:val="6"/>
        </w:numPr>
        <w:tabs>
          <w:tab w:val="right" w:pos="9072"/>
        </w:tabs>
        <w:spacing w:line="276" w:lineRule="auto"/>
        <w:jc w:val="both"/>
        <w:rPr>
          <w:b/>
          <w:sz w:val="22"/>
          <w:szCs w:val="22"/>
        </w:rPr>
      </w:pPr>
      <w:r w:rsidRPr="00C10E00">
        <w:rPr>
          <w:b/>
          <w:sz w:val="22"/>
          <w:szCs w:val="22"/>
        </w:rPr>
        <w:t xml:space="preserve">Radlin ul. Mariacka </w:t>
      </w:r>
    </w:p>
    <w:p w:rsidR="00C10E00" w:rsidRPr="00C10E00" w:rsidRDefault="00C10E00" w:rsidP="00C10E00">
      <w:pPr>
        <w:tabs>
          <w:tab w:val="right" w:pos="9072"/>
        </w:tabs>
        <w:spacing w:line="276" w:lineRule="auto"/>
        <w:jc w:val="both"/>
        <w:rPr>
          <w:sz w:val="22"/>
          <w:szCs w:val="22"/>
        </w:rPr>
      </w:pPr>
      <w:r w:rsidRPr="00C10E00">
        <w:rPr>
          <w:sz w:val="22"/>
          <w:szCs w:val="22"/>
        </w:rPr>
        <w:t>lokalizacja 1 -  Skrzyżowanie z Hubalczyków, przy ul. Mariacka 46 w Radlinie,</w:t>
      </w:r>
    </w:p>
    <w:p w:rsidR="00C10E00" w:rsidRPr="00C10E00" w:rsidRDefault="00C10E00" w:rsidP="00C10E00">
      <w:pPr>
        <w:tabs>
          <w:tab w:val="right" w:pos="9072"/>
        </w:tabs>
        <w:spacing w:line="276" w:lineRule="auto"/>
        <w:jc w:val="both"/>
        <w:rPr>
          <w:sz w:val="22"/>
          <w:szCs w:val="22"/>
        </w:rPr>
      </w:pPr>
      <w:r w:rsidRPr="00C10E00">
        <w:rPr>
          <w:sz w:val="22"/>
          <w:szCs w:val="22"/>
        </w:rPr>
        <w:t xml:space="preserve">lokalizacja 3 -  Skrzyżowanie z ul. Przyjaźni z ul. Mariacką </w:t>
      </w:r>
    </w:p>
    <w:p w:rsidR="00C10E00" w:rsidRPr="00C10E00" w:rsidRDefault="00C10E00" w:rsidP="00C10E00">
      <w:pPr>
        <w:tabs>
          <w:tab w:val="right" w:pos="9072"/>
        </w:tabs>
        <w:spacing w:line="276" w:lineRule="auto"/>
        <w:jc w:val="both"/>
        <w:rPr>
          <w:sz w:val="22"/>
          <w:szCs w:val="22"/>
        </w:rPr>
      </w:pPr>
      <w:r w:rsidRPr="00C10E00">
        <w:rPr>
          <w:sz w:val="22"/>
          <w:szCs w:val="22"/>
        </w:rPr>
        <w:t>lokalizacja 4 - Obok miasteczka ruchu drogowego, przy ul. Mariacka 24 – 22A</w:t>
      </w:r>
    </w:p>
    <w:p w:rsidR="00C10E00" w:rsidRDefault="00C10E00" w:rsidP="007B1DC9">
      <w:pPr>
        <w:tabs>
          <w:tab w:val="right" w:pos="9072"/>
        </w:tabs>
        <w:spacing w:line="276" w:lineRule="auto"/>
        <w:jc w:val="both"/>
        <w:rPr>
          <w:sz w:val="22"/>
          <w:szCs w:val="22"/>
        </w:rPr>
      </w:pPr>
      <w:r w:rsidRPr="00C10E00">
        <w:rPr>
          <w:sz w:val="22"/>
          <w:szCs w:val="22"/>
        </w:rPr>
        <w:t>UWAGA! – Zgodnie z mapą poglądową, lokalizacja 2, 5, 6 zasilane będą z oświetlenia na majątku</w:t>
      </w:r>
    </w:p>
    <w:p w:rsidR="00102A5F" w:rsidRPr="00623306" w:rsidRDefault="00102A5F" w:rsidP="00623306">
      <w:pPr>
        <w:tabs>
          <w:tab w:val="right" w:pos="9072"/>
        </w:tabs>
        <w:spacing w:line="276" w:lineRule="auto"/>
        <w:jc w:val="both"/>
        <w:rPr>
          <w:sz w:val="22"/>
          <w:szCs w:val="22"/>
        </w:rPr>
      </w:pPr>
    </w:p>
    <w:p w:rsidR="00623306" w:rsidRPr="00623306" w:rsidRDefault="00623306" w:rsidP="00623306">
      <w:pPr>
        <w:pStyle w:val="Akapitzlist"/>
        <w:numPr>
          <w:ilvl w:val="0"/>
          <w:numId w:val="4"/>
        </w:numPr>
        <w:tabs>
          <w:tab w:val="right" w:pos="9072"/>
        </w:tabs>
        <w:spacing w:line="276" w:lineRule="auto"/>
        <w:jc w:val="both"/>
        <w:rPr>
          <w:sz w:val="22"/>
          <w:szCs w:val="22"/>
        </w:rPr>
      </w:pPr>
      <w:r w:rsidRPr="00623306">
        <w:rPr>
          <w:sz w:val="22"/>
          <w:szCs w:val="22"/>
        </w:rPr>
        <w:t>Przy realizacji zadania należy spełnić następujące warunki:</w:t>
      </w:r>
    </w:p>
    <w:p w:rsidR="00623306" w:rsidRPr="00623306" w:rsidRDefault="00623306" w:rsidP="00623306">
      <w:pPr>
        <w:tabs>
          <w:tab w:val="right" w:pos="9072"/>
        </w:tabs>
        <w:spacing w:line="276" w:lineRule="auto"/>
        <w:jc w:val="both"/>
        <w:rPr>
          <w:sz w:val="22"/>
          <w:szCs w:val="22"/>
        </w:rPr>
      </w:pPr>
    </w:p>
    <w:p w:rsidR="00623306" w:rsidRPr="00623306" w:rsidRDefault="00623306" w:rsidP="00623306">
      <w:pPr>
        <w:tabs>
          <w:tab w:val="right" w:pos="9072"/>
        </w:tabs>
        <w:spacing w:line="276" w:lineRule="auto"/>
        <w:jc w:val="both"/>
        <w:rPr>
          <w:sz w:val="22"/>
          <w:szCs w:val="22"/>
        </w:rPr>
      </w:pPr>
      <w:r w:rsidRPr="00623306">
        <w:rPr>
          <w:sz w:val="22"/>
          <w:szCs w:val="22"/>
        </w:rPr>
        <w:t>1. Miejsce przyłączenia do sieci oświetleniowej: nowe oświetlenie należy włączyć do istniejącego w tym rejonie oświetlenia własności TNT S.A., miejsce włączenia wg ustaleń Projektanta na podstawie wizji w terenie, należy zweryfikować moc projektowanego obiektu z obecnie obowiązującą mocą przyłączeniową, mocą pobieraną i wartością zabezpieczeń w szafach oświetleniowych, które zasilają miejsce przyłączenia. W przypadku, gdy moc projektowanego obiektu przekracza 1,5kW należy wystąpić do TD SA ze wnioskiem o tzw. wzrost mocy.</w:t>
      </w:r>
    </w:p>
    <w:p w:rsidR="00623306" w:rsidRPr="00623306" w:rsidRDefault="00623306" w:rsidP="00623306">
      <w:pPr>
        <w:tabs>
          <w:tab w:val="right" w:pos="9072"/>
        </w:tabs>
        <w:spacing w:line="276" w:lineRule="auto"/>
        <w:jc w:val="both"/>
        <w:rPr>
          <w:sz w:val="22"/>
          <w:szCs w:val="22"/>
        </w:rPr>
      </w:pPr>
    </w:p>
    <w:p w:rsidR="00623306" w:rsidRPr="00623306" w:rsidRDefault="00623306" w:rsidP="00623306">
      <w:pPr>
        <w:tabs>
          <w:tab w:val="right" w:pos="9072"/>
        </w:tabs>
        <w:spacing w:line="276" w:lineRule="auto"/>
        <w:jc w:val="both"/>
        <w:rPr>
          <w:sz w:val="22"/>
          <w:szCs w:val="22"/>
        </w:rPr>
      </w:pPr>
      <w:r w:rsidRPr="00623306">
        <w:rPr>
          <w:sz w:val="22"/>
          <w:szCs w:val="22"/>
        </w:rPr>
        <w:t>2. Miejsce rozgraniczenia własności między TNT S.A., a podmiotem przyłączanym pozostają zaciski prądowe w miejscu włączenia w kie</w:t>
      </w:r>
      <w:r w:rsidR="00F46954">
        <w:rPr>
          <w:sz w:val="22"/>
          <w:szCs w:val="22"/>
        </w:rPr>
        <w:t>runku projektowanych instalacji.</w:t>
      </w:r>
      <w:r w:rsidRPr="00623306">
        <w:rPr>
          <w:sz w:val="22"/>
          <w:szCs w:val="22"/>
        </w:rPr>
        <w:t xml:space="preserve">  </w:t>
      </w:r>
    </w:p>
    <w:p w:rsidR="00623306" w:rsidRPr="00623306" w:rsidRDefault="00623306" w:rsidP="00623306">
      <w:pPr>
        <w:tabs>
          <w:tab w:val="right" w:pos="9072"/>
        </w:tabs>
        <w:spacing w:line="276" w:lineRule="auto"/>
        <w:jc w:val="both"/>
        <w:rPr>
          <w:sz w:val="22"/>
          <w:szCs w:val="22"/>
        </w:rPr>
      </w:pPr>
    </w:p>
    <w:p w:rsidR="00623306" w:rsidRPr="00623306" w:rsidRDefault="00623306" w:rsidP="00623306">
      <w:pPr>
        <w:tabs>
          <w:tab w:val="right" w:pos="9072"/>
        </w:tabs>
        <w:spacing w:line="276" w:lineRule="auto"/>
        <w:jc w:val="both"/>
        <w:rPr>
          <w:sz w:val="22"/>
          <w:szCs w:val="22"/>
        </w:rPr>
      </w:pPr>
      <w:r w:rsidRPr="00623306">
        <w:rPr>
          <w:sz w:val="22"/>
          <w:szCs w:val="22"/>
        </w:rPr>
        <w:t>3. Zakres prac związany z przyłączeniem obiektu do sieci do wykonania przez Wnioskodawcę:</w:t>
      </w:r>
    </w:p>
    <w:p w:rsidR="007F2DCE" w:rsidRDefault="00623306" w:rsidP="00276B22">
      <w:pPr>
        <w:tabs>
          <w:tab w:val="right" w:pos="9072"/>
        </w:tabs>
        <w:spacing w:line="276" w:lineRule="auto"/>
        <w:jc w:val="both"/>
        <w:rPr>
          <w:sz w:val="22"/>
          <w:szCs w:val="22"/>
        </w:rPr>
      </w:pPr>
      <w:r w:rsidRPr="00623306">
        <w:rPr>
          <w:sz w:val="22"/>
          <w:szCs w:val="22"/>
        </w:rPr>
        <w:t>a) w zależności od sytuacji w terenie należy:</w:t>
      </w:r>
      <w:r w:rsidR="00102A5F">
        <w:rPr>
          <w:sz w:val="22"/>
          <w:szCs w:val="22"/>
        </w:rPr>
        <w:t xml:space="preserve"> wykonać </w:t>
      </w:r>
      <w:r w:rsidRPr="00623306">
        <w:rPr>
          <w:sz w:val="22"/>
          <w:szCs w:val="22"/>
        </w:rPr>
        <w:t xml:space="preserve"> rozłączn</w:t>
      </w:r>
      <w:r w:rsidR="00276B22">
        <w:rPr>
          <w:sz w:val="22"/>
          <w:szCs w:val="22"/>
        </w:rPr>
        <w:t>ik podziałowy (bezpiecznikowy),</w:t>
      </w:r>
      <w:r w:rsidR="008009FB">
        <w:rPr>
          <w:sz w:val="22"/>
          <w:szCs w:val="22"/>
        </w:rPr>
        <w:t xml:space="preserve"> </w:t>
      </w:r>
      <w:r w:rsidR="008009FB" w:rsidRPr="008009FB">
        <w:rPr>
          <w:sz w:val="22"/>
          <w:szCs w:val="22"/>
        </w:rPr>
        <w:t>wykonać właściwie dobrane zabezpieczenie nadprądowe wzdłużne,</w:t>
      </w:r>
      <w:r w:rsidR="008009FB">
        <w:rPr>
          <w:sz w:val="22"/>
          <w:szCs w:val="22"/>
        </w:rPr>
        <w:t xml:space="preserve"> </w:t>
      </w:r>
      <w:r w:rsidRPr="00623306">
        <w:rPr>
          <w:sz w:val="22"/>
          <w:szCs w:val="22"/>
        </w:rPr>
        <w:t>wy</w:t>
      </w:r>
      <w:r w:rsidR="00144FA3">
        <w:rPr>
          <w:sz w:val="22"/>
          <w:szCs w:val="22"/>
        </w:rPr>
        <w:t>budowa</w:t>
      </w:r>
      <w:r w:rsidRPr="00623306">
        <w:rPr>
          <w:sz w:val="22"/>
          <w:szCs w:val="22"/>
        </w:rPr>
        <w:t>ć linię kablową NA2XY-J 4x35mm2 lub napowietrzną AsXSn 2</w:t>
      </w:r>
      <w:r w:rsidR="008009FB">
        <w:rPr>
          <w:sz w:val="22"/>
          <w:szCs w:val="22"/>
        </w:rPr>
        <w:t xml:space="preserve">lub4 </w:t>
      </w:r>
      <w:r w:rsidRPr="00623306">
        <w:rPr>
          <w:sz w:val="22"/>
          <w:szCs w:val="22"/>
        </w:rPr>
        <w:t>x25 mm2 od miejsca włączenia do projektowanego nowego oświetlenia, zamontować latarnię,  wysięgnik do oprawy i oprawę,  kwestię konieczności zabudowy rozłącznika podziałowego  pozostawiamy do rozstrzygnięcia przez</w:t>
      </w:r>
      <w:r w:rsidR="00276B22">
        <w:rPr>
          <w:sz w:val="22"/>
          <w:szCs w:val="22"/>
        </w:rPr>
        <w:t xml:space="preserve"> Projektanta i Gminę. </w:t>
      </w:r>
    </w:p>
    <w:p w:rsidR="00623306" w:rsidRPr="00623306" w:rsidRDefault="00276B22" w:rsidP="00623306">
      <w:pPr>
        <w:tabs>
          <w:tab w:val="right" w:pos="9072"/>
        </w:tabs>
        <w:spacing w:line="276" w:lineRule="auto"/>
        <w:jc w:val="both"/>
        <w:rPr>
          <w:sz w:val="22"/>
          <w:szCs w:val="22"/>
        </w:rPr>
      </w:pPr>
      <w:r>
        <w:rPr>
          <w:sz w:val="22"/>
          <w:szCs w:val="22"/>
        </w:rPr>
        <w:t xml:space="preserve">W przypadku zabudowy złącza kablowego podziałowego należy </w:t>
      </w:r>
      <w:r w:rsidR="007F2DCE">
        <w:rPr>
          <w:sz w:val="22"/>
          <w:szCs w:val="22"/>
        </w:rPr>
        <w:t xml:space="preserve">złącze </w:t>
      </w:r>
      <w:r>
        <w:rPr>
          <w:sz w:val="22"/>
          <w:szCs w:val="22"/>
        </w:rPr>
        <w:t xml:space="preserve">trwale oznaczyć </w:t>
      </w:r>
      <w:r w:rsidR="007F2DCE">
        <w:rPr>
          <w:sz w:val="22"/>
          <w:szCs w:val="22"/>
        </w:rPr>
        <w:t>nazwą (logo)</w:t>
      </w:r>
      <w:r>
        <w:rPr>
          <w:sz w:val="22"/>
          <w:szCs w:val="22"/>
        </w:rPr>
        <w:t xml:space="preserve"> Właściciela – ( na dr</w:t>
      </w:r>
      <w:r w:rsidR="00F46954">
        <w:rPr>
          <w:sz w:val="22"/>
          <w:szCs w:val="22"/>
        </w:rPr>
        <w:t>zwiczkach zewnątrz i wewnątrz),</w:t>
      </w:r>
    </w:p>
    <w:p w:rsidR="00623306" w:rsidRPr="00623306" w:rsidRDefault="00623306" w:rsidP="00623306">
      <w:pPr>
        <w:tabs>
          <w:tab w:val="right" w:pos="9072"/>
        </w:tabs>
        <w:spacing w:line="276" w:lineRule="auto"/>
        <w:jc w:val="both"/>
        <w:rPr>
          <w:sz w:val="22"/>
          <w:szCs w:val="22"/>
        </w:rPr>
      </w:pPr>
    </w:p>
    <w:p w:rsidR="00623306" w:rsidRPr="00623306" w:rsidRDefault="00623306" w:rsidP="00623306">
      <w:pPr>
        <w:tabs>
          <w:tab w:val="right" w:pos="9072"/>
        </w:tabs>
        <w:spacing w:line="276" w:lineRule="auto"/>
        <w:jc w:val="both"/>
        <w:rPr>
          <w:sz w:val="22"/>
          <w:szCs w:val="22"/>
        </w:rPr>
      </w:pPr>
      <w:r w:rsidRPr="00623306">
        <w:rPr>
          <w:sz w:val="22"/>
          <w:szCs w:val="22"/>
        </w:rPr>
        <w:t xml:space="preserve">b) należy opracować i uzgodnić z TNT SA projekt techniczny, </w:t>
      </w:r>
      <w:r w:rsidR="007238C0">
        <w:rPr>
          <w:sz w:val="22"/>
          <w:szCs w:val="22"/>
        </w:rPr>
        <w:t xml:space="preserve">w projekcie należy zastosować  obowiązujące przepisy i normy </w:t>
      </w:r>
      <w:r w:rsidRPr="00623306">
        <w:rPr>
          <w:sz w:val="22"/>
          <w:szCs w:val="22"/>
        </w:rPr>
        <w:t xml:space="preserve">należy uzgodnić projekt z zainteresowanymi instytucjami oraz </w:t>
      </w:r>
      <w:r w:rsidRPr="00623306">
        <w:rPr>
          <w:sz w:val="22"/>
          <w:szCs w:val="22"/>
        </w:rPr>
        <w:lastRenderedPageBreak/>
        <w:t>uzyskać niezbędne pozwolenia/zgłoszenia na budowę wydawane przez właściwy urząd terenowy- zgodnie z obowiązującymi  w tym zakresie przepisami,</w:t>
      </w:r>
    </w:p>
    <w:p w:rsidR="00623306" w:rsidRPr="00623306" w:rsidRDefault="00623306" w:rsidP="00623306">
      <w:pPr>
        <w:tabs>
          <w:tab w:val="right" w:pos="9072"/>
        </w:tabs>
        <w:spacing w:line="276" w:lineRule="auto"/>
        <w:jc w:val="both"/>
        <w:rPr>
          <w:sz w:val="22"/>
          <w:szCs w:val="22"/>
        </w:rPr>
      </w:pPr>
    </w:p>
    <w:p w:rsidR="00623306" w:rsidRPr="00623306" w:rsidRDefault="00623306" w:rsidP="00623306">
      <w:pPr>
        <w:tabs>
          <w:tab w:val="right" w:pos="9072"/>
        </w:tabs>
        <w:spacing w:line="276" w:lineRule="auto"/>
        <w:jc w:val="both"/>
        <w:rPr>
          <w:sz w:val="22"/>
          <w:szCs w:val="22"/>
        </w:rPr>
      </w:pPr>
      <w:r w:rsidRPr="00623306">
        <w:rPr>
          <w:sz w:val="22"/>
          <w:szCs w:val="22"/>
        </w:rPr>
        <w:t>c) w przypadku kolizji z istniejącymi urządzeniami oświetlenia drogowego lub konieczności przebudowy istniejących urządzeń oświetlenia drogowego własności TNT SA  Wnioskodawca winien zwrócić się do TNT SA z wnioskiem o określenie warunków przebudowy kolidujących urządzeń.</w:t>
      </w:r>
    </w:p>
    <w:p w:rsidR="00623306" w:rsidRPr="00623306" w:rsidRDefault="00623306" w:rsidP="00623306">
      <w:pPr>
        <w:tabs>
          <w:tab w:val="right" w:pos="9072"/>
        </w:tabs>
        <w:spacing w:line="276" w:lineRule="auto"/>
        <w:jc w:val="both"/>
        <w:rPr>
          <w:sz w:val="22"/>
          <w:szCs w:val="22"/>
        </w:rPr>
      </w:pPr>
      <w:r w:rsidRPr="00623306">
        <w:rPr>
          <w:sz w:val="22"/>
          <w:szCs w:val="22"/>
        </w:rPr>
        <w:t>Kontakt do : TNT SA 42-200 Częstochowa ,ul. Mirowska 24,  Arkadiusz Wolski</w:t>
      </w:r>
      <w:r w:rsidR="004A48F8">
        <w:rPr>
          <w:sz w:val="22"/>
          <w:szCs w:val="22"/>
        </w:rPr>
        <w:t>,</w:t>
      </w:r>
    </w:p>
    <w:p w:rsidR="00623306" w:rsidRPr="00623306" w:rsidRDefault="00623306" w:rsidP="00623306">
      <w:pPr>
        <w:tabs>
          <w:tab w:val="right" w:pos="9072"/>
        </w:tabs>
        <w:spacing w:line="276" w:lineRule="auto"/>
        <w:jc w:val="both"/>
        <w:rPr>
          <w:sz w:val="22"/>
          <w:szCs w:val="22"/>
        </w:rPr>
      </w:pPr>
    </w:p>
    <w:p w:rsidR="00276B22" w:rsidRDefault="00623306" w:rsidP="00623306">
      <w:pPr>
        <w:tabs>
          <w:tab w:val="right" w:pos="9072"/>
        </w:tabs>
        <w:spacing w:line="276" w:lineRule="auto"/>
        <w:jc w:val="both"/>
        <w:rPr>
          <w:sz w:val="22"/>
          <w:szCs w:val="22"/>
        </w:rPr>
      </w:pPr>
      <w:r w:rsidRPr="00623306">
        <w:rPr>
          <w:sz w:val="22"/>
          <w:szCs w:val="22"/>
        </w:rPr>
        <w:t>d) w przypadku lokalizacji złącza podziałowego przy stacji SN/nN należy uzgodnić pise</w:t>
      </w:r>
      <w:r w:rsidR="00276B22">
        <w:rPr>
          <w:sz w:val="22"/>
          <w:szCs w:val="22"/>
        </w:rPr>
        <w:t>mnie  z TD SA każdą lokalizację,</w:t>
      </w:r>
    </w:p>
    <w:p w:rsidR="00277D41" w:rsidRDefault="00277D41" w:rsidP="00623306">
      <w:pPr>
        <w:tabs>
          <w:tab w:val="right" w:pos="9072"/>
        </w:tabs>
        <w:spacing w:line="276" w:lineRule="auto"/>
        <w:jc w:val="both"/>
        <w:rPr>
          <w:sz w:val="22"/>
          <w:szCs w:val="22"/>
        </w:rPr>
      </w:pPr>
    </w:p>
    <w:p w:rsidR="00623306" w:rsidRDefault="00276B22" w:rsidP="00623306">
      <w:pPr>
        <w:tabs>
          <w:tab w:val="right" w:pos="9072"/>
        </w:tabs>
        <w:spacing w:line="276" w:lineRule="auto"/>
        <w:jc w:val="both"/>
        <w:rPr>
          <w:sz w:val="22"/>
          <w:szCs w:val="22"/>
        </w:rPr>
      </w:pPr>
      <w:r>
        <w:rPr>
          <w:sz w:val="22"/>
          <w:szCs w:val="22"/>
        </w:rPr>
        <w:t xml:space="preserve">e) w przypadku gdy Inwestorem dobudowy urządzeń oświetleniowych (np. : doświetleń przejść dla pieszych ) </w:t>
      </w:r>
      <w:r w:rsidRPr="004A48F8">
        <w:rPr>
          <w:b/>
          <w:sz w:val="22"/>
          <w:szCs w:val="22"/>
        </w:rPr>
        <w:t>nie jest</w:t>
      </w:r>
      <w:r>
        <w:rPr>
          <w:sz w:val="22"/>
          <w:szCs w:val="22"/>
        </w:rPr>
        <w:t xml:space="preserve"> Miasto/Gmina – należy pisemnie pozyskać zgodę  właściwego Urzędu Miasta/Gminy  w zakresie płatności za energię elektryczną i </w:t>
      </w:r>
      <w:r w:rsidR="00BA30AF">
        <w:rPr>
          <w:sz w:val="22"/>
          <w:szCs w:val="22"/>
        </w:rPr>
        <w:t>za punkty przyłączenia do sieci TNT SA. (patrz II.5.)</w:t>
      </w:r>
      <w:r w:rsidR="00F46954">
        <w:rPr>
          <w:sz w:val="22"/>
          <w:szCs w:val="22"/>
        </w:rPr>
        <w:t>,</w:t>
      </w:r>
    </w:p>
    <w:p w:rsidR="00277D41" w:rsidRPr="00623306" w:rsidRDefault="00277D41" w:rsidP="00623306">
      <w:pPr>
        <w:tabs>
          <w:tab w:val="right" w:pos="9072"/>
        </w:tabs>
        <w:spacing w:line="276" w:lineRule="auto"/>
        <w:jc w:val="both"/>
        <w:rPr>
          <w:sz w:val="22"/>
          <w:szCs w:val="22"/>
        </w:rPr>
      </w:pPr>
    </w:p>
    <w:p w:rsidR="007F2DCE" w:rsidRDefault="00623306" w:rsidP="00623306">
      <w:pPr>
        <w:tabs>
          <w:tab w:val="right" w:pos="9072"/>
        </w:tabs>
        <w:spacing w:line="276" w:lineRule="auto"/>
        <w:jc w:val="both"/>
        <w:rPr>
          <w:b/>
          <w:sz w:val="22"/>
          <w:szCs w:val="22"/>
        </w:rPr>
      </w:pPr>
      <w:r w:rsidRPr="00623306">
        <w:rPr>
          <w:sz w:val="22"/>
          <w:szCs w:val="22"/>
        </w:rPr>
        <w:t xml:space="preserve">f) </w:t>
      </w:r>
      <w:r w:rsidRPr="00B5496C">
        <w:rPr>
          <w:b/>
          <w:sz w:val="22"/>
          <w:szCs w:val="22"/>
        </w:rPr>
        <w:t xml:space="preserve">nie wyrażamy zgody na likwidację urządzeń oświetlenia drogowego własności </w:t>
      </w:r>
    </w:p>
    <w:p w:rsidR="00623306" w:rsidRDefault="007F2DCE" w:rsidP="00623306">
      <w:pPr>
        <w:tabs>
          <w:tab w:val="right" w:pos="9072"/>
        </w:tabs>
        <w:spacing w:line="276" w:lineRule="auto"/>
        <w:jc w:val="both"/>
        <w:rPr>
          <w:b/>
          <w:sz w:val="22"/>
          <w:szCs w:val="22"/>
        </w:rPr>
      </w:pPr>
      <w:r>
        <w:rPr>
          <w:b/>
          <w:sz w:val="22"/>
          <w:szCs w:val="22"/>
        </w:rPr>
        <w:t xml:space="preserve">   </w:t>
      </w:r>
      <w:r w:rsidR="00623306" w:rsidRPr="00B5496C">
        <w:rPr>
          <w:b/>
          <w:sz w:val="22"/>
          <w:szCs w:val="22"/>
        </w:rPr>
        <w:t>TNT S</w:t>
      </w:r>
      <w:r>
        <w:rPr>
          <w:b/>
          <w:sz w:val="22"/>
          <w:szCs w:val="22"/>
        </w:rPr>
        <w:t xml:space="preserve">. </w:t>
      </w:r>
      <w:r w:rsidR="00623306" w:rsidRPr="00B5496C">
        <w:rPr>
          <w:b/>
          <w:sz w:val="22"/>
          <w:szCs w:val="22"/>
        </w:rPr>
        <w:t>A.</w:t>
      </w:r>
    </w:p>
    <w:p w:rsidR="00277D41" w:rsidRPr="00623306" w:rsidRDefault="00277D41" w:rsidP="00623306">
      <w:pPr>
        <w:tabs>
          <w:tab w:val="right" w:pos="9072"/>
        </w:tabs>
        <w:spacing w:line="276" w:lineRule="auto"/>
        <w:jc w:val="both"/>
        <w:rPr>
          <w:sz w:val="22"/>
          <w:szCs w:val="22"/>
        </w:rPr>
      </w:pPr>
    </w:p>
    <w:p w:rsidR="00623306" w:rsidRPr="00277D41" w:rsidRDefault="00623306" w:rsidP="0007628B">
      <w:pPr>
        <w:pStyle w:val="Akapitzlist"/>
        <w:numPr>
          <w:ilvl w:val="0"/>
          <w:numId w:val="4"/>
        </w:numPr>
        <w:tabs>
          <w:tab w:val="right" w:pos="9072"/>
        </w:tabs>
        <w:spacing w:line="276" w:lineRule="auto"/>
        <w:jc w:val="both"/>
        <w:rPr>
          <w:sz w:val="22"/>
          <w:szCs w:val="22"/>
        </w:rPr>
      </w:pPr>
      <w:r w:rsidRPr="00277D41">
        <w:rPr>
          <w:sz w:val="22"/>
          <w:szCs w:val="22"/>
        </w:rPr>
        <w:t>Informacje dodatkowe do przyłączanych urządzeń:</w:t>
      </w:r>
    </w:p>
    <w:p w:rsidR="00623306" w:rsidRPr="00623306" w:rsidRDefault="00623306" w:rsidP="00623306">
      <w:pPr>
        <w:tabs>
          <w:tab w:val="right" w:pos="9072"/>
        </w:tabs>
        <w:spacing w:line="276" w:lineRule="auto"/>
        <w:jc w:val="both"/>
        <w:rPr>
          <w:sz w:val="22"/>
          <w:szCs w:val="22"/>
        </w:rPr>
      </w:pPr>
      <w:r w:rsidRPr="00623306">
        <w:rPr>
          <w:sz w:val="22"/>
          <w:szCs w:val="22"/>
        </w:rPr>
        <w:t xml:space="preserve">1. Instalację przyłączanego obiektu od miejsca przyłączenia urządzeń elektroenergetycznych Wnioskodawca winien wykonać we własnym zakresie, zgodnie z obowiązującymi przepisami i normami prawa budowlanego dla urządzeń elektroenergetycznych.  </w:t>
      </w:r>
    </w:p>
    <w:p w:rsidR="00623306" w:rsidRPr="00623306" w:rsidRDefault="00623306" w:rsidP="00623306">
      <w:pPr>
        <w:tabs>
          <w:tab w:val="right" w:pos="9072"/>
        </w:tabs>
        <w:spacing w:line="276" w:lineRule="auto"/>
        <w:jc w:val="both"/>
        <w:rPr>
          <w:sz w:val="22"/>
          <w:szCs w:val="22"/>
        </w:rPr>
      </w:pPr>
      <w:r w:rsidRPr="00623306">
        <w:rPr>
          <w:sz w:val="22"/>
          <w:szCs w:val="22"/>
        </w:rPr>
        <w:t xml:space="preserve">       </w:t>
      </w:r>
    </w:p>
    <w:p w:rsidR="00623306" w:rsidRPr="00623306" w:rsidRDefault="00623306" w:rsidP="00623306">
      <w:pPr>
        <w:tabs>
          <w:tab w:val="right" w:pos="9072"/>
        </w:tabs>
        <w:spacing w:line="276" w:lineRule="auto"/>
        <w:jc w:val="both"/>
        <w:rPr>
          <w:sz w:val="22"/>
          <w:szCs w:val="22"/>
        </w:rPr>
      </w:pPr>
      <w:r w:rsidRPr="00623306">
        <w:rPr>
          <w:sz w:val="22"/>
          <w:szCs w:val="22"/>
        </w:rPr>
        <w:t xml:space="preserve">2. Prace przyłączenia do sieci należy wykonać metodą prac pod napięciem (PPN). Informujemy, że prace PPN na sieci będącej własnością TD S.A mogą wykonywać tylko osoby posiadające stosowne upoważnienia do wykonywania tego typu prac wydane przez TAURON Dystrybucja S.A.           </w:t>
      </w:r>
    </w:p>
    <w:p w:rsidR="00623306" w:rsidRPr="00623306" w:rsidRDefault="00623306" w:rsidP="00623306">
      <w:pPr>
        <w:tabs>
          <w:tab w:val="right" w:pos="9072"/>
        </w:tabs>
        <w:spacing w:line="276" w:lineRule="auto"/>
        <w:jc w:val="both"/>
        <w:rPr>
          <w:sz w:val="22"/>
          <w:szCs w:val="22"/>
        </w:rPr>
      </w:pPr>
    </w:p>
    <w:p w:rsidR="00623306" w:rsidRPr="00623306" w:rsidRDefault="00623306" w:rsidP="00623306">
      <w:pPr>
        <w:tabs>
          <w:tab w:val="right" w:pos="9072"/>
        </w:tabs>
        <w:spacing w:line="276" w:lineRule="auto"/>
        <w:jc w:val="both"/>
        <w:rPr>
          <w:sz w:val="22"/>
          <w:szCs w:val="22"/>
        </w:rPr>
      </w:pPr>
      <w:r w:rsidRPr="00623306">
        <w:rPr>
          <w:sz w:val="22"/>
          <w:szCs w:val="22"/>
        </w:rPr>
        <w:t xml:space="preserve">3. Przyłączane przez Wnioskodawcę urządzenia nie mogą wprowadzać do sieci zakłóceń o poziomie wyższym niż dopuszczalne, określone w przepisach. </w:t>
      </w:r>
    </w:p>
    <w:p w:rsidR="00623306" w:rsidRPr="00623306" w:rsidRDefault="00623306" w:rsidP="00623306">
      <w:pPr>
        <w:tabs>
          <w:tab w:val="right" w:pos="9072"/>
        </w:tabs>
        <w:spacing w:line="276" w:lineRule="auto"/>
        <w:jc w:val="both"/>
        <w:rPr>
          <w:sz w:val="22"/>
          <w:szCs w:val="22"/>
        </w:rPr>
      </w:pPr>
    </w:p>
    <w:p w:rsidR="00623306" w:rsidRPr="00623306" w:rsidRDefault="00623306" w:rsidP="00623306">
      <w:pPr>
        <w:tabs>
          <w:tab w:val="right" w:pos="9072"/>
        </w:tabs>
        <w:spacing w:line="276" w:lineRule="auto"/>
        <w:jc w:val="both"/>
        <w:rPr>
          <w:sz w:val="22"/>
          <w:szCs w:val="22"/>
        </w:rPr>
      </w:pPr>
      <w:r w:rsidRPr="00623306">
        <w:rPr>
          <w:sz w:val="22"/>
          <w:szCs w:val="22"/>
        </w:rPr>
        <w:t>4. Przyłączenie do sieci może nastąpić po pozytywnym sprawdzeniu technicznym wy</w:t>
      </w:r>
      <w:r w:rsidR="00144FA3">
        <w:rPr>
          <w:sz w:val="22"/>
          <w:szCs w:val="22"/>
        </w:rPr>
        <w:t>budowa</w:t>
      </w:r>
      <w:r w:rsidRPr="00623306">
        <w:rPr>
          <w:sz w:val="22"/>
          <w:szCs w:val="22"/>
        </w:rPr>
        <w:t xml:space="preserve">nych urządzeń. W tym celu Inwestor zobowiązany jest złożyć pisemny wniosek o dokonanie sprawdzenia technicznego wraz z dokumentami wskazanymi w załączniku nr 2A do „Wytycznych w sprawie odbiorów i sprawdzeń urządzeń elektroenergetycznych i sieci dystrybucyjnej w TAURON Dystrybucja S.A.”  </w:t>
      </w:r>
    </w:p>
    <w:p w:rsidR="00623306" w:rsidRPr="00623306" w:rsidRDefault="00623306" w:rsidP="00623306">
      <w:pPr>
        <w:tabs>
          <w:tab w:val="right" w:pos="9072"/>
        </w:tabs>
        <w:spacing w:line="276" w:lineRule="auto"/>
        <w:jc w:val="both"/>
        <w:rPr>
          <w:sz w:val="22"/>
          <w:szCs w:val="22"/>
        </w:rPr>
      </w:pPr>
    </w:p>
    <w:p w:rsidR="00AB6D04" w:rsidRPr="00BB04BA" w:rsidRDefault="00623306" w:rsidP="00623306">
      <w:pPr>
        <w:tabs>
          <w:tab w:val="right" w:pos="9072"/>
        </w:tabs>
        <w:spacing w:line="276" w:lineRule="auto"/>
        <w:jc w:val="both"/>
        <w:rPr>
          <w:b/>
          <w:sz w:val="22"/>
          <w:szCs w:val="22"/>
        </w:rPr>
      </w:pPr>
      <w:r w:rsidRPr="00623306">
        <w:rPr>
          <w:sz w:val="22"/>
          <w:szCs w:val="22"/>
        </w:rPr>
        <w:t>5. Nowe urządzenia przyłączane do sieci będą stanowić majątek obcy dla TNT SA i muszą zostać przekazane przez Inwestora do eksploatacji przez TNT S.A. NMG Gliwice</w:t>
      </w:r>
      <w:r w:rsidR="00AB6D04">
        <w:rPr>
          <w:sz w:val="22"/>
          <w:szCs w:val="22"/>
        </w:rPr>
        <w:t xml:space="preserve"> ( </w:t>
      </w:r>
      <w:r w:rsidR="00AB6D04" w:rsidRPr="00BB04BA">
        <w:rPr>
          <w:b/>
          <w:sz w:val="22"/>
          <w:szCs w:val="22"/>
        </w:rPr>
        <w:t xml:space="preserve">nie dotyczy </w:t>
      </w:r>
      <w:r w:rsidR="00BA30AF" w:rsidRPr="00BB04BA">
        <w:rPr>
          <w:b/>
          <w:sz w:val="22"/>
          <w:szCs w:val="22"/>
        </w:rPr>
        <w:t xml:space="preserve">eksploatacji </w:t>
      </w:r>
      <w:r w:rsidR="00AB6D04" w:rsidRPr="00BB04BA">
        <w:rPr>
          <w:b/>
          <w:sz w:val="22"/>
          <w:szCs w:val="22"/>
        </w:rPr>
        <w:t>urządzeń Bezpieczeństwa Ruchu Drogowego BRD).</w:t>
      </w:r>
    </w:p>
    <w:p w:rsidR="00623306" w:rsidRDefault="00623306" w:rsidP="00623306">
      <w:pPr>
        <w:tabs>
          <w:tab w:val="right" w:pos="9072"/>
        </w:tabs>
        <w:spacing w:line="276" w:lineRule="auto"/>
        <w:jc w:val="both"/>
        <w:rPr>
          <w:sz w:val="22"/>
          <w:szCs w:val="22"/>
        </w:rPr>
      </w:pPr>
      <w:r w:rsidRPr="00623306">
        <w:rPr>
          <w:sz w:val="22"/>
          <w:szCs w:val="22"/>
        </w:rPr>
        <w:lastRenderedPageBreak/>
        <w:t xml:space="preserve">W przeciwnym przypadku za przyłączenie a nie przekazanie do TNT SA eksploatacji nowych urządzeń  pobierana będzie opłata za przyłączenie – zgodnie z cennikiem umieszczonym na stronie www : </w:t>
      </w:r>
      <w:r w:rsidR="00276B22">
        <w:rPr>
          <w:sz w:val="22"/>
          <w:szCs w:val="22"/>
        </w:rPr>
        <w:t xml:space="preserve">  </w:t>
      </w:r>
      <w:hyperlink r:id="rId11" w:history="1">
        <w:r w:rsidR="007B1DC9" w:rsidRPr="00B91BB1">
          <w:rPr>
            <w:rStyle w:val="Hipercze"/>
            <w:sz w:val="22"/>
            <w:szCs w:val="22"/>
          </w:rPr>
          <w:t>https://nowe-technologie.tauron.pl</w:t>
        </w:r>
      </w:hyperlink>
      <w:r w:rsidR="007B1DC9">
        <w:rPr>
          <w:sz w:val="22"/>
          <w:szCs w:val="22"/>
        </w:rPr>
        <w:t xml:space="preserve"> </w:t>
      </w:r>
    </w:p>
    <w:p w:rsidR="00276B22" w:rsidRDefault="00276B22" w:rsidP="00623306">
      <w:pPr>
        <w:tabs>
          <w:tab w:val="right" w:pos="9072"/>
        </w:tabs>
        <w:spacing w:line="276" w:lineRule="auto"/>
        <w:jc w:val="both"/>
        <w:rPr>
          <w:sz w:val="22"/>
          <w:szCs w:val="22"/>
        </w:rPr>
      </w:pPr>
    </w:p>
    <w:p w:rsidR="00623306" w:rsidRPr="00623306" w:rsidRDefault="007F2DCE" w:rsidP="00623306">
      <w:pPr>
        <w:tabs>
          <w:tab w:val="right" w:pos="9072"/>
        </w:tabs>
        <w:spacing w:line="276" w:lineRule="auto"/>
        <w:jc w:val="both"/>
        <w:rPr>
          <w:sz w:val="22"/>
          <w:szCs w:val="22"/>
        </w:rPr>
      </w:pPr>
      <w:r>
        <w:rPr>
          <w:sz w:val="22"/>
          <w:szCs w:val="22"/>
        </w:rPr>
        <w:t>6</w:t>
      </w:r>
      <w:r w:rsidR="00623306" w:rsidRPr="00623306">
        <w:rPr>
          <w:sz w:val="22"/>
          <w:szCs w:val="22"/>
        </w:rPr>
        <w:t xml:space="preserve">. Przed przystąpieniem do wszelkich prac należy podpisać lub aneksować istniejącą umowę eksploatacyjną dla nowych punktów oświetleniowych lub podpisać umowę dotyczącą pkt 5 powyżej, </w:t>
      </w:r>
      <w:r w:rsidR="00BA30AF">
        <w:rPr>
          <w:sz w:val="22"/>
          <w:szCs w:val="22"/>
        </w:rPr>
        <w:t xml:space="preserve">a </w:t>
      </w:r>
      <w:r w:rsidR="00623306" w:rsidRPr="00623306">
        <w:rPr>
          <w:sz w:val="22"/>
          <w:szCs w:val="22"/>
        </w:rPr>
        <w:t xml:space="preserve">w  przypadku zabudowy opraw i/lub przewodów oświetleniowych własności Gminy na słupach nN należy aneksować umowę najmu słupów nN pod oprawy oświetleniowe;  </w:t>
      </w:r>
    </w:p>
    <w:p w:rsidR="00623306" w:rsidRPr="00623306" w:rsidRDefault="00623306" w:rsidP="00623306">
      <w:pPr>
        <w:tabs>
          <w:tab w:val="right" w:pos="9072"/>
        </w:tabs>
        <w:spacing w:line="276" w:lineRule="auto"/>
        <w:jc w:val="both"/>
        <w:rPr>
          <w:sz w:val="22"/>
          <w:szCs w:val="22"/>
        </w:rPr>
      </w:pPr>
      <w:r w:rsidRPr="00623306">
        <w:rPr>
          <w:sz w:val="22"/>
          <w:szCs w:val="22"/>
        </w:rPr>
        <w:t>osoba do kontaktu :    Gabriela Górny gabriela.gorny@tauron.pl  tel. 508-006-384</w:t>
      </w:r>
    </w:p>
    <w:p w:rsidR="00623306" w:rsidRPr="00623306" w:rsidRDefault="00623306" w:rsidP="00623306">
      <w:pPr>
        <w:tabs>
          <w:tab w:val="right" w:pos="9072"/>
        </w:tabs>
        <w:spacing w:line="276" w:lineRule="auto"/>
        <w:jc w:val="both"/>
        <w:rPr>
          <w:sz w:val="22"/>
          <w:szCs w:val="22"/>
        </w:rPr>
      </w:pPr>
    </w:p>
    <w:p w:rsidR="00623306" w:rsidRPr="00623306" w:rsidRDefault="007F2DCE" w:rsidP="00623306">
      <w:pPr>
        <w:tabs>
          <w:tab w:val="right" w:pos="9072"/>
        </w:tabs>
        <w:spacing w:line="276" w:lineRule="auto"/>
        <w:jc w:val="both"/>
        <w:rPr>
          <w:sz w:val="22"/>
          <w:szCs w:val="22"/>
        </w:rPr>
      </w:pPr>
      <w:r>
        <w:rPr>
          <w:sz w:val="22"/>
          <w:szCs w:val="22"/>
        </w:rPr>
        <w:t>7</w:t>
      </w:r>
      <w:r w:rsidR="00623306" w:rsidRPr="00623306">
        <w:rPr>
          <w:sz w:val="22"/>
          <w:szCs w:val="22"/>
        </w:rPr>
        <w:t xml:space="preserve">. Ważność warunków ustala się na dwa lata od daty niniejszego pisma.      </w:t>
      </w:r>
    </w:p>
    <w:p w:rsidR="00623306" w:rsidRPr="00623306" w:rsidRDefault="00623306" w:rsidP="00623306">
      <w:pPr>
        <w:tabs>
          <w:tab w:val="right" w:pos="9072"/>
        </w:tabs>
        <w:spacing w:line="276" w:lineRule="auto"/>
        <w:jc w:val="both"/>
        <w:rPr>
          <w:sz w:val="22"/>
          <w:szCs w:val="22"/>
        </w:rPr>
      </w:pPr>
    </w:p>
    <w:p w:rsidR="00623306" w:rsidRPr="00623306" w:rsidRDefault="00623306" w:rsidP="00623306">
      <w:pPr>
        <w:tabs>
          <w:tab w:val="right" w:pos="9072"/>
        </w:tabs>
        <w:spacing w:line="276" w:lineRule="auto"/>
        <w:jc w:val="both"/>
        <w:rPr>
          <w:sz w:val="22"/>
          <w:szCs w:val="22"/>
        </w:rPr>
      </w:pPr>
      <w:r w:rsidRPr="00623306">
        <w:rPr>
          <w:sz w:val="22"/>
          <w:szCs w:val="22"/>
        </w:rPr>
        <w:t xml:space="preserve"> Za stan techniczny, bezpieczeństwo obiektu wraz z  przyłączeniem oraz ewentualne szkody wyrządzone osobom trzecim odpowiada Właściciel nowego oświetlenia.</w:t>
      </w:r>
    </w:p>
    <w:p w:rsidR="00B00E45" w:rsidRDefault="00B00E45" w:rsidP="00B77A46">
      <w:pPr>
        <w:jc w:val="both"/>
      </w:pPr>
      <w:r>
        <w:t xml:space="preserve">  </w:t>
      </w:r>
    </w:p>
    <w:p w:rsidR="00B00E45" w:rsidRDefault="00B00E45" w:rsidP="00B77A46">
      <w:pPr>
        <w:jc w:val="both"/>
      </w:pPr>
      <w:r>
        <w:t xml:space="preserve"> </w:t>
      </w:r>
    </w:p>
    <w:p w:rsidR="00B00E45" w:rsidRDefault="00B00E45" w:rsidP="00B00E45"/>
    <w:p w:rsidR="00B00E45" w:rsidRDefault="00B00E45" w:rsidP="00B00E45">
      <w:r>
        <w:t xml:space="preserve">Kopia: NMG                                                             </w:t>
      </w:r>
      <w:r w:rsidR="009C4ED1">
        <w:t xml:space="preserve">        </w:t>
      </w:r>
      <w:r w:rsidR="00B77A46">
        <w:t xml:space="preserve">  </w:t>
      </w:r>
      <w:r>
        <w:t xml:space="preserve">    Łączymy wyrazy szacunku:</w:t>
      </w:r>
      <w:r>
        <w:tab/>
      </w:r>
      <w:r>
        <w:tab/>
      </w:r>
    </w:p>
    <w:p w:rsidR="00B00E45" w:rsidRDefault="00B00E45" w:rsidP="00B00E45">
      <w:r>
        <w:t>Andrzej Lissok 798-013-147</w:t>
      </w:r>
    </w:p>
    <w:p w:rsidR="00B00E45" w:rsidRDefault="00B00E45" w:rsidP="00B00E45">
      <w:r>
        <w:tab/>
      </w:r>
      <w:r w:rsidR="009C4ED1">
        <w:t xml:space="preserve">             </w:t>
      </w:r>
      <w:r w:rsidR="00786446">
        <w:t xml:space="preserve">                                                                </w:t>
      </w:r>
      <w:r w:rsidR="009C4ED1">
        <w:t xml:space="preserve">  </w:t>
      </w:r>
      <w:r w:rsidR="00BA7249">
        <w:t xml:space="preserve"> </w:t>
      </w:r>
      <w:r w:rsidR="009C4ED1">
        <w:t xml:space="preserve">    </w:t>
      </w:r>
      <w:bookmarkStart w:id="0" w:name="_GoBack"/>
      <w:r w:rsidR="005A74F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08.75pt;height:58.5pt">
            <v:imagedata r:id="rId12" o:title=""/>
            <o:lock v:ext="edit" ungrouping="t" rotation="t" cropping="t" verticies="t" text="t" grouping="t"/>
            <o:signatureline v:ext="edit" id="{75D30969-1763-4434-B93B-AB612988E7C7}" provid="{00000000-0000-0000-0000-000000000000}" issignatureline="t"/>
          </v:shape>
        </w:pict>
      </w:r>
      <w:bookmarkEnd w:id="0"/>
      <w:r>
        <w:t xml:space="preserve"> </w:t>
      </w:r>
    </w:p>
    <w:p w:rsidR="00B00E45" w:rsidRDefault="00B00E45" w:rsidP="00B00E45"/>
    <w:p w:rsidR="000954A7" w:rsidRPr="000954A7" w:rsidRDefault="00DB4309" w:rsidP="000954A7">
      <w:r>
        <w:t xml:space="preserve">Uwaga: pismo wysłano mailowo </w:t>
      </w:r>
      <w:r w:rsidR="00C10E00">
        <w:t>05-10-</w:t>
      </w:r>
      <w:r w:rsidR="00623306">
        <w:t>2022</w:t>
      </w:r>
      <w:r>
        <w:t>r.</w:t>
      </w:r>
    </w:p>
    <w:p w:rsidR="000954A7" w:rsidRPr="000954A7" w:rsidRDefault="000954A7" w:rsidP="000954A7">
      <w:pPr>
        <w:jc w:val="center"/>
      </w:pPr>
    </w:p>
    <w:sectPr w:rsidR="000954A7" w:rsidRPr="000954A7" w:rsidSect="007D5146">
      <w:headerReference w:type="default" r:id="rId13"/>
      <w:footerReference w:type="default" r:id="rId14"/>
      <w:pgSz w:w="11906" w:h="16838"/>
      <w:pgMar w:top="29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1CFA" w:rsidRDefault="003C1CFA" w:rsidP="00CA621F">
      <w:r>
        <w:separator/>
      </w:r>
    </w:p>
  </w:endnote>
  <w:endnote w:type="continuationSeparator" w:id="0">
    <w:p w:rsidR="003C1CFA" w:rsidRDefault="003C1CFA" w:rsidP="00CA6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Tekst podstawo">
    <w:altName w:val="Times New Roman"/>
    <w:charset w:val="00"/>
    <w:family w:val="roman"/>
    <w:pitch w:val="default"/>
  </w:font>
  <w:font w:name="Titillium">
    <w:panose1 w:val="00000500000000000000"/>
    <w:charset w:val="00"/>
    <w:family w:val="modern"/>
    <w:notTrueType/>
    <w:pitch w:val="variable"/>
    <w:sig w:usb0="00000007" w:usb1="00000001"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21F" w:rsidRPr="006A7D03" w:rsidRDefault="006A7D03" w:rsidP="006A7D03">
    <w:pPr>
      <w:pStyle w:val="Stopka"/>
      <w:tabs>
        <w:tab w:val="clear" w:pos="4536"/>
        <w:tab w:val="left" w:pos="2700"/>
      </w:tabs>
      <w:rPr>
        <w:color w:val="6E6E6D"/>
      </w:rPr>
    </w:pPr>
    <w:r w:rsidRPr="006A7D03">
      <w:rPr>
        <w:color w:val="6E6E6D"/>
      </w:rPr>
      <w:tab/>
    </w:r>
  </w:p>
  <w:p w:rsidR="00CA621F" w:rsidRPr="006A7D03" w:rsidRDefault="006A7D03" w:rsidP="00616833">
    <w:pPr>
      <w:pStyle w:val="Stopka"/>
      <w:tabs>
        <w:tab w:val="clear" w:pos="4536"/>
        <w:tab w:val="left" w:pos="2700"/>
      </w:tabs>
      <w:rPr>
        <w:color w:val="6E6E6D"/>
      </w:rPr>
    </w:pPr>
    <w:r w:rsidRPr="006A7D03">
      <w:rPr>
        <w:color w:val="6E6E6D"/>
      </w:rPr>
      <w:tab/>
    </w:r>
    <w:r w:rsidR="000954A7">
      <w:rPr>
        <w:color w:val="6E6E6D"/>
      </w:rPr>
      <w:tab/>
    </w:r>
  </w:p>
  <w:p w:rsidR="00CA621F" w:rsidRPr="00616833" w:rsidRDefault="006A7D03" w:rsidP="006A7D03">
    <w:pPr>
      <w:pStyle w:val="Stopka"/>
      <w:tabs>
        <w:tab w:val="clear" w:pos="4536"/>
        <w:tab w:val="left" w:pos="2700"/>
      </w:tabs>
      <w:rPr>
        <w:color w:val="6E6E6D"/>
        <w:sz w:val="16"/>
        <w:szCs w:val="16"/>
      </w:rPr>
    </w:pPr>
    <w:r w:rsidRPr="006A7D03">
      <w:rPr>
        <w:color w:val="6E6E6D"/>
      </w:rPr>
      <w:tab/>
    </w:r>
    <w:r>
      <w:tab/>
    </w:r>
    <w:r w:rsidRPr="00616833">
      <w:rPr>
        <w:color w:val="D8117D"/>
        <w:sz w:val="16"/>
        <w:szCs w:val="16"/>
      </w:rPr>
      <w:t>www.</w:t>
    </w:r>
    <w:r w:rsidR="00C13A96">
      <w:rPr>
        <w:color w:val="D8117D"/>
        <w:sz w:val="16"/>
        <w:szCs w:val="16"/>
      </w:rPr>
      <w:t>nowe-technologie.tauron</w:t>
    </w:r>
    <w:r w:rsidRPr="00616833">
      <w:rPr>
        <w:color w:val="D8117D"/>
        <w:sz w:val="16"/>
        <w:szCs w:val="16"/>
      </w:rPr>
      <w:t>.pl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1CFA" w:rsidRDefault="003C1CFA" w:rsidP="00CA621F">
      <w:r>
        <w:separator/>
      </w:r>
    </w:p>
  </w:footnote>
  <w:footnote w:type="continuationSeparator" w:id="0">
    <w:p w:rsidR="003C1CFA" w:rsidRDefault="003C1CFA" w:rsidP="00CA6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9D0" w:rsidRDefault="007D5146" w:rsidP="007D5146">
    <w:pPr>
      <w:pStyle w:val="Nagwek"/>
    </w:pPr>
    <w:r>
      <w:rPr>
        <w:noProof/>
        <w:lang w:eastAsia="pl-PL"/>
      </w:rPr>
      <w:drawing>
        <wp:inline distT="0" distB="0" distL="0" distR="0" wp14:anchorId="49AF00FD">
          <wp:extent cx="5876925" cy="1261745"/>
          <wp:effectExtent l="0" t="0" r="952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6925" cy="126174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1B5C31"/>
    <w:multiLevelType w:val="hybridMultilevel"/>
    <w:tmpl w:val="5B124B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D9F35C8"/>
    <w:multiLevelType w:val="hybridMultilevel"/>
    <w:tmpl w:val="61C64EBC"/>
    <w:lvl w:ilvl="0" w:tplc="7F24F0D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8650D49"/>
    <w:multiLevelType w:val="hybridMultilevel"/>
    <w:tmpl w:val="F4168722"/>
    <w:lvl w:ilvl="0" w:tplc="5F6057DC">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 w15:restartNumberingAfterBreak="0">
    <w:nsid w:val="4D922396"/>
    <w:multiLevelType w:val="hybridMultilevel"/>
    <w:tmpl w:val="66428FD4"/>
    <w:lvl w:ilvl="0" w:tplc="A70C238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38E4466"/>
    <w:multiLevelType w:val="hybridMultilevel"/>
    <w:tmpl w:val="29C838AA"/>
    <w:lvl w:ilvl="0" w:tplc="50E268A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08A5039"/>
    <w:multiLevelType w:val="hybridMultilevel"/>
    <w:tmpl w:val="7E04F0B4"/>
    <w:lvl w:ilvl="0" w:tplc="7232477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EAC"/>
    <w:rsid w:val="00004ED0"/>
    <w:rsid w:val="000230B0"/>
    <w:rsid w:val="00045188"/>
    <w:rsid w:val="00052B81"/>
    <w:rsid w:val="000954A7"/>
    <w:rsid w:val="00102A5F"/>
    <w:rsid w:val="00134835"/>
    <w:rsid w:val="00136E8A"/>
    <w:rsid w:val="00144FA3"/>
    <w:rsid w:val="00151CB2"/>
    <w:rsid w:val="00170C8B"/>
    <w:rsid w:val="0018275D"/>
    <w:rsid w:val="0018296B"/>
    <w:rsid w:val="0019422F"/>
    <w:rsid w:val="00225FAE"/>
    <w:rsid w:val="002331B9"/>
    <w:rsid w:val="00276B22"/>
    <w:rsid w:val="00277D41"/>
    <w:rsid w:val="002E0B70"/>
    <w:rsid w:val="00367B47"/>
    <w:rsid w:val="003901A4"/>
    <w:rsid w:val="00391D51"/>
    <w:rsid w:val="003A6939"/>
    <w:rsid w:val="003C1CFA"/>
    <w:rsid w:val="003D0296"/>
    <w:rsid w:val="004404DE"/>
    <w:rsid w:val="0046234A"/>
    <w:rsid w:val="004A48F8"/>
    <w:rsid w:val="004B344E"/>
    <w:rsid w:val="00506ADE"/>
    <w:rsid w:val="00542738"/>
    <w:rsid w:val="005845B5"/>
    <w:rsid w:val="0059493C"/>
    <w:rsid w:val="005A74F2"/>
    <w:rsid w:val="005E7DF7"/>
    <w:rsid w:val="00616833"/>
    <w:rsid w:val="00623306"/>
    <w:rsid w:val="00625A12"/>
    <w:rsid w:val="00636343"/>
    <w:rsid w:val="00646EAC"/>
    <w:rsid w:val="006A1312"/>
    <w:rsid w:val="006A7D03"/>
    <w:rsid w:val="00704ABE"/>
    <w:rsid w:val="007238C0"/>
    <w:rsid w:val="00730453"/>
    <w:rsid w:val="00732E40"/>
    <w:rsid w:val="00782176"/>
    <w:rsid w:val="00786446"/>
    <w:rsid w:val="007B1DC9"/>
    <w:rsid w:val="007C4798"/>
    <w:rsid w:val="007C7375"/>
    <w:rsid w:val="007D5146"/>
    <w:rsid w:val="007F2DCE"/>
    <w:rsid w:val="008009FB"/>
    <w:rsid w:val="00803367"/>
    <w:rsid w:val="00833565"/>
    <w:rsid w:val="0086327D"/>
    <w:rsid w:val="00883DF2"/>
    <w:rsid w:val="008E3266"/>
    <w:rsid w:val="008F3DC4"/>
    <w:rsid w:val="0092206A"/>
    <w:rsid w:val="00941990"/>
    <w:rsid w:val="00957896"/>
    <w:rsid w:val="00962857"/>
    <w:rsid w:val="009B4D34"/>
    <w:rsid w:val="009C4ED1"/>
    <w:rsid w:val="009C5E53"/>
    <w:rsid w:val="009D4AD8"/>
    <w:rsid w:val="00A00B6D"/>
    <w:rsid w:val="00A046A1"/>
    <w:rsid w:val="00A101AB"/>
    <w:rsid w:val="00AB6D04"/>
    <w:rsid w:val="00AE1D51"/>
    <w:rsid w:val="00B00E45"/>
    <w:rsid w:val="00B05209"/>
    <w:rsid w:val="00B5496C"/>
    <w:rsid w:val="00B77A46"/>
    <w:rsid w:val="00BA30AF"/>
    <w:rsid w:val="00BA7249"/>
    <w:rsid w:val="00BB04BA"/>
    <w:rsid w:val="00BB1C63"/>
    <w:rsid w:val="00C10E00"/>
    <w:rsid w:val="00C13A96"/>
    <w:rsid w:val="00C46F3D"/>
    <w:rsid w:val="00CA621F"/>
    <w:rsid w:val="00CB5F48"/>
    <w:rsid w:val="00CC0B9F"/>
    <w:rsid w:val="00D05AC1"/>
    <w:rsid w:val="00DA21BC"/>
    <w:rsid w:val="00DB4309"/>
    <w:rsid w:val="00E02947"/>
    <w:rsid w:val="00E069D0"/>
    <w:rsid w:val="00E10D36"/>
    <w:rsid w:val="00E66C85"/>
    <w:rsid w:val="00ED4F0B"/>
    <w:rsid w:val="00EE2A0B"/>
    <w:rsid w:val="00F21FF5"/>
    <w:rsid w:val="00F22DE0"/>
    <w:rsid w:val="00F46954"/>
    <w:rsid w:val="00FD0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4D1B58F1"/>
  <w15:chartTrackingRefBased/>
  <w15:docId w15:val="{9FC46481-26EF-5C43-B8C8-47D561A8B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2206A"/>
    <w:rPr>
      <w:rFonts w:ascii="Arial" w:hAnsi="Arial" w:cs="Times New Roman (Tekst podstawo"/>
      <w:color w:val="000000" w:themeColor="text1"/>
      <w:sz w:val="20"/>
    </w:rPr>
  </w:style>
  <w:style w:type="paragraph" w:styleId="Nagwek1">
    <w:name w:val="heading 1"/>
    <w:basedOn w:val="Normalny"/>
    <w:next w:val="Normalny"/>
    <w:link w:val="Nagwek1Znak"/>
    <w:uiPriority w:val="9"/>
    <w:qFormat/>
    <w:rsid w:val="00625A12"/>
    <w:pPr>
      <w:keepNext/>
      <w:keepLines/>
      <w:spacing w:before="840" w:after="600"/>
      <w:outlineLvl w:val="0"/>
    </w:pPr>
    <w:rPr>
      <w:rFonts w:eastAsiaTheme="majorEastAsia" w:cstheme="majorBidi"/>
      <w:szCs w:val="3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A621F"/>
    <w:pPr>
      <w:tabs>
        <w:tab w:val="center" w:pos="4536"/>
        <w:tab w:val="right" w:pos="9072"/>
      </w:tabs>
    </w:pPr>
  </w:style>
  <w:style w:type="character" w:customStyle="1" w:styleId="NagwekZnak">
    <w:name w:val="Nagłówek Znak"/>
    <w:basedOn w:val="Domylnaczcionkaakapitu"/>
    <w:link w:val="Nagwek"/>
    <w:uiPriority w:val="99"/>
    <w:rsid w:val="00CA621F"/>
  </w:style>
  <w:style w:type="paragraph" w:styleId="Stopka">
    <w:name w:val="footer"/>
    <w:basedOn w:val="Normalny"/>
    <w:link w:val="StopkaZnak"/>
    <w:uiPriority w:val="99"/>
    <w:unhideWhenUsed/>
    <w:rsid w:val="00E069D0"/>
    <w:pPr>
      <w:tabs>
        <w:tab w:val="left" w:pos="4536"/>
        <w:tab w:val="right" w:pos="9072"/>
      </w:tabs>
    </w:pPr>
    <w:rPr>
      <w:rFonts w:ascii="Titillium" w:hAnsi="Titillium"/>
      <w:sz w:val="14"/>
    </w:rPr>
  </w:style>
  <w:style w:type="character" w:customStyle="1" w:styleId="StopkaZnak">
    <w:name w:val="Stopka Znak"/>
    <w:basedOn w:val="Domylnaczcionkaakapitu"/>
    <w:link w:val="Stopka"/>
    <w:uiPriority w:val="99"/>
    <w:rsid w:val="00E069D0"/>
    <w:rPr>
      <w:rFonts w:ascii="Titillium" w:hAnsi="Titillium" w:cs="Times New Roman (Tekst podstawo"/>
      <w:color w:val="000000" w:themeColor="text1"/>
      <w:sz w:val="14"/>
    </w:rPr>
  </w:style>
  <w:style w:type="character" w:customStyle="1" w:styleId="Nagwek1Znak">
    <w:name w:val="Nagłówek 1 Znak"/>
    <w:basedOn w:val="Domylnaczcionkaakapitu"/>
    <w:link w:val="Nagwek1"/>
    <w:uiPriority w:val="9"/>
    <w:rsid w:val="00625A12"/>
    <w:rPr>
      <w:rFonts w:ascii="Arial" w:eastAsiaTheme="majorEastAsia" w:hAnsi="Arial" w:cstheme="majorBidi"/>
      <w:color w:val="000000" w:themeColor="text1"/>
      <w:sz w:val="20"/>
      <w:szCs w:val="32"/>
      <w:u w:val="single"/>
    </w:rPr>
  </w:style>
  <w:style w:type="paragraph" w:styleId="Akapitzlist">
    <w:name w:val="List Paragraph"/>
    <w:basedOn w:val="Normalny"/>
    <w:uiPriority w:val="34"/>
    <w:qFormat/>
    <w:rsid w:val="00B00E45"/>
    <w:pPr>
      <w:ind w:left="720"/>
      <w:contextualSpacing/>
    </w:pPr>
  </w:style>
  <w:style w:type="character" w:styleId="Hipercze">
    <w:name w:val="Hyperlink"/>
    <w:basedOn w:val="Domylnaczcionkaakapitu"/>
    <w:uiPriority w:val="99"/>
    <w:unhideWhenUsed/>
    <w:rsid w:val="009C4ED1"/>
    <w:rPr>
      <w:color w:val="0563C1" w:themeColor="hyperlink"/>
      <w:u w:val="single"/>
    </w:rPr>
  </w:style>
  <w:style w:type="paragraph" w:styleId="NormalnyWeb">
    <w:name w:val="Normal (Web)"/>
    <w:basedOn w:val="Normalny"/>
    <w:uiPriority w:val="99"/>
    <w:semiHidden/>
    <w:unhideWhenUsed/>
    <w:rsid w:val="00045188"/>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06120">
      <w:bodyDiv w:val="1"/>
      <w:marLeft w:val="0"/>
      <w:marRight w:val="0"/>
      <w:marTop w:val="0"/>
      <w:marBottom w:val="0"/>
      <w:divBdr>
        <w:top w:val="none" w:sz="0" w:space="0" w:color="auto"/>
        <w:left w:val="none" w:sz="0" w:space="0" w:color="auto"/>
        <w:bottom w:val="none" w:sz="0" w:space="0" w:color="auto"/>
        <w:right w:val="none" w:sz="0" w:space="0" w:color="auto"/>
      </w:divBdr>
    </w:div>
    <w:div w:id="190993321">
      <w:bodyDiv w:val="1"/>
      <w:marLeft w:val="0"/>
      <w:marRight w:val="0"/>
      <w:marTop w:val="0"/>
      <w:marBottom w:val="0"/>
      <w:divBdr>
        <w:top w:val="none" w:sz="0" w:space="0" w:color="auto"/>
        <w:left w:val="none" w:sz="0" w:space="0" w:color="auto"/>
        <w:bottom w:val="none" w:sz="0" w:space="0" w:color="auto"/>
        <w:right w:val="none" w:sz="0" w:space="0" w:color="auto"/>
      </w:divBdr>
    </w:div>
    <w:div w:id="217665156">
      <w:bodyDiv w:val="1"/>
      <w:marLeft w:val="0"/>
      <w:marRight w:val="0"/>
      <w:marTop w:val="0"/>
      <w:marBottom w:val="0"/>
      <w:divBdr>
        <w:top w:val="none" w:sz="0" w:space="0" w:color="auto"/>
        <w:left w:val="none" w:sz="0" w:space="0" w:color="auto"/>
        <w:bottom w:val="none" w:sz="0" w:space="0" w:color="auto"/>
        <w:right w:val="none" w:sz="0" w:space="0" w:color="auto"/>
      </w:divBdr>
    </w:div>
    <w:div w:id="292030820">
      <w:bodyDiv w:val="1"/>
      <w:marLeft w:val="0"/>
      <w:marRight w:val="0"/>
      <w:marTop w:val="0"/>
      <w:marBottom w:val="0"/>
      <w:divBdr>
        <w:top w:val="none" w:sz="0" w:space="0" w:color="auto"/>
        <w:left w:val="none" w:sz="0" w:space="0" w:color="auto"/>
        <w:bottom w:val="none" w:sz="0" w:space="0" w:color="auto"/>
        <w:right w:val="none" w:sz="0" w:space="0" w:color="auto"/>
      </w:divBdr>
    </w:div>
    <w:div w:id="295108868">
      <w:bodyDiv w:val="1"/>
      <w:marLeft w:val="0"/>
      <w:marRight w:val="0"/>
      <w:marTop w:val="0"/>
      <w:marBottom w:val="0"/>
      <w:divBdr>
        <w:top w:val="none" w:sz="0" w:space="0" w:color="auto"/>
        <w:left w:val="none" w:sz="0" w:space="0" w:color="auto"/>
        <w:bottom w:val="none" w:sz="0" w:space="0" w:color="auto"/>
        <w:right w:val="none" w:sz="0" w:space="0" w:color="auto"/>
      </w:divBdr>
    </w:div>
    <w:div w:id="426079045">
      <w:bodyDiv w:val="1"/>
      <w:marLeft w:val="0"/>
      <w:marRight w:val="0"/>
      <w:marTop w:val="0"/>
      <w:marBottom w:val="0"/>
      <w:divBdr>
        <w:top w:val="none" w:sz="0" w:space="0" w:color="auto"/>
        <w:left w:val="none" w:sz="0" w:space="0" w:color="auto"/>
        <w:bottom w:val="none" w:sz="0" w:space="0" w:color="auto"/>
        <w:right w:val="none" w:sz="0" w:space="0" w:color="auto"/>
      </w:divBdr>
    </w:div>
    <w:div w:id="431977866">
      <w:bodyDiv w:val="1"/>
      <w:marLeft w:val="0"/>
      <w:marRight w:val="0"/>
      <w:marTop w:val="0"/>
      <w:marBottom w:val="0"/>
      <w:divBdr>
        <w:top w:val="none" w:sz="0" w:space="0" w:color="auto"/>
        <w:left w:val="none" w:sz="0" w:space="0" w:color="auto"/>
        <w:bottom w:val="none" w:sz="0" w:space="0" w:color="auto"/>
        <w:right w:val="none" w:sz="0" w:space="0" w:color="auto"/>
      </w:divBdr>
    </w:div>
    <w:div w:id="433062078">
      <w:bodyDiv w:val="1"/>
      <w:marLeft w:val="0"/>
      <w:marRight w:val="0"/>
      <w:marTop w:val="0"/>
      <w:marBottom w:val="0"/>
      <w:divBdr>
        <w:top w:val="none" w:sz="0" w:space="0" w:color="auto"/>
        <w:left w:val="none" w:sz="0" w:space="0" w:color="auto"/>
        <w:bottom w:val="none" w:sz="0" w:space="0" w:color="auto"/>
        <w:right w:val="none" w:sz="0" w:space="0" w:color="auto"/>
      </w:divBdr>
    </w:div>
    <w:div w:id="923034633">
      <w:bodyDiv w:val="1"/>
      <w:marLeft w:val="0"/>
      <w:marRight w:val="0"/>
      <w:marTop w:val="0"/>
      <w:marBottom w:val="0"/>
      <w:divBdr>
        <w:top w:val="none" w:sz="0" w:space="0" w:color="auto"/>
        <w:left w:val="none" w:sz="0" w:space="0" w:color="auto"/>
        <w:bottom w:val="none" w:sz="0" w:space="0" w:color="auto"/>
        <w:right w:val="none" w:sz="0" w:space="0" w:color="auto"/>
      </w:divBdr>
    </w:div>
    <w:div w:id="1013192898">
      <w:bodyDiv w:val="1"/>
      <w:marLeft w:val="0"/>
      <w:marRight w:val="0"/>
      <w:marTop w:val="0"/>
      <w:marBottom w:val="0"/>
      <w:divBdr>
        <w:top w:val="none" w:sz="0" w:space="0" w:color="auto"/>
        <w:left w:val="none" w:sz="0" w:space="0" w:color="auto"/>
        <w:bottom w:val="none" w:sz="0" w:space="0" w:color="auto"/>
        <w:right w:val="none" w:sz="0" w:space="0" w:color="auto"/>
      </w:divBdr>
    </w:div>
    <w:div w:id="1078216000">
      <w:bodyDiv w:val="1"/>
      <w:marLeft w:val="0"/>
      <w:marRight w:val="0"/>
      <w:marTop w:val="0"/>
      <w:marBottom w:val="0"/>
      <w:divBdr>
        <w:top w:val="none" w:sz="0" w:space="0" w:color="auto"/>
        <w:left w:val="none" w:sz="0" w:space="0" w:color="auto"/>
        <w:bottom w:val="none" w:sz="0" w:space="0" w:color="auto"/>
        <w:right w:val="none" w:sz="0" w:space="0" w:color="auto"/>
      </w:divBdr>
    </w:div>
    <w:div w:id="1111121674">
      <w:bodyDiv w:val="1"/>
      <w:marLeft w:val="0"/>
      <w:marRight w:val="0"/>
      <w:marTop w:val="0"/>
      <w:marBottom w:val="0"/>
      <w:divBdr>
        <w:top w:val="none" w:sz="0" w:space="0" w:color="auto"/>
        <w:left w:val="none" w:sz="0" w:space="0" w:color="auto"/>
        <w:bottom w:val="none" w:sz="0" w:space="0" w:color="auto"/>
        <w:right w:val="none" w:sz="0" w:space="0" w:color="auto"/>
      </w:divBdr>
    </w:div>
    <w:div w:id="1225019257">
      <w:bodyDiv w:val="1"/>
      <w:marLeft w:val="0"/>
      <w:marRight w:val="0"/>
      <w:marTop w:val="0"/>
      <w:marBottom w:val="0"/>
      <w:divBdr>
        <w:top w:val="none" w:sz="0" w:space="0" w:color="auto"/>
        <w:left w:val="none" w:sz="0" w:space="0" w:color="auto"/>
        <w:bottom w:val="none" w:sz="0" w:space="0" w:color="auto"/>
        <w:right w:val="none" w:sz="0" w:space="0" w:color="auto"/>
      </w:divBdr>
    </w:div>
    <w:div w:id="1543639676">
      <w:bodyDiv w:val="1"/>
      <w:marLeft w:val="0"/>
      <w:marRight w:val="0"/>
      <w:marTop w:val="0"/>
      <w:marBottom w:val="0"/>
      <w:divBdr>
        <w:top w:val="none" w:sz="0" w:space="0" w:color="auto"/>
        <w:left w:val="none" w:sz="0" w:space="0" w:color="auto"/>
        <w:bottom w:val="none" w:sz="0" w:space="0" w:color="auto"/>
        <w:right w:val="none" w:sz="0" w:space="0" w:color="auto"/>
      </w:divBdr>
      <w:divsChild>
        <w:div w:id="350645471">
          <w:marLeft w:val="0"/>
          <w:marRight w:val="0"/>
          <w:marTop w:val="0"/>
          <w:marBottom w:val="0"/>
          <w:divBdr>
            <w:top w:val="none" w:sz="0" w:space="0" w:color="auto"/>
            <w:left w:val="none" w:sz="0" w:space="0" w:color="auto"/>
            <w:bottom w:val="none" w:sz="0" w:space="0" w:color="auto"/>
            <w:right w:val="none" w:sz="0" w:space="0" w:color="auto"/>
          </w:divBdr>
        </w:div>
        <w:div w:id="1246912876">
          <w:marLeft w:val="0"/>
          <w:marRight w:val="0"/>
          <w:marTop w:val="0"/>
          <w:marBottom w:val="0"/>
          <w:divBdr>
            <w:top w:val="none" w:sz="0" w:space="0" w:color="auto"/>
            <w:left w:val="none" w:sz="0" w:space="0" w:color="auto"/>
            <w:bottom w:val="none" w:sz="0" w:space="0" w:color="auto"/>
            <w:right w:val="none" w:sz="0" w:space="0" w:color="auto"/>
          </w:divBdr>
        </w:div>
        <w:div w:id="388039906">
          <w:marLeft w:val="0"/>
          <w:marRight w:val="0"/>
          <w:marTop w:val="0"/>
          <w:marBottom w:val="0"/>
          <w:divBdr>
            <w:top w:val="none" w:sz="0" w:space="0" w:color="auto"/>
            <w:left w:val="none" w:sz="0" w:space="0" w:color="auto"/>
            <w:bottom w:val="none" w:sz="0" w:space="0" w:color="auto"/>
            <w:right w:val="none" w:sz="0" w:space="0" w:color="auto"/>
          </w:divBdr>
        </w:div>
      </w:divsChild>
    </w:div>
    <w:div w:id="1599831010">
      <w:bodyDiv w:val="1"/>
      <w:marLeft w:val="0"/>
      <w:marRight w:val="0"/>
      <w:marTop w:val="0"/>
      <w:marBottom w:val="0"/>
      <w:divBdr>
        <w:top w:val="none" w:sz="0" w:space="0" w:color="auto"/>
        <w:left w:val="none" w:sz="0" w:space="0" w:color="auto"/>
        <w:bottom w:val="none" w:sz="0" w:space="0" w:color="auto"/>
        <w:right w:val="none" w:sz="0" w:space="0" w:color="auto"/>
      </w:divBdr>
    </w:div>
    <w:div w:id="1626308219">
      <w:bodyDiv w:val="1"/>
      <w:marLeft w:val="0"/>
      <w:marRight w:val="0"/>
      <w:marTop w:val="0"/>
      <w:marBottom w:val="0"/>
      <w:divBdr>
        <w:top w:val="none" w:sz="0" w:space="0" w:color="auto"/>
        <w:left w:val="none" w:sz="0" w:space="0" w:color="auto"/>
        <w:bottom w:val="none" w:sz="0" w:space="0" w:color="auto"/>
        <w:right w:val="none" w:sz="0" w:space="0" w:color="auto"/>
      </w:divBdr>
    </w:div>
    <w:div w:id="1643073776">
      <w:bodyDiv w:val="1"/>
      <w:marLeft w:val="0"/>
      <w:marRight w:val="0"/>
      <w:marTop w:val="0"/>
      <w:marBottom w:val="0"/>
      <w:divBdr>
        <w:top w:val="none" w:sz="0" w:space="0" w:color="auto"/>
        <w:left w:val="none" w:sz="0" w:space="0" w:color="auto"/>
        <w:bottom w:val="none" w:sz="0" w:space="0" w:color="auto"/>
        <w:right w:val="none" w:sz="0" w:space="0" w:color="auto"/>
      </w:divBdr>
    </w:div>
    <w:div w:id="1808276196">
      <w:bodyDiv w:val="1"/>
      <w:marLeft w:val="0"/>
      <w:marRight w:val="0"/>
      <w:marTop w:val="0"/>
      <w:marBottom w:val="0"/>
      <w:divBdr>
        <w:top w:val="none" w:sz="0" w:space="0" w:color="auto"/>
        <w:left w:val="none" w:sz="0" w:space="0" w:color="auto"/>
        <w:bottom w:val="none" w:sz="0" w:space="0" w:color="auto"/>
        <w:right w:val="none" w:sz="0" w:space="0" w:color="auto"/>
      </w:divBdr>
    </w:div>
    <w:div w:id="1828086717">
      <w:bodyDiv w:val="1"/>
      <w:marLeft w:val="0"/>
      <w:marRight w:val="0"/>
      <w:marTop w:val="0"/>
      <w:marBottom w:val="0"/>
      <w:divBdr>
        <w:top w:val="none" w:sz="0" w:space="0" w:color="auto"/>
        <w:left w:val="none" w:sz="0" w:space="0" w:color="auto"/>
        <w:bottom w:val="none" w:sz="0" w:space="0" w:color="auto"/>
        <w:right w:val="none" w:sz="0" w:space="0" w:color="auto"/>
      </w:divBdr>
    </w:div>
    <w:div w:id="1849441251">
      <w:bodyDiv w:val="1"/>
      <w:marLeft w:val="0"/>
      <w:marRight w:val="0"/>
      <w:marTop w:val="0"/>
      <w:marBottom w:val="0"/>
      <w:divBdr>
        <w:top w:val="none" w:sz="0" w:space="0" w:color="auto"/>
        <w:left w:val="none" w:sz="0" w:space="0" w:color="auto"/>
        <w:bottom w:val="none" w:sz="0" w:space="0" w:color="auto"/>
        <w:right w:val="none" w:sz="0" w:space="0" w:color="auto"/>
      </w:divBdr>
    </w:div>
    <w:div w:id="1943146414">
      <w:bodyDiv w:val="1"/>
      <w:marLeft w:val="0"/>
      <w:marRight w:val="0"/>
      <w:marTop w:val="0"/>
      <w:marBottom w:val="0"/>
      <w:divBdr>
        <w:top w:val="none" w:sz="0" w:space="0" w:color="auto"/>
        <w:left w:val="none" w:sz="0" w:space="0" w:color="auto"/>
        <w:bottom w:val="none" w:sz="0" w:space="0" w:color="auto"/>
        <w:right w:val="none" w:sz="0" w:space="0" w:color="auto"/>
      </w:divBdr>
    </w:div>
    <w:div w:id="2042709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owe-technologie.tauron.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QagrWZQr9thwWsbb+UkYp2murO5FjYrBu3HPRQP1BYo=</DigestValue>
    </Reference>
    <Reference Type="http://www.w3.org/2000/09/xmldsig#Object" URI="#idOfficeObject">
      <DigestMethod Algorithm="http://www.w3.org/2001/04/xmlenc#sha256"/>
      <DigestValue>hNBV/dflJTtEv4YcY3TWB50z4LTwj5Oi1EfG+7SJDhA=</DigestValue>
    </Reference>
    <Reference Type="http://uri.etsi.org/01903#SignedProperties" URI="#idSignedProperties">
      <Transforms>
        <Transform Algorithm="http://www.w3.org/TR/2001/REC-xml-c14n-20010315"/>
      </Transforms>
      <DigestMethod Algorithm="http://www.w3.org/2001/04/xmlenc#sha256"/>
      <DigestValue>g9UftQc9m8uYTP4Nov0P8ZtHLK4vSBEHZQpTEuDPmMA=</DigestValue>
    </Reference>
    <Reference Type="http://www.w3.org/2000/09/xmldsig#Object" URI="#idValidSigLnImg">
      <DigestMethod Algorithm="http://www.w3.org/2001/04/xmlenc#sha256"/>
      <DigestValue>v1vni0tcFEnMya26pUg5sjtPlG8GAiL6lf2OUjpUQns=</DigestValue>
    </Reference>
    <Reference Type="http://www.w3.org/2000/09/xmldsig#Object" URI="#idInvalidSigLnImg">
      <DigestMethod Algorithm="http://www.w3.org/2001/04/xmlenc#sha256"/>
      <DigestValue>eda5FDtJSXuHUugvmD4LUQtgHFm/v8UKCTloNgbA92M=</DigestValue>
    </Reference>
  </SignedInfo>
  <SignatureValue>Wyu00OvqCh94tuxH8bxyx++0TlRHknC/ETbVSk0zv/AKUVURFqHsKvDG/Lcumo0ieO4s19UIDFXz
vvRDkn5GsYqvIgV009hWn3foo9hm/cJMegQsW8X4CsFMnZpqqQ6BX+wSptQgY6IF6kg6UCrN3yzG
37OmLU6v9QUPjFIHprjdTtV4wgKIUnhjhaP8xluXnlavgVzzQtqhmno6yEBOO69k2l5fv14MXuuR
oMDsP6yyZHpLDUJTLNcUJMuROFgN2HznVScgGeNk2+m+DsdZckJNUmOwoOtsr1e4GUez6v1W9OJ0
HcsjOS38OgRO16ewsT7sgaAk/Mn7rLw82KH1xA==</SignatureValue>
  <KeyInfo>
    <X509Data>
      <X509Certificate>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ZL8z+CXe8ei2XIJuV31ZX/PgqugH/Tb0D8nXVMgMpI8=</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Ia4oM0JUagD0OllFO2RZIR2gGVfgHSYY0FRbtFxWm98=</DigestValue>
      </Reference>
      <Reference URI="/word/endnotes.xml?ContentType=application/vnd.openxmlformats-officedocument.wordprocessingml.endnotes+xml">
        <DigestMethod Algorithm="http://www.w3.org/2001/04/xmlenc#sha256"/>
        <DigestValue>Ru+H7NVsqRm1blN+LGQW/bVKcZWJp3zH66KqDNzymtI=</DigestValue>
      </Reference>
      <Reference URI="/word/fontTable.xml?ContentType=application/vnd.openxmlformats-officedocument.wordprocessingml.fontTable+xml">
        <DigestMethod Algorithm="http://www.w3.org/2001/04/xmlenc#sha256"/>
        <DigestValue>/Dx8zaUbAO4s3QrOvKXo+uSSHgG6vxS+1BfER1B3Py0=</DigestValue>
      </Reference>
      <Reference URI="/word/footer1.xml?ContentType=application/vnd.openxmlformats-officedocument.wordprocessingml.footer+xml">
        <DigestMethod Algorithm="http://www.w3.org/2001/04/xmlenc#sha256"/>
        <DigestValue>0Kf8D77ek7vOP1L7cZYKVEw750+AFtcDH+exrThed2M=</DigestValue>
      </Reference>
      <Reference URI="/word/footnotes.xml?ContentType=application/vnd.openxmlformats-officedocument.wordprocessingml.footnotes+xml">
        <DigestMethod Algorithm="http://www.w3.org/2001/04/xmlenc#sha256"/>
        <DigestValue>RPtBCCYoGJx6YzcnX+ieI7sY5MUHlaeS55p9nKBwZ9A=</DigestValue>
      </Reference>
      <Reference URI="/word/header1.xml?ContentType=application/vnd.openxmlformats-officedocument.wordprocessingml.header+xml">
        <DigestMethod Algorithm="http://www.w3.org/2001/04/xmlenc#sha256"/>
        <DigestValue>neJYRZhOXhbojUDOJ752MlZtiAdIuzgwiqQohMtpoLA=</DigestValue>
      </Reference>
      <Reference URI="/word/media/image1.emf?ContentType=image/x-emf">
        <DigestMethod Algorithm="http://www.w3.org/2001/04/xmlenc#sha256"/>
        <DigestValue>FIjzm+voIh0mil/sf/AndPhD+pNzCg/VD3l/vWJtl+A=</DigestValue>
      </Reference>
      <Reference URI="/word/media/image2.png?ContentType=image/png">
        <DigestMethod Algorithm="http://www.w3.org/2001/04/xmlenc#sha256"/>
        <DigestValue>3DVOmKjXAa0iOMIGsp3ImJ1pYrYBnI6VharlvkRrEgI=</DigestValue>
      </Reference>
      <Reference URI="/word/numbering.xml?ContentType=application/vnd.openxmlformats-officedocument.wordprocessingml.numbering+xml">
        <DigestMethod Algorithm="http://www.w3.org/2001/04/xmlenc#sha256"/>
        <DigestValue>gLFenK5/M06kGvCnZqSmYghu7AlvUZ+HH4zvE2ZdPG4=</DigestValue>
      </Reference>
      <Reference URI="/word/settings.xml?ContentType=application/vnd.openxmlformats-officedocument.wordprocessingml.settings+xml">
        <DigestMethod Algorithm="http://www.w3.org/2001/04/xmlenc#sha256"/>
        <DigestValue>YF96jwaHtAWseW2MtHCcVx2viVwNvlb0M1qm2FGEy7E=</DigestValue>
      </Reference>
      <Reference URI="/word/styles.xml?ContentType=application/vnd.openxmlformats-officedocument.wordprocessingml.styles+xml">
        <DigestMethod Algorithm="http://www.w3.org/2001/04/xmlenc#sha256"/>
        <DigestValue>WlMFXoaDvpWAG+ME7GNTKtHjvraM3ykX4jbrcVCwV/w=</DigestValue>
      </Reference>
      <Reference URI="/word/theme/theme1.xml?ContentType=application/vnd.openxmlformats-officedocument.theme+xml">
        <DigestMethod Algorithm="http://www.w3.org/2001/04/xmlenc#sha256"/>
        <DigestValue>4xEDapDLGrtJfx7/NeE3+7W+JRGO7x9TKeIg0Dd+ACM=</DigestValue>
      </Reference>
      <Reference URI="/word/webSettings.xml?ContentType=application/vnd.openxmlformats-officedocument.wordprocessingml.webSettings+xml">
        <DigestMethod Algorithm="http://www.w3.org/2001/04/xmlenc#sha256"/>
        <DigestValue>5M1LfaJKLM6rNtvbEbsY8RoOjBmYEGSn3I6Vw1uBVXw=</DigestValue>
      </Reference>
    </Manifest>
    <SignatureProperties>
      <SignatureProperty Id="idSignatureTime" Target="#idPackageSignature">
        <mdssi:SignatureTime xmlns:mdssi="http://schemas.openxmlformats.org/package/2006/digital-signature">
          <mdssi:Format>YYYY-MM-DDThh:mm:ssTZD</mdssi:Format>
          <mdssi:Value>2022-10-05T05:21:05Z</mdssi:Value>
        </mdssi:SignatureTime>
      </SignatureProperty>
    </SignatureProperties>
  </Object>
  <Object Id="idOfficeObject">
    <SignatureProperties>
      <SignatureProperty Id="idOfficeV1Details" Target="#idPackageSignature">
        <SignatureInfoV1 xmlns="http://schemas.microsoft.com/office/2006/digsig">
          <SetupID>{75D30969-1763-4434-B93B-AB612988E7C7}</SetupID>
          <SignatureText>ANDRZEJ LISSOK</SignatureText>
          <SignatureImage/>
          <SignatureComments/>
          <WindowsVersion>10.0</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2022-10-05T05:21:05Z</xd:SigningTime>
          <xd:SigningCertificate>
            <xd:Cert>
              <xd:CertDigest>
                <DigestMethod Algorithm="http://www.w3.org/2001/04/xmlenc#sha256"/>
                <DigestValue>VeOI/jwP7Y0JZyv4s4MGcAty4Z+cytLRnI1cYqjZuxY=</DigestValue>
              </xd:CertDigest>
              <xd:IssuerSerial>
                <X509IssuerName>CN=TAURON CA2, O=TAURON, C=PL</X509IssuerName>
                <X509SerialNumber>464467515433207190821711854740279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</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P8AAAB/AAAAAAAAAAAAAACDGgAAPg0AACBFTUYAAAEAF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DljweAAAAAgD/X3vp/AAAJAAAAAQAAAIgOht76fwAAAAAAAAAAAAADhTes+n8AAKC/G8cvAgAAAAAAAAAAAAAAAAAAAAAAAAAAAAAAAAAA+E/BdEEcAAAAAAAAAAAAAP////8vAgAAAAAAAAAAAACgR5zRLwIAAODkjwcAAAAAcIrn1i8CAAAHAAAAAAAAAOBkntEvAgAAHOSPB4AAAABw5I8HgAAAANG3Xt76fwAAHwAAAAAAAABynHvIAAAAAB8AAAAAAAAAILG90y8CAACgR5zRLwIAAAunYt76fwAAwOOPB4AAAABw5I8Hg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IM2n4i8CAACE32yr+n8AAKD2mtEvAgAAiA6G3vp/AAAAAAAAAAAAAAFPpKv6fwAAAgAAAAAAAAACAAAAAAAAAAAAAAAAAAAAAAAAAAAAAAA4CsB0QRwAAGB1ndEvAgAA0O7c4i8CAAAAAAAAAAAAAKBHnNEvAgAAuKiOBwAAAADg////AAAAAAYAAAAAAAAABwAAAAAAAADcp44HgAAAADCojgeAAAAA0bde3vp/AAAAAAAAAAAAADBcwd4AAAAAAAAAAAAAAACLkHSr+n8AAKBHnNEvAgAAC6di3vp/AACAp44HgAAAADCojgeAAAAAAAAAAAAAAAAAAAAAZHYACAAAAAAlAAAADAAAAAMAAAAYAAAADAAAAAAAAAI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</Object>
  <Object Id="idInvalidSigLnImg">AQAAAGwAAAAAAAAAAAAAAP8AAAB/AAAAAAAAAAAAAACDGgAAPg0AACBFTUYAAAEAzBwAAKA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5Y8HgAAAAIA/1976fwAACQAAAAEAAACIDobe+n8AAAAAAAAAAAAAA4U3rPp/AACgvxvHLwIAAAAAAAAAAAAAAAAAAAAAAAAAAAAAAAAAAPhPwXRBHAAAAAAAAAAAAAD/////LwIAAAAAAAAAAAAAoEec0S8CAADg5I8HAAAAAHCK59YvAgAABwAAAAAAAADgZJ7RLwIAABzkjweAAAAAcOSPB4AAAADRt17e+n8AAB8AAAAAAAAAcpx7yAAAAAAfAAAAAAAAACCxvdMvAgAAoEec0S8CAAALp2Le+n8AAMDjjweAAAAAcOSPB4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CDNp+IvAgAAhN9sq/p/AACg9prRLwIAAIgOht76fwAAAAAAAAAAAAABT6Sr+n8AAAIAAAAAAAAAAgAAAAAAAAAAAAAAAAAAAAAAAAAAAAAAOArAdEEcAABgdZ3RLwIAANDu3OIvAgAAAAAAAAAAAACgR5zRLwIAALiojgcAAAAA4P///wAAAAAGAAAAAAAAAAcAAAAAAAAA3KeOB4AAAAAwqI4HgAAAANG3Xt76fwAAAAAAAAAAAAAwXMHeAAAAAAAAAAAAAAAAi5B0q/p/AACgR5zRLwIAAAunYt76fwAAgKeOB4AAAAAwqI4HgAAAAAAAAAAAAAAAAAAAAGR2AAgAAAAAJQAAAAwAAAADAAAAGAAAAAwAAAAAAAACEgAAAAwAAAABAAAAFgAAAAwAAAAIAAAAVAAAAFQAAAAKAAAAJwAAAB4AAABKAAAAAQAAAFUV1EET2tN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F3477C5B7770542BC4534FD4E9C0143" ma:contentTypeVersion="11" ma:contentTypeDescription="Utwórz nowy dokument." ma:contentTypeScope="" ma:versionID="23dd8d210ced2873d453ae7b5033c1cf">
  <xsd:schema xmlns:xsd="http://www.w3.org/2001/XMLSchema" xmlns:xs="http://www.w3.org/2001/XMLSchema" xmlns:p="http://schemas.microsoft.com/office/2006/metadata/properties" xmlns:ns2="92206408-47b4-45d4-98c8-c9562ff156a2" xmlns:ns3="619efcc4-ffe2-433b-881f-cf9a2d03ee52" targetNamespace="http://schemas.microsoft.com/office/2006/metadata/properties" ma:root="true" ma:fieldsID="62c34e0562ab4c3fcaf72488668fb5d0" ns2:_="" ns3:_="">
    <xsd:import namespace="92206408-47b4-45d4-98c8-c9562ff156a2"/>
    <xsd:import namespace="619efcc4-ffe2-433b-881f-cf9a2d03ee5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206408-47b4-45d4-98c8-c9562ff156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3579E6-791C-444F-BE9E-56A0F5663550}">
  <ds:schemaRefs>
    <ds:schemaRef ds:uri="http://schemas.microsoft.com/office/2006/documentManagement/types"/>
    <ds:schemaRef ds:uri="http://purl.org/dc/elements/1.1/"/>
    <ds:schemaRef ds:uri="http://purl.org/dc/dcmitype/"/>
    <ds:schemaRef ds:uri="http://purl.org/dc/terms/"/>
    <ds:schemaRef ds:uri="http://schemas.microsoft.com/office/infopath/2007/PartnerControls"/>
    <ds:schemaRef ds:uri="http://schemas.microsoft.com/office/2006/metadata/properties"/>
    <ds:schemaRef ds:uri="92206408-47b4-45d4-98c8-c9562ff156a2"/>
    <ds:schemaRef ds:uri="http://schemas.openxmlformats.org/package/2006/metadata/core-properties"/>
    <ds:schemaRef ds:uri="619efcc4-ffe2-433b-881f-cf9a2d03ee52"/>
    <ds:schemaRef ds:uri="http://www.w3.org/XML/1998/namespace"/>
  </ds:schemaRefs>
</ds:datastoreItem>
</file>

<file path=customXml/itemProps2.xml><?xml version="1.0" encoding="utf-8"?>
<ds:datastoreItem xmlns:ds="http://schemas.openxmlformats.org/officeDocument/2006/customXml" ds:itemID="{45E0AAA4-8791-4CD8-8408-ECE049C65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206408-47b4-45d4-98c8-c9562ff156a2"/>
    <ds:schemaRef ds:uri="619efcc4-ffe2-433b-881f-cf9a2d03ee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E7202A-52D2-4CE0-8623-B4187B8DE9D1}">
  <ds:schemaRefs>
    <ds:schemaRef ds:uri="http://schemas.microsoft.com/sharepoint/v3/contenttype/forms"/>
  </ds:schemaRefs>
</ds:datastoreItem>
</file>

<file path=customXml/itemProps4.xml><?xml version="1.0" encoding="utf-8"?>
<ds:datastoreItem xmlns:ds="http://schemas.openxmlformats.org/officeDocument/2006/customXml" ds:itemID="{912C50D5-B447-4E5F-9D57-834D4F41D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966</Words>
  <Characters>5800</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Aleksandrowicz</dc:creator>
  <cp:keywords/>
  <dc:description/>
  <cp:lastModifiedBy>Lissok Andrzej (TNT)</cp:lastModifiedBy>
  <cp:revision>3</cp:revision>
  <dcterms:created xsi:type="dcterms:W3CDTF">2022-10-05T05:15:00Z</dcterms:created>
  <dcterms:modified xsi:type="dcterms:W3CDTF">2022-10-05T05:20:00Z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0x0101005F3477C5B7770542BC4534FD4E9C0143</vt:lpwstr>
  </property>
</Properties>
</file>