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242EB2DB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2F9D741E" w14:textId="77777777" w:rsidR="00DC5E1E" w:rsidRPr="009B3BB6" w:rsidRDefault="00DC5E1E" w:rsidP="002E21A7">
      <w:pPr>
        <w:spacing w:before="60" w:after="60" w:line="360" w:lineRule="auto"/>
        <w:rPr>
          <w:rFonts w:ascii="Arial" w:hAnsi="Arial" w:cs="Arial"/>
          <w:sz w:val="20"/>
        </w:rPr>
      </w:pPr>
    </w:p>
    <w:p w14:paraId="2AAAE715" w14:textId="33B016D1" w:rsidR="002E21A7" w:rsidRPr="00180891" w:rsidRDefault="002E21A7" w:rsidP="00180891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  <w:r w:rsidR="00180891">
        <w:rPr>
          <w:rFonts w:ascii="Arial" w:hAnsi="Arial" w:cs="Arial"/>
          <w:sz w:val="20"/>
        </w:rPr>
        <w:t xml:space="preserve"> </w:t>
      </w:r>
      <w:r w:rsidR="009E3E0E" w:rsidRPr="009E3E0E">
        <w:rPr>
          <w:rFonts w:ascii="Arial" w:hAnsi="Arial" w:cs="Arial"/>
          <w:b/>
          <w:bCs/>
          <w:sz w:val="20"/>
        </w:rPr>
        <w:t>zaprojektowanie, wykonanie i uruchomienie układu automatyki, sterowania i pomiarów dla eksperymentalnej instalacji w projekcie pt. „Bezpośrednia konwersja biogazu do zielonego H2 i materiałów węglowych przeznaczonych do użyźniania gleby i produkcji węglika krzemu za pomocą skalowalnego mikrofa</w:t>
      </w:r>
      <w:r w:rsidR="0020572D">
        <w:rPr>
          <w:rFonts w:ascii="Arial" w:hAnsi="Arial" w:cs="Arial"/>
          <w:b/>
          <w:bCs/>
          <w:sz w:val="20"/>
        </w:rPr>
        <w:t xml:space="preserve">lowego reaktora katalitycznego”, </w:t>
      </w:r>
      <w:r w:rsidR="0020572D" w:rsidRPr="0020572D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="0020572D" w:rsidRPr="0020572D">
        <w:rPr>
          <w:rFonts w:ascii="Arial" w:hAnsi="Arial" w:cs="Arial"/>
          <w:bCs/>
          <w:sz w:val="20"/>
        </w:rPr>
        <w:t>WIChiP</w:t>
      </w:r>
      <w:proofErr w:type="spellEnd"/>
      <w:r w:rsidR="0020572D" w:rsidRPr="0020572D">
        <w:rPr>
          <w:rFonts w:ascii="Arial" w:hAnsi="Arial" w:cs="Arial"/>
          <w:bCs/>
          <w:sz w:val="20"/>
        </w:rPr>
        <w:t>/261-8/22.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362F13B9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</w:t>
      </w:r>
      <w:r w:rsidR="00132FC7">
        <w:rPr>
          <w:rFonts w:ascii="Arial" w:hAnsi="Arial" w:cs="Arial"/>
          <w:sz w:val="20"/>
        </w:rPr>
        <w:t xml:space="preserve"> (zgodnie z opisem przedmiotu zamówienia znajdującym się w załączniku nr 1  oraz na warunkach zawartych w projekcie umowy stanowiącym załącznik nr 3)  </w:t>
      </w:r>
      <w:r w:rsidR="002E21A7" w:rsidRPr="009B3BB6">
        <w:rPr>
          <w:rFonts w:ascii="Arial" w:hAnsi="Arial" w:cs="Arial"/>
          <w:sz w:val="20"/>
        </w:rPr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3204BB87" w14:textId="77777777" w:rsidR="00132FC7" w:rsidRDefault="002E21A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31D25FB9" w:rsidR="00DC5E1E" w:rsidRDefault="00122FAA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</w:t>
      </w:r>
      <w:r w:rsidR="002E21A7" w:rsidRPr="00132FC7">
        <w:rPr>
          <w:rFonts w:ascii="Arial" w:hAnsi="Arial" w:cs="Arial"/>
          <w:sz w:val="20"/>
        </w:rPr>
        <w:t xml:space="preserve"> się z opisem przedmiotu zamówienia zawartym w  zapytaniu ofertowym i ni</w:t>
      </w:r>
      <w:r w:rsidRPr="00132FC7">
        <w:rPr>
          <w:rFonts w:ascii="Arial" w:hAnsi="Arial" w:cs="Arial"/>
          <w:sz w:val="20"/>
        </w:rPr>
        <w:t xml:space="preserve">e wnosimy </w:t>
      </w:r>
      <w:r w:rsidR="0076266D" w:rsidRPr="00132FC7">
        <w:rPr>
          <w:rFonts w:ascii="Arial" w:hAnsi="Arial" w:cs="Arial"/>
          <w:sz w:val="20"/>
        </w:rPr>
        <w:t>do niego zastrzeżeń;</w:t>
      </w:r>
    </w:p>
    <w:p w14:paraId="4DF36746" w14:textId="77777777" w:rsidR="00132FC7" w:rsidRPr="00132FC7" w:rsidRDefault="00132FC7" w:rsidP="00132FC7">
      <w:pPr>
        <w:pStyle w:val="Akapitzlist"/>
        <w:keepNext/>
        <w:keepLines/>
        <w:numPr>
          <w:ilvl w:val="0"/>
          <w:numId w:val="46"/>
        </w:numPr>
        <w:spacing w:before="12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w razie wybrania naszej oferty zobowiązujemy się do realizacji zamówienia na warunkach określonych w zapytaniu ofertowym oraz stanowiącym załącznik do zapytania ofertowego opisem przedmiotu zamówienia i projektem umowy, w miejscu i terminie wyznaczonym przez Zamawiającego;</w:t>
      </w:r>
    </w:p>
    <w:p w14:paraId="2A889865" w14:textId="77777777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 xml:space="preserve">lizujemy w terminie </w:t>
      </w:r>
      <w:r w:rsidRPr="009E3E0E">
        <w:rPr>
          <w:rFonts w:ascii="Arial" w:hAnsi="Arial" w:cs="Arial"/>
          <w:b/>
          <w:sz w:val="20"/>
        </w:rPr>
        <w:t>15.09-15.10.2022</w:t>
      </w:r>
      <w:r>
        <w:rPr>
          <w:rFonts w:ascii="Arial" w:hAnsi="Arial" w:cs="Arial"/>
          <w:sz w:val="20"/>
        </w:rPr>
        <w:t xml:space="preserve"> r od daty zawarcia umowy;</w:t>
      </w:r>
    </w:p>
    <w:p w14:paraId="3DAFFF2B" w14:textId="77777777" w:rsidR="00132FC7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DC5E1E">
        <w:rPr>
          <w:rFonts w:ascii="Arial" w:hAnsi="Arial" w:cs="Arial"/>
          <w:sz w:val="20"/>
        </w:rPr>
        <w:t>a oferowany przedmiot zamówienia udzielimy gwarancji na okres (</w:t>
      </w:r>
      <w:r>
        <w:rPr>
          <w:rFonts w:ascii="Arial" w:hAnsi="Arial" w:cs="Arial"/>
          <w:b/>
          <w:sz w:val="20"/>
        </w:rPr>
        <w:t>min. 24 miesiące</w:t>
      </w:r>
      <w:r>
        <w:rPr>
          <w:rFonts w:ascii="Arial" w:hAnsi="Arial" w:cs="Arial"/>
          <w:sz w:val="20"/>
        </w:rPr>
        <w:t>) ………..miesięcy;</w:t>
      </w:r>
    </w:p>
    <w:p w14:paraId="6F5E6365" w14:textId="7989CA9E" w:rsidR="00132FC7" w:rsidRPr="0076266D" w:rsidRDefault="00132FC7" w:rsidP="00132FC7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 przez Zamawiającego w projekcie umowy stanowiącym za</w:t>
      </w:r>
      <w:r>
        <w:rPr>
          <w:rFonts w:ascii="Arial" w:hAnsi="Arial" w:cs="Arial"/>
          <w:sz w:val="20"/>
        </w:rPr>
        <w:t>łącznik nr 3;</w:t>
      </w:r>
    </w:p>
    <w:p w14:paraId="6EAF1632" w14:textId="77777777" w:rsidR="00132FC7" w:rsidRDefault="00132FC7" w:rsidP="00132FC7">
      <w:pPr>
        <w:pStyle w:val="Akapitzlist"/>
        <w:spacing w:before="120"/>
        <w:ind w:left="714"/>
        <w:contextualSpacing w:val="0"/>
        <w:rPr>
          <w:rFonts w:ascii="Arial" w:hAnsi="Arial" w:cs="Arial"/>
          <w:sz w:val="20"/>
        </w:rPr>
      </w:pPr>
    </w:p>
    <w:p w14:paraId="12147025" w14:textId="53EC91E8" w:rsidR="00132FC7" w:rsidRPr="00132FC7" w:rsidRDefault="0076266D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42715D48" w14:textId="5D5558CD" w:rsidR="00132FC7" w:rsidRPr="00132FC7" w:rsidRDefault="00132FC7" w:rsidP="00132FC7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05682D97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08A9AF48" w14:textId="389EBB5D" w:rsidR="0020572D" w:rsidRDefault="0020572D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6B3514" w:rsidRDefault="002E21A7" w:rsidP="002E21A7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</w:t>
      </w:r>
      <w:r w:rsidR="00FC2489" w:rsidRPr="006B3514">
        <w:rPr>
          <w:rFonts w:ascii="Arial" w:hAnsi="Arial" w:cs="Arial"/>
          <w:sz w:val="20"/>
        </w:rPr>
        <w:t>…………………………….., dnia ……………</w:t>
      </w:r>
      <w:r w:rsidR="00DC5E1E" w:rsidRPr="006B3514">
        <w:rPr>
          <w:rFonts w:ascii="Arial" w:hAnsi="Arial" w:cs="Arial"/>
          <w:sz w:val="20"/>
        </w:rPr>
        <w:t>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80E8689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604C36F2" w14:textId="77777777" w:rsidR="006B3514" w:rsidRDefault="006B3514" w:rsidP="002E21A7">
      <w:pPr>
        <w:keepNext/>
        <w:rPr>
          <w:rFonts w:ascii="Arial" w:hAnsi="Arial" w:cs="Arial"/>
          <w:i/>
          <w:iCs/>
          <w:sz w:val="20"/>
        </w:rPr>
      </w:pPr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5BF16D0" w14:textId="77777777" w:rsidR="0020572D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zaufany </w:t>
      </w:r>
    </w:p>
    <w:p w14:paraId="4B2A7312" w14:textId="0C19C8EC" w:rsidR="00EC3B4B" w:rsidRPr="00224EC8" w:rsidRDefault="00EC3B4B" w:rsidP="0020572D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</w:t>
      </w:r>
      <w:bookmarkStart w:id="2" w:name="_GoBack"/>
      <w:bookmarkEnd w:id="2"/>
      <w:r w:rsidR="006B3514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653AB3A0" w14:textId="45B093F2" w:rsidR="00EC3B4B" w:rsidRPr="00860624" w:rsidRDefault="00EC3B4B" w:rsidP="006B3514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  <w:r w:rsidR="006B351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58A966C7" w14:textId="5FD5BD2F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20572D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20572D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2FC7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72D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3514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3E0E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74DB-97AE-47E3-8734-F471ECD6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14</cp:revision>
  <cp:lastPrinted>2021-11-04T09:41:00Z</cp:lastPrinted>
  <dcterms:created xsi:type="dcterms:W3CDTF">2022-01-31T13:32:00Z</dcterms:created>
  <dcterms:modified xsi:type="dcterms:W3CDTF">2022-06-14T11:47:00Z</dcterms:modified>
</cp:coreProperties>
</file>