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E33" w:rsidRDefault="00437E33" w:rsidP="00437E33">
      <w:pPr>
        <w:tabs>
          <w:tab w:val="center" w:pos="4536"/>
          <w:tab w:val="right" w:pos="9072"/>
        </w:tabs>
        <w:spacing w:before="100" w:beforeAutospacing="1" w:after="100" w:afterAutospacing="1"/>
        <w:rPr>
          <w:rFonts w:cstheme="minorHAnsi"/>
          <w:sz w:val="22"/>
        </w:rPr>
      </w:pPr>
      <w:r>
        <w:rPr>
          <w:rFonts w:eastAsia="Andale Sans UI" w:cstheme="minorHAnsi"/>
          <w:kern w:val="2"/>
          <w:lang w:eastAsia="fa-IR" w:bidi="fa-IR"/>
        </w:rPr>
        <w:tab/>
      </w:r>
      <w:r>
        <w:rPr>
          <w:rFonts w:eastAsia="Andale Sans UI" w:cstheme="minorHAnsi"/>
          <w:kern w:val="2"/>
          <w:lang w:eastAsia="fa-IR" w:bidi="fa-IR"/>
        </w:rPr>
        <w:tab/>
        <w:t xml:space="preserve"> Gdańsk, </w:t>
      </w:r>
      <w:r w:rsidR="00AA61FD">
        <w:rPr>
          <w:rFonts w:eastAsia="Andale Sans UI" w:cstheme="minorHAnsi"/>
          <w:kern w:val="2"/>
          <w:lang w:eastAsia="fa-IR" w:bidi="fa-IR"/>
        </w:rPr>
        <w:t>05.11</w:t>
      </w:r>
      <w:r>
        <w:rPr>
          <w:rFonts w:eastAsia="Andale Sans UI" w:cstheme="minorHAnsi"/>
          <w:kern w:val="2"/>
          <w:lang w:eastAsia="fa-IR" w:bidi="fa-IR"/>
        </w:rPr>
        <w:t>.2021 r.</w:t>
      </w:r>
    </w:p>
    <w:p w:rsidR="00437E33" w:rsidRDefault="00F86F7F" w:rsidP="00437E33">
      <w:pPr>
        <w:spacing w:before="100" w:beforeAutospacing="1" w:after="100" w:afterAutospacing="1"/>
        <w:jc w:val="both"/>
        <w:rPr>
          <w:rFonts w:cstheme="minorHAnsi"/>
        </w:rPr>
      </w:pPr>
      <w:r>
        <w:rPr>
          <w:b/>
        </w:rPr>
        <w:t xml:space="preserve">Znak sprawy </w:t>
      </w:r>
      <w:r w:rsidR="00437E33">
        <w:rPr>
          <w:rFonts w:eastAsia="Andale Sans UI" w:cstheme="minorHAnsi"/>
          <w:b/>
          <w:kern w:val="2"/>
          <w:lang w:eastAsia="fa-IR" w:bidi="fa-IR"/>
        </w:rPr>
        <w:t>CEN III.242.</w:t>
      </w:r>
      <w:r w:rsidR="00AA61FD">
        <w:rPr>
          <w:rFonts w:eastAsia="Andale Sans UI" w:cstheme="minorHAnsi"/>
          <w:b/>
          <w:kern w:val="2"/>
          <w:lang w:eastAsia="fa-IR" w:bidi="fa-IR"/>
        </w:rPr>
        <w:t>24</w:t>
      </w:r>
      <w:r>
        <w:rPr>
          <w:rFonts w:eastAsia="Andale Sans UI" w:cstheme="minorHAnsi"/>
          <w:b/>
          <w:kern w:val="2"/>
          <w:lang w:eastAsia="fa-IR" w:bidi="fa-IR"/>
        </w:rPr>
        <w:t>.</w:t>
      </w:r>
      <w:r w:rsidR="00437E33">
        <w:rPr>
          <w:rFonts w:eastAsia="Andale Sans UI" w:cstheme="minorHAnsi"/>
          <w:b/>
          <w:kern w:val="2"/>
          <w:lang w:eastAsia="fa-IR" w:bidi="fa-IR"/>
        </w:rPr>
        <w:t>2021</w:t>
      </w:r>
    </w:p>
    <w:p w:rsidR="00437E33" w:rsidRDefault="00437E33" w:rsidP="00437E33">
      <w:pPr>
        <w:spacing w:before="100" w:beforeAutospacing="1" w:after="100" w:afterAutospacing="1"/>
        <w:jc w:val="center"/>
        <w:rPr>
          <w:rFonts w:cstheme="minorHAnsi"/>
        </w:rPr>
      </w:pPr>
      <w:r>
        <w:rPr>
          <w:rFonts w:eastAsia="Andale Sans UI" w:cstheme="minorHAnsi"/>
          <w:b/>
          <w:kern w:val="2"/>
          <w:lang w:eastAsia="fa-IR" w:bidi="fa-IR"/>
        </w:rPr>
        <w:t>INFORMACJA Z OTWARCIA OFERT</w:t>
      </w:r>
    </w:p>
    <w:p w:rsidR="00AA61FD" w:rsidRDefault="00437E33" w:rsidP="00AA61FD">
      <w:pPr>
        <w:jc w:val="center"/>
        <w:rPr>
          <w:rFonts w:eastAsia="Andale Sans UI" w:cstheme="minorHAnsi"/>
          <w:b/>
          <w:bCs/>
          <w:kern w:val="2"/>
          <w:lang w:eastAsia="fa-IR" w:bidi="fa-IR"/>
        </w:rPr>
      </w:pPr>
      <w:r>
        <w:rPr>
          <w:rFonts w:eastAsia="Andale Sans UI" w:cstheme="minorHAnsi"/>
          <w:bCs/>
          <w:kern w:val="2"/>
          <w:lang w:eastAsia="fa-IR" w:bidi="fa-IR"/>
        </w:rPr>
        <w:t xml:space="preserve">dotyczy postępowania o udzielenie zamówienia publicznego </w:t>
      </w:r>
      <w:proofErr w:type="spellStart"/>
      <w:r>
        <w:rPr>
          <w:rFonts w:eastAsia="Andale Sans UI" w:cstheme="minorHAnsi"/>
          <w:bCs/>
          <w:kern w:val="2"/>
          <w:lang w:eastAsia="fa-IR" w:bidi="fa-IR"/>
        </w:rPr>
        <w:t>pn</w:t>
      </w:r>
      <w:proofErr w:type="spellEnd"/>
      <w:r>
        <w:rPr>
          <w:rFonts w:eastAsia="Andale Sans UI" w:cstheme="minorHAnsi"/>
          <w:b/>
          <w:bCs/>
          <w:kern w:val="2"/>
          <w:lang w:eastAsia="fa-IR" w:bidi="fa-IR"/>
        </w:rPr>
        <w:t xml:space="preserve">: </w:t>
      </w:r>
    </w:p>
    <w:p w:rsidR="00437E33" w:rsidRDefault="00AA61FD" w:rsidP="00AA61FD">
      <w:pPr>
        <w:jc w:val="center"/>
        <w:rPr>
          <w:b/>
          <w:bCs/>
          <w:sz w:val="22"/>
        </w:rPr>
      </w:pPr>
      <w:r>
        <w:rPr>
          <w:rFonts w:eastAsia="Andale Sans UI" w:cstheme="minorHAnsi"/>
          <w:b/>
          <w:bCs/>
          <w:kern w:val="2"/>
          <w:lang w:eastAsia="fa-IR" w:bidi="fa-IR"/>
        </w:rPr>
        <w:t>„</w:t>
      </w:r>
      <w:r w:rsidRPr="009B3289">
        <w:rPr>
          <w:b/>
          <w:sz w:val="22"/>
        </w:rPr>
        <w:t>Dostawa sprzętu do realizacji wielokamerowych wydarzeń multimedialnych -</w:t>
      </w:r>
      <w:r w:rsidRPr="009B3289">
        <w:rPr>
          <w:b/>
          <w:snapToGrid w:val="0"/>
          <w:sz w:val="22"/>
        </w:rPr>
        <w:t xml:space="preserve"> </w:t>
      </w:r>
      <w:r w:rsidRPr="009B3289">
        <w:rPr>
          <w:b/>
          <w:bCs/>
          <w:sz w:val="22"/>
        </w:rPr>
        <w:t>systemu mocowania kurtyn oraz lamp sufitowych</w:t>
      </w:r>
      <w:r>
        <w:rPr>
          <w:b/>
          <w:bCs/>
          <w:sz w:val="22"/>
        </w:rPr>
        <w:t>”</w:t>
      </w:r>
    </w:p>
    <w:p w:rsidR="00AA61FD" w:rsidRPr="00AA61FD" w:rsidRDefault="00AA61FD" w:rsidP="00AA61FD">
      <w:pPr>
        <w:jc w:val="center"/>
        <w:rPr>
          <w:b/>
          <w:bCs/>
          <w:sz w:val="22"/>
        </w:rPr>
      </w:pPr>
    </w:p>
    <w:p w:rsidR="00437E33" w:rsidRDefault="00437E33" w:rsidP="00437E33">
      <w:pPr>
        <w:jc w:val="both"/>
        <w:rPr>
          <w:rFonts w:eastAsiaTheme="majorEastAsia" w:cstheme="minorHAnsi"/>
          <w:bCs/>
        </w:rPr>
      </w:pPr>
      <w:r>
        <w:rPr>
          <w:rFonts w:eastAsiaTheme="majorEastAsia" w:cstheme="minorHAnsi"/>
        </w:rPr>
        <w:t>Centrum Edukacji Nauczycieli, działając zgodnie z art. 222, ust. 5 ustawy z dnia 11 września 2019 r. Prawo zamówień publicznych (</w:t>
      </w:r>
      <w:proofErr w:type="spellStart"/>
      <w:r>
        <w:rPr>
          <w:rFonts w:eastAsiaTheme="majorEastAsia" w:cstheme="minorHAnsi"/>
        </w:rPr>
        <w:t>t.j</w:t>
      </w:r>
      <w:proofErr w:type="spellEnd"/>
      <w:r>
        <w:rPr>
          <w:rFonts w:eastAsiaTheme="majorEastAsia" w:cstheme="minorHAnsi"/>
        </w:rPr>
        <w:t xml:space="preserve">. Dz.U. 2019, poz. 2019 z </w:t>
      </w:r>
      <w:proofErr w:type="spellStart"/>
      <w:r>
        <w:rPr>
          <w:rFonts w:eastAsiaTheme="majorEastAsia" w:cstheme="minorHAnsi"/>
        </w:rPr>
        <w:t>późn</w:t>
      </w:r>
      <w:proofErr w:type="spellEnd"/>
      <w:r>
        <w:rPr>
          <w:rFonts w:eastAsiaTheme="majorEastAsia" w:cstheme="minorHAnsi"/>
        </w:rPr>
        <w:t xml:space="preserve">. zm.), informuję, że w dniu </w:t>
      </w:r>
      <w:r w:rsidR="00AA61FD">
        <w:rPr>
          <w:rFonts w:eastAsiaTheme="majorEastAsia" w:cstheme="minorHAnsi"/>
        </w:rPr>
        <w:t>05.11</w:t>
      </w:r>
      <w:r>
        <w:rPr>
          <w:rFonts w:eastAsiaTheme="majorEastAsia" w:cstheme="minorHAnsi"/>
        </w:rPr>
        <w:t xml:space="preserve">.2021 r. o godzinie </w:t>
      </w:r>
      <w:r w:rsidR="00AA61FD">
        <w:rPr>
          <w:rFonts w:eastAsiaTheme="majorEastAsia" w:cstheme="minorHAnsi"/>
        </w:rPr>
        <w:t>12</w:t>
      </w:r>
      <w:r>
        <w:rPr>
          <w:rFonts w:eastAsiaTheme="majorEastAsia" w:cstheme="minorHAnsi"/>
        </w:rPr>
        <w:t xml:space="preserve">.30 odbyło się otwarcie ofert w postępowaniu  prowadzonym w trybie podstawowym bez negocjacji, o którym mowa w art. 275 pkt 1 ustawy </w:t>
      </w:r>
      <w:proofErr w:type="spellStart"/>
      <w:r>
        <w:rPr>
          <w:rFonts w:eastAsiaTheme="majorEastAsia" w:cstheme="minorHAnsi"/>
        </w:rPr>
        <w:t>Pzp</w:t>
      </w:r>
      <w:proofErr w:type="spellEnd"/>
      <w:r>
        <w:rPr>
          <w:rFonts w:eastAsiaTheme="majorEastAsia" w:cstheme="minorHAnsi"/>
        </w:rPr>
        <w:t xml:space="preserve">. </w:t>
      </w:r>
    </w:p>
    <w:p w:rsidR="00437E33" w:rsidRDefault="00437E33" w:rsidP="00437E33">
      <w:pPr>
        <w:jc w:val="both"/>
        <w:rPr>
          <w:rFonts w:eastAsiaTheme="majorEastAsia" w:cstheme="minorHAnsi"/>
          <w:bCs/>
          <w:sz w:val="22"/>
        </w:rPr>
      </w:pPr>
    </w:p>
    <w:p w:rsidR="00295D19" w:rsidRDefault="00295D19" w:rsidP="00437E33">
      <w:pPr>
        <w:jc w:val="both"/>
        <w:rPr>
          <w:rFonts w:eastAsiaTheme="majorEastAsia" w:cstheme="minorHAnsi"/>
          <w:bCs/>
          <w:sz w:val="22"/>
        </w:rPr>
      </w:pPr>
    </w:p>
    <w:p w:rsidR="00F41ED9" w:rsidRDefault="00437E33" w:rsidP="00AA61FD">
      <w:pPr>
        <w:jc w:val="both"/>
        <w:rPr>
          <w:rFonts w:cstheme="minorHAnsi"/>
        </w:rPr>
      </w:pPr>
      <w:r>
        <w:rPr>
          <w:rFonts w:cstheme="minorHAnsi"/>
        </w:rPr>
        <w:t xml:space="preserve">Bezpośrednio przed otwarciem ofert Zamawiający podał informację, że na sfinansowanie zamówienia zamierza przeznaczyć kwotę: </w:t>
      </w:r>
      <w:r w:rsidR="00AA61FD">
        <w:rPr>
          <w:rFonts w:cstheme="minorHAnsi"/>
          <w:b/>
        </w:rPr>
        <w:t>22 000</w:t>
      </w:r>
      <w:r w:rsidR="00F41ED9">
        <w:rPr>
          <w:rFonts w:cstheme="minorHAnsi"/>
          <w:b/>
        </w:rPr>
        <w:t>,</w:t>
      </w:r>
      <w:r>
        <w:rPr>
          <w:rFonts w:cstheme="minorHAnsi"/>
          <w:b/>
        </w:rPr>
        <w:t>00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zł</w:t>
      </w:r>
      <w:r>
        <w:rPr>
          <w:rFonts w:cstheme="minorHAnsi"/>
        </w:rPr>
        <w:t xml:space="preserve"> </w:t>
      </w:r>
    </w:p>
    <w:p w:rsidR="00F41ED9" w:rsidRDefault="00F41ED9" w:rsidP="00437E33">
      <w:pPr>
        <w:spacing w:before="100" w:beforeAutospacing="1" w:after="100" w:afterAutospacing="1"/>
        <w:jc w:val="both"/>
        <w:rPr>
          <w:rFonts w:cstheme="minorHAnsi"/>
        </w:rPr>
      </w:pPr>
    </w:p>
    <w:p w:rsidR="00437E33" w:rsidRDefault="00437E33" w:rsidP="00437E33">
      <w:pPr>
        <w:spacing w:before="100" w:beforeAutospacing="1" w:after="100" w:afterAutospacing="1"/>
        <w:jc w:val="both"/>
        <w:rPr>
          <w:rFonts w:cstheme="minorHAnsi"/>
        </w:rPr>
      </w:pPr>
      <w:r>
        <w:rPr>
          <w:rFonts w:cstheme="minorHAnsi"/>
        </w:rPr>
        <w:t xml:space="preserve">Poniżej Zamawiający prezentuje zestawienie Wykonawców, którzy złożyli oferty w terminie, wraz z informacjami o których mowa w art. 222, ust. 5 pkt 1 oraz pkt 2, 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231"/>
        <w:gridCol w:w="5001"/>
        <w:gridCol w:w="3402"/>
      </w:tblGrid>
      <w:tr w:rsidR="00437E33" w:rsidTr="00437E33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33" w:rsidRDefault="00437E33">
            <w:pPr>
              <w:jc w:val="right"/>
              <w:rPr>
                <w:rFonts w:eastAsiaTheme="minorHAnsi" w:cstheme="minorHAnsi"/>
                <w:sz w:val="22"/>
                <w:lang w:eastAsia="en-US"/>
              </w:rPr>
            </w:pPr>
            <w:r>
              <w:rPr>
                <w:rFonts w:cstheme="minorHAnsi"/>
                <w:b/>
                <w:bCs/>
                <w:color w:val="000000"/>
                <w:sz w:val="22"/>
              </w:rPr>
              <w:t>Numer oferty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33" w:rsidRDefault="00437E33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b/>
                <w:bCs/>
                <w:color w:val="000000"/>
                <w:sz w:val="22"/>
              </w:rPr>
              <w:t>Firma (nazwa) lub nazwisko oraz adres wykonawcy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33" w:rsidRDefault="00437E33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b/>
                <w:bCs/>
                <w:color w:val="000000"/>
                <w:sz w:val="22"/>
              </w:rPr>
              <w:t>Cena (brutto)</w:t>
            </w:r>
          </w:p>
        </w:tc>
      </w:tr>
      <w:tr w:rsidR="00437E33" w:rsidTr="00437E33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33" w:rsidRPr="00A10FCC" w:rsidRDefault="00AA61FD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I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1FD" w:rsidRPr="008F066A" w:rsidRDefault="00AA61FD" w:rsidP="00AA61FD">
            <w:pPr>
              <w:tabs>
                <w:tab w:val="left" w:pos="1985"/>
              </w:tabs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MakAV</w:t>
            </w:r>
            <w:proofErr w:type="spellEnd"/>
            <w:r>
              <w:rPr>
                <w:sz w:val="20"/>
                <w:szCs w:val="20"/>
              </w:rPr>
              <w:t xml:space="preserve"> Witold Murawski</w:t>
            </w:r>
          </w:p>
          <w:p w:rsidR="00FE7EBA" w:rsidRPr="00AA61FD" w:rsidRDefault="00AA61FD" w:rsidP="00AA61FD">
            <w:pPr>
              <w:tabs>
                <w:tab w:val="left" w:pos="1985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Jasna 15, 83-304 Nowe Tokary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33" w:rsidRPr="00A10FCC" w:rsidRDefault="00AA61FD" w:rsidP="00AA61FD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22 878,00</w:t>
            </w:r>
            <w:r w:rsidR="00C36ADE">
              <w:rPr>
                <w:rFonts w:ascii="Calibri" w:hAnsi="Calibri" w:cs="Calibri"/>
                <w:bCs/>
                <w:color w:val="000000"/>
              </w:rPr>
              <w:t xml:space="preserve"> zł.</w:t>
            </w:r>
          </w:p>
        </w:tc>
      </w:tr>
      <w:tr w:rsidR="00437E33" w:rsidTr="00437E33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33" w:rsidRPr="00A10FCC" w:rsidRDefault="00AA61FD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II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BA" w:rsidRPr="00626940" w:rsidRDefault="00626940">
            <w:pPr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626940">
              <w:rPr>
                <w:rFonts w:eastAsia="TimesNewRomanPSMT"/>
                <w:sz w:val="20"/>
                <w:szCs w:val="20"/>
                <w:lang w:eastAsia="en-US"/>
              </w:rPr>
              <w:t>Bemix</w:t>
            </w:r>
            <w:proofErr w:type="spellEnd"/>
            <w:r w:rsidRPr="00626940">
              <w:rPr>
                <w:rFonts w:eastAsia="TimesNewRomanPSMT"/>
                <w:sz w:val="20"/>
                <w:szCs w:val="20"/>
                <w:lang w:eastAsia="en-US"/>
              </w:rPr>
              <w:t xml:space="preserve"> Media Łukasz Bem</w:t>
            </w:r>
          </w:p>
          <w:p w:rsidR="00626940" w:rsidRPr="00A10FCC" w:rsidRDefault="00626940">
            <w:pPr>
              <w:rPr>
                <w:rFonts w:ascii="Calibri" w:hAnsi="Calibri" w:cs="Calibri"/>
                <w:iCs/>
              </w:rPr>
            </w:pPr>
            <w:r w:rsidRPr="00626940">
              <w:rPr>
                <w:rFonts w:eastAsia="TimesNewRomanPSMT"/>
                <w:sz w:val="20"/>
                <w:szCs w:val="20"/>
                <w:lang w:eastAsia="en-US"/>
              </w:rPr>
              <w:t>ul. Krakowska 52 lok 2, 41-808 Zabrze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33" w:rsidRPr="00A10FCC" w:rsidRDefault="00AA61FD" w:rsidP="00AA61FD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22 071,11</w:t>
            </w:r>
            <w:r w:rsidR="00FE7EBA">
              <w:rPr>
                <w:rFonts w:ascii="Calibri" w:hAnsi="Calibri" w:cs="Calibri"/>
                <w:bCs/>
                <w:color w:val="000000"/>
              </w:rPr>
              <w:t xml:space="preserve"> zł.</w:t>
            </w:r>
          </w:p>
        </w:tc>
      </w:tr>
    </w:tbl>
    <w:p w:rsidR="00437E33" w:rsidRDefault="00437E33" w:rsidP="00437E33">
      <w:pPr>
        <w:rPr>
          <w:rFonts w:cstheme="minorHAnsi"/>
        </w:rPr>
      </w:pPr>
    </w:p>
    <w:p w:rsidR="00437E33" w:rsidRDefault="00437E33" w:rsidP="00437E33">
      <w:pPr>
        <w:rPr>
          <w:rFonts w:cstheme="minorHAnsi"/>
        </w:rPr>
      </w:pPr>
      <w:r>
        <w:rPr>
          <w:rFonts w:cstheme="minorHAnsi"/>
        </w:rPr>
        <w:t>Informację sporządził specjalista ds. zamówień publicznych Łukasz Krawiec</w:t>
      </w:r>
    </w:p>
    <w:p w:rsidR="00437E33" w:rsidRDefault="00437E33" w:rsidP="00437E33">
      <w:pPr>
        <w:rPr>
          <w:rFonts w:cstheme="minorHAnsi"/>
        </w:rPr>
      </w:pPr>
    </w:p>
    <w:p w:rsidR="00E03735" w:rsidRPr="005E10C3" w:rsidRDefault="00437E33" w:rsidP="005E10C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E03735" w:rsidRPr="005E10C3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F03" w:rsidRDefault="009B2F03" w:rsidP="00F74FD7">
      <w:r>
        <w:separator/>
      </w:r>
    </w:p>
  </w:endnote>
  <w:endnote w:type="continuationSeparator" w:id="0">
    <w:p w:rsidR="009B2F03" w:rsidRDefault="009B2F03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0879838"/>
      <w:docPartObj>
        <w:docPartGallery w:val="Page Numbers (Bottom of Page)"/>
        <w:docPartUnique/>
      </w:docPartObj>
    </w:sdtPr>
    <w:sdtContent>
      <w:p w:rsidR="00783B79" w:rsidRDefault="00783B79" w:rsidP="00783B79">
        <w:pPr>
          <w:pStyle w:val="Stopka"/>
        </w:pPr>
        <w:r>
          <w:rPr>
            <w:noProof/>
          </w:rPr>
          <w:drawing>
            <wp:anchor distT="0" distB="0" distL="114300" distR="114300" simplePos="0" relativeHeight="251662336" behindDoc="0" locked="0" layoutInCell="0" allowOverlap="1" wp14:anchorId="1A4FA8AE" wp14:editId="7D06E683">
              <wp:simplePos x="0" y="0"/>
              <wp:positionH relativeFrom="page">
                <wp:posOffset>473427</wp:posOffset>
              </wp:positionH>
              <wp:positionV relativeFrom="page">
                <wp:posOffset>10046943</wp:posOffset>
              </wp:positionV>
              <wp:extent cx="7023735" cy="194310"/>
              <wp:effectExtent l="0" t="0" r="5715" b="0"/>
              <wp:wrapNone/>
              <wp:docPr id="3" name="Obraz 3" descr="listownik-mono-Pomorskie-FE-UMWP-UE-EFSI-RPO2014-2020-2015-stop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3" descr="listownik-mono-Pomorskie-FE-UMWP-UE-EFSI-RPO2014-2020-2015-stop"/>
                      <pic:cNvPicPr>
                        <a:picLocks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23735" cy="1943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783B79" w:rsidRDefault="00783B79" w:rsidP="00783B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83B79" w:rsidRDefault="00783B79" w:rsidP="00783B79">
    <w:pPr>
      <w:pStyle w:val="Stopka"/>
    </w:pPr>
  </w:p>
  <w:p w:rsidR="00563A25" w:rsidRPr="00783B79" w:rsidRDefault="00563A25" w:rsidP="00783B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F03" w:rsidRDefault="009B2F03" w:rsidP="00F74FD7">
      <w:r>
        <w:separator/>
      </w:r>
    </w:p>
  </w:footnote>
  <w:footnote w:type="continuationSeparator" w:id="0">
    <w:p w:rsidR="009B2F03" w:rsidRDefault="009B2F03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B79" w:rsidRDefault="00783B79" w:rsidP="00783B79">
    <w:pPr>
      <w:pStyle w:val="Nagwek"/>
      <w:rPr>
        <w:rFonts w:cs="Arial"/>
        <w:sz w:val="18"/>
      </w:rPr>
    </w:pPr>
  </w:p>
  <w:p w:rsidR="00783B79" w:rsidRDefault="00783B79" w:rsidP="00783B79">
    <w:pPr>
      <w:pStyle w:val="Nagwek"/>
      <w:rPr>
        <w:rFonts w:cs="Arial"/>
        <w:sz w:val="18"/>
      </w:rPr>
    </w:pPr>
  </w:p>
  <w:p w:rsidR="00783B79" w:rsidRDefault="00783B79" w:rsidP="00783B79">
    <w:pPr>
      <w:pStyle w:val="Nagwek"/>
      <w:rPr>
        <w:rFonts w:cs="Arial"/>
        <w:sz w:val="18"/>
      </w:rPr>
    </w:pPr>
  </w:p>
  <w:p w:rsidR="00783B79" w:rsidRDefault="00783B79" w:rsidP="00783B79">
    <w:pPr>
      <w:pStyle w:val="Nagwek"/>
      <w:rPr>
        <w:rFonts w:cs="Arial"/>
        <w:sz w:val="18"/>
      </w:rPr>
    </w:pPr>
  </w:p>
  <w:p w:rsidR="00783B79" w:rsidRDefault="00783B79" w:rsidP="00783B79">
    <w:pPr>
      <w:pStyle w:val="Nagwek"/>
      <w:rPr>
        <w:rFonts w:cs="Arial"/>
        <w:sz w:val="18"/>
      </w:rPr>
    </w:pPr>
  </w:p>
  <w:p w:rsidR="00783B79" w:rsidRPr="00AA067C" w:rsidRDefault="00783B79" w:rsidP="00783B79">
    <w:pPr>
      <w:pStyle w:val="Nagwek"/>
      <w:rPr>
        <w:rFonts w:cs="Arial"/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0" allowOverlap="1" wp14:anchorId="3C18A0F5" wp14:editId="17E3BE1C">
          <wp:simplePos x="0" y="0"/>
          <wp:positionH relativeFrom="page">
            <wp:posOffset>265430</wp:posOffset>
          </wp:positionH>
          <wp:positionV relativeFrom="page">
            <wp:posOffset>256540</wp:posOffset>
          </wp:positionV>
          <wp:extent cx="7019925" cy="752475"/>
          <wp:effectExtent l="0" t="0" r="9525" b="9525"/>
          <wp:wrapNone/>
          <wp:docPr id="4" name="Obraz 4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0" allowOverlap="1" wp14:anchorId="1700E941" wp14:editId="1901151E">
          <wp:simplePos x="0" y="0"/>
          <wp:positionH relativeFrom="page">
            <wp:posOffset>265430</wp:posOffset>
          </wp:positionH>
          <wp:positionV relativeFrom="page">
            <wp:posOffset>256540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3A25" w:rsidRPr="00783B79" w:rsidRDefault="00563A25" w:rsidP="00783B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EA2"/>
    <w:multiLevelType w:val="hybridMultilevel"/>
    <w:tmpl w:val="CA604C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66F2E"/>
    <w:multiLevelType w:val="hybridMultilevel"/>
    <w:tmpl w:val="24927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50273"/>
    <w:multiLevelType w:val="hybridMultilevel"/>
    <w:tmpl w:val="508801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3694A"/>
    <w:multiLevelType w:val="hybridMultilevel"/>
    <w:tmpl w:val="094AA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3090"/>
    <w:rsid w:val="0000378D"/>
    <w:rsid w:val="00004207"/>
    <w:rsid w:val="00023056"/>
    <w:rsid w:val="0002677C"/>
    <w:rsid w:val="00045826"/>
    <w:rsid w:val="0005154F"/>
    <w:rsid w:val="00051770"/>
    <w:rsid w:val="00052C0E"/>
    <w:rsid w:val="00053A77"/>
    <w:rsid w:val="00096229"/>
    <w:rsid w:val="000A1C4A"/>
    <w:rsid w:val="000E5D01"/>
    <w:rsid w:val="0011141E"/>
    <w:rsid w:val="0011289A"/>
    <w:rsid w:val="00112AC2"/>
    <w:rsid w:val="00122394"/>
    <w:rsid w:val="001312B2"/>
    <w:rsid w:val="001541AB"/>
    <w:rsid w:val="00164B43"/>
    <w:rsid w:val="001A1182"/>
    <w:rsid w:val="001D6106"/>
    <w:rsid w:val="001E1F99"/>
    <w:rsid w:val="00205E25"/>
    <w:rsid w:val="00230CF3"/>
    <w:rsid w:val="00231A07"/>
    <w:rsid w:val="00232B64"/>
    <w:rsid w:val="002722B0"/>
    <w:rsid w:val="00275AA2"/>
    <w:rsid w:val="00276807"/>
    <w:rsid w:val="0028085E"/>
    <w:rsid w:val="00295D19"/>
    <w:rsid w:val="002B5317"/>
    <w:rsid w:val="002C063C"/>
    <w:rsid w:val="002C27E5"/>
    <w:rsid w:val="002C6B63"/>
    <w:rsid w:val="002F4499"/>
    <w:rsid w:val="003202F2"/>
    <w:rsid w:val="00343956"/>
    <w:rsid w:val="00343AB4"/>
    <w:rsid w:val="003540E1"/>
    <w:rsid w:val="0035472E"/>
    <w:rsid w:val="003576B0"/>
    <w:rsid w:val="00371A60"/>
    <w:rsid w:val="00372D9A"/>
    <w:rsid w:val="00374AF4"/>
    <w:rsid w:val="00391F8B"/>
    <w:rsid w:val="003A18CA"/>
    <w:rsid w:val="003A4935"/>
    <w:rsid w:val="003A5535"/>
    <w:rsid w:val="003B759C"/>
    <w:rsid w:val="003B7DB9"/>
    <w:rsid w:val="003F1C86"/>
    <w:rsid w:val="004002E5"/>
    <w:rsid w:val="004048E0"/>
    <w:rsid w:val="00421131"/>
    <w:rsid w:val="00423906"/>
    <w:rsid w:val="00430BE0"/>
    <w:rsid w:val="0043313B"/>
    <w:rsid w:val="004335D7"/>
    <w:rsid w:val="00437E33"/>
    <w:rsid w:val="00496A91"/>
    <w:rsid w:val="004A2EBF"/>
    <w:rsid w:val="004A6CFD"/>
    <w:rsid w:val="004A6E40"/>
    <w:rsid w:val="004A7933"/>
    <w:rsid w:val="004B330D"/>
    <w:rsid w:val="004B3FD3"/>
    <w:rsid w:val="004E6D7D"/>
    <w:rsid w:val="004F18C1"/>
    <w:rsid w:val="004F512B"/>
    <w:rsid w:val="0051180D"/>
    <w:rsid w:val="00522827"/>
    <w:rsid w:val="00542DCE"/>
    <w:rsid w:val="005544B5"/>
    <w:rsid w:val="00563A25"/>
    <w:rsid w:val="00571A24"/>
    <w:rsid w:val="00573411"/>
    <w:rsid w:val="00597BB4"/>
    <w:rsid w:val="00597D41"/>
    <w:rsid w:val="005A2A13"/>
    <w:rsid w:val="005A5013"/>
    <w:rsid w:val="005D121D"/>
    <w:rsid w:val="005E10C3"/>
    <w:rsid w:val="005E675A"/>
    <w:rsid w:val="005F03F6"/>
    <w:rsid w:val="005F2646"/>
    <w:rsid w:val="00626474"/>
    <w:rsid w:val="00626940"/>
    <w:rsid w:val="0063289A"/>
    <w:rsid w:val="00646A9D"/>
    <w:rsid w:val="0066416A"/>
    <w:rsid w:val="00673090"/>
    <w:rsid w:val="006B0941"/>
    <w:rsid w:val="006C062C"/>
    <w:rsid w:val="006C513E"/>
    <w:rsid w:val="006E1869"/>
    <w:rsid w:val="006F3C60"/>
    <w:rsid w:val="006F4E40"/>
    <w:rsid w:val="0070559F"/>
    <w:rsid w:val="00712607"/>
    <w:rsid w:val="007137ED"/>
    <w:rsid w:val="00723FC6"/>
    <w:rsid w:val="007479FB"/>
    <w:rsid w:val="0076074E"/>
    <w:rsid w:val="00783B79"/>
    <w:rsid w:val="00783BB6"/>
    <w:rsid w:val="007B2B95"/>
    <w:rsid w:val="007F0484"/>
    <w:rsid w:val="007F2A5F"/>
    <w:rsid w:val="00816D46"/>
    <w:rsid w:val="00845A8F"/>
    <w:rsid w:val="00862F4B"/>
    <w:rsid w:val="00865CA8"/>
    <w:rsid w:val="00866D85"/>
    <w:rsid w:val="00875F61"/>
    <w:rsid w:val="00876E0B"/>
    <w:rsid w:val="008939AA"/>
    <w:rsid w:val="008A6BE9"/>
    <w:rsid w:val="008B3D1F"/>
    <w:rsid w:val="008C609C"/>
    <w:rsid w:val="008C77AE"/>
    <w:rsid w:val="008D3AB4"/>
    <w:rsid w:val="008E1383"/>
    <w:rsid w:val="008F6E5B"/>
    <w:rsid w:val="008F7437"/>
    <w:rsid w:val="009150B8"/>
    <w:rsid w:val="009362A2"/>
    <w:rsid w:val="00974FDE"/>
    <w:rsid w:val="00996092"/>
    <w:rsid w:val="00997CCD"/>
    <w:rsid w:val="009A25F2"/>
    <w:rsid w:val="009B09A2"/>
    <w:rsid w:val="009B2F03"/>
    <w:rsid w:val="009C09B1"/>
    <w:rsid w:val="009E3FBB"/>
    <w:rsid w:val="009E446C"/>
    <w:rsid w:val="009F02A4"/>
    <w:rsid w:val="00A10135"/>
    <w:rsid w:val="00A10FCC"/>
    <w:rsid w:val="00A23A5F"/>
    <w:rsid w:val="00A252CF"/>
    <w:rsid w:val="00A33D7C"/>
    <w:rsid w:val="00A342E6"/>
    <w:rsid w:val="00A40CA5"/>
    <w:rsid w:val="00A41081"/>
    <w:rsid w:val="00A41818"/>
    <w:rsid w:val="00A52C60"/>
    <w:rsid w:val="00A61118"/>
    <w:rsid w:val="00A650D3"/>
    <w:rsid w:val="00A93DD3"/>
    <w:rsid w:val="00AA61FD"/>
    <w:rsid w:val="00AB44BE"/>
    <w:rsid w:val="00AB4D07"/>
    <w:rsid w:val="00AF7CF8"/>
    <w:rsid w:val="00B102FE"/>
    <w:rsid w:val="00B17B2D"/>
    <w:rsid w:val="00B2129D"/>
    <w:rsid w:val="00B216DF"/>
    <w:rsid w:val="00B36728"/>
    <w:rsid w:val="00B5697E"/>
    <w:rsid w:val="00B702B8"/>
    <w:rsid w:val="00B84DC9"/>
    <w:rsid w:val="00B853C5"/>
    <w:rsid w:val="00B94CAE"/>
    <w:rsid w:val="00BB324C"/>
    <w:rsid w:val="00BC6BA5"/>
    <w:rsid w:val="00BD553E"/>
    <w:rsid w:val="00BF24C4"/>
    <w:rsid w:val="00BF40B9"/>
    <w:rsid w:val="00C2326D"/>
    <w:rsid w:val="00C30A2E"/>
    <w:rsid w:val="00C36ADE"/>
    <w:rsid w:val="00C53DC7"/>
    <w:rsid w:val="00C70BE2"/>
    <w:rsid w:val="00C73B68"/>
    <w:rsid w:val="00CB65D4"/>
    <w:rsid w:val="00CE0CCF"/>
    <w:rsid w:val="00D13AD4"/>
    <w:rsid w:val="00D15BE7"/>
    <w:rsid w:val="00D25267"/>
    <w:rsid w:val="00D477B4"/>
    <w:rsid w:val="00D50D9D"/>
    <w:rsid w:val="00D53395"/>
    <w:rsid w:val="00D544CB"/>
    <w:rsid w:val="00D64C35"/>
    <w:rsid w:val="00D70444"/>
    <w:rsid w:val="00D7134B"/>
    <w:rsid w:val="00D75420"/>
    <w:rsid w:val="00D81B54"/>
    <w:rsid w:val="00DB08EC"/>
    <w:rsid w:val="00DE6FF4"/>
    <w:rsid w:val="00DF3C91"/>
    <w:rsid w:val="00E03735"/>
    <w:rsid w:val="00E0540A"/>
    <w:rsid w:val="00E1202B"/>
    <w:rsid w:val="00E22044"/>
    <w:rsid w:val="00E22CAC"/>
    <w:rsid w:val="00E2431E"/>
    <w:rsid w:val="00E24C24"/>
    <w:rsid w:val="00E50AE4"/>
    <w:rsid w:val="00E55353"/>
    <w:rsid w:val="00E60792"/>
    <w:rsid w:val="00EA3433"/>
    <w:rsid w:val="00EA56D3"/>
    <w:rsid w:val="00EB35F9"/>
    <w:rsid w:val="00EB66F4"/>
    <w:rsid w:val="00EC4831"/>
    <w:rsid w:val="00EC54F3"/>
    <w:rsid w:val="00EC742F"/>
    <w:rsid w:val="00F07DD9"/>
    <w:rsid w:val="00F161F2"/>
    <w:rsid w:val="00F17E26"/>
    <w:rsid w:val="00F213C6"/>
    <w:rsid w:val="00F24033"/>
    <w:rsid w:val="00F33657"/>
    <w:rsid w:val="00F41ED9"/>
    <w:rsid w:val="00F65EC2"/>
    <w:rsid w:val="00F67AFC"/>
    <w:rsid w:val="00F74FD7"/>
    <w:rsid w:val="00F76F04"/>
    <w:rsid w:val="00F77350"/>
    <w:rsid w:val="00F86F7F"/>
    <w:rsid w:val="00FA4342"/>
    <w:rsid w:val="00FA6A33"/>
    <w:rsid w:val="00FB004B"/>
    <w:rsid w:val="00FB145F"/>
    <w:rsid w:val="00FB2E68"/>
    <w:rsid w:val="00FC0DF3"/>
    <w:rsid w:val="00FD6B31"/>
    <w:rsid w:val="00FE1122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semiHidden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2AF25-3938-4515-963C-BFC4E5CE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4</cp:revision>
  <cp:lastPrinted>2021-07-12T11:36:00Z</cp:lastPrinted>
  <dcterms:created xsi:type="dcterms:W3CDTF">2021-11-05T13:25:00Z</dcterms:created>
  <dcterms:modified xsi:type="dcterms:W3CDTF">2021-11-05T13:53:00Z</dcterms:modified>
</cp:coreProperties>
</file>