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09BF" w14:textId="272BA6D4" w:rsidR="003D0184" w:rsidRDefault="003D0184" w:rsidP="003D0184">
      <w:pPr>
        <w:suppressAutoHyphens/>
        <w:spacing w:afterLines="80" w:after="192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Ostrołęka, 03.10.2022 r.</w:t>
      </w:r>
    </w:p>
    <w:p w14:paraId="59FAD155" w14:textId="77777777" w:rsidR="003D0184" w:rsidRDefault="003D0184" w:rsidP="003D01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ZAPYTANIE OFERTOWE</w:t>
      </w:r>
    </w:p>
    <w:p w14:paraId="063D87EB" w14:textId="77777777" w:rsidR="003D0184" w:rsidRDefault="003D0184" w:rsidP="003D01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dla zamówienia o wartości poniżej 130 000 zł</w:t>
      </w:r>
    </w:p>
    <w:p w14:paraId="0193F447" w14:textId="77777777" w:rsidR="003D0184" w:rsidRDefault="003D0184" w:rsidP="003D0184">
      <w:pPr>
        <w:suppressAutoHyphens/>
        <w:spacing w:afterLines="80" w:after="192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40EFA39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 xml:space="preserve">Nazwa i adres Zamawiającego: </w:t>
      </w:r>
    </w:p>
    <w:p w14:paraId="6DA2198C" w14:textId="77777777" w:rsidR="003D0184" w:rsidRDefault="003D0184" w:rsidP="003D0184">
      <w:pPr>
        <w:pStyle w:val="Akapitzlist"/>
        <w:spacing w:afterLines="80" w:after="192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Miejski Zakład Komunikacji w Ostrołęce Sp. z o.o. </w:t>
      </w:r>
    </w:p>
    <w:p w14:paraId="7EBB0814" w14:textId="77777777" w:rsidR="003D0184" w:rsidRDefault="003D0184" w:rsidP="003D0184">
      <w:pPr>
        <w:pStyle w:val="Akapitzlist"/>
        <w:spacing w:afterLines="80" w:after="192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ul. Kołobrzeska 1, </w:t>
      </w:r>
    </w:p>
    <w:p w14:paraId="6831E55E" w14:textId="77777777" w:rsidR="003D0184" w:rsidRDefault="003D0184" w:rsidP="003D0184">
      <w:pPr>
        <w:pStyle w:val="Akapitzlist"/>
        <w:spacing w:afterLines="80" w:after="19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07-410 Ostrołęka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393BF6" w14:textId="77777777" w:rsidR="003D0184" w:rsidRDefault="003D0184" w:rsidP="003D0184">
      <w:pPr>
        <w:pStyle w:val="Akapitzlist"/>
        <w:spacing w:afterLines="80" w:after="192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7582277162</w:t>
      </w:r>
    </w:p>
    <w:p w14:paraId="77BE2D06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Przedmiot zamówienia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: </w:t>
      </w:r>
    </w:p>
    <w:p w14:paraId="55D22528" w14:textId="77777777" w:rsidR="003D0184" w:rsidRDefault="003D0184" w:rsidP="003D0184">
      <w:pPr>
        <w:spacing w:afterLines="80" w:after="192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b/>
          <w:sz w:val="24"/>
          <w:szCs w:val="24"/>
        </w:rPr>
        <w:t>„Przebudowa 1 z hal naprawczych w Miejskim Zakładzie Komunikacyjnym Sp. z o.o. w Ostrołęce w celu dostosowania do obsługi autobusów zasilanych sprężonym gazem CNG oraz wodorem”.</w:t>
      </w:r>
    </w:p>
    <w:p w14:paraId="79E8519C" w14:textId="77777777" w:rsidR="003D0184" w:rsidRDefault="003D0184" w:rsidP="003D0184">
      <w:p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Szczegółowy opis przedmiotu zamówienia zawiera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załącznik nr 1 oraz dokumentacja projektowa załączona do zapytania ofertowego.</w:t>
      </w:r>
    </w:p>
    <w:p w14:paraId="608FC4F5" w14:textId="77777777" w:rsidR="003D0184" w:rsidRDefault="003D0184" w:rsidP="003D0184">
      <w:pPr>
        <w:suppressAutoHyphens/>
        <w:spacing w:afterLines="80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dot. przedmiotu zamówienia:</w:t>
      </w:r>
    </w:p>
    <w:p w14:paraId="0683CB71" w14:textId="77777777" w:rsidR="003D0184" w:rsidRDefault="003D0184" w:rsidP="003D0184">
      <w:pPr>
        <w:pStyle w:val="Akapitzlist"/>
        <w:numPr>
          <w:ilvl w:val="1"/>
          <w:numId w:val="2"/>
        </w:numPr>
        <w:spacing w:afterLines="80" w:after="192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obejmuje:</w:t>
      </w:r>
      <w:r>
        <w:rPr>
          <w:rFonts w:ascii="Times New Roman" w:hAnsi="Times New Roman" w:cs="Times New Roman"/>
          <w:b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Przebudowa 1 z hal naprawczych w Miejskim Zakładzie Komunikacyjnym Sp. z o.o. w Ostrołęce w celu dostosowania do obsługi autobusów zasilanych sprężonym gazem CNG oraz wodorem”.</w:t>
      </w:r>
    </w:p>
    <w:p w14:paraId="092058C3" w14:textId="77777777" w:rsidR="003D0184" w:rsidRDefault="003D0184" w:rsidP="003D0184">
      <w:pPr>
        <w:pStyle w:val="Akapitzlist"/>
        <w:numPr>
          <w:ilvl w:val="1"/>
          <w:numId w:val="2"/>
        </w:numPr>
        <w:spacing w:afterLines="80" w:after="192" w:line="240" w:lineRule="auto"/>
        <w:ind w:left="1080" w:right="1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Miejsce zamówienia : Ostrołęka ul. Kołobrzeska 1</w:t>
      </w:r>
    </w:p>
    <w:p w14:paraId="38F9F8D9" w14:textId="77777777" w:rsidR="003D0184" w:rsidRDefault="003D0184" w:rsidP="003D0184">
      <w:pPr>
        <w:pStyle w:val="Akapitzlist"/>
        <w:numPr>
          <w:ilvl w:val="1"/>
          <w:numId w:val="2"/>
        </w:numPr>
        <w:suppressAutoHyphens/>
        <w:autoSpaceDN w:val="0"/>
        <w:spacing w:afterLines="80" w:after="192" w:line="240" w:lineRule="auto"/>
        <w:ind w:left="108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Zakres robót objętych zamówieniem:</w:t>
      </w:r>
      <w:r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Szczegółowa charakterystyka prac określona została  w opisie przedmiotu zamówienia stanowiącym (załącznik nr 1) oraz dokumentacji projektowej załączonej do zapytania ofertowego.</w:t>
      </w:r>
    </w:p>
    <w:p w14:paraId="68CC65A9" w14:textId="77777777" w:rsidR="003D0184" w:rsidRDefault="003D0184" w:rsidP="003D0184">
      <w:pPr>
        <w:pStyle w:val="Akapitzlist"/>
        <w:spacing w:afterLines="80" w:after="192" w:line="240" w:lineRule="auto"/>
        <w:ind w:left="1080" w:right="116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64F384" w14:textId="77777777" w:rsidR="003D0184" w:rsidRDefault="003D0184" w:rsidP="003D0184">
      <w:pPr>
        <w:pStyle w:val="Akapitzlist"/>
        <w:spacing w:afterLines="80" w:after="192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45000000-7 Roboty budowlane</w:t>
      </w:r>
    </w:p>
    <w:p w14:paraId="2FDED0BE" w14:textId="77777777" w:rsidR="003D0184" w:rsidRDefault="003D0184" w:rsidP="003D0184">
      <w:pPr>
        <w:pStyle w:val="Akapitzlist"/>
        <w:spacing w:afterLines="80" w:after="192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11FACEEF" w14:textId="77777777" w:rsidR="003D0184" w:rsidRDefault="003D0184" w:rsidP="003D0184">
      <w:pPr>
        <w:pStyle w:val="Akapitzlist"/>
        <w:spacing w:afterLines="80" w:after="192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45331000-6 Instalowanie urządzeń grzewczych, wentylacyjnych i klimatyzacyjnych</w:t>
      </w:r>
    </w:p>
    <w:p w14:paraId="5DE16C5B" w14:textId="77777777" w:rsidR="003D0184" w:rsidRDefault="003D0184" w:rsidP="003D0184">
      <w:pPr>
        <w:pStyle w:val="Akapitzlist"/>
        <w:spacing w:afterLines="80" w:after="192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06CE7A" w14:textId="77777777" w:rsidR="003D0184" w:rsidRDefault="003D0184" w:rsidP="003D018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obejmuje w szczególności:</w:t>
      </w:r>
    </w:p>
    <w:p w14:paraId="1C2BFBFC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bidi="hi-IN"/>
        </w:rPr>
        <w:t>Wykonanie wentylacji mechanicznej.</w:t>
      </w:r>
    </w:p>
    <w:p w14:paraId="5E6EA7F8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bidi="hi-IN"/>
        </w:rPr>
        <w:t>Montaż systemu detekcji wodoru oraz CNG.</w:t>
      </w:r>
    </w:p>
    <w:p w14:paraId="562EC27D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bidi="hi-IN"/>
        </w:rPr>
        <w:t>Montaż systemu detekcji pożarowej i sygnału alarmowego.</w:t>
      </w:r>
    </w:p>
    <w:p w14:paraId="5AE816BE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bidi="hi-IN"/>
        </w:rPr>
        <w:t>Wymiana posadzki w modernizowanej hali warsztatowej na posadzkę antyelektrostatyczną.</w:t>
      </w:r>
    </w:p>
    <w:p w14:paraId="14BD4EFE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Doprowadzenie energii elektrycznej do szafy sterowniczej wentylatorów awaryjnych                        i centralki detekcji wodoru i CNG.</w:t>
      </w:r>
    </w:p>
    <w:p w14:paraId="3D8C2331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/>
          <w:bCs/>
          <w:sz w:val="24"/>
          <w:szCs w:val="24"/>
        </w:rPr>
        <w:t>Wykonanie instalacji oświetlenia w hali i kanale obsługowym ( wykonanie EX ).</w:t>
      </w:r>
    </w:p>
    <w:p w14:paraId="442EDC20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/>
          <w:bCs/>
          <w:sz w:val="24"/>
          <w:szCs w:val="24"/>
        </w:rPr>
        <w:t>Wykonanie instalacji oświetlenia awaryjnego w hali i kanale obsługowym  wykonanie EX ).</w:t>
      </w:r>
    </w:p>
    <w:p w14:paraId="54BFA2D9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/>
          <w:bCs/>
          <w:sz w:val="24"/>
          <w:szCs w:val="24"/>
        </w:rPr>
        <w:t>Wykonanie zabezpieczenia wszystkich obwodów elektrycznych.</w:t>
      </w:r>
    </w:p>
    <w:p w14:paraId="56D735E6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/>
          <w:bCs/>
          <w:sz w:val="24"/>
          <w:szCs w:val="24"/>
        </w:rPr>
        <w:t>Wykonanie połączenia elektryczne pomiędzy szafą sterowniczą, a urządzeniami wykonawczymi oraz czujnikami wodoru i CNG ( wykonanie EX ).</w:t>
      </w:r>
    </w:p>
    <w:p w14:paraId="193B94F2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/>
          <w:bCs/>
          <w:sz w:val="24"/>
          <w:szCs w:val="24"/>
        </w:rPr>
        <w:t>Wykonanie wszystkich niezbędnych pomiarów i protokołów instalacji elektrycznej.</w:t>
      </w:r>
    </w:p>
    <w:p w14:paraId="1DCDB9F8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Wykonanie należnych pomiarów oraz zapisów poddania próbom szczelności i regulacji hydraulicznej po zakończeniu robót. </w:t>
      </w:r>
    </w:p>
    <w:p w14:paraId="78641F74" w14:textId="77777777" w:rsidR="003D0184" w:rsidRDefault="003D0184" w:rsidP="003D018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Prowadzenie dokumentacji projektowej i powykonawczej, Dziennik Budowy oraz wszelkie niezbędne atesty, świadectwa dopuszczenia, certyfikaty zastosowanych materiałów  i urządzeń. </w:t>
      </w:r>
    </w:p>
    <w:p w14:paraId="3417A678" w14:textId="77777777" w:rsidR="003D0184" w:rsidRDefault="003D0184" w:rsidP="003D0184">
      <w:pPr>
        <w:spacing w:afterLines="80" w:after="192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Zamawiający zaleca aby Wykonawca przed wyceną robót i złożeniem oferty w postępowaniu dokonał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wizji lokalnej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terenu budowy, celem uzyskania wszelkich niezbędnych informacji w zakresie warunków i okoliczności możliwych do wystąpienia podczas realizacji zamówienia.</w:t>
      </w:r>
    </w:p>
    <w:p w14:paraId="0A5A10DB" w14:textId="77777777" w:rsidR="003D0184" w:rsidRDefault="003D0184" w:rsidP="003D0184">
      <w:pPr>
        <w:pStyle w:val="Akapitzlist"/>
        <w:numPr>
          <w:ilvl w:val="1"/>
          <w:numId w:val="2"/>
        </w:numPr>
        <w:spacing w:afterLines="80" w:after="192"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trakcie odbioru przekaże Zamawiającemu oświadczenie, że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Przebudowa 1 z hal naprawczych w Miejskim Zakładzie Komunikacyjnym Sp. z o.o. w Ostrołęce w celu dostosowania do obsługi autobusów zasilanych sprężonym gazem CNG oraz wodorem”,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wykonana zgodnie z umową, obowiązującymi przepisami techniczno-budowlanymi,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normami i wytycznymi. </w:t>
      </w:r>
    </w:p>
    <w:p w14:paraId="3C454B12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Warunki udziału w postępowaniu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495DBD24" w14:textId="77777777" w:rsidR="003D0184" w:rsidRDefault="003D0184" w:rsidP="003D0184">
      <w:p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 udzielenie zamówienia mogą ubiegać się wykonawcy, którzy posiadają uprawnienia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do wykonywania określonej działalności lub czynności, jeżeli przepisy prawa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nakładają obowiązek ich posiadania:</w:t>
      </w:r>
    </w:p>
    <w:p w14:paraId="2C2DF27C" w14:textId="77777777" w:rsidR="003D0184" w:rsidRDefault="003D0184" w:rsidP="003D0184">
      <w:pPr>
        <w:pStyle w:val="Akapitzlist"/>
        <w:numPr>
          <w:ilvl w:val="0"/>
          <w:numId w:val="4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 udzielenie zamówienia ubiegać się może Wykonawca posiadający niezbędną wiedzę i doświadczenie w realizacji podobnych zamówień. </w:t>
      </w:r>
    </w:p>
    <w:p w14:paraId="79BC41CE" w14:textId="77777777" w:rsidR="003D0184" w:rsidRDefault="003D0184" w:rsidP="003D0184">
      <w:pPr>
        <w:pStyle w:val="Akapitzlist"/>
        <w:numPr>
          <w:ilvl w:val="0"/>
          <w:numId w:val="4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 udzielenie zamówienia mogą ubiegać się wykonawcy, którzy dysponują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odpowiednim potencjałem technicznym.</w:t>
      </w:r>
    </w:p>
    <w:p w14:paraId="463575F8" w14:textId="77777777" w:rsidR="003D0184" w:rsidRDefault="003D0184" w:rsidP="003D0184">
      <w:pPr>
        <w:pStyle w:val="Akapitzlist"/>
        <w:numPr>
          <w:ilvl w:val="0"/>
          <w:numId w:val="4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 udzielenie zamówienia mogą ubiegać się wykonawcy, którzy znajdują się w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sytuacji ekonomicznej i finansowej zapewniającej wykonanie zamówienia.</w:t>
      </w:r>
    </w:p>
    <w:p w14:paraId="0BFB87EF" w14:textId="77777777" w:rsidR="003D0184" w:rsidRDefault="003D0184" w:rsidP="003D0184">
      <w:pPr>
        <w:pStyle w:val="Akapitzlist"/>
        <w:numPr>
          <w:ilvl w:val="0"/>
          <w:numId w:val="4"/>
        </w:numPr>
        <w:suppressAutoHyphens/>
        <w:spacing w:afterLines="80" w:after="192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 udzielenie zamówienia ubiegać się może Wykonawca dysponujący odpowiednim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zapleczem osobowym, niezbędnym do wykonania przedmiotu zamówienia 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spełni warunek jeśli wykaże, że dysponuje co najmniej 1 osobą posiadającą uprawnienia budowlane w specjalności instalacyjnej w zakresie sieci, instalacji i urządzeń cieplnych, wentylacyjnych, gazowych, wodociągowych i kanalizacyjnych</w:t>
      </w:r>
    </w:p>
    <w:p w14:paraId="4B9A9153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Kryteria oceny ofert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 cena: 100 %</w:t>
      </w:r>
    </w:p>
    <w:p w14:paraId="03C5EB28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Termin realizacji zamówienia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: 3 miesiące od dnia podpisania umowy </w:t>
      </w:r>
    </w:p>
    <w:p w14:paraId="5ADB1461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Sposób przygotowania oferty i termin składania ofert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14:paraId="21A9A595" w14:textId="5B129F86" w:rsidR="003D0184" w:rsidRDefault="003D0184" w:rsidP="003D0184">
      <w:pPr>
        <w:numPr>
          <w:ilvl w:val="0"/>
          <w:numId w:val="5"/>
        </w:numPr>
        <w:spacing w:afterLines="80" w:after="192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poprzez Platformę </w:t>
      </w:r>
      <w:r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caps/>
          <w:color w:val="FF0000"/>
          <w:sz w:val="24"/>
          <w:szCs w:val="24"/>
        </w:rPr>
        <w:t xml:space="preserve">17.10.2022 </w:t>
      </w:r>
      <w:r>
        <w:rPr>
          <w:rFonts w:ascii="Times New Roman" w:hAnsi="Times New Roman"/>
          <w:b/>
          <w:sz w:val="24"/>
          <w:szCs w:val="24"/>
        </w:rPr>
        <w:t xml:space="preserve">r. do godziny </w:t>
      </w:r>
      <w:r>
        <w:rPr>
          <w:rFonts w:ascii="Times New Roman" w:hAnsi="Times New Roman"/>
          <w:b/>
          <w:caps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.</w:t>
      </w:r>
    </w:p>
    <w:p w14:paraId="0441FE87" w14:textId="77777777" w:rsidR="003D0184" w:rsidRDefault="003D0184" w:rsidP="003D0184">
      <w:pPr>
        <w:suppressAutoHyphens/>
        <w:spacing w:afterLines="80" w:after="192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Ofertę należy sporządzić zgodnie z załączonym formularzem ofertowym (załącznik nr 2 do zapytania ofertowego) </w:t>
      </w:r>
    </w:p>
    <w:p w14:paraId="72CE39C3" w14:textId="0D2EF01B" w:rsidR="003D0184" w:rsidRDefault="003D0184" w:rsidP="003D0184">
      <w:pPr>
        <w:numPr>
          <w:ilvl w:val="0"/>
          <w:numId w:val="5"/>
        </w:numPr>
        <w:spacing w:afterLines="80" w:after="192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ofert nastąpi w dniu </w:t>
      </w:r>
      <w:r>
        <w:rPr>
          <w:rFonts w:ascii="Times New Roman" w:hAnsi="Times New Roman"/>
          <w:b/>
          <w:caps/>
          <w:color w:val="FF0000"/>
          <w:sz w:val="24"/>
          <w:szCs w:val="24"/>
        </w:rPr>
        <w:t xml:space="preserve">17.10.2022 </w:t>
      </w:r>
      <w:r>
        <w:rPr>
          <w:rFonts w:ascii="Times New Roman" w:hAnsi="Times New Roman"/>
          <w:b/>
          <w:sz w:val="24"/>
          <w:szCs w:val="24"/>
        </w:rPr>
        <w:t xml:space="preserve">r. o godzinie </w:t>
      </w:r>
      <w:r>
        <w:rPr>
          <w:rFonts w:ascii="Times New Roman" w:hAnsi="Times New Roman"/>
          <w:b/>
          <w:caps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C8ADAEF" w14:textId="013572CE" w:rsidR="003D0184" w:rsidRDefault="003D0184" w:rsidP="003D0184">
      <w:pPr>
        <w:numPr>
          <w:ilvl w:val="0"/>
          <w:numId w:val="5"/>
        </w:numPr>
        <w:spacing w:afterLines="80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zastrzega, że oferta, której treść nie będzie odpowiadać treści zapytania ofertowego zostanie odrzucona. Wszelkie niejasności dotyczące treści zapisów z zapytania ofertowego należy zatem wyjaśnić z Zamawiającym przed terminem składania ofert.</w:t>
      </w:r>
    </w:p>
    <w:p w14:paraId="7A820A2C" w14:textId="77777777" w:rsidR="00944CD0" w:rsidRDefault="00944CD0" w:rsidP="00944CD0">
      <w:pPr>
        <w:spacing w:afterLines="80" w:after="192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DEEA6" w14:textId="77777777" w:rsidR="003D0184" w:rsidRDefault="003D0184" w:rsidP="003D0184">
      <w:pPr>
        <w:numPr>
          <w:ilvl w:val="0"/>
          <w:numId w:val="5"/>
        </w:numPr>
        <w:spacing w:afterLines="80" w:after="192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Oferta powinna zawierać:</w:t>
      </w:r>
    </w:p>
    <w:p w14:paraId="19B91878" w14:textId="77777777" w:rsidR="003D0184" w:rsidRDefault="003D0184" w:rsidP="003D0184">
      <w:pPr>
        <w:pStyle w:val="Akapitzlist"/>
        <w:numPr>
          <w:ilvl w:val="0"/>
          <w:numId w:val="6"/>
        </w:numPr>
        <w:spacing w:afterLines="80" w:after="192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(wg. wzoru – załącznik 2 do zapytania ofertowego)</w:t>
      </w:r>
    </w:p>
    <w:p w14:paraId="6CEC75FA" w14:textId="77777777" w:rsidR="003D0184" w:rsidRDefault="003D0184" w:rsidP="003D0184">
      <w:pPr>
        <w:pStyle w:val="Akapitzlist"/>
        <w:numPr>
          <w:ilvl w:val="0"/>
          <w:numId w:val="6"/>
        </w:numPr>
        <w:spacing w:afterLines="80" w:after="192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sporządzony na podstawie przedmiaru robót z dokumentacji projektowej załączonej do zapytania ofertowego</w:t>
      </w:r>
    </w:p>
    <w:p w14:paraId="4676F57A" w14:textId="77777777" w:rsidR="003D0184" w:rsidRDefault="003D0184" w:rsidP="003D0184">
      <w:pPr>
        <w:pStyle w:val="Akapitzlist"/>
        <w:numPr>
          <w:ilvl w:val="0"/>
          <w:numId w:val="6"/>
        </w:numPr>
        <w:spacing w:afterLines="80" w:after="192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(wg. wzoru załącznik 3)</w:t>
      </w:r>
    </w:p>
    <w:p w14:paraId="5CB41452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Termin związania ofertą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30 dni (od terminu składania ofert)</w:t>
      </w:r>
    </w:p>
    <w:p w14:paraId="037C872D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Okres gwarancji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48 miesięcznej gwarancji i rękojmi za wady,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licząc od dnia odbioru zamówienia.</w:t>
      </w:r>
    </w:p>
    <w:p w14:paraId="5B5A86B6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Warunki płatności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Start w:id="0" w:name="_Hlk109645384"/>
      <w:r>
        <w:rPr>
          <w:rFonts w:ascii="Times New Roman" w:eastAsia="Times New Roman" w:hAnsi="Times New Roman"/>
          <w:sz w:val="24"/>
          <w:szCs w:val="24"/>
          <w:lang w:eastAsia="zh-CN"/>
        </w:rPr>
        <w:t>Wynagrodzenie będzie płatne na podstawie faktury VAT wystawionej przez Wykonawcę w ciągu 14 dni od dnia dostarczenia prawidłowo wystawionej faktury.</w:t>
      </w:r>
    </w:p>
    <w:bookmarkEnd w:id="0"/>
    <w:p w14:paraId="3AEEEB41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Istotne warunki umowy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– wzór umowy stanowi załącznik nr 4do zapytania ofertowego</w:t>
      </w:r>
    </w:p>
    <w:p w14:paraId="7AC3EF1B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Zamawiający nie dopuszcza składania ofert częściowych</w:t>
      </w:r>
    </w:p>
    <w:p w14:paraId="49B8DE7C" w14:textId="77777777" w:rsidR="003D0184" w:rsidRDefault="003D0184" w:rsidP="003D018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Informacje dodatkowe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14:paraId="543C28AB" w14:textId="77777777" w:rsidR="003D0184" w:rsidRDefault="003D0184" w:rsidP="003D0184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Oferty, które zostaną złożone po terminie nie będą brane pod uwagę przy dokonywaniu oceny złożonych ofert.</w:t>
      </w:r>
    </w:p>
    <w:p w14:paraId="22F0F7FF" w14:textId="77777777" w:rsidR="003D0184" w:rsidRDefault="003D0184" w:rsidP="003D0184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 ponosi wszelkie koszty związane z przygotowaniem i złożeniem oferty</w:t>
      </w:r>
    </w:p>
    <w:p w14:paraId="1166BD3E" w14:textId="77777777" w:rsidR="003D0184" w:rsidRDefault="003D0184" w:rsidP="003D0184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Zamawiający zastrzega sobie prawo do unieważnienia zapytania ofertowego bez podania uzasadnienia, a także do pozostawienia postepowania bez wyboru oferty.</w:t>
      </w:r>
    </w:p>
    <w:p w14:paraId="2D76B191" w14:textId="77777777" w:rsidR="003D0184" w:rsidRDefault="003D0184" w:rsidP="003D0184">
      <w:pPr>
        <w:widowControl w:val="0"/>
        <w:numPr>
          <w:ilvl w:val="0"/>
          <w:numId w:val="1"/>
        </w:numPr>
        <w:autoSpaceDE w:val="0"/>
        <w:autoSpaceDN w:val="0"/>
        <w:spacing w:afterLines="80" w:after="192" w:line="240" w:lineRule="auto"/>
        <w:ind w:right="1261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Osoby uprawnione do kontaktów z wykonawcami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>
        <w:rPr>
          <w:rFonts w:ascii="Times New Roman" w:eastAsia="Arial" w:hAnsi="Times New Roman"/>
          <w:w w:val="90"/>
          <w:sz w:val="24"/>
          <w:szCs w:val="24"/>
        </w:rPr>
        <w:t>Pan</w:t>
      </w:r>
      <w:r>
        <w:rPr>
          <w:rFonts w:ascii="Times New Roman" w:eastAsia="Arial" w:hAnsi="Times New Roman"/>
          <w:spacing w:val="-16"/>
          <w:w w:val="90"/>
          <w:sz w:val="24"/>
          <w:szCs w:val="24"/>
        </w:rPr>
        <w:t xml:space="preserve"> </w:t>
      </w:r>
      <w:r>
        <w:rPr>
          <w:rFonts w:ascii="Times New Roman" w:eastAsia="Arial" w:hAnsi="Times New Roman"/>
          <w:w w:val="90"/>
          <w:sz w:val="24"/>
          <w:szCs w:val="24"/>
        </w:rPr>
        <w:t xml:space="preserve">Dariusz </w:t>
      </w:r>
      <w:r>
        <w:rPr>
          <w:rFonts w:ascii="Times New Roman" w:eastAsia="Arial" w:hAnsi="Times New Roman"/>
          <w:w w:val="95"/>
          <w:sz w:val="24"/>
          <w:szCs w:val="24"/>
        </w:rPr>
        <w:t>Domanowski, tel. 509 065 606, e-mail:</w:t>
      </w:r>
      <w:r>
        <w:rPr>
          <w:rFonts w:ascii="Times New Roman" w:eastAsia="Arial" w:hAnsi="Times New Roman"/>
          <w:spacing w:val="-20"/>
          <w:w w:val="95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eastAsia="Arial" w:hAnsi="Times New Roman"/>
            <w:w w:val="95"/>
            <w:sz w:val="24"/>
            <w:szCs w:val="24"/>
          </w:rPr>
          <w:t>ddomanowski@mzk.osłroleka.pl</w:t>
        </w:r>
      </w:hyperlink>
    </w:p>
    <w:p w14:paraId="3D86CA70" w14:textId="77777777" w:rsidR="003D0184" w:rsidRDefault="003D0184" w:rsidP="003D0184">
      <w:p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710FE74" w14:textId="77777777" w:rsidR="003D0184" w:rsidRDefault="003D0184" w:rsidP="003D0184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Klauzula informacyjna z art. 13 RODO</w:t>
      </w:r>
    </w:p>
    <w:p w14:paraId="61FEAB30" w14:textId="77777777" w:rsidR="003D0184" w:rsidRDefault="003D0184" w:rsidP="003D01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informuje się, że: </w:t>
      </w:r>
    </w:p>
    <w:p w14:paraId="01FA44CE" w14:textId="77777777" w:rsidR="003D0184" w:rsidRDefault="003D0184" w:rsidP="003D01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109643778"/>
      <w:r>
        <w:rPr>
          <w:rFonts w:ascii="Times New Roman" w:hAnsi="Times New Roman"/>
          <w:sz w:val="20"/>
          <w:szCs w:val="20"/>
        </w:rPr>
        <w:t>administratorem Pani/Pana danych osobowych jest Miejski Zakład Komunikacji Spółka z o.o. z siedziba w Ostrołęce, ul. Kołobrzeska 1, 07-410 Ostrołęka,</w:t>
      </w:r>
    </w:p>
    <w:p w14:paraId="792E49AE" w14:textId="77777777" w:rsidR="003D0184" w:rsidRDefault="003D0184" w:rsidP="003D01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inspektorem ochrony danych osobowych w Miejskim Zakładzie Komunikacji Spółka   z o.o. w Ostrołęce jest Pan Piotr Podedworny, kontakt: e-mail: piotr.podedworny@um.osłroleka.pl, telefon: 515 600 399,</w:t>
      </w:r>
    </w:p>
    <w:bookmarkEnd w:id="1"/>
    <w:p w14:paraId="7FCD96EA" w14:textId="77777777" w:rsidR="003D0184" w:rsidRDefault="003D0184" w:rsidP="003D01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Pani/Pana dane osobowe przetwarzane będą na podstawie art. 6 ust. 1 lit. b i c RODO   w celu związanym z niniejszym postępowaniem na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w w:val="95"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Przebudowa 1 z hal naprawczych w Miejskim Zakładzie Komunikacyjnym Sp. z o.o. w Ostrołęce w celu dostosowania</w:t>
      </w:r>
      <w:r>
        <w:rPr>
          <w:rFonts w:ascii="Times New Roman" w:hAnsi="Times New Roman"/>
          <w:b/>
          <w:w w:val="9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obsługi autobusów zasilanych sprężonym gazem CNG oraz wodorem”.</w:t>
      </w:r>
    </w:p>
    <w:p w14:paraId="0D2385C6" w14:textId="77777777" w:rsidR="003D0184" w:rsidRDefault="003D0184" w:rsidP="003D0184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prowadzonym w trybie zapytania ofertowego,</w:t>
      </w:r>
    </w:p>
    <w:p w14:paraId="26CFACA9" w14:textId="77777777" w:rsidR="003D0184" w:rsidRDefault="003D0184" w:rsidP="003D0184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Odbiorcami Pani/Pana danych osobowych będą osoby lub podmioty, którym udostępniona zostanie dokumentacja postępowania w oparciu o ustawę o dostępie do informacji publicznej z dnia 26 września 2001 r. ( Dz. U. z 2016 r. poz. 1764) oraz inne podmioty upoważnione na podstawie przepisów ogólnych.</w:t>
      </w:r>
    </w:p>
    <w:p w14:paraId="081F9DEC" w14:textId="77777777" w:rsidR="003D0184" w:rsidRDefault="003D0184" w:rsidP="003D0184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FFA27FF" w14:textId="77777777" w:rsidR="003D0184" w:rsidRDefault="003D0184" w:rsidP="003D0184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W odniesieniu do Pani/Pana danych osobowych decyzje nie będą podejmowane w sposób zautomatyzowany, stosownie do art. 22 RODO;</w:t>
      </w:r>
    </w:p>
    <w:p w14:paraId="7ADD437D" w14:textId="77777777" w:rsidR="003D0184" w:rsidRDefault="003D0184" w:rsidP="003D0184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Posiada Pani/Pan: </w:t>
      </w:r>
    </w:p>
    <w:p w14:paraId="15731B28" w14:textId="77777777" w:rsidR="003D0184" w:rsidRDefault="003D0184" w:rsidP="003D0184">
      <w:pPr>
        <w:numPr>
          <w:ilvl w:val="1"/>
          <w:numId w:val="9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na podstawie art. 15 RODO prawo dostępu do danych osobowych Pani/Pana dotyczących;</w:t>
      </w:r>
    </w:p>
    <w:p w14:paraId="7BE59409" w14:textId="77777777" w:rsidR="003D0184" w:rsidRDefault="003D0184" w:rsidP="003D0184">
      <w:pPr>
        <w:numPr>
          <w:ilvl w:val="1"/>
          <w:numId w:val="9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na podstawie art. 16 RODO prawo do sprostowania Pani/Pana danych osobowych **; </w:t>
      </w:r>
    </w:p>
    <w:p w14:paraId="316D1A8D" w14:textId="77777777" w:rsidR="003D0184" w:rsidRDefault="003D0184" w:rsidP="003D0184">
      <w:pPr>
        <w:numPr>
          <w:ilvl w:val="1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14:paraId="41A061AC" w14:textId="77777777" w:rsidR="003D0184" w:rsidRDefault="003D0184" w:rsidP="003D0184">
      <w:pPr>
        <w:numPr>
          <w:ilvl w:val="1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14:paraId="40CFE424" w14:textId="77777777" w:rsidR="003D0184" w:rsidRDefault="003D0184" w:rsidP="003D01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sym w:font="Symbol" w:char="F02D"/>
      </w:r>
      <w:r>
        <w:rPr>
          <w:rFonts w:ascii="Times New Roman" w:hAnsi="Times New Roman"/>
          <w:sz w:val="20"/>
          <w:szCs w:val="20"/>
          <w:lang w:eastAsia="zh-CN"/>
        </w:rPr>
        <w:t xml:space="preserve"> Nie przysługuje Pani/Panu: </w:t>
      </w:r>
    </w:p>
    <w:p w14:paraId="02701F0F" w14:textId="77777777" w:rsidR="003D0184" w:rsidRDefault="003D0184" w:rsidP="003D0184">
      <w:pPr>
        <w:numPr>
          <w:ilvl w:val="1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w związku z art. 17 ust. 3 lit. b, d lub e RODO prawo do usunięcia danych osobowych;</w:t>
      </w:r>
    </w:p>
    <w:p w14:paraId="22643E18" w14:textId="77777777" w:rsidR="003D0184" w:rsidRDefault="003D0184" w:rsidP="003D0184">
      <w:pPr>
        <w:numPr>
          <w:ilvl w:val="1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prawo do przenoszenia danych osobowych, o którym mowa w art. 20 RODO; </w:t>
      </w:r>
    </w:p>
    <w:p w14:paraId="7AAEE8AC" w14:textId="77777777" w:rsidR="003D0184" w:rsidRDefault="003D0184" w:rsidP="003D0184">
      <w:pPr>
        <w:numPr>
          <w:ilvl w:val="1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na podstawie art. 21 RODO prawo sprzeciwu, wobec przetwarzania danych osobowych, gdyż podstawą prawną przetwarzania Pani/Pana danych osobowych jest art. 6 ust. 1 lit. b i c RODO.</w:t>
      </w:r>
    </w:p>
    <w:p w14:paraId="23210A0B" w14:textId="77777777" w:rsidR="003D0184" w:rsidRDefault="003D0184" w:rsidP="003D01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58B0FB4" w14:textId="77777777" w:rsidR="003D0184" w:rsidRDefault="003D0184" w:rsidP="003D0184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>
        <w:rPr>
          <w:rFonts w:ascii="Times New Roman" w:hAnsi="Times New Roman"/>
          <w:i/>
          <w:sz w:val="20"/>
          <w:szCs w:val="20"/>
          <w:lang w:eastAsia="zh-CN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02E63FB7" w14:textId="77777777" w:rsidR="003D0184" w:rsidRDefault="003D0184" w:rsidP="003D0184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>
        <w:rPr>
          <w:rFonts w:ascii="Times New Roman" w:hAnsi="Times New Roman"/>
          <w:i/>
          <w:sz w:val="20"/>
          <w:szCs w:val="20"/>
          <w:lang w:eastAsia="zh-CN"/>
        </w:rP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5627025B" w14:textId="77777777" w:rsidR="003D0184" w:rsidRDefault="003D0184" w:rsidP="003D01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sz w:val="20"/>
          <w:szCs w:val="20"/>
          <w:lang w:eastAsia="zh-CN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/>
          <w:sz w:val="20"/>
          <w:szCs w:val="20"/>
          <w:lang w:eastAsia="zh-CN"/>
        </w:rPr>
        <w:t>.</w:t>
      </w:r>
    </w:p>
    <w:p w14:paraId="319243B7" w14:textId="77777777" w:rsidR="003D0184" w:rsidRDefault="003D0184" w:rsidP="003D01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33C881D" w14:textId="77777777" w:rsidR="003D0184" w:rsidRDefault="003D0184" w:rsidP="003D01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Załączniki: </w:t>
      </w:r>
    </w:p>
    <w:p w14:paraId="543EA90F" w14:textId="77777777" w:rsidR="003D0184" w:rsidRDefault="003D0184" w:rsidP="003D0184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Szczegółowy opis przedmiotu zamówienia.</w:t>
      </w:r>
    </w:p>
    <w:p w14:paraId="02E88D34" w14:textId="77777777" w:rsidR="003D0184" w:rsidRDefault="003D0184" w:rsidP="003D0184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Formularz ofertowy.</w:t>
      </w:r>
    </w:p>
    <w:p w14:paraId="2E7DB4D2" w14:textId="77777777" w:rsidR="003D0184" w:rsidRDefault="003D0184" w:rsidP="003D0184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Wzór wykazu osób.</w:t>
      </w:r>
    </w:p>
    <w:p w14:paraId="278EA739" w14:textId="77777777" w:rsidR="003D0184" w:rsidRDefault="003D0184" w:rsidP="003D0184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Wzór umowy.</w:t>
      </w:r>
    </w:p>
    <w:p w14:paraId="26B1F267" w14:textId="77777777" w:rsidR="003D0184" w:rsidRDefault="003D0184" w:rsidP="003D0184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Dokumentacja projektowa</w:t>
      </w:r>
    </w:p>
    <w:p w14:paraId="13AD11D8" w14:textId="77777777" w:rsidR="003D0184" w:rsidRDefault="003D0184" w:rsidP="003D0184">
      <w:pPr>
        <w:suppressAutoHyphens/>
        <w:spacing w:afterLines="80" w:after="192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1923653" w14:textId="77777777" w:rsidR="003D0184" w:rsidRDefault="003D0184" w:rsidP="003D0184">
      <w:pPr>
        <w:suppressAutoHyphens/>
        <w:spacing w:afterLines="80" w:after="192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50BE706" w14:textId="77777777" w:rsidR="0013631E" w:rsidRDefault="0013631E"/>
    <w:sectPr w:rsidR="0013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8FC"/>
    <w:multiLevelType w:val="hybridMultilevel"/>
    <w:tmpl w:val="5148D096"/>
    <w:lvl w:ilvl="0" w:tplc="4964F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2533"/>
    <w:multiLevelType w:val="hybridMultilevel"/>
    <w:tmpl w:val="7BFA9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6A19"/>
    <w:multiLevelType w:val="hybridMultilevel"/>
    <w:tmpl w:val="8334CD78"/>
    <w:lvl w:ilvl="0" w:tplc="20C6C69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1EA8"/>
    <w:multiLevelType w:val="hybridMultilevel"/>
    <w:tmpl w:val="469401E2"/>
    <w:lvl w:ilvl="0" w:tplc="B14430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2447"/>
    <w:multiLevelType w:val="hybridMultilevel"/>
    <w:tmpl w:val="4B881104"/>
    <w:lvl w:ilvl="0" w:tplc="18EEB4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5ADC"/>
    <w:multiLevelType w:val="hybridMultilevel"/>
    <w:tmpl w:val="675A5C82"/>
    <w:lvl w:ilvl="0" w:tplc="3CD2B800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AC4C60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5A34"/>
    <w:multiLevelType w:val="hybridMultilevel"/>
    <w:tmpl w:val="3BEC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74293"/>
    <w:multiLevelType w:val="multilevel"/>
    <w:tmpl w:val="54DC05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 w15:restartNumberingAfterBreak="0">
    <w:nsid w:val="2E1A6540"/>
    <w:multiLevelType w:val="hybridMultilevel"/>
    <w:tmpl w:val="0C489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B4766"/>
    <w:multiLevelType w:val="hybridMultilevel"/>
    <w:tmpl w:val="FCDAD0F4"/>
    <w:lvl w:ilvl="0" w:tplc="A16C39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0435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7514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239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233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6641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1798107">
    <w:abstractNumId w:val="0"/>
  </w:num>
  <w:num w:numId="7" w16cid:durableId="9852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1855275">
    <w:abstractNumId w:val="6"/>
  </w:num>
  <w:num w:numId="9" w16cid:durableId="1439445882">
    <w:abstractNumId w:val="5"/>
  </w:num>
  <w:num w:numId="10" w16cid:durableId="113404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63"/>
    <w:rsid w:val="0013631E"/>
    <w:rsid w:val="003D0184"/>
    <w:rsid w:val="00944CD0"/>
    <w:rsid w:val="00A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9DB6"/>
  <w15:chartTrackingRefBased/>
  <w15:docId w15:val="{769E08CB-B2C9-4B6F-A1F0-5B9D05EA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18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0184"/>
    <w:rPr>
      <w:color w:val="0563C1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3D0184"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D01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omanowski@mzk.os&#322;rol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1346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3</cp:revision>
  <dcterms:created xsi:type="dcterms:W3CDTF">2022-10-03T08:12:00Z</dcterms:created>
  <dcterms:modified xsi:type="dcterms:W3CDTF">2022-10-03T09:07:00Z</dcterms:modified>
</cp:coreProperties>
</file>