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5E4" w14:textId="480D935F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1FB2734" w14:textId="3DE6471D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UMOWA </w:t>
      </w:r>
      <w:r w:rsidR="003E613D" w:rsidRPr="00B832DC">
        <w:rPr>
          <w:rFonts w:asciiTheme="majorHAnsi" w:hAnsiTheme="majorHAnsi" w:cstheme="majorHAnsi"/>
          <w:sz w:val="22"/>
          <w:szCs w:val="22"/>
        </w:rPr>
        <w:t xml:space="preserve">nr </w:t>
      </w:r>
      <w:r w:rsidRPr="00B832DC">
        <w:rPr>
          <w:rFonts w:asciiTheme="majorHAnsi" w:hAnsiTheme="majorHAnsi" w:cstheme="majorHAnsi"/>
          <w:sz w:val="22"/>
          <w:szCs w:val="22"/>
        </w:rPr>
        <w:t>……………..</w:t>
      </w:r>
    </w:p>
    <w:p w14:paraId="6B1BB487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E9998E" w14:textId="33D3EDE5" w:rsidR="003269A5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zawarta w</w:t>
      </w:r>
      <w:r w:rsidR="003269A5" w:rsidRPr="00B832DC">
        <w:rPr>
          <w:rFonts w:asciiTheme="majorHAnsi" w:hAnsiTheme="majorHAnsi" w:cstheme="majorHAnsi"/>
          <w:sz w:val="22"/>
          <w:szCs w:val="22"/>
        </w:rPr>
        <w:t xml:space="preserve"> dniu ....................... w </w:t>
      </w:r>
      <w:r w:rsidR="0007200F">
        <w:rPr>
          <w:rFonts w:asciiTheme="majorHAnsi" w:hAnsiTheme="majorHAnsi" w:cstheme="majorHAnsi"/>
          <w:b/>
          <w:bCs/>
          <w:sz w:val="22"/>
          <w:szCs w:val="22"/>
        </w:rPr>
        <w:t>Kleszczewie</w:t>
      </w:r>
      <w:r w:rsidR="00D12254"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269A5" w:rsidRPr="00B832DC">
        <w:rPr>
          <w:rFonts w:asciiTheme="majorHAnsi" w:hAnsiTheme="majorHAnsi" w:cstheme="majorHAnsi"/>
          <w:sz w:val="22"/>
          <w:szCs w:val="22"/>
        </w:rPr>
        <w:t>pomiędzy</w:t>
      </w:r>
      <w:r w:rsidR="00484AF2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124A05B3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9EA9D5" w14:textId="1A464878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/>
          <w:sz w:val="22"/>
          <w:szCs w:val="22"/>
        </w:rPr>
        <w:t xml:space="preserve">Gminą Kleszczewo, </w:t>
      </w:r>
      <w:r w:rsidRPr="0007200F">
        <w:rPr>
          <w:rFonts w:asciiTheme="majorHAnsi" w:hAnsiTheme="majorHAnsi" w:cstheme="majorHAnsi"/>
          <w:bCs/>
          <w:sz w:val="22"/>
          <w:szCs w:val="22"/>
        </w:rPr>
        <w:t>ul.</w:t>
      </w:r>
      <w:r w:rsidRPr="000720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7200F">
        <w:rPr>
          <w:rFonts w:asciiTheme="majorHAnsi" w:hAnsiTheme="majorHAnsi" w:cstheme="majorHAnsi"/>
          <w:bCs/>
          <w:sz w:val="22"/>
          <w:szCs w:val="22"/>
        </w:rPr>
        <w:t>-------------------------------------, NIP: --------------------- REGON: ---------------------</w:t>
      </w:r>
      <w:r w:rsidRPr="0007200F">
        <w:rPr>
          <w:rFonts w:asciiTheme="majorHAnsi" w:hAnsiTheme="majorHAnsi" w:cstheme="majorHAnsi"/>
          <w:b/>
          <w:sz w:val="22"/>
          <w:szCs w:val="22"/>
        </w:rPr>
        <w:t>------</w:t>
      </w:r>
      <w:r w:rsidRPr="0007200F">
        <w:rPr>
          <w:rFonts w:asciiTheme="majorHAnsi" w:hAnsiTheme="majorHAnsi" w:cstheme="majorHAnsi"/>
          <w:bCs/>
          <w:sz w:val="22"/>
          <w:szCs w:val="22"/>
        </w:rPr>
        <w:t>reprezentowaną przez:</w:t>
      </w:r>
    </w:p>
    <w:p w14:paraId="3F54C169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E621AE" w14:textId="1556D5CC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>Wójta Gminy Kleszczewo  – ----------------------------</w:t>
      </w:r>
    </w:p>
    <w:p w14:paraId="5AA6C6C2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 xml:space="preserve">przy kontrasygnacie </w:t>
      </w:r>
    </w:p>
    <w:p w14:paraId="66A15F95" w14:textId="3AD41794" w:rsidR="003E613D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>Skarbnika Gminy Kleszczewo</w:t>
      </w:r>
    </w:p>
    <w:p w14:paraId="75996659" w14:textId="77777777" w:rsidR="0007200F" w:rsidRPr="00B832DC" w:rsidRDefault="0007200F" w:rsidP="0007200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B22A50" w14:textId="46229789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zwaną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Zamawiającym</w:t>
      </w:r>
      <w:r w:rsidRPr="00B832DC">
        <w:rPr>
          <w:rFonts w:asciiTheme="majorHAnsi" w:hAnsiTheme="majorHAnsi" w:cstheme="majorHAnsi"/>
          <w:sz w:val="22"/>
          <w:szCs w:val="22"/>
        </w:rPr>
        <w:t>”,</w:t>
      </w:r>
    </w:p>
    <w:p w14:paraId="6E2BB534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0E0A5D" w14:textId="111BAF96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37F36D5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B080AE" w14:textId="1DD37012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50456675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reprezentowanym przez: ………………………………………………………………………</w:t>
      </w:r>
    </w:p>
    <w:p w14:paraId="6552F61F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7868C7" w14:textId="5267707B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zwanym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Wykonawcą</w:t>
      </w:r>
      <w:r w:rsidRPr="00B832DC">
        <w:rPr>
          <w:rFonts w:asciiTheme="majorHAnsi" w:hAnsiTheme="majorHAnsi" w:cstheme="majorHAnsi"/>
          <w:sz w:val="22"/>
          <w:szCs w:val="22"/>
        </w:rPr>
        <w:t xml:space="preserve">”, </w:t>
      </w:r>
    </w:p>
    <w:p w14:paraId="73C72FEC" w14:textId="0F01CC45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zwanymi dalej z osobną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Stroną”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a razem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Stronami”</w:t>
      </w:r>
    </w:p>
    <w:p w14:paraId="53585EB4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2EEFC1" w14:textId="048F4CF7" w:rsidR="00B46BA8" w:rsidRPr="00B832DC" w:rsidRDefault="00646209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wyniku wyboru oferty Wykonawcy jako najkorzystniejszej w postępowaniu o udzielenie zamówienia publicznego pn. </w:t>
      </w:r>
      <w:r w:rsidR="00B46BA8" w:rsidRPr="00B832DC">
        <w:rPr>
          <w:rFonts w:asciiTheme="majorHAnsi" w:eastAsia="TimesNewRomanPSMT" w:hAnsiTheme="majorHAnsi" w:cstheme="majorHAnsi"/>
          <w:sz w:val="22"/>
          <w:szCs w:val="22"/>
        </w:rPr>
        <w:t>„</w:t>
      </w:r>
      <w:r w:rsidR="0007200F" w:rsidRPr="0007200F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Odbiór, transport i zagospodarowanie odpadów komunalnych z terenu Gminy Kleszczewo</w:t>
      </w:r>
      <w:r w:rsidR="00B46BA8" w:rsidRPr="00B832DC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” </w:t>
      </w:r>
      <w:r w:rsidR="00B46BA8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numer referencyjny: </w:t>
      </w:r>
      <w:r w:rsidR="00BD1AF8">
        <w:rPr>
          <w:rFonts w:ascii="Calibri Light" w:hAnsi="Calibri Light" w:cs="Calibri Light"/>
          <w:b/>
          <w:sz w:val="22"/>
          <w:szCs w:val="22"/>
        </w:rPr>
        <w:t>GKII.271.6.2023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 (dalej: „</w:t>
      </w:r>
      <w:r w:rsidR="00A801EA" w:rsidRPr="00B832DC">
        <w:rPr>
          <w:rFonts w:asciiTheme="majorHAnsi" w:hAnsiTheme="majorHAnsi" w:cstheme="majorHAnsi"/>
          <w:i/>
          <w:color w:val="000000"/>
          <w:sz w:val="22"/>
          <w:szCs w:val="22"/>
        </w:rPr>
        <w:t>Postępowanie”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07C3543A" w14:textId="77777777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A23D63" w14:textId="3D0B5E9C" w:rsidR="00336857" w:rsidRPr="00B832DC" w:rsidRDefault="00336857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§1</w:t>
      </w:r>
    </w:p>
    <w:p w14:paraId="7BCFA0A2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Wykonawca, w wyniku zawarcia niniejszej umowy, przyjmuje do wykonania zamówienie, które było przedmiotem Postępowania, na warunkach i w zakresie wynikającymi z niniejszej umowy oraz:</w:t>
      </w:r>
    </w:p>
    <w:p w14:paraId="67526CE5" w14:textId="7DC1DB39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Specyfikacji Warunków Zamówienia (dalej: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„SWZ”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0288BBE" w14:textId="16E5043F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Opisu Przedmiotu Zamówienia (dalej: </w:t>
      </w:r>
      <w:r w:rsidRPr="00B832DC">
        <w:rPr>
          <w:rFonts w:asciiTheme="majorHAnsi" w:hAnsiTheme="majorHAnsi" w:cstheme="majorHAnsi"/>
          <w:i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OPZ”</w:t>
      </w:r>
      <w:r w:rsidRPr="00B832DC">
        <w:rPr>
          <w:rFonts w:asciiTheme="majorHAnsi" w:hAnsiTheme="majorHAnsi" w:cstheme="majorHAnsi"/>
          <w:b/>
          <w:sz w:val="22"/>
          <w:szCs w:val="22"/>
        </w:rPr>
        <w:t>)</w:t>
      </w:r>
    </w:p>
    <w:p w14:paraId="435D0895" w14:textId="4FF2DF38" w:rsidR="00646209" w:rsidRPr="00B832DC" w:rsidRDefault="00646209" w:rsidP="00B832DC">
      <w:pPr>
        <w:spacing w:line="288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 wersjach uwzględniających wszelkie ewentualnie wprowadzone w ww. dokumentach zmiany, oraz interpretowanych zgodnie z wszystkimi odpowiedziami udzielonymi przez Zamawiającego na etapie Postępowania,</w:t>
      </w:r>
    </w:p>
    <w:p w14:paraId="631F021C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oferty złożonej w Postępowaniu przez Wykonawcę, wraz z wszystkimi załączonymi do niej dokumentami oraz oświadczenia, jak również podmiotowymi środkami dowodowymi złożonymi w toku Postępowania przez Wykonawcę, oraz wszelkimi udzielonymi wyjaśnieniami, w wersji ostatecznej, uwzględniającej wszelkie ewentualne poprawki.</w:t>
      </w:r>
    </w:p>
    <w:p w14:paraId="37A0DF0A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i dokumenty wymienione w ust. 1 pkt 1) – 3) stanowią integralną część niniejszej umowy (dalej łącznie wskazane dokumenty określane są mianem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Umowy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” </w:t>
      </w:r>
      <w:r w:rsidRPr="00B832DC">
        <w:rPr>
          <w:rFonts w:asciiTheme="majorHAnsi" w:hAnsiTheme="majorHAnsi" w:cstheme="majorHAnsi"/>
          <w:sz w:val="22"/>
          <w:szCs w:val="22"/>
        </w:rPr>
        <w:t>a samą umowę – w rozumieniu formalnym –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niniejszą umową</w:t>
      </w:r>
      <w:r w:rsidRPr="00B832DC">
        <w:rPr>
          <w:rFonts w:asciiTheme="majorHAnsi" w:hAnsiTheme="majorHAnsi" w:cstheme="majorHAnsi"/>
          <w:sz w:val="22"/>
          <w:szCs w:val="22"/>
        </w:rPr>
        <w:t>” lub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umową</w:t>
      </w:r>
      <w:r w:rsidRPr="00B832DC">
        <w:rPr>
          <w:rFonts w:asciiTheme="majorHAnsi" w:hAnsiTheme="majorHAnsi" w:cstheme="majorHAnsi"/>
          <w:sz w:val="22"/>
          <w:szCs w:val="22"/>
        </w:rPr>
        <w:t xml:space="preserve">”)  i powinny być interpretowane łącznie, jako wzajemnie się uzupełniające i uszczegóławiające. </w:t>
      </w:r>
    </w:p>
    <w:p w14:paraId="31994791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 zakresie w jakim pomiędzy oświadczeniami i dokumentami wymienionymi w ust. 1 pkt 1) – 3) zachodzą niedające się uchylić rozbieżności lub niedające się uchylić wątpliwości interpretacyjne należy przyjąć, że:</w:t>
      </w:r>
    </w:p>
    <w:p w14:paraId="605B63B6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treść informacji, oświadczenia, danych itp. złożonych lub przedstawionych później  ma pierwszeństwo przez informacjami, oświadczeniami danymi itp. wcześniej złożonymi lub przedstawionymi, o ile zachodzi tożsamość Strony, która je składa lub przedstawia,</w:t>
      </w:r>
    </w:p>
    <w:p w14:paraId="2D0D1562" w14:textId="7589E676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 warunków kontraktowych, będących przedmiotem oceny w ramach ustanowionych w </w:t>
      </w:r>
      <w:r w:rsidR="00137201" w:rsidRPr="00B832DC">
        <w:rPr>
          <w:rFonts w:asciiTheme="majorHAnsi" w:hAnsiTheme="majorHAnsi" w:cstheme="majorHAnsi"/>
          <w:sz w:val="22"/>
          <w:szCs w:val="22"/>
        </w:rPr>
        <w:t>XII</w:t>
      </w:r>
      <w:r w:rsidRPr="00B832DC">
        <w:rPr>
          <w:rFonts w:asciiTheme="majorHAnsi" w:hAnsiTheme="majorHAnsi" w:cstheme="majorHAnsi"/>
          <w:sz w:val="22"/>
          <w:szCs w:val="22"/>
        </w:rPr>
        <w:t xml:space="preserve"> SWZ kryteriów oceny ofert, pierwszeństwo ma treść oferty Wykonawcy,</w:t>
      </w:r>
    </w:p>
    <w:p w14:paraId="69FA2964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SWZ ustanawia przede wszystkim warunki formalne dotyczące Postępowania,</w:t>
      </w:r>
    </w:p>
    <w:p w14:paraId="3D12C489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OPZ określa zakres zamówienia oraz dokonuje jego opisu, w tym również w zakresie sposobu realizacji zamówienia,</w:t>
      </w:r>
    </w:p>
    <w:p w14:paraId="140A8221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niniejsza umowa reguluje kwestie związane z wykonaniem zamówienia, oraz uszczegóławia niektóre kwestie merytoryczne składające się na określenie zakresu zamówienia oraz dokonanie jego opisu.</w:t>
      </w:r>
    </w:p>
    <w:p w14:paraId="0DFCC546" w14:textId="75786161" w:rsidR="00537521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Pojęcia zdefiniowane w dokumentach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ust. 1 pkt 1) i 2), niezdefiniowane odmienne w niniejszej umowie, należy interpretować zgodnie z definicjami wyrażonymi w SWZ oraz OPZ, przy uwzględnieniu kontekstu i celu postanowień niniejszej umowy</w:t>
      </w:r>
      <w:r w:rsidR="00537521" w:rsidRPr="00B832DC">
        <w:rPr>
          <w:rFonts w:asciiTheme="majorHAnsi" w:hAnsiTheme="majorHAnsi" w:cstheme="majorHAnsi"/>
          <w:bCs/>
          <w:sz w:val="22"/>
          <w:szCs w:val="22"/>
        </w:rPr>
        <w:t>.</w:t>
      </w:r>
    </w:p>
    <w:p w14:paraId="0E78A4CA" w14:textId="77777777" w:rsidR="00646209" w:rsidRPr="00B832DC" w:rsidRDefault="00646209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50EA65E" w14:textId="47991CEB" w:rsidR="00807104" w:rsidRPr="00B832DC" w:rsidRDefault="00646209" w:rsidP="00B309F4">
      <w:pPr>
        <w:spacing w:line="288" w:lineRule="auto"/>
        <w:ind w:left="424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1AD4E8A" w14:textId="43807E37" w:rsidR="00CD52C3" w:rsidRPr="00244CD8" w:rsidRDefault="0071781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 xml:space="preserve">Przedmiotem Umowy </w:t>
      </w:r>
      <w:r w:rsidR="00CD52C3" w:rsidRPr="00B832DC">
        <w:rPr>
          <w:rFonts w:asciiTheme="majorHAnsi" w:eastAsia="TimesNewRomanPSMT" w:hAnsiTheme="majorHAnsi" w:cstheme="majorHAnsi"/>
          <w:sz w:val="22"/>
          <w:szCs w:val="22"/>
        </w:rPr>
        <w:t>jest</w:t>
      </w:r>
      <w:r w:rsidR="00B832D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odbiór, transport i zagospodarowanie odpadów komunalnych pochodzących z terenu Gminy </w:t>
      </w:r>
      <w:r w:rsidR="0007200F">
        <w:rPr>
          <w:rFonts w:asciiTheme="majorHAnsi" w:eastAsia="TimesNewRomanPSMT" w:hAnsiTheme="majorHAnsi" w:cstheme="majorHAnsi"/>
          <w:sz w:val="22"/>
          <w:szCs w:val="22"/>
        </w:rPr>
        <w:t>Kleszczewo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(dalej: „Gmina”) wraz z realizacją usług i obowiązków </w:t>
      </w:r>
      <w:r w:rsidR="00B832DC" w:rsidRPr="00244CD8">
        <w:rPr>
          <w:rFonts w:asciiTheme="majorHAnsi" w:eastAsia="TimesNewRomanPSMT" w:hAnsiTheme="majorHAnsi" w:cstheme="majorHAnsi"/>
          <w:sz w:val="22"/>
          <w:szCs w:val="22"/>
        </w:rPr>
        <w:t>dodatkowych.</w:t>
      </w:r>
    </w:p>
    <w:p w14:paraId="2DCA5387" w14:textId="2798B2D3" w:rsidR="00AA6CEB" w:rsidRPr="00244CD8" w:rsidRDefault="003D195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0" w:name="_Hlk67566251"/>
      <w:r w:rsidRPr="00244CD8">
        <w:rPr>
          <w:rFonts w:asciiTheme="majorHAnsi" w:eastAsia="TimesNewRomanPSMT" w:hAnsiTheme="majorHAnsi" w:cstheme="majorHAnsi"/>
          <w:sz w:val="22"/>
          <w:szCs w:val="22"/>
        </w:rPr>
        <w:t>Zakres przedmiotowy zamówienia obejmuje</w:t>
      </w:r>
      <w:bookmarkEnd w:id="0"/>
      <w:r w:rsidR="00AA6CEB" w:rsidRPr="00244CD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3D7EAAC9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bCs/>
          <w:sz w:val="22"/>
          <w:szCs w:val="22"/>
        </w:rPr>
        <w:t xml:space="preserve">odbieranie odpadów komunalnych cyklicznie, „u źródła”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od właścicieli nieruchomości położonych na terenie Gminy Kleszczewo (województwo wielkopolskie, powiat poznański), którzy pozostają w gminnym systemie odbioru odpadów komunalnych, z podziałem na następujące frakcje:</w:t>
      </w:r>
    </w:p>
    <w:p w14:paraId="3F6AAE45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niesegregowane (zmieszane)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„odpadami zmieszanymi”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</w:t>
      </w:r>
    </w:p>
    <w:p w14:paraId="7AAC7151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papier;</w:t>
      </w:r>
    </w:p>
    <w:p w14:paraId="448431FA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metale, tworzywa sztuczne oraz odpady opakowaniowe wielomateriałowe;</w:t>
      </w:r>
    </w:p>
    <w:p w14:paraId="1E7E1FE9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szkło;</w:t>
      </w:r>
    </w:p>
    <w:p w14:paraId="679AEA2F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bioodpady stanowiące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„bioodpadami”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);</w:t>
      </w:r>
    </w:p>
    <w:p w14:paraId="3D170449" w14:textId="5B1CC206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 xml:space="preserve">transport odebranych odpadów komunalnych, o których mowa w pkt 1 (dalej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,,odpadami komunalnymi”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 do miejsca zbierania (zagospodarowania) odpadów, zapewnionego przez Wykonawcę i wskazanego w ofercie, za wyjątkiem miejsca zbierania (zagospodarowania) niesegregowanych (zmieszanych) odpadów komunalnych, które to zapewnia Zamawiający a Wykonawca zobowiązany jest przekazać cały strumień wskazanej frakcji odpadów do miejsca wyznaczonego – Instalacji Termicznego </w:t>
      </w:r>
      <w:r w:rsidR="0039555C">
        <w:rPr>
          <w:rFonts w:asciiTheme="majorHAnsi" w:hAnsiTheme="majorHAnsi" w:cstheme="majorHAnsi"/>
          <w:sz w:val="22"/>
          <w:szCs w:val="22"/>
        </w:rPr>
        <w:t>Przekształcania</w:t>
      </w:r>
      <w:r w:rsidRPr="0007200F">
        <w:rPr>
          <w:rFonts w:asciiTheme="majorHAnsi" w:hAnsiTheme="majorHAnsi" w:cstheme="majorHAnsi"/>
          <w:sz w:val="22"/>
          <w:szCs w:val="22"/>
        </w:rPr>
        <w:t xml:space="preserve"> Odpadów Komunalnych w Poznaniu  (dalej również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„ITPOK”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), </w:t>
      </w:r>
    </w:p>
    <w:p w14:paraId="370C3DFC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>zagospodarowanie odpadów o których mowa w pkt 1), za wyjątkiem niesegregowanych (zmieszanych) odpadów komunalnych, które zagospodarowywane są w miejscu wyznaczonym przez Zamawiającego. Zagospodarowanie niesegregowanych (zmieszanych) odpadów komunalnych nastąpi na koszt Zamawiającego (nie będzie ponoszony przez Wykonawcę);</w:t>
      </w:r>
    </w:p>
    <w:p w14:paraId="6BB2C1BD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lastRenderedPageBreak/>
        <w:t>realizacja odbiorów interwencyjnych;</w:t>
      </w:r>
    </w:p>
    <w:p w14:paraId="43BF5DA8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zapewnienie właścicielom nieruchomości worków przeznaczonych do selektywnej zbiórki i gromadzenia odpadów:</w:t>
      </w:r>
    </w:p>
    <w:p w14:paraId="1F78C263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papieru,</w:t>
      </w:r>
    </w:p>
    <w:p w14:paraId="76C606F6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szkła,</w:t>
      </w:r>
    </w:p>
    <w:p w14:paraId="2605F1A5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metali, tworzyw sztucznych oraz odpadów opakowaniowych wielomateriałowych,</w:t>
      </w:r>
    </w:p>
    <w:p w14:paraId="4D141E88" w14:textId="77777777" w:rsidR="0007200F" w:rsidRPr="0007200F" w:rsidRDefault="0007200F" w:rsidP="0007200F">
      <w:pPr>
        <w:autoSpaceDE w:val="0"/>
        <w:autoSpaceDN w:val="0"/>
        <w:adjustRightInd w:val="0"/>
        <w:spacing w:line="288" w:lineRule="auto"/>
        <w:ind w:left="851" w:hanging="284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- w zakresie w jakim system deponowania odpadów przewiduje zbieranie odpadów w workach.</w:t>
      </w:r>
    </w:p>
    <w:p w14:paraId="48E67A50" w14:textId="07C03FFB" w:rsid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dostawa tagów RFID (transponderów) i ich montaż na pojemnikach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do odbioru odpadów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dotychczas niewyposażonych w tagi RFID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, instalacja i uruchomienie, wdrożenie i zapewnienie dostępu do systemu identyfikacji pojemników przeznaczonych do odbioru odpadów komunalnych przy użyciu technologii identyfikacji radiowej (RFID);</w:t>
      </w:r>
    </w:p>
    <w:p w14:paraId="1B666CF9" w14:textId="20E9EAEE" w:rsidR="0007200F" w:rsidRP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5A485D">
        <w:rPr>
          <w:rFonts w:asciiTheme="majorHAnsi" w:eastAsia="TimesNewRomanPSMT" w:hAnsiTheme="majorHAnsi" w:cstheme="majorHAnsi"/>
          <w:sz w:val="22"/>
          <w:szCs w:val="22"/>
        </w:rPr>
        <w:t>realizację usług i obowiązków powiązanych z ww. w pkt 1) –6) i wynikających z dokumentów zamówienia</w:t>
      </w:r>
    </w:p>
    <w:p w14:paraId="25525AFE" w14:textId="5C49EF19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Celem Umowy jest zapewnienie przez Wykonawcę ciągłości, należycie świadczonych usług składających się na przedmiot zamówienia, oraz spełnienia wszystkich obowiązków przewidzianych w </w:t>
      </w:r>
      <w:r w:rsidRPr="00B832DC">
        <w:rPr>
          <w:rFonts w:asciiTheme="majorHAnsi" w:hAnsiTheme="majorHAnsi" w:cstheme="majorHAnsi"/>
          <w:bCs/>
          <w:sz w:val="22"/>
          <w:szCs w:val="22"/>
        </w:rPr>
        <w:t>oświadczeniach i dokumentach o których mowa w §1 ust. 1 niniejszej umowy,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sposób gwarantujący </w:t>
      </w:r>
      <w:r w:rsidRPr="00B832DC">
        <w:rPr>
          <w:rFonts w:asciiTheme="majorHAnsi" w:hAnsiTheme="majorHAnsi" w:cstheme="majorHAnsi"/>
          <w:sz w:val="22"/>
          <w:szCs w:val="22"/>
        </w:rPr>
        <w:t xml:space="preserve">możliwie najefektywniejsze, najbardziej sprawne i 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spełniające wymagania środowiskowe </w:t>
      </w:r>
      <w:r w:rsidRPr="00B832DC">
        <w:rPr>
          <w:rFonts w:asciiTheme="majorHAnsi" w:hAnsiTheme="majorHAnsi" w:cstheme="majorHAnsi"/>
          <w:sz w:val="22"/>
          <w:szCs w:val="22"/>
        </w:rPr>
        <w:t xml:space="preserve">funkcjonowanie systemu odbioru odpadów komunalnych zorganizowanego przez </w:t>
      </w:r>
      <w:r w:rsidR="00C940E4">
        <w:rPr>
          <w:rFonts w:asciiTheme="majorHAnsi" w:hAnsiTheme="majorHAnsi" w:cstheme="majorHAnsi"/>
          <w:sz w:val="22"/>
          <w:szCs w:val="22"/>
        </w:rPr>
        <w:t>Gminę</w:t>
      </w:r>
    </w:p>
    <w:p w14:paraId="63797CA4" w14:textId="263CBB94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zobowiązany jest podjąć niezbędne działania aby realizacja zamówienia nas</w:t>
      </w:r>
      <w:r w:rsidR="00336857" w:rsidRPr="00B832DC">
        <w:rPr>
          <w:rFonts w:asciiTheme="majorHAnsi" w:hAnsiTheme="majorHAnsi" w:cstheme="majorHAnsi"/>
          <w:sz w:val="22"/>
          <w:szCs w:val="22"/>
        </w:rPr>
        <w:t>tępowała z uwzględnieniem celu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 o którym mowa w ust. </w:t>
      </w:r>
      <w:r w:rsidR="00E6442B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, jak również zaniechać działań kolidujących z tym celem. W szczególności Wykonawca, oprócz należytego wykonywania usług i obowiązków, zobowiązany jest do współdziałania z Zamawiającym </w:t>
      </w:r>
      <w:r w:rsidR="00E6442B" w:rsidRPr="00B832DC">
        <w:rPr>
          <w:rFonts w:asciiTheme="majorHAnsi" w:hAnsiTheme="majorHAnsi" w:cstheme="majorHAnsi"/>
          <w:sz w:val="22"/>
          <w:szCs w:val="22"/>
        </w:rPr>
        <w:t>aby zapewnić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stan o którym mowa w zdaniu poprzednim. </w:t>
      </w:r>
    </w:p>
    <w:p w14:paraId="6C507C71" w14:textId="77777777" w:rsidR="00934BA8" w:rsidRPr="00B832DC" w:rsidRDefault="00934BA8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 obowiązków Wykonawcy należy w szczególności:</w:t>
      </w:r>
    </w:p>
    <w:p w14:paraId="66C2F269" w14:textId="18A98C80" w:rsidR="00934BA8" w:rsidRPr="00B832DC" w:rsidRDefault="00934BA8">
      <w:pPr>
        <w:pStyle w:val="Akapitzlist"/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wykonywanie wszystkich obowiązków zawartych w postanowieniach OPZ, SWZ, Ofercie Wykonawcy oraz w niniejszej umowie, z zac</w:t>
      </w:r>
      <w:r w:rsidR="008D7948" w:rsidRPr="00B832DC">
        <w:rPr>
          <w:rFonts w:asciiTheme="majorHAnsi" w:hAnsiTheme="majorHAnsi" w:cstheme="majorHAnsi"/>
          <w:sz w:val="22"/>
          <w:szCs w:val="22"/>
        </w:rPr>
        <w:t>howaniem staranności wymaganej U</w:t>
      </w:r>
      <w:r w:rsidRPr="00B832DC">
        <w:rPr>
          <w:rFonts w:asciiTheme="majorHAnsi" w:hAnsiTheme="majorHAnsi" w:cstheme="majorHAnsi"/>
          <w:sz w:val="22"/>
          <w:szCs w:val="22"/>
        </w:rPr>
        <w:t>mową,</w:t>
      </w:r>
    </w:p>
    <w:p w14:paraId="5FDA8D9E" w14:textId="0035575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</w:t>
      </w:r>
      <w:r w:rsidR="008D7948" w:rsidRPr="00B832DC">
        <w:rPr>
          <w:rFonts w:asciiTheme="majorHAnsi" w:hAnsiTheme="majorHAnsi" w:cstheme="majorHAnsi"/>
          <w:sz w:val="22"/>
          <w:szCs w:val="22"/>
        </w:rPr>
        <w:t>ykonywanie przedmiotu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zgodnie z aktualnym poziomem wiedzy technicznej oraz należytą, wymaganą od profesjonalisty starannością, a także zgodnie z obowiązującymi w tym zakresie przepisami prawa w tym wynikającymi z aktów prawa miejscowego, jak również wszystkimi wymaganiami wynikającymi </w:t>
      </w:r>
      <w:r w:rsidR="008D7948" w:rsidRPr="00B832DC">
        <w:rPr>
          <w:rFonts w:asciiTheme="majorHAnsi" w:hAnsiTheme="majorHAnsi" w:cstheme="majorHAnsi"/>
          <w:sz w:val="22"/>
          <w:szCs w:val="22"/>
        </w:rPr>
        <w:t>z Umowy</w:t>
      </w:r>
      <w:r w:rsidRPr="00B832DC">
        <w:rPr>
          <w:rFonts w:asciiTheme="majorHAnsi" w:hAnsiTheme="majorHAnsi" w:cstheme="majorHAnsi"/>
          <w:sz w:val="22"/>
          <w:szCs w:val="22"/>
        </w:rPr>
        <w:t>,</w:t>
      </w:r>
    </w:p>
    <w:p w14:paraId="64FDDB27" w14:textId="0C9743AC" w:rsidR="00AA6CEB" w:rsidRPr="00B832DC" w:rsidRDefault="00AA6CEB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realizację zamówienia z uwzględnieniem mierników jakościowo-środowiskowych wyrażonych w Rozdziale </w:t>
      </w:r>
      <w:r w:rsidR="0039555C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3 OPZ,</w:t>
      </w:r>
    </w:p>
    <w:p w14:paraId="7C84E95C" w14:textId="31311A4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zapewnienia odpowiedniego zasobu sprzętowego oraz kadrowego, gwarantującego stałe, ciągłe i bezawaryjne świadczenie usług i obowiązków wynikających z Umowy, w tym:</w:t>
      </w:r>
    </w:p>
    <w:p w14:paraId="0B19D523" w14:textId="6E3FD6A9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odpowiedni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 nie mniejsz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niż wymagany przez Zamawiającego, oraz spełniający wymagania ustanowione w dokumentach zamówienia oraz deklaracji ofertowej Wykonawcy, zas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obu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pojazdów w celu realizacji zamówienia, </w:t>
      </w:r>
    </w:p>
    <w:p w14:paraId="271D6924" w14:textId="5885640A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zapewnienie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odpowiedni</w:t>
      </w:r>
      <w:r w:rsidRPr="00B832DC">
        <w:rPr>
          <w:rFonts w:asciiTheme="majorHAnsi" w:hAnsiTheme="majorHAnsi" w:cstheme="majorHAnsi"/>
          <w:sz w:val="22"/>
          <w:szCs w:val="22"/>
        </w:rPr>
        <w:t>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zasobu kadrowego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, w tym z dochowaniem wymogu o którym mowa w Rozdziale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VII 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39555C">
        <w:rPr>
          <w:rFonts w:asciiTheme="majorHAnsi" w:hAnsiTheme="majorHAnsi" w:cstheme="majorHAnsi"/>
          <w:sz w:val="22"/>
          <w:szCs w:val="22"/>
        </w:rPr>
        <w:t>7</w:t>
      </w:r>
      <w:r w:rsidR="001E452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34BA8" w:rsidRPr="00B832DC">
        <w:rPr>
          <w:rFonts w:asciiTheme="majorHAnsi" w:hAnsiTheme="majorHAnsi" w:cstheme="majorHAnsi"/>
          <w:sz w:val="22"/>
          <w:szCs w:val="22"/>
        </w:rPr>
        <w:t>OPZ, w celu realizacji zamówienia,</w:t>
      </w:r>
    </w:p>
    <w:p w14:paraId="4A8988E8" w14:textId="58E60CA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odpowiedniej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</w:t>
      </w:r>
      <w:r w:rsidR="00241626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liczby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worków, w celu dostarczenia ich właścicielom nieruchomości, w terminie nie późniejszym niż wynikający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OPZ,</w:t>
      </w:r>
    </w:p>
    <w:p w14:paraId="561AE649" w14:textId="47FE0AF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Zamawiającemu pełnego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i bezawaryjn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dostęp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u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 systemów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mowa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lastRenderedPageBreak/>
        <w:t xml:space="preserve">w Rozdziale </w:t>
      </w:r>
      <w:r w:rsidR="0039555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XVII  i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XVII</w:t>
      </w:r>
      <w:r w:rsidR="006F3A8E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 oraz przeszk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olenie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pracowników Zamawiającego z obsługi tego systemu,</w:t>
      </w:r>
    </w:p>
    <w:p w14:paraId="2AF8AC26" w14:textId="1B69B5FF" w:rsidR="00934BA8" w:rsidRPr="00B832DC" w:rsidRDefault="00934BA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sporządz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enie projektów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wszystkich harmonogramów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mowa w Rozdziale X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IV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ust. 2 OPZ, wraz z uzyskaniem ich 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akceptacji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przez Zamawiającego,</w:t>
      </w:r>
      <w:r w:rsidR="003D1955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oraz ich rozpowszechnienia w sposób wskazany w OPZ,</w:t>
      </w:r>
    </w:p>
    <w:p w14:paraId="37F35DD6" w14:textId="5FA0E519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zapewnienie w razie awarii pojazdów do odbioru odpadów komunalnych pojazdów zastępczych, o nie niższych parametrach n</w:t>
      </w:r>
      <w:r w:rsidR="00366BE2" w:rsidRPr="00B832DC">
        <w:rPr>
          <w:rFonts w:asciiTheme="majorHAnsi" w:hAnsiTheme="majorHAnsi" w:cstheme="majorHAnsi"/>
          <w:sz w:val="22"/>
          <w:szCs w:val="22"/>
        </w:rPr>
        <w:t>iż wymagane przez Zamawiającego lub zaoferowane przez Wykonawcę,</w:t>
      </w:r>
    </w:p>
    <w:p w14:paraId="74B20400" w14:textId="4035B40F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przestrzeganie poufności, co do informacji lub danych pozyskanych w z</w:t>
      </w:r>
      <w:r w:rsidR="008D7948" w:rsidRPr="00B832DC">
        <w:rPr>
          <w:rFonts w:asciiTheme="majorHAnsi" w:hAnsiTheme="majorHAnsi" w:cstheme="majorHAnsi"/>
          <w:sz w:val="22"/>
          <w:szCs w:val="22"/>
        </w:rPr>
        <w:t>wiązku lub w wyniku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przestrzeganie przepisów dotyczących ochrony danych osobowych, które to informacje i dane nie mogą być wykorzystywane przez Wykonawcę w celu in</w:t>
      </w:r>
      <w:r w:rsidR="00366BE2" w:rsidRPr="00B832DC">
        <w:rPr>
          <w:rFonts w:asciiTheme="majorHAnsi" w:hAnsiTheme="majorHAnsi" w:cstheme="majorHAnsi"/>
          <w:sz w:val="22"/>
          <w:szCs w:val="22"/>
        </w:rPr>
        <w:t>nym niż dla potrzeb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informacje i dane nie mogą zostać wykorzystane w celach marketingowych, reklamowych.</w:t>
      </w:r>
    </w:p>
    <w:p w14:paraId="46AF8C86" w14:textId="77777777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Wykonawca, w szczególności ale nie wyłącznie zobowiązany jest do, realizacji usług i obowiązków:</w:t>
      </w:r>
    </w:p>
    <w:p w14:paraId="57AECE90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zgodnie z powszechnie obowiązującymi przepisami prawa, w tym zgodnie z aktami prawa miejscowego,</w:t>
      </w:r>
    </w:p>
    <w:p w14:paraId="68375B01" w14:textId="782BD390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sposób ograniczający niedogodności dla beneficjentów finalnych (właścicieli nieruchomości obsługiwanych przez Wykonawcę na podstawie Umowy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), jak również mieszkańców </w:t>
      </w:r>
      <w:r w:rsidR="006F3A8E">
        <w:rPr>
          <w:rFonts w:asciiTheme="majorHAnsi" w:hAnsiTheme="majorHAnsi" w:cstheme="majorHAnsi"/>
          <w:sz w:val="22"/>
          <w:szCs w:val="22"/>
        </w:rPr>
        <w:t>Gminy</w:t>
      </w:r>
    </w:p>
    <w:p w14:paraId="2EAB1666" w14:textId="10516AED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sposób zapewniający prawidłowe funkcjonowanie systemu odbioru odpadów komunalnych zorganizowanego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>, w szczególności poprzez realizację wszystkich usług i obowiązków, z dochowaniem należytej staranności oraz przy dopełnieniu wszystkich ustanowionych przez Zamawiającego wymagań, w tym w sposób terminowy i przy dochowaniu wymaganego standardu jakościowego oraz środowiskowego,</w:t>
      </w:r>
    </w:p>
    <w:p w14:paraId="74870325" w14:textId="4A20D444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przy dochowaniu wszystkich wymagań ilościowych, w szczególności dotyczących niezbędnej ilości i rodzajów pojazdów, oraz przy wykorzystaniu odpowiednio dobranej, wykwalifikowanej i pr</w:t>
      </w:r>
      <w:r w:rsidR="001E4529" w:rsidRPr="00B832DC">
        <w:rPr>
          <w:rFonts w:asciiTheme="majorHAnsi" w:hAnsiTheme="majorHAnsi" w:cstheme="majorHAnsi"/>
          <w:sz w:val="22"/>
          <w:szCs w:val="22"/>
        </w:rPr>
        <w:t>zeszkolonej kadry pracowniczej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sposób gwarantujący stałe, ciągłe i bezawaryjne świadczenie usług i </w:t>
      </w:r>
      <w:r w:rsidR="00366BE2" w:rsidRPr="00B832DC">
        <w:rPr>
          <w:rFonts w:asciiTheme="majorHAnsi" w:hAnsiTheme="majorHAnsi" w:cstheme="majorHAnsi"/>
          <w:sz w:val="22"/>
          <w:szCs w:val="22"/>
        </w:rPr>
        <w:t>obowiązków wynikających z Umowy.</w:t>
      </w:r>
    </w:p>
    <w:p w14:paraId="59F41EC0" w14:textId="7356C362" w:rsidR="00934BA8" w:rsidRPr="00B832DC" w:rsidRDefault="00646209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 ramach obowiązku współdziałania z Zamawiającym zobowiązany jest, w szcz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ególności ale nie wyłącznie, do </w:t>
      </w:r>
      <w:r w:rsidRPr="00B832DC">
        <w:rPr>
          <w:rFonts w:asciiTheme="majorHAnsi" w:hAnsiTheme="majorHAnsi" w:cstheme="majorHAnsi"/>
          <w:sz w:val="22"/>
          <w:szCs w:val="22"/>
        </w:rPr>
        <w:t>podjęcia działań, w celu wypracowania skutecznych mechanizmów kontroli spełniania przez właścicieli nieruchomości obowiązku selektywnego zbierania odpadów komunalnych oraz przestrzegania wymogów wynikających z przepisów u.c.p.g. oraz uchwał kreujących obowiązki właścicieli nieruchomości, w zakresie gospodarki odpadami komunalnymi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</w:p>
    <w:p w14:paraId="70271EE3" w14:textId="3F3CC3C5" w:rsidR="00CD0FE3" w:rsidRPr="00B832DC" w:rsidRDefault="00421DE6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zmierzający do osiągniecia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odpowiednich poziomów przygotowania do ponownego użycia i recyklingu odpadów komunalnych oraz zmierzający do zapewnienia ograniczenia </w:t>
      </w:r>
      <w:r w:rsidR="007A1A3A" w:rsidRPr="00B832DC">
        <w:rPr>
          <w:rFonts w:asciiTheme="majorHAnsi" w:hAnsiTheme="majorHAnsi" w:cstheme="majorHAnsi"/>
          <w:sz w:val="22"/>
          <w:szCs w:val="22"/>
        </w:rPr>
        <w:t xml:space="preserve">masy odpadów komunalnych </w:t>
      </w:r>
      <w:r w:rsidRPr="00B832DC">
        <w:rPr>
          <w:rFonts w:asciiTheme="majorHAnsi" w:hAnsiTheme="majorHAnsi" w:cstheme="majorHAnsi"/>
          <w:sz w:val="22"/>
          <w:szCs w:val="22"/>
        </w:rPr>
        <w:t>przekazywanych do składowania, o któr</w:t>
      </w:r>
      <w:r w:rsidR="0071781C" w:rsidRPr="00B832DC">
        <w:rPr>
          <w:rFonts w:asciiTheme="majorHAnsi" w:hAnsiTheme="majorHAnsi" w:cstheme="majorHAnsi"/>
          <w:sz w:val="22"/>
          <w:szCs w:val="22"/>
        </w:rPr>
        <w:t>ych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art. 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3b i </w:t>
      </w:r>
      <w:r w:rsidRPr="00B832DC">
        <w:rPr>
          <w:rFonts w:asciiTheme="majorHAnsi" w:hAnsiTheme="majorHAnsi" w:cstheme="majorHAnsi"/>
          <w:sz w:val="22"/>
          <w:szCs w:val="22"/>
        </w:rPr>
        <w:t xml:space="preserve">3c ust. 1 ustawy z dnia 13 września 1996 r. o utrzymaniu czystości i porządku w gminach, 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„u.c.p.g.”</w:t>
      </w:r>
      <w:r w:rsidRPr="00B832DC">
        <w:rPr>
          <w:rFonts w:asciiTheme="majorHAnsi" w:hAnsiTheme="majorHAnsi" w:cstheme="majorHAnsi"/>
          <w:sz w:val="22"/>
          <w:szCs w:val="22"/>
        </w:rPr>
        <w:t>), w okresie realizacji zamówienia</w:t>
      </w:r>
      <w:r w:rsidR="00BF6904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jak również przy niepodejmowaniu działań kolidujących z powyższym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oraz zgodny z aktami prawa, </w:t>
      </w:r>
      <w:r w:rsidR="00934BA8" w:rsidRPr="00B832DC">
        <w:rPr>
          <w:rFonts w:asciiTheme="majorHAnsi" w:hAnsiTheme="majorHAnsi" w:cstheme="majorHAnsi"/>
          <w:sz w:val="22"/>
          <w:szCs w:val="22"/>
        </w:rPr>
        <w:t>w tym aktami prawa miejscowego, w szczególności:</w:t>
      </w:r>
    </w:p>
    <w:p w14:paraId="508E8156" w14:textId="18D3744A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u.c.p.g.</w:t>
      </w:r>
      <w:r w:rsidR="002A6A69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0604AD57" w14:textId="28F16083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ustawą z dnia z dnia 14 grudnia 2012 r. o odpadach</w:t>
      </w:r>
      <w:r w:rsidR="00E62247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(dalej: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„u.o.”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7C7AA810" w14:textId="20D2EA05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ustawą z dnia 27 kwietnia 2001 r. Prawo ochrony środowiska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P.o.ś”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DB68922" w14:textId="77777777" w:rsidR="00A759F2" w:rsidRPr="00BD1AF8" w:rsidRDefault="00934BA8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Rozporządzeniem Ministra Środowiska z 11 stycznia 2013 r. w sprawie szczegółowych </w:t>
      </w:r>
      <w:r w:rsidRPr="00BD1AF8">
        <w:rPr>
          <w:rFonts w:asciiTheme="majorHAnsi" w:hAnsiTheme="majorHAnsi" w:cstheme="majorHAnsi"/>
          <w:sz w:val="22"/>
          <w:szCs w:val="22"/>
        </w:rPr>
        <w:t>wymagań w zakresie odbierania odpadów komunalnych od właścicieli nieruchomości,</w:t>
      </w:r>
    </w:p>
    <w:p w14:paraId="718D2E5A" w14:textId="6184CC10" w:rsidR="00A759F2" w:rsidRPr="00BD1AF8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XXX/248/2021 Rady Gminy Kleszczewo z dnia 30 czerwca 2021 r. w sprawie przyjęcia regulaminu utrzymania czystości i porządku na terenie Gminy Kleszczewo, Dz. Urz. Województwa Wielkopolskiego z dnia 27 lipca 2021 r., poz. 6053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BD1AF8">
        <w:rPr>
          <w:rFonts w:asciiTheme="majorHAnsi" w:hAnsiTheme="majorHAnsi" w:cstheme="majorHAnsi"/>
          <w:sz w:val="22"/>
          <w:szCs w:val="22"/>
        </w:rPr>
        <w:t xml:space="preserve"> (dalej: „Regulamin”),</w:t>
      </w:r>
    </w:p>
    <w:p w14:paraId="2C4FFB58" w14:textId="3817D0C6" w:rsid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XXX/249/2021 Rady Gminy Kleszczewo z dnia 30 czerwca 2021 r. w sprawie w sprawie szczegółowego sposobu</w:t>
      </w:r>
      <w:r w:rsidRPr="00A759F2">
        <w:rPr>
          <w:rFonts w:asciiTheme="majorHAnsi" w:hAnsiTheme="majorHAnsi" w:cstheme="majorHAnsi"/>
          <w:sz w:val="22"/>
          <w:szCs w:val="22"/>
        </w:rPr>
        <w:t xml:space="preserve"> i zakresu świadczenia usług w zakresie odbierania odpadów komunalnych od właścicieli nieruchomości i zagospodarowania tych odpadów, w zamian za uiszczoną przez właściciela nieruchomości opłatę za gospodarowanie odpadami komunalnymi, Dz. Urz. Województwa Wielkopolskiego z dnia 27 lipca 2021 r., poz. 6054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A759F2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1AFE47A" w14:textId="64B26EC2" w:rsidR="00A759F2" w:rsidRP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55222">
        <w:rPr>
          <w:rFonts w:asciiTheme="majorHAnsi" w:hAnsiTheme="majorHAnsi" w:cstheme="majorHAnsi"/>
          <w:sz w:val="22"/>
          <w:szCs w:val="22"/>
        </w:rPr>
        <w:t>Uchwałą nr XXX/251/2021 Rady Gminy Kleszczewo z dnia 30 czerwca 2021 r. w sprawie w sprawie odbierania odpadów komunalnych</w:t>
      </w:r>
      <w:r w:rsidRPr="00A759F2">
        <w:rPr>
          <w:rFonts w:asciiTheme="majorHAnsi" w:hAnsiTheme="majorHAnsi" w:cstheme="majorHAnsi"/>
          <w:sz w:val="22"/>
          <w:szCs w:val="22"/>
        </w:rPr>
        <w:t xml:space="preserve"> z nieruchomości, na których nie zamieszkują mieszkańcy, a powstają odpady komunalne, Dz. Urz. Województwa Wielkopolskiego z dnia 27 lipca 2021 r., poz. 6055,</w:t>
      </w:r>
    </w:p>
    <w:p w14:paraId="3B4D9B7D" w14:textId="0402FB74" w:rsidR="00934BA8" w:rsidRPr="00B832DC" w:rsidRDefault="00934BA8" w:rsidP="00A759F2">
      <w:pPr>
        <w:spacing w:line="288" w:lineRule="auto"/>
        <w:ind w:left="1077" w:firstLine="1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a także wszystkimi ustanowionymi w dokumentach zamówienia wymogami.</w:t>
      </w:r>
    </w:p>
    <w:p w14:paraId="2B52CF6C" w14:textId="21E4BC09" w:rsidR="00934BA8" w:rsidRPr="00B832DC" w:rsidRDefault="00934BA8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zgodny z przepisami prawa powszechnie obowiązującego, w szczególności zakodowanymi w aktach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wymienionych w ust. </w:t>
      </w:r>
      <w:r w:rsidR="00621A30" w:rsidRPr="00B832DC">
        <w:rPr>
          <w:rFonts w:asciiTheme="majorHAnsi" w:hAnsiTheme="majorHAnsi" w:cstheme="majorHAnsi"/>
          <w:sz w:val="22"/>
          <w:szCs w:val="22"/>
        </w:rPr>
        <w:t>8 powyżej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aktach zastępujących ww. akty, również w przypadku ich zmiany. Jeżeli realizacja zamówienia w sposób zgodny z ww. aktami nie jest możliwa ze względu na treść </w:t>
      </w:r>
      <w:r w:rsidR="00366BE2" w:rsidRPr="00B832DC">
        <w:rPr>
          <w:rFonts w:asciiTheme="majorHAnsi" w:hAnsiTheme="majorHAnsi" w:cstheme="majorHAnsi"/>
          <w:sz w:val="22"/>
          <w:szCs w:val="22"/>
        </w:rPr>
        <w:t>Umowy,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Strony zobowiązują się podjąć działania umożliwiające zapewnienie ciągłości świadczen</w:t>
      </w:r>
      <w:r w:rsidR="00003AA4" w:rsidRPr="00B832DC">
        <w:rPr>
          <w:rFonts w:asciiTheme="majorHAnsi" w:hAnsiTheme="majorHAnsi" w:cstheme="majorHAnsi"/>
          <w:sz w:val="22"/>
          <w:szCs w:val="22"/>
        </w:rPr>
        <w:t>ia Usług na podstawie zawartej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szczególności:</w:t>
      </w:r>
    </w:p>
    <w:p w14:paraId="22EC20E0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zobowiązują się podjąć w dobrej wierze, negocjacje w celu dostosowania zobowiązań Stron (w tym również wysokości należnego Wykonawcy wynagrodzenia) do zmienionego stanu prawnego, lub konsekwencji wynikających ze zmienionego stanu prawnego,</w:t>
      </w:r>
    </w:p>
    <w:p w14:paraId="57B60585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wygasić stosunek prawny w sposób wywołujący możliwie najmniej negatywnych konsekwencji dla każdej ze Stron - w przypadku niemożliwości, w tym pierwotnej lub następczej, dostosowania zobowiązań Stron do zmienionego stanu prawnego, lub konsekwencji wynikających ze zmienionego stanu prawnego.</w:t>
      </w:r>
    </w:p>
    <w:p w14:paraId="49B8C3DA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80D749" w14:textId="0B7FCB72" w:rsidR="008B59E0" w:rsidRPr="00B832DC" w:rsidRDefault="00934BA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3DCFF611" w14:textId="77777777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Umowa zostaje zawarta na czas określony i wchodzi w życie z chwilą jej podpisania.</w:t>
      </w:r>
    </w:p>
    <w:p w14:paraId="36820ED6" w14:textId="69F032F3" w:rsidR="0071781C" w:rsidRPr="00B832DC" w:rsidRDefault="00BF6904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Poszczególne Usługi objęte zakresem umowy, będą realizowane w okresach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Rozdziale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I</w:t>
      </w:r>
      <w:r w:rsidR="00A759F2">
        <w:rPr>
          <w:rFonts w:asciiTheme="majorHAnsi" w:hAnsiTheme="majorHAnsi" w:cstheme="majorHAnsi"/>
          <w:sz w:val="22"/>
          <w:szCs w:val="22"/>
        </w:rPr>
        <w:t>I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OPZ.</w:t>
      </w:r>
    </w:p>
    <w:p w14:paraId="30BA739D" w14:textId="6B1E648E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zakresie, w jakim </w:t>
      </w:r>
      <w:r w:rsidR="00003AA4" w:rsidRPr="00B832DC">
        <w:rPr>
          <w:rFonts w:asciiTheme="majorHAnsi" w:hAnsiTheme="majorHAnsi" w:cstheme="majorHAnsi"/>
          <w:sz w:val="22"/>
          <w:szCs w:val="22"/>
        </w:rPr>
        <w:t>Umowa nie określa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terminu realizacji usługi lub obowiązku, konkretna usługa lub obowiązek powinny zostać zrealizowane w terminie odpowiednim dla zapewnienia należytego standardu realizacji zamówienia, jednakże nie później niż w terminie wyznaczonym przepisami prawa powszechnie obowiązującego lub wyznaczonym przez Zamawiającego. Wyznaczenie terminu przez Zamawiającego nastąpi z uwzględnieniem specyfiki konkretnego obowiązku oraz przy</w:t>
      </w:r>
      <w:r w:rsidR="00003AA4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uwzględnieniu uzas</w:t>
      </w:r>
      <w:r w:rsidR="00003AA4" w:rsidRPr="00B832DC">
        <w:rPr>
          <w:rFonts w:asciiTheme="majorHAnsi" w:hAnsiTheme="majorHAnsi" w:cstheme="majorHAnsi"/>
          <w:sz w:val="22"/>
          <w:szCs w:val="22"/>
        </w:rPr>
        <w:t>adnionych potrzeb Zamawiającego i możliwości Wykonawcy.</w:t>
      </w:r>
    </w:p>
    <w:p w14:paraId="1B757063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mip55391640"/>
      <w:bookmarkStart w:id="2" w:name="mip55391642"/>
      <w:bookmarkStart w:id="3" w:name="mip55391643"/>
      <w:bookmarkStart w:id="4" w:name="mip55391644"/>
      <w:bookmarkEnd w:id="1"/>
      <w:bookmarkEnd w:id="2"/>
      <w:bookmarkEnd w:id="3"/>
      <w:bookmarkEnd w:id="4"/>
    </w:p>
    <w:p w14:paraId="79642088" w14:textId="308DF874" w:rsidR="008B59E0" w:rsidRPr="00B832DC" w:rsidRDefault="008B59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792CC83B" w14:textId="54C9CC8D" w:rsidR="001250F3" w:rsidRPr="001250F3" w:rsidRDefault="001250F3" w:rsidP="001250F3">
      <w:pPr>
        <w:pStyle w:val="Akapitzlist"/>
        <w:numPr>
          <w:ilvl w:val="6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lastRenderedPageBreak/>
        <w:t xml:space="preserve">Wykonawca zobowiązany jest przekazać wszystkie odpady komunalne odebrane w ramach realizacji zamówienia do miejsca zagospodarowania odpadów wskazanego w ofercie, za wyjątkiem niesegregowanych (zmieszanych) odpadów komunalnych, które Wykonawca zobowiązany jest przekazać do miejsca zagospodarowania odpadów zapewnionego przez Zamawiającego, tj. Instalacji Termicznego </w:t>
      </w:r>
      <w:r>
        <w:rPr>
          <w:rFonts w:asciiTheme="majorHAnsi" w:hAnsiTheme="majorHAnsi" w:cstheme="majorHAnsi"/>
          <w:sz w:val="22"/>
          <w:szCs w:val="22"/>
        </w:rPr>
        <w:t>Przekształcania</w:t>
      </w:r>
      <w:r w:rsidRPr="001250F3">
        <w:rPr>
          <w:rFonts w:asciiTheme="majorHAnsi" w:hAnsiTheme="majorHAnsi" w:cstheme="majorHAnsi"/>
          <w:sz w:val="22"/>
          <w:szCs w:val="22"/>
        </w:rPr>
        <w:t xml:space="preserve"> Odpadów Komunalnych w Poznaniu  (dalej: ITPOK). Zagospodarowanie niesegregowanych (zmieszanych) odpadów komunalnych nastąpi na koszt Zamawiającego (nie będzie ponoszony przez Wykonawcę).</w:t>
      </w:r>
    </w:p>
    <w:p w14:paraId="04BC9CDF" w14:textId="23E13222" w:rsidR="008B59E0" w:rsidRPr="00B832DC" w:rsidRDefault="00421DE6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wskazuje następujące miejsce / miejsca zbierania odpadów (z wyróżnieniem instalacji / stacji przeładunkowych </w:t>
      </w:r>
      <w:r w:rsidR="0071781C" w:rsidRPr="00B832DC">
        <w:rPr>
          <w:rFonts w:asciiTheme="majorHAnsi" w:hAnsiTheme="majorHAnsi" w:cstheme="majorHAnsi"/>
          <w:sz w:val="22"/>
          <w:szCs w:val="22"/>
        </w:rPr>
        <w:t>oraz wskazaniem frakcji, które będą w nich zbierane</w:t>
      </w:r>
      <w:r w:rsidRPr="00B832DC">
        <w:rPr>
          <w:rFonts w:asciiTheme="majorHAnsi" w:hAnsiTheme="majorHAnsi" w:cstheme="majorHAnsi"/>
          <w:sz w:val="22"/>
          <w:szCs w:val="22"/>
        </w:rPr>
        <w:t>): ……………………………………………………………………………………………… ……………………………………………………………………………………………....</w:t>
      </w:r>
    </w:p>
    <w:p w14:paraId="52D97E42" w14:textId="65919339" w:rsidR="0071781C" w:rsidRPr="00B832DC" w:rsidRDefault="0071781C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wskazuje następujące miejsce / miejsca zagospodarowania odpadów (instalacje) w których nastąpi zagospodarowanie odpadów (wraz wskazaniem frakcji, które będą w nich zagospodarowywane):</w:t>
      </w:r>
    </w:p>
    <w:p w14:paraId="7A62F429" w14:textId="2D69A2BC" w:rsidR="0071781C" w:rsidRPr="00B832DC" w:rsidRDefault="0071781C" w:rsidP="001803C2">
      <w:pPr>
        <w:pStyle w:val="Akapitzlist"/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……………………………………………………………………………………………....</w:t>
      </w:r>
    </w:p>
    <w:p w14:paraId="3921DC68" w14:textId="77777777" w:rsidR="008B59E0" w:rsidRPr="00B832DC" w:rsidRDefault="008B59E0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94F4022" w14:textId="262796B9" w:rsidR="000D5336" w:rsidRPr="00B832DC" w:rsidRDefault="000D5336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33418CF0" w14:textId="5306340A" w:rsidR="00BF5929" w:rsidRPr="00B832DC" w:rsidRDefault="00BF5929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</w:t>
      </w:r>
      <w:r w:rsidR="00C13F2C" w:rsidRPr="00B832DC">
        <w:rPr>
          <w:rFonts w:asciiTheme="majorHAnsi" w:hAnsiTheme="majorHAnsi" w:cstheme="majorHAnsi"/>
          <w:sz w:val="22"/>
          <w:szCs w:val="22"/>
        </w:rPr>
        <w:t>e</w:t>
      </w:r>
      <w:r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="00612E92" w:rsidRPr="00B832DC">
        <w:rPr>
          <w:rFonts w:asciiTheme="majorHAnsi" w:hAnsiTheme="majorHAnsi" w:cstheme="majorHAnsi"/>
          <w:sz w:val="22"/>
          <w:szCs w:val="22"/>
        </w:rPr>
        <w:t xml:space="preserve"> lub będzie posiadał</w:t>
      </w:r>
      <w:r w:rsidRPr="00B832DC">
        <w:rPr>
          <w:rFonts w:asciiTheme="majorHAnsi" w:hAnsiTheme="majorHAnsi" w:cstheme="majorHAnsi"/>
          <w:sz w:val="22"/>
          <w:szCs w:val="22"/>
        </w:rPr>
        <w:t xml:space="preserve"> niezbędne uprawnienia, spełnia wymagania oraz posiada potencjał techniczny i osobowy</w:t>
      </w:r>
      <w:r w:rsidR="004B324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celu </w:t>
      </w:r>
      <w:r w:rsidR="00660AE0" w:rsidRPr="00B832DC">
        <w:rPr>
          <w:rFonts w:asciiTheme="majorHAnsi" w:hAnsiTheme="majorHAnsi" w:cstheme="majorHAnsi"/>
          <w:sz w:val="22"/>
          <w:szCs w:val="22"/>
        </w:rPr>
        <w:t xml:space="preserve">należytego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wykonania </w:t>
      </w:r>
      <w:r w:rsidR="00660AE0" w:rsidRPr="00B832DC">
        <w:rPr>
          <w:rFonts w:asciiTheme="majorHAnsi" w:hAnsiTheme="majorHAnsi" w:cstheme="majorHAnsi"/>
          <w:sz w:val="22"/>
          <w:szCs w:val="22"/>
        </w:rPr>
        <w:t>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będzie je posiadał przez cały okres </w:t>
      </w:r>
      <w:r w:rsidR="009D18DA" w:rsidRPr="00B832DC">
        <w:rPr>
          <w:rFonts w:asciiTheme="majorHAnsi" w:hAnsiTheme="majorHAnsi" w:cstheme="majorHAnsi"/>
          <w:sz w:val="22"/>
          <w:szCs w:val="22"/>
        </w:rPr>
        <w:t>realizacji umowy</w:t>
      </w:r>
      <w:r w:rsidRPr="00B832DC">
        <w:rPr>
          <w:rFonts w:asciiTheme="majorHAnsi" w:hAnsiTheme="majorHAnsi" w:cstheme="majorHAnsi"/>
          <w:sz w:val="22"/>
          <w:szCs w:val="22"/>
        </w:rPr>
        <w:t>, w szczególności</w:t>
      </w:r>
      <w:r w:rsidR="004B3243"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C55870A" w14:textId="100C554F" w:rsidR="001250F3" w:rsidRDefault="00934BA8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wpis do Rejestru Działalności Regulowanej prowadzonego przez właściwy ze względu na miejsce realizacji usługi odbioru odpadów komunalnych organ administracji publicznej, o którym mowa w art. 9b i następne u.c.p.g. na odbiór odpadów komunalnych, </w:t>
      </w:r>
      <w:r w:rsidR="001250F3" w:rsidRPr="001250F3">
        <w:rPr>
          <w:rFonts w:asciiTheme="majorHAnsi" w:hAnsiTheme="majorHAnsi" w:cstheme="majorHAnsi"/>
          <w:sz w:val="22"/>
          <w:szCs w:val="22"/>
        </w:rPr>
        <w:t>w zakresie odpadów objętych przedmiotem umowy (w okresie świadczenia usług odbioru i transportu odpadów),</w:t>
      </w:r>
    </w:p>
    <w:p w14:paraId="667612C6" w14:textId="3E35497C" w:rsidR="001250F3" w:rsidRPr="001250F3" w:rsidRDefault="001250F3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t>wpis do rejestru podmiotów wprowadzających produkty, produkty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250F3">
        <w:rPr>
          <w:rFonts w:asciiTheme="majorHAnsi" w:hAnsiTheme="majorHAnsi" w:cstheme="majorHAnsi"/>
          <w:sz w:val="22"/>
          <w:szCs w:val="22"/>
        </w:rPr>
        <w:t xml:space="preserve">w opakowaniach i gospodarujących odpadami, o którym mowa w art. 49 i następne ustawy z dnia 14 grudnia 2012 r. o odpadach ( t.j. Dz. U. z 2021 roku poz. 779 ze zm.) i który to rejestr stanowi element Bazy Danych o Odpadach, w zakresie transportu odpadów obejmujących co najmniej rodzaje i kody odpadów wskazane powyżej w pkt 1), </w:t>
      </w:r>
    </w:p>
    <w:p w14:paraId="52910D9D" w14:textId="5E251051" w:rsidR="008C4992" w:rsidRPr="008C4992" w:rsidRDefault="008C4992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 xml:space="preserve">bazę magazynowo transportową, usytuowaną na terenie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 xml:space="preserve"> lub w odległości nie większej niż 60 km w linii prostej od granic </w:t>
      </w:r>
      <w:r w:rsidRPr="001036B8">
        <w:rPr>
          <w:rFonts w:ascii="Calibri Light" w:hAnsi="Calibri Light" w:cs="Calibri Light"/>
          <w:iCs/>
          <w:color w:val="000000"/>
          <w:sz w:val="22"/>
          <w:szCs w:val="22"/>
        </w:rPr>
        <w:t>terenu</w:t>
      </w:r>
      <w:r w:rsidRPr="001036B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>, spełniającą wymogi Rozporządzenia Ministra Środowiska z dnia 11 stycznia 2013 r. w sprawie szczegółowych wymagań w zakresie odbierania odpadów komunalnych od właścicieli nieruchomości, Dz.U. z 2013 r., poz. 122 oraz Rozporządzenia Ministra Środowiska z dnia 16 czerwca 2009 r. w sprawie bezpieczeństwa i higieny pracy przy gospodarowaniu odpadami, Dz.U. z 2009 r., Nr 104, poz. 868,</w:t>
      </w:r>
    </w:p>
    <w:p w14:paraId="7498B554" w14:textId="44317212" w:rsidR="00BF5929" w:rsidRPr="00B832DC" w:rsidRDefault="00BF5929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sprzęt niezbędny do wykonania przedmiotu zamówienia</w:t>
      </w:r>
      <w:r w:rsidR="00A9706D" w:rsidRPr="00B832DC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392256E" w14:textId="5061BDD7" w:rsidR="009A7800" w:rsidRPr="00B832DC" w:rsidRDefault="009A7800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niezbędne zasoby kadrowe.</w:t>
      </w:r>
    </w:p>
    <w:p w14:paraId="3D863D81" w14:textId="69586216" w:rsidR="00BF5929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przypadku, gdy wpisy do rejestrów lub zezwolenia tracą moc obowiązującą w trakcie trwania niniejszej umowy, Wykonawca obowiązany jest do uzyskania aktualnych wpisów lub zezwoleń oraz przekazania kopii tych dokumentów Zamawiającemu</w:t>
      </w:r>
      <w:r w:rsidR="00F247B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najpóźniej w dniu poprzedzającym dzień wygaśnięcia ważności dokumentów.</w:t>
      </w:r>
      <w:r w:rsidR="00BD3823"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1938B" w14:textId="7690FC37" w:rsidR="00660AE0" w:rsidRPr="00B832DC" w:rsidRDefault="00660AE0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 przypadku gdy przepisy prawa powszechnie obowiązujące będą warunkowały realizację Umowy od posiadania innych niż wskazane w ust. 1 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pkt 1 </w:t>
      </w:r>
      <w:r w:rsidR="001803C2">
        <w:rPr>
          <w:rFonts w:asciiTheme="majorHAnsi" w:hAnsiTheme="majorHAnsi" w:cstheme="majorHAnsi"/>
          <w:sz w:val="22"/>
          <w:szCs w:val="22"/>
        </w:rPr>
        <w:t>-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803C2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uprawnień, Wykonawca zobowiązany jest je uzysk</w:t>
      </w:r>
      <w:r w:rsidR="001348CD" w:rsidRPr="00B832DC">
        <w:rPr>
          <w:rFonts w:asciiTheme="majorHAnsi" w:hAnsiTheme="majorHAnsi" w:cstheme="majorHAnsi"/>
          <w:sz w:val="22"/>
          <w:szCs w:val="22"/>
        </w:rPr>
        <w:t>ać oraz przekazać Zamawiającemu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dokument</w:t>
      </w:r>
      <w:r w:rsidR="006226DB" w:rsidRPr="00B832DC">
        <w:rPr>
          <w:rFonts w:asciiTheme="majorHAnsi" w:hAnsiTheme="majorHAnsi" w:cstheme="majorHAnsi"/>
          <w:sz w:val="22"/>
          <w:szCs w:val="22"/>
        </w:rPr>
        <w:t>y</w:t>
      </w:r>
      <w:r w:rsidR="001348CD" w:rsidRPr="00B832DC">
        <w:rPr>
          <w:rFonts w:asciiTheme="majorHAnsi" w:hAnsiTheme="majorHAnsi" w:cstheme="majorHAnsi"/>
          <w:sz w:val="22"/>
          <w:szCs w:val="22"/>
        </w:rPr>
        <w:t xml:space="preserve"> potwierdzające ich uzyskanie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terminie 7 dni od dnia ich uzyskania. </w:t>
      </w:r>
    </w:p>
    <w:p w14:paraId="487685E8" w14:textId="2722B379" w:rsidR="00E83705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do posiadania ubezpieczenia od odpowiedzialności cywilnej z tytułu prowadzenia działalności w zakresie przedmiotu umowy, w okresie obowiązywania niniejszej umowy na kwotę co najmniej </w:t>
      </w:r>
      <w:r w:rsidR="001250F3">
        <w:rPr>
          <w:rFonts w:asciiTheme="majorHAnsi" w:hAnsiTheme="majorHAnsi" w:cstheme="majorHAnsi"/>
          <w:sz w:val="22"/>
          <w:szCs w:val="22"/>
        </w:rPr>
        <w:t>5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00.000,00 </w:t>
      </w:r>
      <w:r w:rsidR="002A6A69" w:rsidRPr="00B832DC">
        <w:rPr>
          <w:rFonts w:asciiTheme="majorHAnsi" w:hAnsiTheme="majorHAnsi" w:cstheme="majorHAnsi"/>
          <w:sz w:val="22"/>
          <w:szCs w:val="22"/>
          <w:highlight w:val="white"/>
        </w:rPr>
        <w:t>zł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1250F3">
        <w:rPr>
          <w:rFonts w:asciiTheme="majorHAnsi" w:hAnsiTheme="majorHAnsi" w:cstheme="majorHAnsi"/>
          <w:sz w:val="22"/>
          <w:szCs w:val="22"/>
        </w:rPr>
        <w:t>pięćset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tysięcy złotych)</w:t>
      </w:r>
      <w:r w:rsidRPr="00B832DC">
        <w:rPr>
          <w:rFonts w:asciiTheme="majorHAnsi" w:hAnsiTheme="majorHAnsi" w:cstheme="majorHAnsi"/>
          <w:sz w:val="22"/>
          <w:szCs w:val="22"/>
        </w:rPr>
        <w:t>, celem wyłączenia odpowiedzialności materialnej Zamawiającego lub Wykonawcy z tytułu szkód powstałych w związku z zaistnieniem określonych zdarzeń losowych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odpowiedzialności cywilnej w czasie realizacji umowy. Koszty ubezpieczenia ponosi Wykonawca. Wykonawca jest zobowiązany do przedstawienia na każde żądanie Zamawiającego polisy ubezpieczeniowej oraz dowodów opłacania składek.</w:t>
      </w:r>
    </w:p>
    <w:p w14:paraId="0D298F79" w14:textId="0E71C404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E2DEFA" w14:textId="5018E7F7" w:rsidR="00BF5929" w:rsidRPr="00B832DC" w:rsidRDefault="00BF5929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283230BE" w14:textId="7D9BF5FB" w:rsidR="000154DC" w:rsidRPr="00B832DC" w:rsidRDefault="000154DC" w:rsidP="001803C2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zobowiązany jest do:</w:t>
      </w:r>
    </w:p>
    <w:p w14:paraId="2884A98A" w14:textId="32544DE0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współdziałania z Wykonawcą, </w:t>
      </w:r>
      <w:r w:rsidR="000E01C4" w:rsidRPr="00B832DC">
        <w:rPr>
          <w:rFonts w:asciiTheme="majorHAnsi" w:hAnsiTheme="majorHAnsi" w:cstheme="majorHAnsi"/>
          <w:sz w:val="22"/>
          <w:szCs w:val="22"/>
        </w:rPr>
        <w:t>w zakresie realizacji zamówienia,</w:t>
      </w:r>
    </w:p>
    <w:p w14:paraId="0468D5AC" w14:textId="6687D741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zapłaty Wykonawcy wynagrodzenia za należyte wykonanie zamówienia, na warunkach i w terminach określonych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="00663C19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mowy,</w:t>
      </w:r>
    </w:p>
    <w:p w14:paraId="62A00A29" w14:textId="04ACBA36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przekazywania informacji niezbędnych dla prawidłowego wykonania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umowy</w:t>
      </w:r>
      <w:r w:rsidR="00B13894" w:rsidRPr="00B832DC">
        <w:rPr>
          <w:rFonts w:asciiTheme="majorHAnsi" w:hAnsiTheme="majorHAnsi" w:cstheme="majorHAnsi"/>
          <w:sz w:val="22"/>
          <w:szCs w:val="22"/>
        </w:rPr>
        <w:t>,</w:t>
      </w:r>
      <w:r w:rsidR="00D03C09" w:rsidRPr="00B832DC">
        <w:rPr>
          <w:rFonts w:asciiTheme="majorHAnsi" w:hAnsiTheme="majorHAnsi" w:cstheme="majorHAnsi"/>
          <w:sz w:val="22"/>
          <w:szCs w:val="22"/>
        </w:rPr>
        <w:t xml:space="preserve"> w szczególności do udostępniania informacji o nieruchomościach objętych przedmiotem zamówienia, w zakresie niezbędnym do wykonania Umowy i w granicach obowiązującego prawa, </w:t>
      </w:r>
    </w:p>
    <w:p w14:paraId="43BE8993" w14:textId="4491E212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realizacji pozostałych obowiązków wynikających z Umowy, w tym również niezbędnych dla należytego </w:t>
      </w:r>
      <w:r w:rsidR="00427A9C" w:rsidRPr="00B832DC">
        <w:rPr>
          <w:rFonts w:asciiTheme="majorHAnsi" w:hAnsiTheme="majorHAnsi" w:cstheme="majorHAnsi"/>
          <w:sz w:val="22"/>
          <w:szCs w:val="22"/>
        </w:rPr>
        <w:t>w</w:t>
      </w:r>
      <w:r w:rsidR="00003AA4" w:rsidRPr="00B832DC">
        <w:rPr>
          <w:rFonts w:asciiTheme="majorHAnsi" w:hAnsiTheme="majorHAnsi" w:cstheme="majorHAnsi"/>
          <w:sz w:val="22"/>
          <w:szCs w:val="22"/>
        </w:rPr>
        <w:t>ykonania Umowy przez W</w:t>
      </w:r>
      <w:r w:rsidRPr="00B832DC">
        <w:rPr>
          <w:rFonts w:asciiTheme="majorHAnsi" w:hAnsiTheme="majorHAnsi" w:cstheme="majorHAnsi"/>
          <w:sz w:val="22"/>
          <w:szCs w:val="22"/>
        </w:rPr>
        <w:t>ykonawcę.</w:t>
      </w:r>
    </w:p>
    <w:p w14:paraId="248A1B74" w14:textId="77777777" w:rsidR="00E83705" w:rsidRPr="00B832DC" w:rsidRDefault="00E8370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14BFA58" w14:textId="1546B039" w:rsidR="00E83705" w:rsidRPr="00B832DC" w:rsidRDefault="00E83705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4A18C19F" w14:textId="48C55053" w:rsidR="000154DC" w:rsidRPr="00B832DC" w:rsidRDefault="000154DC" w:rsidP="001803C2">
      <w:pPr>
        <w:numPr>
          <w:ilvl w:val="6"/>
          <w:numId w:val="6"/>
        </w:numPr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Zamawiającemu przysługuje prawo kontroli realizacji usług świadczonych przez Wykonawcę na podstawie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oraz podwykonawców realizowanych, w zakresie obowiązków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wynikających z przepisów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prawa oraz z U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mowy, a w szczególności: </w:t>
      </w:r>
    </w:p>
    <w:p w14:paraId="32C8BF10" w14:textId="2D4F7A5D" w:rsidR="000154DC" w:rsidRPr="00B832DC" w:rsidRDefault="000154DC" w:rsidP="001803C2">
      <w:pPr>
        <w:pStyle w:val="Akapitzlist"/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realizacji odbioru i transportu odpadów pod względem jakości, terminowości, kompleksowości i zgodności z umową,</w:t>
      </w:r>
    </w:p>
    <w:p w14:paraId="5A569B88" w14:textId="77777777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prowadzenia bazy magazynowo- transportowej,</w:t>
      </w:r>
    </w:p>
    <w:p w14:paraId="47999EA0" w14:textId="478432EC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oznakowania, wyposażenia i ilości pojazdów,</w:t>
      </w:r>
    </w:p>
    <w:p w14:paraId="6B674161" w14:textId="79E9EA41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opróżnienia pojazdów z odpadów oraz czystości pojazdów przed rozpoczęciem odbioru odpadów,</w:t>
      </w:r>
    </w:p>
    <w:p w14:paraId="73441D99" w14:textId="482C1893" w:rsidR="000154DC" w:rsidRPr="00B832DC" w:rsidRDefault="008720D8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 xml:space="preserve">nieruchomości 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po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jemniki lub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>worki,</w:t>
      </w:r>
    </w:p>
    <w:p w14:paraId="0D37DF71" w14:textId="5EA576B0" w:rsidR="003D1955" w:rsidRPr="00B832DC" w:rsidRDefault="007D4744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 pojemników w transpondery oraz świadczenie względem nich usług serwisowych,</w:t>
      </w:r>
    </w:p>
    <w:p w14:paraId="57884741" w14:textId="3383A8E6" w:rsidR="006F2A6A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dostarczania do właścicieli nieruchomości oraz Zamawiającego harmonogramów odbioru odpadów</w:t>
      </w:r>
      <w:r w:rsidR="00E25099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EB1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5953972" w14:textId="35699311" w:rsidR="000154DC" w:rsidRPr="00B832DC" w:rsidRDefault="006F2A6A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wywiązywania się z obowiązku określonego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VI</w:t>
      </w:r>
      <w:r w:rsidR="001250F3">
        <w:rPr>
          <w:rFonts w:asciiTheme="majorHAnsi" w:hAnsiTheme="majorHAnsi" w:cstheme="majorHAnsi"/>
          <w:bCs/>
          <w:sz w:val="22"/>
          <w:szCs w:val="22"/>
        </w:rPr>
        <w:t>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A433D" w:rsidRPr="00DA433D">
        <w:rPr>
          <w:rFonts w:asciiTheme="majorHAnsi" w:hAnsiTheme="majorHAnsi" w:cstheme="majorHAnsi"/>
          <w:bCs/>
          <w:color w:val="FF0000"/>
          <w:sz w:val="22"/>
          <w:szCs w:val="22"/>
        </w:rPr>
        <w:t>OPZ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(obowiązek zatrudniania na podstawie umowy o pracę, o którym mowa w art. 95 ustawy z dnia 11 września 2019 r.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3579F" w:rsidRPr="00B832DC">
        <w:rPr>
          <w:rFonts w:asciiTheme="majorHAnsi" w:hAnsiTheme="majorHAnsi" w:cstheme="majorHAnsi"/>
          <w:bCs/>
          <w:sz w:val="22"/>
          <w:szCs w:val="22"/>
        </w:rPr>
        <w:t xml:space="preserve">Prawo zamówień publicznych </w:t>
      </w:r>
      <w:r w:rsidR="00EB0B3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>(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>zwana dalej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66FA" w:rsidRPr="00B832DC">
        <w:rPr>
          <w:rFonts w:asciiTheme="majorHAnsi" w:hAnsiTheme="majorHAnsi" w:cstheme="majorHAnsi"/>
          <w:b/>
          <w:bCs/>
          <w:sz w:val="22"/>
          <w:szCs w:val="22"/>
        </w:rPr>
        <w:t>,,Prawem zamówień publicznych”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lub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,,P.z.p.”</w:t>
      </w:r>
      <w:r w:rsidRPr="00B832DC">
        <w:rPr>
          <w:rFonts w:asciiTheme="majorHAnsi" w:hAnsiTheme="majorHAnsi" w:cstheme="majorHAnsi"/>
          <w:bCs/>
          <w:sz w:val="22"/>
          <w:szCs w:val="22"/>
        </w:rPr>
        <w:t>).</w:t>
      </w:r>
    </w:p>
    <w:p w14:paraId="49FAF8C7" w14:textId="47444DAE" w:rsidR="00997EB4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Zamawiający będzie dokonywał kontroli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 w szczególności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poprzez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>:</w:t>
      </w:r>
    </w:p>
    <w:p w14:paraId="76968F17" w14:textId="5FE8F916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bezpośrednią obserwację w terenie sposobu realizacji przez Wykonawcę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usług lub </w:t>
      </w:r>
    </w:p>
    <w:p w14:paraId="52C8D39D" w14:textId="11BB9C3C" w:rsidR="00997EB4" w:rsidRPr="00B832DC" w:rsidRDefault="00997EB4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uczestniczenie w realizacji usług przez Wykonawcę lub podwykonawcę, lub</w:t>
      </w:r>
    </w:p>
    <w:p w14:paraId="0E519FAE" w14:textId="77777777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poprzez analizę dokumentów, które Wykonawca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podwykonawca zobowiązani są </w:t>
      </w:r>
      <w:r w:rsidRPr="00B832DC">
        <w:rPr>
          <w:rFonts w:asciiTheme="majorHAnsi" w:hAnsiTheme="majorHAnsi" w:cstheme="majorHAnsi"/>
          <w:bCs/>
          <w:sz w:val="22"/>
          <w:szCs w:val="22"/>
        </w:rPr>
        <w:t>udostępnić Zamawiającemu na jego żądanie.</w:t>
      </w:r>
    </w:p>
    <w:p w14:paraId="38C995A5" w14:textId="29528885" w:rsidR="000154DC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może stosować inne 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niż wymienione w ust. </w:t>
      </w:r>
      <w:r w:rsidR="00924C2B" w:rsidRPr="00B832DC">
        <w:rPr>
          <w:rFonts w:asciiTheme="majorHAnsi" w:hAnsiTheme="majorHAnsi" w:cstheme="majorHAnsi"/>
          <w:bCs/>
          <w:sz w:val="22"/>
          <w:szCs w:val="22"/>
        </w:rPr>
        <w:t>2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sposoby i metody kontroli realizacji usług stanowiących przedmiot </w:t>
      </w:r>
      <w:r w:rsidR="006C033C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mowy adekwatny do r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>odzaju kontrolowanego obowiązku.</w:t>
      </w:r>
    </w:p>
    <w:p w14:paraId="287E9C81" w14:textId="7777777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Prawo kontroli przysługuje pracownikom Zamawiającego oraz osobom upoważnionym przez Zamawiającego, w tym podmiotom zewnętrznym.</w:t>
      </w:r>
    </w:p>
    <w:p w14:paraId="1C46D83B" w14:textId="52E60AB5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przypadku stwierdzenia przez Zamawiającego nieprawidłowości w sposobie realizacji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sługi sporządzany jest protokół lub notatka służbowa podpisana przez osobę dokonującą kontroli w imieniu Zamawiającego.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Obowiązek sporządzeni</w:t>
      </w:r>
      <w:r w:rsidR="00355222">
        <w:rPr>
          <w:rFonts w:asciiTheme="majorHAnsi" w:hAnsiTheme="majorHAnsi" w:cstheme="majorHAnsi"/>
          <w:bCs/>
          <w:sz w:val="22"/>
          <w:szCs w:val="22"/>
        </w:rPr>
        <w:t>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notatki lub protokołu nie obejmuje sytuacji</w:t>
      </w:r>
      <w:r w:rsidR="00424215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w których ujawnienie nieprawidłowości następuje na podstawie dokumentów lub oświadczeń złożonych przez Wykonawcę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 albo złożonych reklamacji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– w takich sytuacjach wystarczające będzie skierowanie pisma do Wykonawcy. </w:t>
      </w:r>
      <w:r w:rsidRPr="00B832DC">
        <w:rPr>
          <w:rFonts w:asciiTheme="majorHAnsi" w:hAnsiTheme="majorHAnsi" w:cstheme="majorHAnsi"/>
          <w:bCs/>
          <w:sz w:val="22"/>
          <w:szCs w:val="22"/>
        </w:rPr>
        <w:t>Protokół z kontroli lub notatka służbowa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61A19" w:rsidRPr="00B832DC">
        <w:rPr>
          <w:rFonts w:asciiTheme="majorHAnsi" w:hAnsiTheme="majorHAnsi" w:cstheme="majorHAnsi"/>
          <w:bCs/>
          <w:sz w:val="22"/>
          <w:szCs w:val="22"/>
        </w:rPr>
        <w:t>zostanie przesłana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do Wykonawcy w formie pisemnej lub skanu w ciągu 7 dni od dnia stwierdzenia uchybienia w wyniku kontroli. Wykonawcy przysługuje prawo wniesienia, w formie pisemnej,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do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protokołu/notatki z kontroli.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Zastrzeżenia, </w:t>
      </w:r>
      <w:r w:rsidRPr="00B832DC">
        <w:rPr>
          <w:rFonts w:asciiTheme="majorHAnsi" w:hAnsiTheme="majorHAnsi" w:cstheme="majorHAnsi"/>
          <w:bCs/>
          <w:sz w:val="22"/>
          <w:szCs w:val="22"/>
        </w:rPr>
        <w:t>Wykonawca wnosi do Zamawiającego w terminie do 3 dni licząc od dnia otrzymania protokołu/notatki z kontroli. Wyż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ej wymienione zastrzeżenia,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Zamawiający rozpatrzy w terminie 7 dni od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ich </w:t>
      </w:r>
      <w:r w:rsidRPr="00B832DC">
        <w:rPr>
          <w:rFonts w:asciiTheme="majorHAnsi" w:hAnsiTheme="majorHAnsi" w:cstheme="majorHAnsi"/>
          <w:bCs/>
          <w:sz w:val="22"/>
          <w:szCs w:val="22"/>
        </w:rPr>
        <w:t>otrzymania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, przy czym uchybienie temu terminowi nie 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stanowi 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o uznaniu zasadności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zastrzeżeń.</w:t>
      </w:r>
    </w:p>
    <w:p w14:paraId="64E22154" w14:textId="0FC2453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ramach działań kontrolnych zmierzających do weryfikacji okoliczności, o której mowa </w:t>
      </w:r>
      <w:r w:rsidR="00CE10DF" w:rsidRPr="00B832DC">
        <w:rPr>
          <w:rFonts w:asciiTheme="majorHAnsi" w:hAnsiTheme="majorHAnsi" w:cstheme="majorHAnsi"/>
          <w:sz w:val="22"/>
          <w:szCs w:val="22"/>
        </w:rPr>
        <w:t xml:space="preserve">powyżej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ust. 1 </w:t>
      </w:r>
      <w:r w:rsidR="00A16ECF" w:rsidRPr="00B832DC">
        <w:rPr>
          <w:rFonts w:asciiTheme="majorHAnsi" w:hAnsiTheme="majorHAnsi" w:cstheme="majorHAnsi"/>
          <w:sz w:val="22"/>
          <w:szCs w:val="22"/>
        </w:rPr>
        <w:t xml:space="preserve">pkt 8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</w:t>
      </w:r>
      <w:r w:rsidR="00D03C09" w:rsidRPr="00B832DC">
        <w:rPr>
          <w:rFonts w:asciiTheme="majorHAnsi" w:hAnsiTheme="majorHAnsi" w:cstheme="majorHAnsi"/>
          <w:sz w:val="22"/>
          <w:szCs w:val="22"/>
        </w:rPr>
        <w:t>m</w:t>
      </w:r>
      <w:r w:rsidR="00003AA4" w:rsidRPr="00B832DC">
        <w:rPr>
          <w:rFonts w:asciiTheme="majorHAnsi" w:hAnsiTheme="majorHAnsi" w:cstheme="majorHAnsi"/>
          <w:sz w:val="22"/>
          <w:szCs w:val="22"/>
        </w:rPr>
        <w:t>owy</w:t>
      </w:r>
      <w:r w:rsidRPr="00B832DC">
        <w:rPr>
          <w:rFonts w:asciiTheme="majorHAnsi" w:hAnsiTheme="majorHAnsi" w:cstheme="majorHAnsi"/>
          <w:sz w:val="22"/>
          <w:szCs w:val="22"/>
        </w:rPr>
        <w:t>, Zamawiający uprawniony jest w szczególności do:</w:t>
      </w:r>
    </w:p>
    <w:p w14:paraId="522581CF" w14:textId="4C61BE4D" w:rsidR="000154DC" w:rsidRPr="00B832DC" w:rsidRDefault="000154DC" w:rsidP="001803C2">
      <w:pPr>
        <w:pStyle w:val="Akapitzlist"/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oświadczeń i dokumentów w zakresie potwierdzenia spełniania ww. wymogów i dokonywania ich oceny;</w:t>
      </w:r>
    </w:p>
    <w:p w14:paraId="03F1CA6E" w14:textId="4392A290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wyjaśnień w przypadku wątpliwości w zakresie potwierdzenia spełniania ww.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wymogów;</w:t>
      </w:r>
    </w:p>
    <w:p w14:paraId="6DEF8479" w14:textId="3CED5736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przeprowadzania kontroli na miejscu wykonywania świadczenia</w:t>
      </w:r>
      <w:r w:rsidR="00164831" w:rsidRPr="00B832DC">
        <w:rPr>
          <w:rFonts w:asciiTheme="majorHAnsi" w:hAnsiTheme="majorHAnsi" w:cstheme="majorHAnsi"/>
          <w:sz w:val="22"/>
          <w:szCs w:val="22"/>
        </w:rPr>
        <w:t>, w tym na terenie bazy magazynowo- transportowej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8B9FDBC" w14:textId="63159BE3" w:rsidR="000154DC" w:rsidRPr="00B832DC" w:rsidRDefault="000154DC" w:rsidP="00BF52AF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trakcie realizacji zamówienia, na każde wezwanie Zamawiającego w wyznaczonym w</w:t>
      </w:r>
      <w:r w:rsidR="00CE25A2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tym wezwaniu terminie, Wykonawca przedłoży Zamawiającemu wskazane poniżej dowody w celu potwierdzenia spełnienia wymogu zatrudnienia na podstawie umowy o pracę przez Wykonawcę lub podwykonawcę osób wykonujących czynności w trakcie realizacji zamówienia</w:t>
      </w:r>
      <w:r w:rsidR="001F18BE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określonych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</w:t>
      </w:r>
      <w:r w:rsidR="001250F3">
        <w:rPr>
          <w:rFonts w:asciiTheme="majorHAnsi" w:hAnsiTheme="majorHAnsi" w:cstheme="majorHAnsi"/>
          <w:bCs/>
          <w:sz w:val="22"/>
          <w:szCs w:val="22"/>
        </w:rPr>
        <w:t>II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DA433D" w:rsidRPr="00DA433D">
        <w:rPr>
          <w:rFonts w:asciiTheme="majorHAnsi" w:hAnsiTheme="majorHAnsi" w:cstheme="majorHAnsi"/>
          <w:color w:val="FF0000"/>
          <w:sz w:val="22"/>
          <w:szCs w:val="22"/>
        </w:rPr>
        <w:t>OPZ</w:t>
      </w:r>
      <w:r w:rsidRPr="00B832DC">
        <w:rPr>
          <w:rFonts w:asciiTheme="majorHAnsi" w:hAnsiTheme="majorHAnsi" w:cstheme="majorHAnsi"/>
          <w:sz w:val="22"/>
          <w:szCs w:val="22"/>
        </w:rPr>
        <w:t>:</w:t>
      </w:r>
    </w:p>
    <w:p w14:paraId="3247DECD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zatrudnionego pracownika,</w:t>
      </w:r>
      <w:bookmarkStart w:id="5" w:name="mip51082608"/>
      <w:bookmarkEnd w:id="5"/>
    </w:p>
    <w:p w14:paraId="0A3B3F95" w14:textId="27A2B73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Wykonawcy lub podwykonawcy o zatrudnieniu pracownika na podstawie umowy o pracę</w:t>
      </w:r>
      <w:bookmarkStart w:id="6" w:name="mip51082609"/>
      <w:bookmarkEnd w:id="6"/>
      <w:r w:rsidRPr="00B832DC">
        <w:rPr>
          <w:rFonts w:asciiTheme="majorHAnsi" w:hAnsiTheme="majorHAnsi" w:cstheme="majorHAnsi"/>
          <w:sz w:val="22"/>
          <w:szCs w:val="22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wymiaru etatu oraz podpis osoby uprawnionej do złożenia oświadczenia w imieniu wykonawcy lub podwykonawcy,</w:t>
      </w:r>
    </w:p>
    <w:p w14:paraId="1E02FA31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poświadczonej za zgodność z oryginałem kopii umowy o pracę zatrudnionego pracownika,</w:t>
      </w:r>
      <w:bookmarkStart w:id="7" w:name="mip51082610"/>
      <w:bookmarkEnd w:id="7"/>
    </w:p>
    <w:p w14:paraId="7344F314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 innych dokumentów, w szczególności, ale nie wyłącznie:</w:t>
      </w:r>
    </w:p>
    <w:p w14:paraId="372E38D5" w14:textId="4D6C7C3B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zaświadczenia właściwego oddziału ZUS, potwierdzające opłacanie przez Wykonawcę lub podwykonawcę składek na ubezpieczenia społeczne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zdrowotne z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tytułu zatrudnienia na podstawie umów o pracę za ostatni okres rozliczeniowy,</w:t>
      </w:r>
    </w:p>
    <w:p w14:paraId="034712E2" w14:textId="5E3591ED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poświadczonej za zgodność z oryginałem odpowiednio przez Wykonawcę lub podwykonawcę kopi</w:t>
      </w:r>
      <w:r w:rsidR="00355222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dowodu potwierdzającego zgłoszenie pracownika przez pracodawcę do ubezpieczeń, zanonimizowaną w sposób zapewniający ochronę danych osobowych pracowników,</w:t>
      </w:r>
    </w:p>
    <w:p w14:paraId="58AC10DD" w14:textId="77777777" w:rsidR="000154DC" w:rsidRPr="00B832DC" w:rsidRDefault="000154DC" w:rsidP="00B309F4">
      <w:pPr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bookmarkStart w:id="8" w:name="mip51082611"/>
      <w:bookmarkEnd w:id="8"/>
      <w:r w:rsidRPr="00B832DC">
        <w:rPr>
          <w:rFonts w:asciiTheme="majorHAnsi" w:hAnsiTheme="majorHAnsi" w:cstheme="majorHAnsi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025D0C" w14:textId="24FF0C4B" w:rsidR="00A31CA9" w:rsidRPr="00B832DC" w:rsidRDefault="00A31CA9" w:rsidP="001803C2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Zamawiającemu przysługuje uprawnienie do żądania dokumentów o których mowa w ust. 7 również od podwykonawców. Wykonawca zobowiązany jest przewidzieć w umowie o podwykonawstwo obowiązek przekazania Zamawiającemu ww. dokumentów przez podwykonawcę.</w:t>
      </w:r>
    </w:p>
    <w:p w14:paraId="4CE39321" w14:textId="77777777" w:rsidR="000154DC" w:rsidRPr="00B832DC" w:rsidRDefault="000154DC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C241A1" w14:textId="471CA2C7" w:rsidR="00644934" w:rsidRDefault="00644934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70A967E3" w14:textId="73DE30DD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Łączne maksymalne wynagrodzenie Wykonawcy z tytułu realizacji zamówienia nie może przekroczyć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 xml:space="preserve"> złotych netto, powiększone o podatek VAT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 przy czym:</w:t>
      </w:r>
    </w:p>
    <w:p w14:paraId="2E036D59" w14:textId="42B6DA43" w:rsidR="001803C2" w:rsidRPr="00E119AB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podstawowego zakresu zamówienia w okresie następujących po sobie </w:t>
      </w:r>
      <w:r w:rsidR="001250F3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486A8CD" w14:textId="57C94F41" w:rsidR="001803C2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opcyjnego zakresu zamówienia w okresie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(objętych prawem opcji mocą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4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 umowy)</w:t>
      </w:r>
      <w:r w:rsidRPr="00E119AB">
        <w:rPr>
          <w:rFonts w:ascii="Calibri Light" w:hAnsi="Calibri Light" w:cs="Calibri Light"/>
          <w:sz w:val="22"/>
          <w:szCs w:val="22"/>
        </w:rPr>
        <w:t xml:space="preserve">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132F4BA8" w14:textId="7777777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Kwota maksymalnego wynagrodzenia:</w:t>
      </w:r>
    </w:p>
    <w:p w14:paraId="187631DE" w14:textId="550A555F" w:rsidR="001803C2" w:rsidRPr="00E119AB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1)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2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5379B28" w14:textId="71C86348" w:rsidR="001803C2" w:rsidRPr="00433538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2)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3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>złotych brutto.</w:t>
      </w:r>
    </w:p>
    <w:p w14:paraId="51482AD1" w14:textId="4522180B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30AAE">
        <w:rPr>
          <w:rFonts w:ascii="Calibri Light" w:hAnsi="Calibri Light" w:cs="Calibri Light"/>
          <w:sz w:val="22"/>
          <w:szCs w:val="22"/>
        </w:rPr>
        <w:t xml:space="preserve">Łączna maksymalna wysokość wynagrodzenia Wykonawcy o którym mowa w ust. 1 oraz w jego </w:t>
      </w:r>
      <w:r w:rsidRPr="00D30AAE">
        <w:rPr>
          <w:rFonts w:ascii="Calibri Light" w:hAnsi="Calibri Light" w:cs="Calibri Light"/>
          <w:sz w:val="22"/>
          <w:szCs w:val="22"/>
        </w:rPr>
        <w:br/>
        <w:t>pkt 1) i 2)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119AB">
        <w:rPr>
          <w:rFonts w:ascii="Calibri Light" w:hAnsi="Calibri Light" w:cs="Calibri Light"/>
          <w:sz w:val="22"/>
          <w:szCs w:val="22"/>
        </w:rPr>
        <w:t>ulega zwiększeniu w przypadku zaistnienia podstawy kontraktowej do waloryzacji wynagrodzenia należnego Wykonawcy (§ 1</w:t>
      </w:r>
      <w:r>
        <w:rPr>
          <w:rFonts w:ascii="Calibri Light" w:hAnsi="Calibri Light" w:cs="Calibri Light"/>
          <w:sz w:val="22"/>
          <w:szCs w:val="22"/>
        </w:rPr>
        <w:t>5</w:t>
      </w:r>
      <w:r w:rsidRPr="00E119AB">
        <w:rPr>
          <w:rFonts w:ascii="Calibri Light" w:hAnsi="Calibri Light" w:cs="Calibri Light"/>
          <w:sz w:val="22"/>
          <w:szCs w:val="22"/>
        </w:rPr>
        <w:t xml:space="preserve"> niniejszej umowy), w stopniu proporcjonalnym do waloryzacji cen jednostkowych wskazanych w ust. 8 poniżej oraz okresu realizacji zamówienia w trakcie którego obowiązywać będą zwaloryzowane ceny jednostkowe oraz pozostałej szacowanej ilości odpadów, których odbiór będzie stanowił obowiązek Wykonawcy. Zmiana wysokości łącznej maksymalnej wysokości wynagrodzenia Wykonawcy, w sytuacji o której mowa w zdaniu poprzednim, następuje na podstawie sporządzenia protokołu przez Zamawiającego i nie stanowi zmiany umowy,</w:t>
      </w:r>
    </w:p>
    <w:p w14:paraId="589F733C" w14:textId="6F15FD73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przypadku skorzystania przez Zamawiającego z prawa opcji na podstawie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1, 2 lub 3 umowy, </w:t>
      </w:r>
      <w:r>
        <w:rPr>
          <w:rFonts w:ascii="Calibri Light" w:hAnsi="Calibri Light" w:cs="Calibri Light"/>
          <w:bCs/>
          <w:sz w:val="22"/>
          <w:szCs w:val="22"/>
        </w:rPr>
        <w:t>w niepełnym zakresie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Zamawiający wskaże maksymalną wartość wynagrodzenia Wykonawcy odpowiadającego zakresowi opcji z której skorzystał, a która nie może przekroczyć wysokości wynagrodzeń wskazanych odpowiednio </w:t>
      </w:r>
      <w:r w:rsidRPr="00E119AB">
        <w:rPr>
          <w:rFonts w:ascii="Calibri Light" w:hAnsi="Calibri Light" w:cs="Calibri Light"/>
          <w:sz w:val="22"/>
          <w:szCs w:val="22"/>
        </w:rPr>
        <w:t>w ust. 1 pkt 2)  oraz ust. 2 powyżej.</w:t>
      </w:r>
    </w:p>
    <w:p w14:paraId="7814A06E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Niezależnie od przewidzianego terminu realizacji zamówienia, umowa wygasa z chwilą wyczerpania kwoty określonej w § 8 ust. 1 pkt 1) (przy uwzględnieniu postanowienia § 8 ust. 2 pkt 1) lub kwoty </w:t>
      </w:r>
      <w:r w:rsidRPr="00E119AB">
        <w:rPr>
          <w:rFonts w:ascii="Calibri Light" w:hAnsi="Calibri Light" w:cs="Calibri Light"/>
          <w:sz w:val="22"/>
          <w:szCs w:val="22"/>
        </w:rPr>
        <w:lastRenderedPageBreak/>
        <w:t>określonej w § 8 ust. 1 pkt 2) (przy uwzględnieniu postanowienia § 8 ust. 2 pkt 2)  w zw. z § 8 ust. 2-3 niniejszej umowy.</w:t>
      </w:r>
    </w:p>
    <w:p w14:paraId="4A5BA1C8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Realizacja Usług będzie rozliczana w okresach miesięcznych (miesiące kalendarzowe). </w:t>
      </w:r>
    </w:p>
    <w:p w14:paraId="0CA0887C" w14:textId="0E9F717F" w:rsidR="001803C2" w:rsidRPr="001250F3" w:rsidRDefault="001803C2" w:rsidP="001250F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Miesięczna wysokość wynagrodzenia Wykonawcy, należnego tytułem należycie wykonanej Umowy, ustalana jest jako</w:t>
      </w:r>
      <w:r w:rsidR="000B241A">
        <w:rPr>
          <w:rFonts w:ascii="Calibri Light" w:hAnsi="Calibri Light" w:cs="Calibri Light"/>
          <w:sz w:val="22"/>
          <w:szCs w:val="22"/>
        </w:rPr>
        <w:t xml:space="preserve"> </w:t>
      </w:r>
      <w:r w:rsidRPr="000B241A">
        <w:rPr>
          <w:rFonts w:ascii="Calibri Light" w:hAnsi="Calibri Light" w:cs="Calibri Light"/>
          <w:sz w:val="22"/>
          <w:szCs w:val="22"/>
        </w:rPr>
        <w:t>suma</w:t>
      </w:r>
      <w:r w:rsidR="001250F3">
        <w:rPr>
          <w:rFonts w:ascii="Calibri Light" w:hAnsi="Calibri Light" w:cs="Calibri Light"/>
          <w:sz w:val="22"/>
          <w:szCs w:val="22"/>
        </w:rPr>
        <w:t xml:space="preserve"> </w:t>
      </w:r>
      <w:r w:rsidRPr="001250F3">
        <w:rPr>
          <w:rFonts w:ascii="Calibri Light" w:hAnsi="Calibri Light" w:cs="Calibri Light"/>
          <w:sz w:val="22"/>
          <w:szCs w:val="22"/>
        </w:rPr>
        <w:t xml:space="preserve">iloczynów rzeczywiście odebranych, przetransportowanych i przekazanych do zagospodarowania ilości odpadów komunalnych w danym miesiącu kalendarzowym realizacji </w:t>
      </w:r>
      <w:r w:rsidR="000B241A" w:rsidRPr="001250F3">
        <w:rPr>
          <w:rFonts w:ascii="Calibri Light" w:hAnsi="Calibri Light" w:cs="Calibri Light"/>
          <w:sz w:val="22"/>
          <w:szCs w:val="22"/>
        </w:rPr>
        <w:t>u</w:t>
      </w:r>
      <w:r w:rsidRPr="001250F3">
        <w:rPr>
          <w:rFonts w:ascii="Calibri Light" w:hAnsi="Calibri Light" w:cs="Calibri Light"/>
          <w:sz w:val="22"/>
          <w:szCs w:val="22"/>
        </w:rPr>
        <w:t>sług oraz cen jednostkowych za odbiór, transport i przekazanie do zagospodarowania 1 Mg danych frakcji odpadów komunalnych wskazanej w ofercie Wykonawcy</w:t>
      </w:r>
      <w:r w:rsidR="004B6A50">
        <w:rPr>
          <w:rFonts w:ascii="Calibri Light" w:hAnsi="Calibri Light" w:cs="Calibri Light"/>
          <w:sz w:val="22"/>
          <w:szCs w:val="22"/>
        </w:rPr>
        <w:t>.</w:t>
      </w:r>
    </w:p>
    <w:p w14:paraId="52CFD88F" w14:textId="43323E35" w:rsidR="004C6C10" w:rsidRPr="004C6C10" w:rsidRDefault="001803C2" w:rsidP="004C6C10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Wynagrodzenie, ustalone w oparciu o ilość odebranych, przetransportowanych i przekazanych do </w:t>
      </w:r>
      <w:r w:rsidRPr="004C6C10">
        <w:rPr>
          <w:rFonts w:asciiTheme="majorHAnsi" w:hAnsiTheme="majorHAnsi" w:cstheme="majorHAnsi"/>
          <w:sz w:val="22"/>
          <w:szCs w:val="22"/>
        </w:rPr>
        <w:t xml:space="preserve">zagospodarowania odpadów komunalnych, obejmuje i uwzględnia całość realizowanych przez Wykonawcę </w:t>
      </w:r>
      <w:r w:rsidR="000B241A" w:rsidRPr="004C6C10">
        <w:rPr>
          <w:rFonts w:asciiTheme="majorHAnsi" w:hAnsiTheme="majorHAnsi" w:cstheme="majorHAnsi"/>
          <w:sz w:val="22"/>
          <w:szCs w:val="22"/>
        </w:rPr>
        <w:t>u</w:t>
      </w:r>
      <w:r w:rsidRPr="004C6C10">
        <w:rPr>
          <w:rFonts w:asciiTheme="majorHAnsi" w:hAnsiTheme="majorHAnsi" w:cstheme="majorHAnsi"/>
          <w:sz w:val="22"/>
          <w:szCs w:val="22"/>
        </w:rPr>
        <w:t xml:space="preserve">sług. </w:t>
      </w:r>
    </w:p>
    <w:p w14:paraId="3935785C" w14:textId="77777777" w:rsidR="004C6C10" w:rsidRPr="004C6C10" w:rsidRDefault="004C6C10" w:rsidP="004C6C10">
      <w:pPr>
        <w:pStyle w:val="Akapitzlist"/>
        <w:numPr>
          <w:ilvl w:val="3"/>
          <w:numId w:val="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Ceny jednostkowe za:</w:t>
      </w:r>
    </w:p>
    <w:p w14:paraId="53574021" w14:textId="77777777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 xml:space="preserve">odbiór, transport </w:t>
      </w:r>
      <w:bookmarkStart w:id="9" w:name="_Hlk67574040"/>
      <w:r w:rsidRPr="004C6C10">
        <w:rPr>
          <w:rFonts w:asciiTheme="majorHAnsi" w:hAnsiTheme="majorHAnsi" w:cstheme="majorHAnsi"/>
          <w:sz w:val="22"/>
          <w:szCs w:val="22"/>
        </w:rPr>
        <w:t xml:space="preserve">i zagospodarowanie (z wyłączeniem frakcji odpadów zagospodarowywanych [zmieszanych] w instalacji wskazanej przez Zamawiającego) poszczególnych rodzajów (frakcji) odpadów </w:t>
      </w:r>
      <w:bookmarkEnd w:id="9"/>
      <w:r w:rsidRPr="004C6C10">
        <w:rPr>
          <w:rFonts w:asciiTheme="majorHAnsi" w:hAnsiTheme="majorHAnsi" w:cstheme="majorHAnsi"/>
          <w:sz w:val="22"/>
          <w:szCs w:val="22"/>
        </w:rPr>
        <w:t>wynikają z oferty Wykonawcy, stanowiącej załącznik do Umowy,</w:t>
      </w:r>
    </w:p>
    <w:p w14:paraId="7A2830B3" w14:textId="44F8B44E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odbiór i transport niesegregowanych (zmieszanych) odpadów komunalnych wynika z oferty Wykonawcy, stanowiącej załącznik do Umowy.</w:t>
      </w:r>
    </w:p>
    <w:p w14:paraId="0B657B6C" w14:textId="3AC5D6D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Zmiana wysokości cen jednostkowych jest możliwa na zasadach wynikających z Umowy.  </w:t>
      </w:r>
    </w:p>
    <w:p w14:paraId="10AC697A" w14:textId="77777777" w:rsidR="000B241A" w:rsidRPr="00B832DC" w:rsidRDefault="000B241A" w:rsidP="000B241A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zobowiązany jest do należytego wykazania </w:t>
      </w:r>
      <w:bookmarkStart w:id="10" w:name="_Hlk132105896"/>
      <w:r w:rsidRPr="00B832DC">
        <w:rPr>
          <w:rFonts w:asciiTheme="majorHAnsi" w:hAnsiTheme="majorHAnsi" w:cstheme="majorHAnsi"/>
          <w:sz w:val="22"/>
          <w:szCs w:val="22"/>
        </w:rPr>
        <w:t>ilości i rodzajów (frakcji) rzeczywiście odebranych, przetransportowanych i przekazanych do zagospodarowania odpadów komunalnych, w szczególności</w:t>
      </w:r>
      <w:bookmarkEnd w:id="10"/>
      <w:r w:rsidRPr="00B832DC">
        <w:rPr>
          <w:rFonts w:asciiTheme="majorHAnsi" w:hAnsiTheme="majorHAnsi" w:cstheme="majorHAnsi"/>
          <w:sz w:val="22"/>
          <w:szCs w:val="22"/>
        </w:rPr>
        <w:t xml:space="preserve"> w oparciu o:</w:t>
      </w:r>
    </w:p>
    <w:p w14:paraId="415729A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karty przekazania odpadów komunalnych,</w:t>
      </w:r>
    </w:p>
    <w:p w14:paraId="47E5348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inne dokumenty,</w:t>
      </w:r>
    </w:p>
    <w:p w14:paraId="3F1CB82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dokumenty (dane) potwierdzające przejazd pojazdów, które dokonały odbioru odpadów (dane GPS pojazdów zgłoszonych Zamawiającemu do realizacji zamówienia),</w:t>
      </w:r>
    </w:p>
    <w:p w14:paraId="4BD1378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rejestratorów wizualnych realizacji usługi,</w:t>
      </w:r>
    </w:p>
    <w:p w14:paraId="344B6ECA" w14:textId="2A073632" w:rsidR="000B241A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systemu RFID.</w:t>
      </w:r>
    </w:p>
    <w:p w14:paraId="4CE5F8D3" w14:textId="54B6D3E4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Wykazanie ilości rzeczywiście odebranych, przetransportowanych i przekazanych do zagospodarowania odpadów komunalnych stanowi obowiązek Wykonawcy. Wykonawca wskazuje ilość i rodzaje (frakcje) rzeczywiście odebranych, przetransportowanych i przekazanych do zagospodarowania odpadów komunalnych w raporcie wykonania usług za dany miesiąc. Wzór raportu wykonania usług za dany miesiąc stanowi załącznik </w:t>
      </w:r>
      <w:r w:rsidR="00B166B3">
        <w:rPr>
          <w:rFonts w:asciiTheme="majorHAnsi" w:hAnsiTheme="majorHAnsi" w:cstheme="majorHAnsi"/>
          <w:sz w:val="22"/>
          <w:szCs w:val="22"/>
        </w:rPr>
        <w:t xml:space="preserve">nr 1 </w:t>
      </w:r>
      <w:r w:rsidRPr="00B832DC">
        <w:rPr>
          <w:rFonts w:asciiTheme="majorHAnsi" w:hAnsiTheme="majorHAnsi" w:cstheme="majorHAnsi"/>
          <w:sz w:val="22"/>
          <w:szCs w:val="22"/>
        </w:rPr>
        <w:t>do umowy.</w:t>
      </w:r>
    </w:p>
    <w:p w14:paraId="2D878E65" w14:textId="1D767360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raporcie, o którym mowa w ust. </w:t>
      </w:r>
      <w:r w:rsidR="00FA10D5">
        <w:rPr>
          <w:rFonts w:asciiTheme="majorHAnsi" w:hAnsiTheme="majorHAnsi" w:cstheme="majorHAnsi"/>
          <w:sz w:val="22"/>
          <w:szCs w:val="22"/>
        </w:rPr>
        <w:t>12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wykazuje się również ilość transponderów dostarczonych i zamontowanych w związku z realizacją usługi o której mowa w Rozdziale XVII OPZ.</w:t>
      </w:r>
    </w:p>
    <w:p w14:paraId="446E8711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Zamawiającemu przysługuje uprawnienie do weryfikacji prawidłowości raportu oraz załączonych do niego dokumentów w zakresie:</w:t>
      </w:r>
    </w:p>
    <w:p w14:paraId="5F4070DD" w14:textId="77777777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formalnym,</w:t>
      </w:r>
    </w:p>
    <w:p w14:paraId="4636B862" w14:textId="0E348EA4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merytorycznym, w szczególności w zakresie prawidłowości ustalenia ilości i rodzajów odebranych odpadów komunalnych, w tym co do tego czy pochodzą one z terenu </w:t>
      </w:r>
      <w:r>
        <w:rPr>
          <w:rFonts w:asciiTheme="majorHAnsi" w:hAnsiTheme="majorHAnsi" w:cstheme="majorHAnsi"/>
          <w:sz w:val="22"/>
          <w:szCs w:val="22"/>
        </w:rPr>
        <w:t>Gminy</w:t>
      </w:r>
      <w:r w:rsidRPr="00B832DC">
        <w:rPr>
          <w:rFonts w:asciiTheme="majorHAnsi" w:hAnsiTheme="majorHAnsi" w:cstheme="majorHAnsi"/>
          <w:sz w:val="22"/>
          <w:szCs w:val="22"/>
        </w:rPr>
        <w:t>, w tym w oparciu o prowadzone przez posiadaczy odpadów ewidencje odpadów w BDO.</w:t>
      </w:r>
    </w:p>
    <w:p w14:paraId="3C4C693C" w14:textId="0669279C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Raport stanowi integralny załącznik do faktury. W celu weryfikacji raportu Zamawiający jest uprawniony do żądania od Wykonawcy informacji lub dokumentów, o których mowa w </w:t>
      </w:r>
      <w:r w:rsidRPr="00137492">
        <w:rPr>
          <w:rFonts w:asciiTheme="majorHAnsi" w:hAnsiTheme="majorHAnsi" w:cstheme="majorHAnsi"/>
          <w:color w:val="FF0000"/>
          <w:sz w:val="22"/>
          <w:szCs w:val="22"/>
        </w:rPr>
        <w:t xml:space="preserve">ust. </w:t>
      </w:r>
      <w:r w:rsidR="00FA10D5" w:rsidRPr="00137492">
        <w:rPr>
          <w:rFonts w:asciiTheme="majorHAnsi" w:hAnsiTheme="majorHAnsi" w:cstheme="majorHAnsi"/>
          <w:color w:val="FF0000"/>
          <w:sz w:val="22"/>
          <w:szCs w:val="22"/>
        </w:rPr>
        <w:t>11</w:t>
      </w:r>
      <w:r w:rsidRPr="0013749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powyżej, a Wykonawca zobowiązany jest je przekazać najpóźniej w terminie 3 dni roboczych. W przypadku niemożliwości technologicznej wygenerowania lub przekazania dokumentów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>wskazanych ust. 8 pkt 1), po uprzednim wykazaniu wskazanej okoliczności przez Wykonawcę, Zamawiający dopuszcza możliwość dokonania weryfikacji zgodności raportu ze stanem rzeczywistym prowadzonej przez posiadaczy odpadów ewidencji odpadów w BDO. Weryfikacja raportu zostanie przeprowadzona przez Zamawiającego w terminie 14 dni od dnia otrzymania raportu wraz z załącznikami lub ostatniej informacji albo ostatniego z dokumentów o które z trybie niniejszego ustępu zawnioskował Zamawiający.</w:t>
      </w:r>
    </w:p>
    <w:p w14:paraId="5A6DF045" w14:textId="13A05C14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Wystawienie faktury bez jednoczesnego lub uprzedniego przesłania należycie sporządzonego raportu wstrzymuje obowiązek Zamawiającego do zapłaty wynagrodzenia wynikającego z faktury. Obowiązek zapłaty wynagrodzenia Wykonawcy wstrzymuje również nieprzekazanie lub zwłoka w przekazaniu dokumentów w trybie ust. 1</w:t>
      </w:r>
      <w:r w:rsidR="00FA10D5">
        <w:rPr>
          <w:rFonts w:asciiTheme="majorHAnsi" w:hAnsiTheme="majorHAnsi" w:cstheme="majorHAnsi"/>
          <w:sz w:val="22"/>
          <w:szCs w:val="22"/>
        </w:rPr>
        <w:t>5</w:t>
      </w:r>
      <w:r w:rsidRPr="00B832DC">
        <w:rPr>
          <w:rFonts w:asciiTheme="majorHAnsi" w:hAnsiTheme="majorHAnsi" w:cstheme="majorHAnsi"/>
          <w:sz w:val="22"/>
          <w:szCs w:val="22"/>
        </w:rPr>
        <w:t xml:space="preserve"> powyżej.</w:t>
      </w:r>
    </w:p>
    <w:p w14:paraId="46A7803A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nie oznacza akceptacji raportu, jak również niekwestionowania jego treści lub elementów formalnych.  </w:t>
      </w:r>
    </w:p>
    <w:p w14:paraId="22EEFFE6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nastąpi w terminie 30 dni od dnia otrzymania przez Zamawiającego  od Wykonawcy należycie sporządzonej, prawidłowej merytorycznie i poprawnej formalnie, faktury VAT. </w:t>
      </w:r>
    </w:p>
    <w:p w14:paraId="45DBD154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postanawiają, iż zapłata następuje w dniu obciążenia rachunku bankowego Zamawiającego.</w:t>
      </w:r>
    </w:p>
    <w:p w14:paraId="1CFA54E4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numer rachunku rozliczeniowego, wskazany we wszystkich fakturach, które będą wystawione w jego imieniu, jest rachunkiem, dla którego zgodnie z Rozdziałem 3a ustawy z dnia 29 sierpnia 1997 r. - Prawo bankowe - prowadzony jest rachunek VAT.</w:t>
      </w:r>
    </w:p>
    <w:p w14:paraId="4A976C58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wyraża zgodę na dokonywanie przez Zamawiającego płatności należnego mu wynagrodzenia z zastosowaniem mechanizmu podzielonej płatności tzw. „split payment”, w związku z wejściem w życie ustawy z dnia 9 sierpnia 2019 r. o zmianie ustawy o podatku od towarów i usług oraz niektórych innych ustaw, Dz.U. z 2019 r. poz. 1751.</w:t>
      </w:r>
    </w:p>
    <w:p w14:paraId="2E244AAE" w14:textId="77777777" w:rsidR="000B241A" w:rsidRPr="00B832DC" w:rsidRDefault="000B241A" w:rsidP="000E16D6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jest uprawniony do przesyłania Zamawiającemu ustrukturyzowanych faktur elektronicznych za pośrednictwem platformy elektronicznego fakturowania, zgodnie z ustawą z dnia 9 listopada 2018 r. o elektronicznym fakturowaniu w zamówieniach publicznych, koncesjach na roboty budowlane lub usługi oraz partnerstwie publiczno-prawnym.</w:t>
      </w:r>
    </w:p>
    <w:p w14:paraId="653EC62A" w14:textId="2FD5D01D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8CA1FB" w14:textId="38DCDA23" w:rsidR="00D9269A" w:rsidRPr="00B832DC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545C89E6" w14:textId="3623A9A1" w:rsidR="002522FC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wniósł zabezpieczenie należytego wykonania umowy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w okresie podstawowym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986112" w:rsidRPr="00986112">
        <w:rPr>
          <w:rFonts w:asciiTheme="majorHAnsi" w:hAnsiTheme="majorHAnsi" w:cstheme="majorHAnsi"/>
          <w:b/>
          <w:bCs/>
          <w:color w:val="FF0000"/>
          <w:sz w:val="22"/>
          <w:szCs w:val="22"/>
        </w:rPr>
        <w:t>5</w:t>
      </w:r>
      <w:r w:rsidRPr="00986112">
        <w:rPr>
          <w:rFonts w:asciiTheme="majorHAnsi" w:hAnsiTheme="majorHAnsi" w:cstheme="majorHAnsi"/>
          <w:b/>
          <w:bCs/>
          <w:color w:val="FF0000"/>
          <w:sz w:val="22"/>
          <w:szCs w:val="22"/>
        </w:rPr>
        <w:t>%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>wynagrodzenia brutto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należnego tytułem realizacji</w:t>
      </w:r>
      <w:r w:rsidR="00A91DFE" w:rsidRPr="00B832DC">
        <w:rPr>
          <w:rFonts w:asciiTheme="majorHAnsi" w:hAnsiTheme="majorHAnsi" w:cstheme="majorHAnsi"/>
          <w:sz w:val="22"/>
          <w:szCs w:val="22"/>
        </w:rPr>
        <w:t xml:space="preserve"> zamówienia podstawowego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D0476" w:rsidRPr="00B832DC">
        <w:rPr>
          <w:rFonts w:asciiTheme="majorHAnsi" w:hAnsiTheme="majorHAnsi" w:cstheme="majorHAnsi"/>
          <w:bCs/>
          <w:sz w:val="22"/>
          <w:szCs w:val="22"/>
        </w:rPr>
        <w:t>8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ust. 1 </w:t>
      </w:r>
      <w:r w:rsidR="002522FC" w:rsidRPr="00B832DC">
        <w:rPr>
          <w:rFonts w:asciiTheme="majorHAnsi" w:hAnsiTheme="majorHAnsi" w:cstheme="majorHAnsi"/>
          <w:bCs/>
          <w:sz w:val="22"/>
          <w:szCs w:val="22"/>
        </w:rPr>
        <w:t xml:space="preserve">pkt 1)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="00A91DFE" w:rsidRPr="00B832DC">
        <w:rPr>
          <w:rFonts w:asciiTheme="majorHAnsi" w:hAnsiTheme="majorHAnsi" w:cstheme="majorHAnsi"/>
          <w:bCs/>
          <w:sz w:val="22"/>
          <w:szCs w:val="22"/>
        </w:rPr>
        <w:t xml:space="preserve"> (w brzmieniu pierwotnym)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, tj.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kwocie </w:t>
      </w:r>
      <w:r w:rsidRPr="00B832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………………………………………………zł (słownie:  …………………………….).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D1132" w:rsidRPr="00B832DC">
        <w:rPr>
          <w:rFonts w:asciiTheme="majorHAnsi" w:hAnsiTheme="majorHAnsi" w:cstheme="majorHAnsi"/>
          <w:bCs/>
          <w:sz w:val="22"/>
          <w:szCs w:val="22"/>
        </w:rPr>
        <w:t xml:space="preserve">Wysokość zabezpieczenia nie ulega zwiększeniu lub obniżeniu w przypadku zmiany umowy w zakresie łącznego </w:t>
      </w:r>
      <w:r w:rsidR="001D1132" w:rsidRPr="00B832DC">
        <w:rPr>
          <w:rFonts w:asciiTheme="majorHAnsi" w:hAnsiTheme="majorHAnsi" w:cstheme="majorHAnsi"/>
          <w:sz w:val="22"/>
          <w:szCs w:val="22"/>
        </w:rPr>
        <w:t>maksymalnego wynagrodzenia Wykonawcy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tytułem realizacji zamówienia podstawowego</w:t>
      </w:r>
      <w:r w:rsidR="001D1132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55DCDFF" w14:textId="5C6B5A69" w:rsidR="006E5118" w:rsidRPr="00B832DC" w:rsidRDefault="006E5118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Zabezpieczenie zostało wniesione w formie: …………………………………………….</w:t>
      </w:r>
    </w:p>
    <w:p w14:paraId="472F06AE" w14:textId="1B130FE8" w:rsidR="00D9269A" w:rsidRPr="00B832DC" w:rsidRDefault="002522FC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wymaga wniesienia zabezpieczenia w wysokości </w:t>
      </w:r>
      <w:r w:rsidR="00520533">
        <w:rPr>
          <w:rFonts w:asciiTheme="majorHAnsi" w:hAnsiTheme="majorHAnsi" w:cstheme="majorHAnsi"/>
          <w:b/>
          <w:sz w:val="22"/>
          <w:szCs w:val="22"/>
        </w:rPr>
        <w:t>3</w:t>
      </w:r>
      <w:r w:rsidRPr="00B832DC">
        <w:rPr>
          <w:rFonts w:asciiTheme="majorHAnsi" w:hAnsiTheme="majorHAnsi" w:cstheme="majorHAnsi"/>
          <w:b/>
          <w:sz w:val="22"/>
          <w:szCs w:val="22"/>
        </w:rPr>
        <w:t>%</w:t>
      </w:r>
      <w:r w:rsidR="001D1132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wartości zamówienia realizowanego w okresie opcyjnym (ustalanym w oparciu o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realny, wyznaczony przez Zamawiajacego</w:t>
      </w:r>
      <w:r w:rsidRPr="00B832DC">
        <w:rPr>
          <w:rFonts w:asciiTheme="majorHAnsi" w:hAnsiTheme="majorHAnsi" w:cstheme="majorHAnsi"/>
          <w:sz w:val="22"/>
          <w:szCs w:val="22"/>
        </w:rPr>
        <w:t xml:space="preserve"> okres realizacji zamówienia w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ramach okresu opcyjnego</w:t>
      </w:r>
      <w:r w:rsidRPr="00B832DC">
        <w:rPr>
          <w:rFonts w:asciiTheme="majorHAnsi" w:hAnsiTheme="majorHAnsi" w:cstheme="majorHAnsi"/>
          <w:sz w:val="22"/>
          <w:szCs w:val="22"/>
        </w:rPr>
        <w:t xml:space="preserve">), po złożeniu przez Zamawiającego oświadczenia o skorzystaniu z uprawnienia o którym mowa w </w:t>
      </w:r>
      <w:r w:rsidR="00C870DE" w:rsidRPr="00B832DC">
        <w:rPr>
          <w:rFonts w:asciiTheme="majorHAnsi" w:hAnsiTheme="majorHAnsi" w:cstheme="majorHAnsi"/>
          <w:bCs/>
          <w:sz w:val="22"/>
          <w:szCs w:val="22"/>
        </w:rPr>
        <w:t>§13 ust.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C547A" w:rsidRPr="00B832DC">
        <w:rPr>
          <w:rFonts w:asciiTheme="majorHAnsi" w:hAnsiTheme="majorHAnsi" w:cstheme="majorHAnsi"/>
          <w:sz w:val="22"/>
          <w:szCs w:val="22"/>
        </w:rPr>
        <w:t>10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umowy</w:t>
      </w:r>
      <w:r w:rsidRPr="00B832DC">
        <w:rPr>
          <w:rFonts w:asciiTheme="majorHAnsi" w:hAnsiTheme="majorHAnsi" w:cstheme="majorHAnsi"/>
          <w:sz w:val="22"/>
          <w:szCs w:val="22"/>
        </w:rPr>
        <w:t>, nie później niż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na 3 dni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przed dniem rozpoczęcia realizacji zamówienia </w:t>
      </w:r>
      <w:r w:rsidR="00B32D5D" w:rsidRPr="00B832DC">
        <w:rPr>
          <w:rFonts w:asciiTheme="majorHAnsi" w:hAnsiTheme="majorHAnsi" w:cstheme="majorHAnsi"/>
          <w:sz w:val="22"/>
          <w:szCs w:val="22"/>
        </w:rPr>
        <w:t>w okresie opcyjnym</w:t>
      </w:r>
      <w:r w:rsidRPr="00B832DC">
        <w:rPr>
          <w:rFonts w:asciiTheme="majorHAnsi" w:hAnsiTheme="majorHAnsi" w:cstheme="majorHAnsi"/>
          <w:sz w:val="22"/>
          <w:szCs w:val="22"/>
        </w:rPr>
        <w:t xml:space="preserve">. Postanowienie stosuje się odpowiednio w przypadku przedłużenia okresu opcyjnego (okres i wysokość zabezpieczenia musi odpowiadać zakresowi w jakim Zamawiający skorzysta z prawa opcji). </w:t>
      </w:r>
    </w:p>
    <w:p w14:paraId="6DE29B05" w14:textId="7421263B" w:rsidR="007F1660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Zabezpieczenie należytego wykonania umowy zostanie zwrócone Wykonawcy w trybie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terminie wynikającym z art. 453 ust. 1 P.z.p. Za dzień wykonania zamówienia i uznania za należycie wykonanie </w:t>
      </w:r>
      <w:r w:rsidR="001D1132" w:rsidRPr="00B832DC">
        <w:rPr>
          <w:rFonts w:asciiTheme="majorHAnsi" w:hAnsiTheme="majorHAnsi" w:cstheme="majorHAnsi"/>
          <w:sz w:val="22"/>
          <w:szCs w:val="22"/>
        </w:rPr>
        <w:t>przyjmuje się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 zaakceptowania przez Zamawiającego </w:t>
      </w:r>
      <w:r w:rsidR="00AD7EF9" w:rsidRPr="00B832DC">
        <w:rPr>
          <w:rFonts w:asciiTheme="majorHAnsi" w:hAnsiTheme="majorHAnsi" w:cstheme="majorHAnsi"/>
          <w:sz w:val="22"/>
          <w:szCs w:val="22"/>
        </w:rPr>
        <w:t xml:space="preserve">raportu </w:t>
      </w:r>
      <w:r w:rsidR="00117F6C" w:rsidRPr="00B832DC">
        <w:rPr>
          <w:rFonts w:asciiTheme="majorHAnsi" w:hAnsiTheme="majorHAnsi" w:cstheme="majorHAnsi"/>
          <w:sz w:val="22"/>
          <w:szCs w:val="22"/>
        </w:rPr>
        <w:t>wykonania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usług za ostatni miesiąc, w którym Wykonawca realizował odbiór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sz w:val="22"/>
          <w:szCs w:val="22"/>
        </w:rPr>
        <w:t>transport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 i zagospodarowanie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odpadów komunalnych. </w:t>
      </w:r>
      <w:r w:rsidR="00AD7EF9" w:rsidRPr="00B832DC">
        <w:rPr>
          <w:rFonts w:asciiTheme="majorHAnsi" w:hAnsiTheme="majorHAnsi" w:cstheme="majorHAnsi"/>
          <w:sz w:val="22"/>
          <w:szCs w:val="22"/>
        </w:rPr>
        <w:t>Akceptacja ostatniego raportu nastąpi najpóźniej w terminie 15 dni od dnia</w:t>
      </w:r>
      <w:r w:rsidR="00A311DF" w:rsidRPr="00B832DC">
        <w:rPr>
          <w:rFonts w:asciiTheme="majorHAnsi" w:hAnsiTheme="majorHAnsi" w:cstheme="majorHAnsi"/>
          <w:sz w:val="22"/>
          <w:szCs w:val="22"/>
        </w:rPr>
        <w:t xml:space="preserve"> przesłania kompletnego raportu.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Postanowienie stosuje się również do zabezpieczenia wnoszonego w związku z zaktualizowaniem 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realizacji zamówienia w okresie opcyjnym. </w:t>
      </w:r>
    </w:p>
    <w:p w14:paraId="4E75D854" w14:textId="30A80B17" w:rsidR="003C3055" w:rsidRPr="00B832DC" w:rsidRDefault="003C3055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E4041" w14:textId="58486CA4" w:rsidR="007F1660" w:rsidRPr="00B832DC" w:rsidRDefault="007F166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14:paraId="601D8707" w14:textId="77777777" w:rsidR="003C3055" w:rsidRPr="00B832DC" w:rsidRDefault="003C305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BC595A" w14:textId="786C615D" w:rsidR="00D90278" w:rsidRPr="00D90278" w:rsidRDefault="00C97CFC" w:rsidP="00D90278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11" w:name="_Hlk118724151"/>
      <w:r w:rsidRPr="00B832DC">
        <w:rPr>
          <w:rFonts w:asciiTheme="majorHAnsi" w:hAnsiTheme="majorHAnsi" w:cstheme="majorHAnsi"/>
          <w:sz w:val="22"/>
          <w:szCs w:val="22"/>
        </w:rPr>
        <w:t>Wykonawca jest zobowiązany do zapłaty na rzecz Zamawiającego kary umownej</w:t>
      </w:r>
      <w:r w:rsidR="005B21BE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832DC">
        <w:rPr>
          <w:rFonts w:asciiTheme="majorHAnsi" w:hAnsiTheme="majorHAnsi" w:cstheme="majorHAnsi"/>
          <w:sz w:val="22"/>
          <w:szCs w:val="22"/>
        </w:rPr>
        <w:t>:</w:t>
      </w:r>
      <w:bookmarkEnd w:id="11"/>
    </w:p>
    <w:p w14:paraId="61970671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20% wynagrodzenia brutto,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8 ust. 1 (w brzmieniu pierwotnym umowy) w przypadku odstąpienia od umowy lub jej wypowiedzenia przez którąkolwiek ze stron z przyczyn leżących po stronie Wykonawcy;</w:t>
      </w:r>
    </w:p>
    <w:p w14:paraId="79DEFA09" w14:textId="77777777" w:rsidR="00D90278" w:rsidRPr="00EC19AA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 za każdy rozpoczęty dzień zwłoki w złożeniu raportu wykonania usługi za dany miesiąc </w:t>
      </w:r>
      <w:r w:rsidRPr="00EC19AA">
        <w:rPr>
          <w:rFonts w:asciiTheme="majorHAnsi" w:hAnsiTheme="majorHAnsi" w:cstheme="majorHAnsi"/>
          <w:sz w:val="22"/>
          <w:szCs w:val="22"/>
        </w:rPr>
        <w:t>wraz kompletnymi załącznikami;</w:t>
      </w:r>
    </w:p>
    <w:p w14:paraId="7A2B1511" w14:textId="2C9A9F69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C19AA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B52630" w:rsidRPr="00EC19AA">
        <w:rPr>
          <w:rFonts w:asciiTheme="majorHAnsi" w:hAnsiTheme="majorHAnsi" w:cstheme="majorHAnsi"/>
          <w:sz w:val="22"/>
          <w:szCs w:val="22"/>
        </w:rPr>
        <w:t>10</w:t>
      </w:r>
      <w:r w:rsidRPr="00EC19AA">
        <w:rPr>
          <w:rFonts w:asciiTheme="majorHAnsi" w:hAnsiTheme="majorHAnsi" w:cstheme="majorHAnsi"/>
          <w:sz w:val="22"/>
          <w:szCs w:val="22"/>
        </w:rPr>
        <w:t xml:space="preserve"> zł </w:t>
      </w:r>
      <w:r w:rsidR="00B52630" w:rsidRPr="00EC19AA">
        <w:rPr>
          <w:rFonts w:asciiTheme="majorHAnsi" w:hAnsiTheme="majorHAnsi" w:cstheme="majorHAnsi"/>
          <w:sz w:val="22"/>
          <w:szCs w:val="22"/>
        </w:rPr>
        <w:t>za</w:t>
      </w:r>
      <w:r w:rsidRPr="00EC19AA">
        <w:rPr>
          <w:rFonts w:asciiTheme="majorHAnsi" w:hAnsiTheme="majorHAnsi" w:cstheme="majorHAnsi"/>
          <w:sz w:val="22"/>
          <w:szCs w:val="22"/>
        </w:rPr>
        <w:t xml:space="preserve"> nieodebrani</w:t>
      </w:r>
      <w:r w:rsidR="00B52630" w:rsidRPr="00EC19AA">
        <w:rPr>
          <w:rFonts w:asciiTheme="majorHAnsi" w:hAnsiTheme="majorHAnsi" w:cstheme="majorHAnsi"/>
          <w:sz w:val="22"/>
          <w:szCs w:val="22"/>
        </w:rPr>
        <w:t>e</w:t>
      </w:r>
      <w:r w:rsidRPr="00EC19AA">
        <w:rPr>
          <w:rFonts w:asciiTheme="majorHAnsi" w:hAnsiTheme="majorHAnsi" w:cstheme="majorHAnsi"/>
          <w:sz w:val="22"/>
          <w:szCs w:val="22"/>
        </w:rPr>
        <w:t xml:space="preserve"> lub odebrania odpadów w terminie niezgodnym z harmonogramem z winy</w:t>
      </w:r>
      <w:r w:rsidRPr="00D90278">
        <w:rPr>
          <w:rFonts w:asciiTheme="majorHAnsi" w:hAnsiTheme="majorHAnsi" w:cstheme="majorHAnsi"/>
          <w:sz w:val="22"/>
          <w:szCs w:val="22"/>
        </w:rPr>
        <w:t xml:space="preserve"> Wykonawcy</w:t>
      </w:r>
      <w:r w:rsidR="00B52630">
        <w:rPr>
          <w:rFonts w:asciiTheme="majorHAnsi" w:hAnsiTheme="majorHAnsi" w:cstheme="majorHAnsi"/>
          <w:sz w:val="22"/>
          <w:szCs w:val="22"/>
        </w:rPr>
        <w:t xml:space="preserve"> </w:t>
      </w:r>
      <w:r w:rsidR="00EC19AA">
        <w:rPr>
          <w:rFonts w:asciiTheme="majorHAnsi" w:hAnsiTheme="majorHAnsi" w:cstheme="majorHAnsi"/>
          <w:sz w:val="22"/>
          <w:szCs w:val="22"/>
        </w:rPr>
        <w:t xml:space="preserve">za każdą nieruchomość </w:t>
      </w:r>
      <w:r w:rsidR="00B52630">
        <w:rPr>
          <w:rFonts w:asciiTheme="majorHAnsi" w:hAnsiTheme="majorHAnsi" w:cstheme="majorHAnsi"/>
          <w:sz w:val="22"/>
          <w:szCs w:val="22"/>
        </w:rPr>
        <w:t>za każdy dzień zwłoki</w:t>
      </w:r>
      <w:r w:rsidRPr="00D90278">
        <w:rPr>
          <w:rFonts w:asciiTheme="majorHAnsi" w:hAnsiTheme="majorHAnsi" w:cstheme="majorHAnsi"/>
          <w:sz w:val="22"/>
          <w:szCs w:val="22"/>
        </w:rPr>
        <w:t>;</w:t>
      </w:r>
    </w:p>
    <w:p w14:paraId="61D4194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200 zł za niedostarczenie właścicielom nieruchomości harmonogramu zaakceptowanego przez Zamawiającego lub harmonogramu sporządzonego przez Zamawiającego; za równoznaczne z niedostarczeniem harmonogramu uważa się sytuację, w której spośród 30 wybranych przez Zamawiającego właścicieli nieruchomości więcej niż 15 osób oświadczyło, iż nie otrzymało od Wykonawcy harmonogramu;</w:t>
      </w:r>
    </w:p>
    <w:p w14:paraId="20DB56A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zwłoki, w przekazaniu raportu o którym mowa w Rozdziale VIII ust. 15 OPZ,</w:t>
      </w:r>
    </w:p>
    <w:p w14:paraId="1997D036" w14:textId="66AC18D6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F92FF1">
        <w:rPr>
          <w:rFonts w:asciiTheme="majorHAnsi" w:hAnsiTheme="majorHAnsi" w:cstheme="majorHAnsi"/>
          <w:sz w:val="22"/>
          <w:szCs w:val="22"/>
        </w:rPr>
        <w:t>300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 za każdy przypadek nieudokumentowania w sposób należyty okoliczności o której mowa w Rozdziale VIII ust. 15 OPZ,</w:t>
      </w:r>
    </w:p>
    <w:p w14:paraId="701B5A0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zwłoki, w przekazaniu informacji o której mowa  w Rozdziale IX ust. 5 OPZ,</w:t>
      </w:r>
    </w:p>
    <w:p w14:paraId="645A3B33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20 zł za każdy przypadek nieudokumentowania w sposób należyty okoliczności o której mowa w Rozdziale IX ust. 5 OPZ,</w:t>
      </w:r>
    </w:p>
    <w:p w14:paraId="749E003F" w14:textId="36E2A22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1000 zł za każdy dzień, w którym w dniach realizacji zamówienia w godzinach od 06:00 do 22:00 z winy Wykonawcy (w tym z winy w wyborze systemu i urządzeń GPS</w:t>
      </w:r>
      <w:r w:rsidR="00C112F5">
        <w:rPr>
          <w:rFonts w:asciiTheme="majorHAnsi" w:hAnsiTheme="majorHAnsi" w:cstheme="majorHAnsi"/>
          <w:sz w:val="22"/>
          <w:szCs w:val="22"/>
        </w:rPr>
        <w:t xml:space="preserve"> oraz dostawcy tego systemu i urządzeń GPS</w:t>
      </w:r>
      <w:r w:rsidRPr="00D90278">
        <w:rPr>
          <w:rFonts w:asciiTheme="majorHAnsi" w:hAnsiTheme="majorHAnsi" w:cstheme="majorHAnsi"/>
          <w:sz w:val="22"/>
          <w:szCs w:val="22"/>
        </w:rPr>
        <w:t>), system monitorowania pracy sprzętu odbierającego odpady nie działał lub w którym nie możliwe było bieżące kontrolowanie przez Zamawiającego pracy co najmniej jednego pojazdu wykorzystywanego do wykonywania usług związanych z odbieraniem i transportem odpadów, trwające co najmniej 1 godziny (łącznie w całym dniu);</w:t>
      </w:r>
    </w:p>
    <w:p w14:paraId="6C7C603A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stwierdzenia, że pojazd Wykonawcy nie jest oznaczony widoczną nazwą Wykonawcy, jego numerem telefonu lub adresem;</w:t>
      </w:r>
    </w:p>
    <w:p w14:paraId="7A848E4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>w wysokości 200 zł za każdy dzień nieumieszczenia harmonogramu na stronie internetowej Wykonawcy z przyczyn leżących po stronie Wykonawcy;</w:t>
      </w:r>
    </w:p>
    <w:p w14:paraId="4A5301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nieuprzątnięcia odpadów wysypanych w trakcie załadunku i transportu;</w:t>
      </w:r>
    </w:p>
    <w:p w14:paraId="6D679F2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 2000 zł za każdy przypadek zmieszania selektywnie zebranych odpadów komunalnych ze zmieszanymi odpadami lub za każdy przypadek zmieszania selektywnie zebranych odpadów różnych rodzajów ze sobą,</w:t>
      </w:r>
    </w:p>
    <w:p w14:paraId="3B51839E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łączenia w jednej partii transportowej przez Wykonawcę odpadów podlegających odebraniu w ramach realizacji umowy, z innymi odpadami w tym z terenu innych gmin, nieruchomości pozostających poza systemem odbioru odpadów komunalnych na terenie Gminy Kleszczewo,</w:t>
      </w:r>
    </w:p>
    <w:p w14:paraId="4133265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zmieszania przez Wykonawcę odebranych odpadów komunalnych z terenu Gminy Kleszczewo z odpadami przemysłowymi,</w:t>
      </w:r>
    </w:p>
    <w:p w14:paraId="62524DDD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2500 zł za każdy stwierdzony przez Zamawiającego przypadek zadeklarowania w instalacji określonej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4 ust. 2  miejsca pochodzenia odpadów jako pochodzących z realizacji niniejszego zamówienia, niezgodnie z rzeczywistym stanem rzeczy,</w:t>
      </w:r>
    </w:p>
    <w:p w14:paraId="0A81FFF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 w wyposażeniu danego miejsca gromadzenia odpadów komunalnych w niezbędne worki,</w:t>
      </w:r>
    </w:p>
    <w:p w14:paraId="384550B1" w14:textId="3932E6DD" w:rsid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2500 złotych za każdy przypadek realizacji zamówienia pojazdem, który nie został prawidłowo zgłoszony Zamawiającemu,</w:t>
      </w:r>
    </w:p>
    <w:p w14:paraId="70CF7B8E" w14:textId="6BDC569B" w:rsidR="008B4F08" w:rsidRPr="008B4F08" w:rsidRDefault="008B4F08" w:rsidP="008B4F0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>
        <w:rPr>
          <w:rFonts w:asciiTheme="majorHAnsi" w:hAnsiTheme="majorHAnsi" w:cstheme="majorHAnsi"/>
          <w:sz w:val="22"/>
          <w:szCs w:val="22"/>
        </w:rPr>
        <w:t>1000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złotych za każdy przypadek </w:t>
      </w:r>
      <w:r>
        <w:rPr>
          <w:rFonts w:asciiTheme="majorHAnsi" w:hAnsiTheme="majorHAnsi" w:cstheme="majorHAnsi"/>
          <w:sz w:val="22"/>
          <w:szCs w:val="22"/>
        </w:rPr>
        <w:t>braku przekazania informacji, o której mowa w Roz. XI ust. 12 OPZ,</w:t>
      </w:r>
    </w:p>
    <w:p w14:paraId="563565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zwłoki w przekazaniu Zamawiającemu wykazu pojazdów,</w:t>
      </w:r>
    </w:p>
    <w:p w14:paraId="597DF95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złotych za każdy przypadek realizacji zamówienia, pojazdem niespełniającym wymogów wynikających z OPZ lub oferty Wykonawcy,</w:t>
      </w:r>
    </w:p>
    <w:p w14:paraId="50D49CE2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zwłoki w przekazaniu Zamawiającemu dokumentów o których przekazanie zawnioskował Zamawiający a które powinny być w posiadaniu Wykonawcy lub podwykonawcy, a które związane są z realizacją zamówienia,</w:t>
      </w:r>
    </w:p>
    <w:p w14:paraId="07936F1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150 złotych za każdy dzień zwłoki w dostarczeniu dokumentów potwierdzających spełnienie przez Wykonawcę lub podwykonawcę wymogu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VII ust. 1 </w:t>
      </w:r>
      <w:r w:rsidRPr="00D90278">
        <w:rPr>
          <w:rFonts w:asciiTheme="majorHAnsi" w:hAnsiTheme="majorHAnsi" w:cstheme="majorHAnsi"/>
          <w:sz w:val="22"/>
          <w:szCs w:val="22"/>
        </w:rPr>
        <w:t xml:space="preserve"> SWZ,</w:t>
      </w:r>
    </w:p>
    <w:p w14:paraId="3E1A32F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400 złotych za każdy dzień w którym Wykonawca nie udostępnił Zamawiającemu prawidłowo funkcjonującego systemu identyfikacji pojemników do odbioru odpadów przy użyciu technologii identyfikacji radiowej (RFID) – z winy Wykonawcy,</w:t>
      </w:r>
    </w:p>
    <w:p w14:paraId="0E2193C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Wykonawca nie udostępnił Zamawiającemu, kompletu tabletów identyfikacyjnych – z winy Wykonawcy,</w:t>
      </w:r>
    </w:p>
    <w:p w14:paraId="3930258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przeszkoleniu pracowników Zamawiającego,</w:t>
      </w:r>
    </w:p>
    <w:p w14:paraId="071C377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 złotych za każdy dzień zwłoki w otagowaniu pojemnika. Kara naliczana jest odrębnie względem każdego nieotagowanego pojemnika,</w:t>
      </w:r>
    </w:p>
    <w:p w14:paraId="6087682D" w14:textId="77777777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 xml:space="preserve">w wysokości 10 000 złotych za niespełnienie obowiązku przekazania Zamawiającemu pełnej inwentaryzacji zamontowanych tagów, wraz z wszystkimi informacjami niezbędnymi dla </w:t>
      </w:r>
      <w:r w:rsidRPr="00C112F5">
        <w:rPr>
          <w:rFonts w:asciiTheme="majorHAnsi" w:hAnsiTheme="majorHAnsi" w:cstheme="majorHAnsi"/>
          <w:sz w:val="22"/>
          <w:szCs w:val="22"/>
        </w:rPr>
        <w:t>zapewnienia ich prawidłowego działania w okresie realizacji kolejnego zamówienia,</w:t>
      </w:r>
    </w:p>
    <w:p w14:paraId="45B471CB" w14:textId="3DB309E9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C112F5">
        <w:rPr>
          <w:rFonts w:asciiTheme="majorHAnsi" w:hAnsiTheme="majorHAnsi" w:cstheme="majorHAnsi"/>
          <w:sz w:val="22"/>
          <w:szCs w:val="22"/>
        </w:rPr>
        <w:t>w wysokości 1 500 złotych za każde nieudostępnione nagranie z videorejestratorów w wymaganym terminie – z winy Wykonawcy</w:t>
      </w:r>
      <w:r w:rsidR="00C112F5" w:rsidRPr="00C112F5">
        <w:rPr>
          <w:rFonts w:asciiTheme="majorHAnsi" w:hAnsiTheme="majorHAnsi" w:cstheme="majorHAnsi"/>
          <w:sz w:val="22"/>
          <w:szCs w:val="22"/>
        </w:rPr>
        <w:t xml:space="preserve"> (w tym z winy dostawcy videorejestratorów) </w:t>
      </w:r>
      <w:r w:rsidRPr="00C112F5">
        <w:rPr>
          <w:rFonts w:asciiTheme="majorHAnsi" w:hAnsiTheme="majorHAnsi" w:cstheme="majorHAnsi"/>
          <w:sz w:val="22"/>
          <w:szCs w:val="22"/>
        </w:rPr>
        <w:t>. Za jedno nagranie rozumie się nagranie z jednego pojazdu w danym dniu realizacji usługi</w:t>
      </w:r>
    </w:p>
    <w:p w14:paraId="367E64B8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złotych, za każdy niezrealizowany w terminie wyjazd interwencyjny,</w:t>
      </w:r>
    </w:p>
    <w:p w14:paraId="29EAB6DE" w14:textId="28D022D5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3500 złotych za każdy przypadek niespełnienia wymogu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</w:t>
      </w:r>
      <w:r w:rsidR="008B4F08">
        <w:rPr>
          <w:rFonts w:asciiTheme="majorHAnsi" w:hAnsiTheme="majorHAnsi" w:cstheme="majorHAnsi"/>
          <w:bCs/>
          <w:sz w:val="22"/>
          <w:szCs w:val="22"/>
        </w:rPr>
        <w:t>III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ust. 1</w:t>
      </w:r>
      <w:r w:rsidR="008B4F08">
        <w:rPr>
          <w:rFonts w:asciiTheme="majorHAnsi" w:hAnsiTheme="majorHAnsi" w:cstheme="majorHAnsi"/>
          <w:bCs/>
          <w:sz w:val="22"/>
          <w:szCs w:val="22"/>
        </w:rPr>
        <w:t>5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90278">
        <w:rPr>
          <w:rFonts w:asciiTheme="majorHAnsi" w:hAnsiTheme="majorHAnsi" w:cstheme="majorHAnsi"/>
          <w:sz w:val="22"/>
          <w:szCs w:val="22"/>
        </w:rPr>
        <w:t>SWZ,</w:t>
      </w:r>
    </w:p>
    <w:p w14:paraId="2C763C3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 za każdy przypadek niespełnienia obowiązku o którym mowa w Rozdziale IX ust. 1 OPZ,</w:t>
      </w:r>
    </w:p>
    <w:p w14:paraId="4EEFD99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realizacji obowiązku o którym mowa w Rozdziale IX ust. 3 OPZ,</w:t>
      </w:r>
    </w:p>
    <w:p w14:paraId="627BAC7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 złotych za każdy przypadek dostarczenia worków niespełniających wymogów ustanowionych w OPZ lub dostarczenia worków w mniejszej ilości niż wymagana,</w:t>
      </w:r>
    </w:p>
    <w:p w14:paraId="3D93D13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przekazaniu rocznego sprawozdania z realizacji usług odbioru odpadów komunalnych</w:t>
      </w:r>
      <w:bookmarkStart w:id="12" w:name="mip55392071"/>
      <w:bookmarkEnd w:id="12"/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6ACE9E4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w którym z winy Wykonawcy nie został zapewniony Zamawiającemu dostęp do oprogramowania umożliwiającego kontrolę pracy wszystkich pojazdów wykorzystywanych do usługi odbioru odpadów komunalnych z terenu Gminy Kleszczewo</w:t>
      </w:r>
    </w:p>
    <w:p w14:paraId="139AB51B" w14:textId="6916F37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 złotych za każdy dzień zwłoki w zapłacie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="008B4F08">
        <w:rPr>
          <w:rFonts w:asciiTheme="majorHAnsi" w:hAnsiTheme="majorHAnsi" w:cstheme="majorHAnsi"/>
          <w:sz w:val="22"/>
          <w:szCs w:val="22"/>
        </w:rPr>
        <w:t xml:space="preserve"> umowy</w:t>
      </w:r>
      <w:r w:rsidRPr="00D90278">
        <w:rPr>
          <w:rFonts w:asciiTheme="majorHAnsi" w:hAnsiTheme="majorHAnsi" w:cstheme="majorHAnsi"/>
          <w:sz w:val="22"/>
          <w:szCs w:val="22"/>
        </w:rPr>
        <w:t>, w łącznej wysokości nie wyższej niż 10000 złotych</w:t>
      </w:r>
    </w:p>
    <w:p w14:paraId="31227FFC" w14:textId="7FA432DD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10000 zł w przypadku braku zapłaty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29D4BE58" w14:textId="3BEAB93F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 za każdy dzień zwłoki w wystąpieniu o wpis do Rejestru Działalności Regulowanej prowadzonego przez Wójta Gminy Kleszczewo, o którym mowa w art. 9b i następne u.c.p.g. na odbiór odpadów komunalnych, w zakresie co najmniej tych frakcji, które zostały wskazane w Rozdziale XIII OPZ.</w:t>
      </w:r>
    </w:p>
    <w:p w14:paraId="3125B2B6" w14:textId="4C7676E7" w:rsidR="006C7446" w:rsidRPr="00B832DC" w:rsidRDefault="006C7446" w:rsidP="000F2DAD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jest zobowiązany do zapłaty Wykonawcy kary umownej z tytułu odstąpienia od umowy lub jej wypowiedzenia przez Wykonawcę z przyczyn zależnych od Zamawiającego w wysokości 10% wynagrodzenia brutto, o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2061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 1</w:t>
      </w:r>
      <w:r w:rsidR="006E5118" w:rsidRPr="00B832DC">
        <w:rPr>
          <w:rFonts w:asciiTheme="majorHAnsi" w:hAnsiTheme="majorHAnsi" w:cstheme="majorHAnsi"/>
          <w:sz w:val="22"/>
          <w:szCs w:val="22"/>
        </w:rPr>
        <w:t xml:space="preserve"> pkt 1) </w:t>
      </w:r>
      <w:r w:rsidR="007A02E6" w:rsidRPr="00B832DC">
        <w:rPr>
          <w:rFonts w:asciiTheme="majorHAnsi" w:hAnsiTheme="majorHAnsi" w:cstheme="majorHAnsi"/>
          <w:sz w:val="22"/>
          <w:szCs w:val="22"/>
        </w:rPr>
        <w:t xml:space="preserve"> (w brzmieniu pierwotnym umowy)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7ADAEBD2" w14:textId="282A8C84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Wskazane w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518EB" w:rsidRPr="00B832DC">
        <w:rPr>
          <w:rFonts w:asciiTheme="majorHAnsi" w:hAnsiTheme="majorHAnsi" w:cstheme="majorHAnsi"/>
          <w:sz w:val="22"/>
          <w:szCs w:val="22"/>
        </w:rPr>
        <w:t xml:space="preserve">i 2 </w:t>
      </w:r>
      <w:r w:rsidRPr="00B832DC">
        <w:rPr>
          <w:rFonts w:asciiTheme="majorHAnsi" w:hAnsiTheme="majorHAnsi" w:cstheme="majorHAnsi"/>
          <w:sz w:val="22"/>
          <w:szCs w:val="22"/>
        </w:rPr>
        <w:t>kary znajdują zastosowanie zarówno przy realizacji zamówienia gwarantowanego jak i objętego prawem opcji.</w:t>
      </w:r>
    </w:p>
    <w:p w14:paraId="1B338F1B" w14:textId="50E0DA05" w:rsidR="00C97CFC" w:rsidRPr="00B832DC" w:rsidRDefault="00C97CFC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Suma kar umownych nie może przekroczyć </w:t>
      </w:r>
      <w:r w:rsidR="00FC324B" w:rsidRPr="00B832DC">
        <w:rPr>
          <w:rFonts w:asciiTheme="majorHAnsi" w:hAnsiTheme="majorHAnsi" w:cstheme="majorHAnsi"/>
          <w:sz w:val="22"/>
          <w:szCs w:val="22"/>
        </w:rPr>
        <w:t>3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0 % </w:t>
      </w:r>
      <w:r w:rsidRPr="00B832DC">
        <w:rPr>
          <w:rFonts w:asciiTheme="majorHAnsi" w:hAnsiTheme="majorHAnsi" w:cstheme="majorHAnsi"/>
          <w:sz w:val="22"/>
          <w:szCs w:val="22"/>
        </w:rPr>
        <w:t xml:space="preserve">wartości wynagrodzenia brutto, o którym mowa w § </w:t>
      </w:r>
      <w:r w:rsidR="00116E3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6E5118" w:rsidRPr="00B832DC">
        <w:rPr>
          <w:rFonts w:asciiTheme="majorHAnsi" w:hAnsiTheme="majorHAnsi" w:cstheme="majorHAnsi"/>
          <w:sz w:val="22"/>
          <w:szCs w:val="22"/>
        </w:rPr>
        <w:t xml:space="preserve">1 pkt 1) 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umowy</w:t>
      </w:r>
      <w:r w:rsidR="00FD20D7" w:rsidRPr="00B832DC">
        <w:rPr>
          <w:rFonts w:asciiTheme="majorHAnsi" w:hAnsiTheme="majorHAnsi" w:cstheme="majorHAnsi"/>
          <w:sz w:val="22"/>
          <w:szCs w:val="22"/>
        </w:rPr>
        <w:t xml:space="preserve"> (w brzmieniu pierwotnym umowy)</w:t>
      </w:r>
      <w:r w:rsidR="00DE6FF3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97E424A" w14:textId="633DB7D5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Kary umowne, o których mowa w ust. </w:t>
      </w:r>
      <w:r w:rsidR="007C5D1E" w:rsidRPr="00B832DC">
        <w:rPr>
          <w:rFonts w:asciiTheme="majorHAnsi" w:hAnsiTheme="majorHAnsi" w:cstheme="majorHAnsi"/>
          <w:sz w:val="22"/>
          <w:szCs w:val="22"/>
        </w:rPr>
        <w:t>1</w:t>
      </w:r>
      <w:r w:rsidRPr="00B832DC">
        <w:rPr>
          <w:rFonts w:asciiTheme="majorHAnsi" w:hAnsiTheme="majorHAnsi" w:cstheme="majorHAnsi"/>
          <w:sz w:val="22"/>
          <w:szCs w:val="22"/>
        </w:rPr>
        <w:t>, Wykonawca uiści w terminie 7 dni od otrzymania noty obciążeniowej, wystawionej przez Zamawiającego, na konto wskazane w tej nocie.</w:t>
      </w:r>
    </w:p>
    <w:p w14:paraId="4C5459F4" w14:textId="2F06E440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zgodnie postanawiają, że w przypadku naliczania przez Zamawiającego kar umownych, o których mowa powyżej, Zamawiający ma prawo potrącić z wynagrodzenia przysługującego Wykonawcy lub z zabezpieczenia należytego wykonania umowy kwotę stanowiącą równowartość tych kar.</w:t>
      </w:r>
    </w:p>
    <w:p w14:paraId="7E3EE361" w14:textId="2FED8538" w:rsidR="00DE6FF3" w:rsidRPr="00B832DC" w:rsidRDefault="006F6E4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Strony mają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prawo dochodzić odszkodowania, przenoszącego wysokość zastrzeżonych w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u</w:t>
      </w:r>
      <w:r w:rsidR="00DE6FF3" w:rsidRPr="00B832DC">
        <w:rPr>
          <w:rFonts w:asciiTheme="majorHAnsi" w:hAnsiTheme="majorHAnsi" w:cstheme="majorHAnsi"/>
          <w:sz w:val="22"/>
          <w:szCs w:val="22"/>
        </w:rPr>
        <w:t>mowie kar umownych</w:t>
      </w:r>
      <w:r w:rsidR="007F5DE9" w:rsidRPr="00B832DC">
        <w:rPr>
          <w:rFonts w:asciiTheme="majorHAnsi" w:hAnsiTheme="majorHAnsi" w:cstheme="majorHAnsi"/>
          <w:sz w:val="22"/>
          <w:szCs w:val="22"/>
        </w:rPr>
        <w:t xml:space="preserve"> lub gwarancyjnych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do wysokości rzeczywistej poniesionej szkody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4F94F4C6" w14:textId="366F29E4" w:rsidR="002242E7" w:rsidRPr="00B832DC" w:rsidRDefault="002242E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przypadku, gdy za jedno naruszenie kontraktu możliwe jest nałożenie kilku kar umownych, Zamawiający jest uprawniony do nałożenia tylko jednej kary, swobodnie przez siebie wybranej.</w:t>
      </w:r>
    </w:p>
    <w:p w14:paraId="2AC42181" w14:textId="03ACEDEF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B0A28C" w14:textId="3E513CD7" w:rsidR="006F6E47" w:rsidRPr="00B832DC" w:rsidRDefault="006F6E47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767E9EC3" w14:textId="3A2D3829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odstąpić od umowy, w terminie 30 dni od dnia powzięcia wiadomości o zaistnieniu istotnej zmiany okoliczności powodującej, że wykonanie umowy nie leży w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interesie publicznym, czego nie można było przewidzieć w chwili zawarcia umowy, lub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dalsze wykonywanie umowy może zagrozić podstawowemu interesowi bezpieczeństwa państwa lub bezpieczeństwu publicznemu. </w:t>
      </w:r>
    </w:p>
    <w:p w14:paraId="729D8916" w14:textId="77598A68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Zamawiający nie ma obowiązku zapłaty kary umownej, przewidzianej w §</w:t>
      </w:r>
      <w:r w:rsidR="00540A9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8E22CB" w:rsidRPr="00B832DC">
        <w:rPr>
          <w:rFonts w:asciiTheme="majorHAnsi" w:hAnsiTheme="majorHAnsi" w:cstheme="majorHAnsi"/>
          <w:sz w:val="22"/>
          <w:szCs w:val="22"/>
        </w:rPr>
        <w:t>1</w:t>
      </w:r>
      <w:r w:rsidR="00CA2AC6" w:rsidRPr="00B832DC">
        <w:rPr>
          <w:rFonts w:asciiTheme="majorHAnsi" w:hAnsiTheme="majorHAnsi" w:cstheme="majorHAnsi"/>
          <w:sz w:val="22"/>
          <w:szCs w:val="22"/>
        </w:rPr>
        <w:t>0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C418AD" w:rsidRPr="00B832DC">
        <w:rPr>
          <w:rFonts w:asciiTheme="majorHAnsi" w:hAnsiTheme="majorHAnsi" w:cstheme="majorHAnsi"/>
          <w:sz w:val="22"/>
          <w:szCs w:val="22"/>
        </w:rPr>
        <w:t>2</w:t>
      </w:r>
      <w:r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0A100B6" w14:textId="03594883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Wykonawca może żądać tylko wynagrodzenia należnego z tytułu wykonania części umowy.</w:t>
      </w:r>
    </w:p>
    <w:p w14:paraId="1F8C0BDF" w14:textId="3152903A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Zamawiający, niezależnie od podstaw wynikających z powszechnie obowiązujących przepisów prawa, ma prawo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wypowiedzieć umowę ze skutkiem natychmiastowym,</w:t>
      </w:r>
      <w:r w:rsidR="00E673C9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jeżeli Wykonawca narusza w sposób istotny postanowienia umowy.</w:t>
      </w:r>
    </w:p>
    <w:p w14:paraId="5AB025E1" w14:textId="3EE79941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Istotne naruszenia umowy, o których mowa w ust. </w:t>
      </w:r>
      <w:r w:rsidR="00E673C9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obejmują w szczególności </w:t>
      </w:r>
      <w:r w:rsidR="00B55914" w:rsidRPr="00B832DC">
        <w:rPr>
          <w:rFonts w:asciiTheme="majorHAnsi" w:hAnsiTheme="majorHAnsi" w:cstheme="majorHAnsi"/>
          <w:sz w:val="22"/>
          <w:szCs w:val="22"/>
        </w:rPr>
        <w:t xml:space="preserve">następujące </w:t>
      </w:r>
      <w:r w:rsidRPr="00B832DC">
        <w:rPr>
          <w:rFonts w:asciiTheme="majorHAnsi" w:hAnsiTheme="majorHAnsi" w:cstheme="majorHAnsi"/>
          <w:sz w:val="22"/>
          <w:szCs w:val="22"/>
        </w:rPr>
        <w:t>przypadki:</w:t>
      </w:r>
    </w:p>
    <w:p w14:paraId="4D0F480A" w14:textId="31FC7F2A" w:rsidR="004E7250" w:rsidRPr="00B832DC" w:rsidRDefault="002A5B69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</w:t>
      </w:r>
      <w:r w:rsidR="004E7250" w:rsidRPr="00B832DC">
        <w:rPr>
          <w:rFonts w:asciiTheme="majorHAnsi" w:hAnsiTheme="majorHAnsi" w:cstheme="majorHAnsi"/>
          <w:sz w:val="22"/>
          <w:szCs w:val="22"/>
        </w:rPr>
        <w:t>ieposiadania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utrata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przez Wykonawcę </w:t>
      </w:r>
      <w:r w:rsidRPr="00B832DC">
        <w:rPr>
          <w:rFonts w:asciiTheme="majorHAnsi" w:hAnsiTheme="majorHAnsi" w:cstheme="majorHAnsi"/>
          <w:sz w:val="22"/>
          <w:szCs w:val="22"/>
        </w:rPr>
        <w:t>uprawnień niezbędnych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do wykonywania działalności będącej przedmiotem niniejszej umowy,</w:t>
      </w:r>
    </w:p>
    <w:p w14:paraId="13AB2D0C" w14:textId="77777777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nierozpoczęci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 bez uzasadnionej przyczyny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przez okres:</w:t>
      </w:r>
    </w:p>
    <w:p w14:paraId="5F482C93" w14:textId="5E699695" w:rsidR="002A5B69" w:rsidRPr="00B832DC" w:rsidRDefault="006B440C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</w:t>
      </w:r>
      <w:r w:rsidR="00AB5DAD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dni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– w zakresie świadczenia usługi odbioru, transportu odpadów komunalnych i przekazywania odpadów komunalnych do ich zagospodarowania</w:t>
      </w:r>
    </w:p>
    <w:p w14:paraId="5869B72B" w14:textId="08A1D01E" w:rsidR="002A5B69" w:rsidRPr="00B832DC" w:rsidRDefault="002A5B69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</w:t>
      </w:r>
      <w:r w:rsidR="008E43FF" w:rsidRPr="00B832DC">
        <w:rPr>
          <w:rFonts w:asciiTheme="majorHAnsi" w:hAnsiTheme="majorHAnsi" w:cstheme="majorHAnsi"/>
          <w:sz w:val="22"/>
          <w:szCs w:val="22"/>
        </w:rPr>
        <w:t>ej w lit a) lub poniżej w pkt 4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16A1CE4" w14:textId="18525CDC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przerwani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na okres:</w:t>
      </w:r>
    </w:p>
    <w:p w14:paraId="0F3BAC34" w14:textId="77777777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3 dni – w zakresie świadczenia usługi odbioru, transportu odpadów komunalnych i przekazywania odpadów komunalnych do ich zagospodarowania</w:t>
      </w:r>
    </w:p>
    <w:p w14:paraId="2AC1294F" w14:textId="42B9C034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powyżej w lit a) lub poniżej w pkt 4),</w:t>
      </w:r>
    </w:p>
    <w:p w14:paraId="6EE767F4" w14:textId="665A2B4B" w:rsidR="00C418AD" w:rsidRPr="00B832DC" w:rsidRDefault="00795BB1" w:rsidP="000F2DAD">
      <w:pPr>
        <w:pStyle w:val="Akapitzlist"/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zwłoki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>w dostarczeniu właścicielom nieruchomości harmonogramu zaakceptowanego przez Zamawiającego przekracza</w:t>
      </w:r>
      <w:r w:rsidRPr="00B832DC">
        <w:rPr>
          <w:rFonts w:asciiTheme="majorHAnsi" w:hAnsiTheme="majorHAnsi" w:cstheme="majorHAnsi"/>
          <w:sz w:val="22"/>
          <w:szCs w:val="22"/>
        </w:rPr>
        <w:t>jącej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14 dni,</w:t>
      </w:r>
    </w:p>
    <w:p w14:paraId="1B212107" w14:textId="280C5491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zmiesza</w:t>
      </w:r>
      <w:r w:rsidR="00420333" w:rsidRPr="00B832DC">
        <w:rPr>
          <w:rFonts w:asciiTheme="majorHAnsi" w:hAnsiTheme="majorHAnsi" w:cstheme="majorHAnsi"/>
          <w:sz w:val="22"/>
          <w:szCs w:val="22"/>
        </w:rPr>
        <w:t>nia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selektywnie zebranych 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komunalne ze zmieszanymi odpadami lub selektywnie zebrane odpady różnych rodzajów ze sobą,</w:t>
      </w:r>
    </w:p>
    <w:p w14:paraId="60FCD6DE" w14:textId="4A8F44DA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 nieprzekazania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wszystkich odebranych od właścicieli nieruchomości odpadów komunalnyc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h </w:t>
      </w:r>
      <w:r w:rsidR="00FC324B" w:rsidRPr="00B832DC">
        <w:rPr>
          <w:rFonts w:asciiTheme="majorHAnsi" w:hAnsiTheme="majorHAnsi" w:cstheme="majorHAnsi"/>
          <w:sz w:val="22"/>
          <w:szCs w:val="22"/>
        </w:rPr>
        <w:t>do miejsc zbierania odpadów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określon</w:t>
      </w:r>
      <w:r w:rsidR="00FC324B" w:rsidRPr="00B832DC">
        <w:rPr>
          <w:rFonts w:asciiTheme="majorHAnsi" w:hAnsiTheme="majorHAnsi" w:cstheme="majorHAnsi"/>
          <w:sz w:val="22"/>
          <w:szCs w:val="22"/>
        </w:rPr>
        <w:t>ych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w § 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0D284D" w:rsidRPr="00B832DC">
        <w:rPr>
          <w:rFonts w:asciiTheme="majorHAnsi" w:hAnsiTheme="majorHAnsi" w:cstheme="majorHAnsi"/>
          <w:sz w:val="22"/>
          <w:szCs w:val="22"/>
        </w:rPr>
        <w:t>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0D284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ECBEDDF" w14:textId="322A5864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</w:t>
      </w:r>
      <w:r w:rsidR="00C418AD" w:rsidRPr="00B832DC">
        <w:rPr>
          <w:rFonts w:asciiTheme="majorHAnsi" w:hAnsiTheme="majorHAnsi" w:cstheme="majorHAnsi"/>
          <w:sz w:val="22"/>
          <w:szCs w:val="22"/>
        </w:rPr>
        <w:t>zmiesza</w:t>
      </w:r>
      <w:r w:rsidRPr="00B832DC">
        <w:rPr>
          <w:rFonts w:asciiTheme="majorHAnsi" w:hAnsiTheme="majorHAnsi" w:cstheme="majorHAnsi"/>
          <w:sz w:val="22"/>
          <w:szCs w:val="22"/>
        </w:rPr>
        <w:t>nia odebranych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 komunalnych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032A0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z odpadami </w:t>
      </w:r>
      <w:r w:rsidR="003C35C3" w:rsidRPr="00B832DC">
        <w:rPr>
          <w:rFonts w:asciiTheme="majorHAnsi" w:hAnsiTheme="majorHAnsi" w:cstheme="majorHAnsi"/>
          <w:sz w:val="22"/>
          <w:szCs w:val="22"/>
        </w:rPr>
        <w:t>o charakterze niekomunalnym,</w:t>
      </w:r>
    </w:p>
    <w:p w14:paraId="50715B14" w14:textId="074E69E6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dostarczenia </w:t>
      </w:r>
      <w:r w:rsidR="00C418AD" w:rsidRPr="00B832DC">
        <w:rPr>
          <w:rFonts w:asciiTheme="majorHAnsi" w:hAnsiTheme="majorHAnsi" w:cstheme="majorHAnsi"/>
          <w:sz w:val="22"/>
          <w:szCs w:val="22"/>
        </w:rPr>
        <w:t>w imieniu Zamawiającego do miejsca określonego w §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7C5D1E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spoza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6B440C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899E116" w14:textId="45D50B6B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Zamawiający </w:t>
      </w:r>
      <w:r w:rsidR="00EE60B8" w:rsidRPr="00B832DC">
        <w:rPr>
          <w:rFonts w:asciiTheme="majorHAnsi" w:hAnsiTheme="majorHAnsi" w:cstheme="majorHAnsi"/>
          <w:sz w:val="22"/>
          <w:szCs w:val="22"/>
        </w:rPr>
        <w:t>ma prawo 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umowy </w:t>
      </w:r>
      <w:r w:rsidR="00EE60B8" w:rsidRPr="00B832DC">
        <w:rPr>
          <w:rFonts w:asciiTheme="majorHAnsi" w:hAnsiTheme="majorHAnsi" w:cstheme="majorHAnsi"/>
          <w:sz w:val="22"/>
          <w:szCs w:val="22"/>
        </w:rPr>
        <w:t>ze skutkiem natychmiastowym,</w:t>
      </w:r>
      <w:r w:rsidR="00E17EE8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jeżeli suma kar umownych przewyższa </w:t>
      </w:r>
      <w:r w:rsidR="00CA2AC6" w:rsidRPr="00B832DC">
        <w:rPr>
          <w:rFonts w:asciiTheme="majorHAnsi" w:hAnsiTheme="majorHAnsi" w:cstheme="majorHAnsi"/>
          <w:sz w:val="22"/>
          <w:szCs w:val="22"/>
        </w:rPr>
        <w:t>10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% </w:t>
      </w:r>
      <w:r w:rsidRPr="00B832DC">
        <w:rPr>
          <w:rFonts w:asciiTheme="majorHAnsi" w:hAnsiTheme="majorHAnsi" w:cstheme="majorHAnsi"/>
          <w:sz w:val="22"/>
          <w:szCs w:val="22"/>
        </w:rPr>
        <w:t>warto</w:t>
      </w:r>
      <w:r w:rsidR="00CA0A66" w:rsidRPr="00B832DC">
        <w:rPr>
          <w:rFonts w:asciiTheme="majorHAnsi" w:hAnsiTheme="majorHAnsi" w:cstheme="majorHAnsi"/>
          <w:sz w:val="22"/>
          <w:szCs w:val="22"/>
        </w:rPr>
        <w:t>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wynagrodzenia, o którym mowa w § </w:t>
      </w:r>
      <w:r w:rsidR="000D284D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1</w:t>
      </w:r>
      <w:r w:rsidR="008E43FF" w:rsidRPr="00B832DC">
        <w:rPr>
          <w:rFonts w:asciiTheme="majorHAnsi" w:hAnsiTheme="majorHAnsi" w:cstheme="majorHAnsi"/>
          <w:sz w:val="22"/>
          <w:szCs w:val="22"/>
        </w:rPr>
        <w:t xml:space="preserve"> pkt 1)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25CC95C" w14:textId="302E8BC6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Warunkiem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 umowy w przypadkach opisanych w ust. </w:t>
      </w:r>
      <w:r w:rsidR="00EE60B8" w:rsidRPr="00B832DC">
        <w:rPr>
          <w:rFonts w:asciiTheme="majorHAnsi" w:hAnsiTheme="majorHAnsi" w:cstheme="majorHAnsi"/>
          <w:sz w:val="22"/>
          <w:szCs w:val="22"/>
        </w:rPr>
        <w:t>5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pkt 1- </w:t>
      </w:r>
      <w:r w:rsidR="009A3DB5" w:rsidRPr="00B832DC">
        <w:rPr>
          <w:rFonts w:asciiTheme="majorHAnsi" w:hAnsiTheme="majorHAnsi" w:cstheme="majorHAnsi"/>
          <w:sz w:val="22"/>
          <w:szCs w:val="22"/>
        </w:rPr>
        <w:t xml:space="preserve">4 </w:t>
      </w:r>
      <w:r w:rsidRPr="00B832DC">
        <w:rPr>
          <w:rFonts w:asciiTheme="majorHAnsi" w:hAnsiTheme="majorHAnsi" w:cstheme="majorHAnsi"/>
          <w:sz w:val="22"/>
          <w:szCs w:val="22"/>
        </w:rPr>
        <w:t>jest uprzednie wezwanie Wykonawcy do wykonywania swoich obowiązków oraz wyznaczenie w tym celu dodatkowego 3 dniowego terminu.</w:t>
      </w:r>
      <w:r w:rsidR="003C35C3" w:rsidRPr="00B832DC">
        <w:rPr>
          <w:rFonts w:asciiTheme="majorHAnsi" w:hAnsiTheme="majorHAnsi" w:cstheme="majorHAnsi"/>
          <w:sz w:val="22"/>
          <w:szCs w:val="22"/>
        </w:rPr>
        <w:t xml:space="preserve"> Zamawiający może skorzystać z prawa do wypowiedzenia umowy, w terminie 60 dni od dnia powzięcia informacji o okoliczności aktualizującej podstawę do jednostronnego zwieńczenia stosunku obligacyjnego.</w:t>
      </w:r>
    </w:p>
    <w:p w14:paraId="44A04449" w14:textId="37F920B1" w:rsidR="00C418AD" w:rsidRPr="00B832DC" w:rsidRDefault="00C418AD" w:rsidP="000F2DAD">
      <w:pPr>
        <w:numPr>
          <w:ilvl w:val="0"/>
          <w:numId w:val="17"/>
        </w:numPr>
        <w:spacing w:line="288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uprawniony jest do </w:t>
      </w:r>
      <w:r w:rsidR="003C51C2" w:rsidRPr="00B832DC">
        <w:rPr>
          <w:rFonts w:asciiTheme="majorHAnsi" w:hAnsiTheme="majorHAnsi" w:cstheme="majorHAnsi"/>
          <w:sz w:val="22"/>
          <w:szCs w:val="22"/>
        </w:rPr>
        <w:t>wypowiedzenia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jeśli Zamawiający pozostaje w zwłoce z zapłatą 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bezspornego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wynagrodzenia przekraczającą 60 dni, za które Wykonawca należycie i w zgodzie z postanowieniami umowy oraz przepisami prawa wystawił fakturę VAT. Przed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wypowiedzeniem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Wykonawca wezwie Zamawiającego do wykonania zobowiązania wyznaczając dodatkowy co najmniej 14 dniowy termin do dokonania płatności rozpoczynający się od dnia dostarczenia wezwania. Oświadczenie </w:t>
      </w:r>
      <w:r w:rsidR="003C51C2" w:rsidRPr="00B832DC">
        <w:rPr>
          <w:rFonts w:asciiTheme="majorHAnsi" w:hAnsiTheme="majorHAnsi" w:cstheme="majorHAnsi"/>
          <w:sz w:val="22"/>
          <w:szCs w:val="22"/>
        </w:rPr>
        <w:t>o wypowiedzeniu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może </w:t>
      </w:r>
      <w:r w:rsidR="003C51C2" w:rsidRPr="00B832DC">
        <w:rPr>
          <w:rFonts w:asciiTheme="majorHAnsi" w:hAnsiTheme="majorHAnsi" w:cstheme="majorHAnsi"/>
          <w:sz w:val="22"/>
          <w:szCs w:val="22"/>
        </w:rPr>
        <w:t>zostać złożone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terminie 30 dni od dnia upływu dodatkowego terminu dokonania płatności.</w:t>
      </w:r>
    </w:p>
    <w:p w14:paraId="133F7234" w14:textId="77777777" w:rsidR="00C418AD" w:rsidRPr="00B832DC" w:rsidRDefault="00C418AD" w:rsidP="00B309F4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28AD34EF" w14:textId="17B04231" w:rsidR="00CB5D8D" w:rsidRPr="00B832DC" w:rsidRDefault="00CB5D8D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F5EB448" w14:textId="77BE8AAE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przewiduje możliwość </w:t>
      </w:r>
      <w:r w:rsidR="00607840" w:rsidRPr="00B832DC">
        <w:rPr>
          <w:rFonts w:asciiTheme="majorHAnsi" w:hAnsiTheme="majorHAnsi" w:cstheme="majorHAnsi"/>
          <w:sz w:val="22"/>
          <w:szCs w:val="22"/>
        </w:rPr>
        <w:t xml:space="preserve">dokonania </w:t>
      </w:r>
      <w:r w:rsidRPr="00B832DC">
        <w:rPr>
          <w:rFonts w:asciiTheme="majorHAnsi" w:hAnsiTheme="majorHAnsi" w:cstheme="majorHAnsi"/>
          <w:sz w:val="22"/>
          <w:szCs w:val="22"/>
        </w:rPr>
        <w:t>zmian zawartej umowy na zasadach wynikających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art. 455 ust. 1 pkt 1 P.z.p. w przypadku: </w:t>
      </w:r>
    </w:p>
    <w:p w14:paraId="52E72D0D" w14:textId="4EE51052" w:rsidR="00C87506" w:rsidRPr="00B832DC" w:rsidRDefault="00C87506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niemożliwości rozpoczęcia realizacji usług odbioru i transportu od</w:t>
      </w:r>
      <w:r w:rsidR="008E43FF" w:rsidRPr="00B832DC">
        <w:rPr>
          <w:rFonts w:asciiTheme="majorHAnsi" w:hAnsiTheme="majorHAnsi" w:cstheme="majorHAnsi"/>
          <w:sz w:val="22"/>
          <w:szCs w:val="22"/>
        </w:rPr>
        <w:t>padów komunalnych w terminie wynikającym z OPZ</w:t>
      </w:r>
      <w:r w:rsidRPr="00B832DC">
        <w:rPr>
          <w:rFonts w:asciiTheme="majorHAnsi" w:hAnsiTheme="majorHAnsi" w:cstheme="majorHAnsi"/>
          <w:sz w:val="22"/>
          <w:szCs w:val="22"/>
        </w:rPr>
        <w:t>. W takiej sytuacji Strony są uprawnione do wyznaczenia innego terminu rozpoczęcia realizacji ww. usług, z uwzględnieniem proporcjonalności przesunięcia terminu rozpoczęcia realizacji usług do okoliczności uzasadniających dokonanie tej zmiany,</w:t>
      </w:r>
    </w:p>
    <w:p w14:paraId="1F372E49" w14:textId="186986C1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 w prawie mających wpływ na zakres lub sposób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lub zakres obowiązków Zamawiającego, przy czym zmianę w prawie strony rozumieją jako wejście w życie nowych przepisów prawa lub zmian obowiązujących przepisów prawa, norm technicznych, </w:t>
      </w:r>
      <w:r w:rsidR="00BF4905" w:rsidRPr="00B832DC">
        <w:rPr>
          <w:rFonts w:asciiTheme="majorHAnsi" w:hAnsiTheme="majorHAnsi" w:cstheme="majorHAnsi"/>
          <w:sz w:val="22"/>
          <w:szCs w:val="22"/>
        </w:rPr>
        <w:t>w tym także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zmianę aktów prawa miejscowego związanych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mowy, w szczególności w zakresie sposobu i zakresu segregacji odpadów lub organizacji systemu odbioru odpadów na terenie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  <w:r w:rsidR="000714FA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 dniu złożenia oferty - w takim przypadku możliwa jest zmiana każdego z postanowień Umowy w celu dostosowania jego treści do stosownych przepisów;</w:t>
      </w:r>
    </w:p>
    <w:p w14:paraId="22F77160" w14:textId="35815A7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razie wydania aktów administracyjnych (decyzji lub innych aktów organów administracji publicznej wiążących Zamawiającego), mających wpływ na zakres lub sposób wykonania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- w takim przypadku możliwa jest zmiana każdego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celu dostosowania jego treści do tych aktów;</w:t>
      </w:r>
    </w:p>
    <w:p w14:paraId="09C534F6" w14:textId="11AFE215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dotyczących zobowiązań Wykonawcy poprzez modyfikację zakresu i sposobu realizacji Umowy, jak również zmiana innych powiązanych postanowień, w  tym dotyczących terminów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oraz wysokości </w:t>
      </w:r>
      <w:r w:rsidR="0092319A" w:rsidRPr="00B832DC">
        <w:rPr>
          <w:rFonts w:asciiTheme="majorHAnsi" w:hAnsiTheme="majorHAnsi" w:cstheme="majorHAnsi"/>
          <w:sz w:val="22"/>
          <w:szCs w:val="22"/>
        </w:rPr>
        <w:t>i sposobu zapłaty wynagrodzenia. We wskazanym trybie możliwy jest również sposób deponowania odpadów (zmiana systemu workowego na pojemnikowy albo pojemnikowego na workowy),</w:t>
      </w:r>
    </w:p>
    <w:p w14:paraId="6D8D86F9" w14:textId="2500EAA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 przypadku stwierdzenia </w:t>
      </w:r>
      <w:r w:rsidR="00CA2AC6" w:rsidRPr="00B832DC">
        <w:rPr>
          <w:rFonts w:asciiTheme="majorHAnsi" w:hAnsiTheme="majorHAnsi" w:cstheme="majorHAnsi"/>
          <w:sz w:val="22"/>
          <w:szCs w:val="22"/>
        </w:rPr>
        <w:t>rozbieżności lub niejasności w U</w:t>
      </w:r>
      <w:r w:rsidRPr="00B832DC">
        <w:rPr>
          <w:rFonts w:asciiTheme="majorHAnsi" w:hAnsiTheme="majorHAnsi" w:cstheme="majorHAnsi"/>
          <w:sz w:val="22"/>
          <w:szCs w:val="22"/>
        </w:rPr>
        <w:t>mowie, których nie można usuną</w:t>
      </w:r>
      <w:r w:rsidR="00CA2AC6" w:rsidRPr="00B832DC">
        <w:rPr>
          <w:rFonts w:asciiTheme="majorHAnsi" w:hAnsiTheme="majorHAnsi" w:cstheme="majorHAnsi"/>
          <w:sz w:val="22"/>
          <w:szCs w:val="22"/>
        </w:rPr>
        <w:t>ć w inny sposób, a zmiana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będzie umożliwiać usunięcie rozbieżności i doprecyzowanie umowy w celu jednoznacznej </w:t>
      </w:r>
      <w:r w:rsidR="00CA2AC6" w:rsidRPr="00B832DC">
        <w:rPr>
          <w:rFonts w:asciiTheme="majorHAnsi" w:hAnsiTheme="majorHAnsi" w:cstheme="majorHAnsi"/>
          <w:sz w:val="22"/>
          <w:szCs w:val="22"/>
        </w:rPr>
        <w:t>interpretacji jej zapisów przez S</w:t>
      </w:r>
      <w:r w:rsidRPr="00B832DC">
        <w:rPr>
          <w:rFonts w:asciiTheme="majorHAnsi" w:hAnsiTheme="majorHAnsi" w:cstheme="majorHAnsi"/>
          <w:sz w:val="22"/>
          <w:szCs w:val="22"/>
        </w:rPr>
        <w:t>trony;</w:t>
      </w:r>
    </w:p>
    <w:p w14:paraId="697FF4D7" w14:textId="267E156C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strony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sytuacji, gdy w prawa i obowiązki Wykonawcy wstąpi inny podmiot:</w:t>
      </w:r>
    </w:p>
    <w:p w14:paraId="6CE0DC01" w14:textId="1C9CD0AB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 </w:t>
      </w:r>
      <w:r w:rsidRPr="00B832DC">
        <w:rPr>
          <w:rFonts w:asciiTheme="majorHAnsi" w:hAnsiTheme="majorHAnsi" w:cstheme="majorHAnsi"/>
          <w:iCs/>
          <w:sz w:val="22"/>
          <w:szCs w:val="22"/>
        </w:rPr>
        <w:t>w miejsce Wykonawcy, przejmując ogół jego praw i obowiązków, wstąpi inny podmiot, np. podwykonawca;</w:t>
      </w:r>
    </w:p>
    <w:p w14:paraId="096514E4" w14:textId="194725C2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prawa i obowiązki wszystkich członków konsorcjum/wszystkich Wykonawców wspólnie realizujących zamówienie, przejmie jeden z członków Konsorcjum/jeden z Wykonawców wspólnie realizujących zamówienie.</w:t>
      </w:r>
    </w:p>
    <w:p w14:paraId="05DF327E" w14:textId="77777777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zmiana w zakresie podwykonawstwa:</w:t>
      </w:r>
    </w:p>
    <w:p w14:paraId="5EA0C012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samodzielne zrealizowanie umowy, pomimo zadeklarowania udziału podwykonawcy w realizacji zamówienia;</w:t>
      </w:r>
    </w:p>
    <w:p w14:paraId="57F56A80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podwykonawcy innego zakresu zamówienia, aniżeli wskazany przez Wykonawcę w ofercie;</w:t>
      </w:r>
    </w:p>
    <w:p w14:paraId="7D0382EB" w14:textId="59805200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części zamówienia podwykonawcy, w sytuacji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,</w:t>
      </w:r>
      <w:r w:rsidRPr="00B832DC">
        <w:rPr>
          <w:rFonts w:asciiTheme="majorHAnsi" w:hAnsiTheme="majorHAnsi" w:cstheme="majorHAnsi"/>
          <w:iCs/>
          <w:sz w:val="22"/>
          <w:szCs w:val="22"/>
        </w:rPr>
        <w:t xml:space="preserve"> gdy Wykonawca zadeklarował samodzielną realizację zamówienia.</w:t>
      </w:r>
    </w:p>
    <w:p w14:paraId="7433EAAC" w14:textId="4636ED56" w:rsidR="00421DE6" w:rsidRPr="00B832DC" w:rsidRDefault="00421DE6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 zakresie ilości obsługiwanych nieruchomości, w tym ilości obsługiwanych nieruchomości niezamieszkałych, w przypadku gdy ilość adresów zwiększy się lub zmniejszy w stopniu innym niż wskazany w Rozdziale VI ust. </w:t>
      </w:r>
      <w:r w:rsidR="00CD7227">
        <w:rPr>
          <w:rFonts w:asciiTheme="majorHAnsi" w:hAnsiTheme="majorHAnsi" w:cstheme="majorHAnsi"/>
          <w:sz w:val="22"/>
          <w:szCs w:val="22"/>
        </w:rPr>
        <w:t>5</w:t>
      </w:r>
      <w:r w:rsidRPr="00B832DC">
        <w:rPr>
          <w:rFonts w:asciiTheme="majorHAnsi" w:hAnsiTheme="majorHAnsi" w:cstheme="majorHAnsi"/>
          <w:sz w:val="22"/>
          <w:szCs w:val="22"/>
        </w:rPr>
        <w:t xml:space="preserve"> OPZ</w:t>
      </w:r>
      <w:r w:rsidR="003529A7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31E14DFF" w14:textId="3792B84E" w:rsidR="003529A7" w:rsidRPr="00B832DC" w:rsidRDefault="003529A7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Strony umowy odpowiedzialnej za zapewnienie miejsca lub miejsc zbierania lub zagospodarowania odpadów komunalnych. W szczególności </w:t>
      </w:r>
      <w:r w:rsidR="00F91D4E" w:rsidRPr="00B832DC">
        <w:rPr>
          <w:rFonts w:asciiTheme="majorHAnsi" w:hAnsiTheme="majorHAnsi" w:cstheme="majorHAnsi"/>
          <w:sz w:val="22"/>
          <w:szCs w:val="22"/>
        </w:rPr>
        <w:t xml:space="preserve">możliwe jest przejęcie przez </w:t>
      </w:r>
      <w:r w:rsidRPr="00B832DC">
        <w:rPr>
          <w:rFonts w:asciiTheme="majorHAnsi" w:hAnsiTheme="majorHAnsi" w:cstheme="majorHAnsi"/>
          <w:sz w:val="22"/>
          <w:szCs w:val="22"/>
        </w:rPr>
        <w:t>Zamawiającego obowiązku zapewnienia miejsc zbierania lub zagospodarowania odpadów komunalnych, do którego / których Wykonawca będzie zobowiązany dostarczać odpady komunalne (w tym wyłącznie niektóre) w toku realizacji zamówienia. Wprowadzenie zmiany do umowy nastąpi z uwzględnieniem zmiany cen jednostkowych za realizację Usług przez Wykonawcę, w oparciu o należycie sporządzoną kalkulację kosztową przez Wykonawcę, z szczególnym uwzględnieniem zmienionych kosztów transportu odpadów komunalnych</w:t>
      </w:r>
      <w:r w:rsidR="008F135D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AC26A16" w14:textId="77777777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Ponadto dopuszczalna jest zmiana Umowy w zakresie:</w:t>
      </w:r>
    </w:p>
    <w:p w14:paraId="5ED0D300" w14:textId="38205C4E" w:rsidR="00A96FF7" w:rsidRPr="00B832DC" w:rsidRDefault="00A96FF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wydłużenia okresu obowiązywania umowy o okres nie dłuższy niż 3 miesiące</w:t>
      </w:r>
      <w:r w:rsidR="008370DB" w:rsidRPr="00B832DC">
        <w:rPr>
          <w:rFonts w:asciiTheme="majorHAnsi" w:hAnsiTheme="majorHAnsi" w:cstheme="majorHAnsi"/>
          <w:sz w:val="22"/>
          <w:szCs w:val="22"/>
        </w:rPr>
        <w:t xml:space="preserve"> kalendarzowe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szczególności w przypadku nieudzielenia zamówienia na tożsamy lub zbieżny zakres usług (odbiór, odbiór i zagospodarowanie albo zagospodarowanie odpadów komunalnych) w terminie umożliwiającym Zamawiającemu zapewnienie ciągłości świadczenia usług na rzecz właścicieli nieruchomości położonych na terenie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2B4B7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F6C7315" w14:textId="1C857B8F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rodzajów (frakcji) odpadów, które będą odbierane</w:t>
      </w:r>
      <w:r w:rsidR="0095262B" w:rsidRPr="00B832DC">
        <w:rPr>
          <w:rFonts w:asciiTheme="majorHAnsi" w:hAnsiTheme="majorHAnsi" w:cstheme="majorHAnsi"/>
          <w:sz w:val="22"/>
          <w:szCs w:val="22"/>
        </w:rPr>
        <w:t xml:space="preserve"> i zagospodarowywane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D97C77" w:rsidRPr="00B832DC">
        <w:rPr>
          <w:rFonts w:asciiTheme="majorHAnsi" w:hAnsiTheme="majorHAnsi" w:cstheme="majorHAnsi"/>
          <w:sz w:val="22"/>
          <w:szCs w:val="22"/>
        </w:rPr>
        <w:t xml:space="preserve"> w tym również w ramach poszczególnych kategori</w:t>
      </w:r>
      <w:r w:rsidR="00BF4905" w:rsidRPr="00B832DC">
        <w:rPr>
          <w:rFonts w:asciiTheme="majorHAnsi" w:hAnsiTheme="majorHAnsi" w:cstheme="majorHAnsi"/>
          <w:sz w:val="22"/>
          <w:szCs w:val="22"/>
        </w:rPr>
        <w:t>i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usług wynikających z U</w:t>
      </w:r>
      <w:r w:rsidR="00D97C77" w:rsidRPr="00B832DC">
        <w:rPr>
          <w:rFonts w:asciiTheme="majorHAnsi" w:hAnsiTheme="majorHAnsi" w:cstheme="majorHAnsi"/>
          <w:sz w:val="22"/>
          <w:szCs w:val="22"/>
        </w:rPr>
        <w:t>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 lub ograniczenia frakcji odpadów, które będą podlegały selektywnemu zbieraniu, w tym ze względów org</w:t>
      </w:r>
      <w:r w:rsidR="00CA2AC6" w:rsidRPr="00B832DC">
        <w:rPr>
          <w:rFonts w:asciiTheme="majorHAnsi" w:hAnsiTheme="majorHAnsi" w:cstheme="majorHAnsi"/>
          <w:sz w:val="22"/>
          <w:szCs w:val="22"/>
        </w:rPr>
        <w:t>anizacyjnych lub ekonomicznych</w:t>
      </w:r>
      <w:r w:rsidR="009F1DD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9546117" w14:textId="7AAC5A8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częstotliwości odbioru odpadów komunalnych, niezależnie od sposobu w jaki określone frakcje odpadów są odbierane, zarówno w przypadku zmiany aktów prawa, jak również powstania po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odpadów, które będą podlegały selektywnemu zbieraniu, w tym ze względów or</w:t>
      </w:r>
      <w:r w:rsidR="00CA2AC6" w:rsidRPr="00B832DC">
        <w:rPr>
          <w:rFonts w:asciiTheme="majorHAnsi" w:hAnsiTheme="majorHAnsi" w:cstheme="majorHAnsi"/>
          <w:sz w:val="22"/>
          <w:szCs w:val="22"/>
        </w:rPr>
        <w:t>ganizacyjnych lub ekonomicznych,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5FC2D1" w14:textId="7D49D14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czasowego lub zupełnego wyłączenia z przedmiotu umowy całości </w:t>
      </w:r>
      <w:r w:rsidRPr="00B832DC">
        <w:rPr>
          <w:rFonts w:asciiTheme="majorHAnsi" w:hAnsiTheme="majorHAnsi" w:cstheme="majorHAnsi"/>
          <w:sz w:val="22"/>
          <w:szCs w:val="22"/>
        </w:rPr>
        <w:br/>
        <w:t xml:space="preserve">lub poszczególnych jej fragmentów,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wyłączenia z przedmiotu umowy całości lub poszczególnych jej fragmentów usługi, w tym ze względów organizacyjnych lub ekonomicznych,</w:t>
      </w:r>
    </w:p>
    <w:p w14:paraId="0EC1C311" w14:textId="35F9F59A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wymogów względem pojazdów wykorzystywanych przez Wykonawcę do realizacji zamówienia, w szczególności jeżeli zmiana taka okaże się konieczna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lub </w:t>
      </w:r>
      <w:r w:rsidRPr="00B832DC">
        <w:rPr>
          <w:rFonts w:asciiTheme="majorHAnsi" w:hAnsiTheme="majorHAnsi" w:cstheme="majorHAnsi"/>
          <w:sz w:val="22"/>
          <w:szCs w:val="22"/>
        </w:rPr>
        <w:t>celowa ze względu na zmianę przepisów prawa, wymogów jakie spełniać musi Zamawiający lub Wykonawca a wynikających z przepisów prawa lub przeprowadzonych względem zamawiającego działań kontrolnych, jak również ze względów organizacyjnych lub ekonomicznych,</w:t>
      </w:r>
    </w:p>
    <w:p w14:paraId="556BA41B" w14:textId="77777777" w:rsidR="009D4C35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 katalogu czynności jakie muszą realizować osoby zatrudnione na umowę o pracę w toku wykonywania zamówienia przez Wykonawcę lub </w:t>
      </w:r>
      <w:r w:rsidR="0010578B" w:rsidRPr="00B832DC">
        <w:rPr>
          <w:rFonts w:asciiTheme="majorHAnsi" w:hAnsiTheme="majorHAnsi" w:cstheme="majorHAnsi"/>
          <w:sz w:val="22"/>
          <w:szCs w:val="22"/>
        </w:rPr>
        <w:t>podwykonawcę,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</w:t>
      </w:r>
      <w:r w:rsidR="006A60B2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szczególności jeżeli z</w:t>
      </w:r>
      <w:r w:rsidR="0010578B" w:rsidRPr="00B832DC">
        <w:rPr>
          <w:rFonts w:asciiTheme="majorHAnsi" w:hAnsiTheme="majorHAnsi" w:cstheme="majorHAnsi"/>
          <w:sz w:val="22"/>
          <w:szCs w:val="22"/>
        </w:rPr>
        <w:t>miana taka okaże się konieczna lub</w:t>
      </w:r>
      <w:r w:rsidRPr="00B832DC">
        <w:rPr>
          <w:rFonts w:asciiTheme="majorHAnsi" w:hAnsiTheme="majorHAnsi" w:cstheme="majorHAnsi"/>
          <w:sz w:val="22"/>
          <w:szCs w:val="22"/>
        </w:rPr>
        <w:t xml:space="preserve"> celowa ze względu na zmianę przepisów prawa, wymogów jakie spełniać musi Zamawiający lub Wykonawca a wynikających z przepisów prawa lub przeprowadzonych względem zamawiającego działań kontrolnych, jak również ze względów organizacyjnych lub ekonomicznych</w:t>
      </w:r>
      <w:r w:rsidR="0027360B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5BD9190" w14:textId="10C54270" w:rsidR="009D4C35" w:rsidRPr="00B832DC" w:rsidRDefault="00D97C7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odpadów komunalnych do którego / których </w:t>
      </w:r>
      <w:r w:rsidR="006B0366" w:rsidRPr="00B832DC">
        <w:rPr>
          <w:rFonts w:asciiTheme="majorHAnsi" w:hAnsiTheme="majorHAnsi" w:cstheme="majorHAnsi"/>
          <w:sz w:val="22"/>
          <w:szCs w:val="22"/>
        </w:rPr>
        <w:t xml:space="preserve">przekazywane będą odpady, a także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której następować będzie zagospodarowanie odpadów komunalnych, w szczególności w </w:t>
      </w:r>
      <w:r w:rsidR="008E4F3F" w:rsidRPr="00B832DC">
        <w:rPr>
          <w:rFonts w:asciiTheme="majorHAnsi" w:hAnsiTheme="majorHAnsi" w:cstheme="majorHAnsi"/>
          <w:sz w:val="22"/>
          <w:szCs w:val="22"/>
        </w:rPr>
        <w:t>przypadku zaistnienia obiektywn</w:t>
      </w:r>
      <w:r w:rsidRPr="00B832DC">
        <w:rPr>
          <w:rFonts w:asciiTheme="majorHAnsi" w:hAnsiTheme="majorHAnsi" w:cstheme="majorHAnsi"/>
          <w:sz w:val="22"/>
          <w:szCs w:val="22"/>
        </w:rPr>
        <w:t xml:space="preserve">ej niemożliwości przekazywania odpadów do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wskazanych przez </w:t>
      </w:r>
      <w:r w:rsidR="006B440C" w:rsidRPr="00B832DC">
        <w:rPr>
          <w:rFonts w:asciiTheme="majorHAnsi" w:hAnsiTheme="majorHAnsi" w:cstheme="majorHAnsi"/>
          <w:sz w:val="22"/>
          <w:szCs w:val="22"/>
        </w:rPr>
        <w:t>wykonawcę w ofercie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. W przypadku niemożliwości przekazywania niesegregowanych (zmieszanych) odpadów komunalnych do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>miejsca zagospodarowania odpadów wskazanego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 przez Zamawiającego, Wykonawca zobowiązuje się w dobrej wierze podjąć negocjacje w celu modyfikacji umowy, mającej na celu tymczasową lub stałą zmianę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 xml:space="preserve">miejsca zagospodarowania odpadów 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>do której będzie przekazywał wskazaną frakcję odpadów w celu ich zagospodarowania, w szczególności:</w:t>
      </w:r>
    </w:p>
    <w:p w14:paraId="648614DB" w14:textId="35F32016" w:rsidR="009D4C35" w:rsidRPr="00B832DC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przekazując Zamawiającemu informacje i dokumenty potwierdzające koszty transportu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odpadów do dotychczas wskazanego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miejsca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 xml:space="preserve"> oraz informacje i dokumenty potwierdzające, ewentualne, wyższe lub niższe koszty przekazywania odpadów do innej instalacji / stacji przeładunkowej,</w:t>
      </w:r>
    </w:p>
    <w:p w14:paraId="1E10A9C2" w14:textId="02A31DD6" w:rsidR="002E6211" w:rsidRPr="003820CE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podejmując współpracę z Zamawiającym w celu obiektywnego zweryfikowania okoliczności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powyżej w lit. a) w szczególności poprzez wystąpienie do podmiotów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którymi Wykonawca współpracuje w celu przekazania informacji lub dokumentów pozwalających na ustalenie obiektywnego kosztu przewozu niesegregowanych (zmieszanych) odpadów komunalnych na inną odległość,</w:t>
      </w:r>
    </w:p>
    <w:p w14:paraId="52092303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Każda z wskazanych w ust. 1 i 2 zmian może wiązać się również ze zmianą wysokości wynagrodzenia należnego Wykonawcy. Wykonawca zobowiązany jest przedstawić Zamawiającemu szczegółową kalkulację zmiany wysokości swojego wynagrodzenia.</w:t>
      </w:r>
    </w:p>
    <w:p w14:paraId="439117B6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żądać od Wykonawcy dodatkowych wyjaśnień w zakresie odnoszącym się do przedstawionej kalkulacji, w tym w szczególności wyjaśnień, których celem jest jednoznaczne i wyczerpujące wykazanie, w jaki sposób zmiany umowy wpłyną na koszt wykonania zamówienia.</w:t>
      </w:r>
    </w:p>
    <w:p w14:paraId="567E22DC" w14:textId="096928FC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Ewentualna zmiana wysokości wynagrodzenia będzie poprzedzona sprawdzeniem dokumentów przedstawionych przez Wykonawcę.</w:t>
      </w:r>
    </w:p>
    <w:p w14:paraId="5B830D06" w14:textId="586930B3" w:rsidR="00CB5D8D" w:rsidRPr="00B832DC" w:rsidRDefault="00CB5D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Zmiany umowy wymagają formy pisemnej pod rygorem nieważności. </w:t>
      </w:r>
    </w:p>
    <w:p w14:paraId="3C32D978" w14:textId="05CD9635" w:rsidR="006F6E47" w:rsidRPr="00B832DC" w:rsidRDefault="006F6E4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3" w:name="mip51082624"/>
      <w:bookmarkStart w:id="14" w:name="mip51082625"/>
      <w:bookmarkEnd w:id="13"/>
      <w:bookmarkEnd w:id="14"/>
    </w:p>
    <w:p w14:paraId="52CAD107" w14:textId="60A7128B" w:rsidR="00D9269A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1F83588C" w14:textId="2DB64F4B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Zamawiającemu przysługuje uprawnienie do skorzystania z prawa opcji </w:t>
      </w:r>
      <w:r w:rsidRPr="00E119AB">
        <w:rPr>
          <w:rFonts w:ascii="Calibri Light" w:hAnsi="Calibri Light" w:cs="Calibri Light"/>
          <w:sz w:val="22"/>
          <w:szCs w:val="22"/>
        </w:rPr>
        <w:t xml:space="preserve">poprzez zobowiązanie Wykonawcy do realizacji </w:t>
      </w:r>
      <w:r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sług:</w:t>
      </w:r>
    </w:p>
    <w:p w14:paraId="0CE8B600" w14:textId="6A9100C3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przez okres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względem podstawowego okresu świadczenia usług określonego </w:t>
      </w:r>
      <w:r>
        <w:rPr>
          <w:rFonts w:ascii="Calibri Light" w:hAnsi="Calibri Light" w:cs="Calibri Light"/>
          <w:sz w:val="22"/>
          <w:szCs w:val="22"/>
        </w:rPr>
        <w:t xml:space="preserve">na </w:t>
      </w:r>
      <w:r w:rsidR="00D90278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</w:t>
      </w:r>
      <w:r w:rsidR="00D90278">
        <w:rPr>
          <w:rFonts w:ascii="Calibri Light" w:hAnsi="Calibri Light" w:cs="Calibri Light"/>
          <w:sz w:val="22"/>
          <w:szCs w:val="22"/>
        </w:rPr>
        <w:t>ące</w:t>
      </w:r>
      <w:r w:rsidRPr="00E119AB">
        <w:rPr>
          <w:rFonts w:ascii="Calibri Light" w:hAnsi="Calibri Light" w:cs="Calibri Light"/>
          <w:sz w:val="22"/>
          <w:szCs w:val="22"/>
        </w:rPr>
        <w:t xml:space="preserve">. Na podstawie prawa opcji, Zamawiający ma prawo do jednostronnego wydłużenia okresu świadczenia Usług maksymalnie o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</w:t>
      </w:r>
    </w:p>
    <w:p w14:paraId="569AC7E2" w14:textId="3F57BE00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r w:rsidR="00D90278">
        <w:rPr>
          <w:rFonts w:ascii="Calibri Light" w:hAnsi="Calibri Light" w:cs="Calibri Light"/>
          <w:sz w:val="22"/>
          <w:szCs w:val="22"/>
        </w:rPr>
        <w:t>ust. 2</w:t>
      </w:r>
      <w:r w:rsidR="0021452E">
        <w:rPr>
          <w:rFonts w:ascii="Calibri Light" w:hAnsi="Calibri Light" w:cs="Calibri Light"/>
          <w:sz w:val="22"/>
          <w:szCs w:val="22"/>
        </w:rPr>
        <w:t xml:space="preserve"> lub 3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1 umowy),</w:t>
      </w:r>
    </w:p>
    <w:p w14:paraId="0AF3178D" w14:textId="1949CE89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r w:rsidR="00D90278">
        <w:rPr>
          <w:rFonts w:ascii="Calibri Light" w:hAnsi="Calibri Light" w:cs="Calibri Light"/>
          <w:sz w:val="22"/>
          <w:szCs w:val="22"/>
        </w:rPr>
        <w:t xml:space="preserve">ust  </w:t>
      </w:r>
      <w:r w:rsidR="0021452E">
        <w:rPr>
          <w:rFonts w:ascii="Calibri Light" w:hAnsi="Calibri Light" w:cs="Calibri Light"/>
          <w:sz w:val="22"/>
          <w:szCs w:val="22"/>
        </w:rPr>
        <w:t xml:space="preserve">4 lub </w:t>
      </w:r>
      <w:r w:rsidR="00D90278">
        <w:rPr>
          <w:rFonts w:ascii="Calibri Light" w:hAnsi="Calibri Light" w:cs="Calibri Light"/>
          <w:sz w:val="22"/>
          <w:szCs w:val="22"/>
        </w:rPr>
        <w:t xml:space="preserve"> </w:t>
      </w:r>
      <w:r w:rsidR="0021452E">
        <w:rPr>
          <w:rFonts w:ascii="Calibri Light" w:hAnsi="Calibri Light" w:cs="Calibri Light"/>
          <w:sz w:val="22"/>
          <w:szCs w:val="22"/>
        </w:rPr>
        <w:t xml:space="preserve">5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2 umowy).</w:t>
      </w:r>
    </w:p>
    <w:p w14:paraId="2ADB25A9" w14:textId="77777777" w:rsidR="003820CE" w:rsidRPr="00E119AB" w:rsidRDefault="003820CE" w:rsidP="003820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jest uprawniony do skorzystania, wg. własnego wyboru:</w:t>
      </w:r>
    </w:p>
    <w:p w14:paraId="34408908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1),</w:t>
      </w:r>
    </w:p>
    <w:p w14:paraId="2AD5BA12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2),</w:t>
      </w:r>
    </w:p>
    <w:p w14:paraId="645006E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3), pod warunkiem uprzedniego skorzystania z prawa opcji o którym mowa w ust. 1 pkt 1)</w:t>
      </w:r>
    </w:p>
    <w:p w14:paraId="6D268963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łącznie z prawa opcji o którym mowa w ust. 1 pkt 1) i 3),</w:t>
      </w:r>
    </w:p>
    <w:p w14:paraId="7A718C41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opcji na podstawie ust. 1 pkt 1 nastąpi na następujących zasadach:</w:t>
      </w:r>
    </w:p>
    <w:p w14:paraId="711E8C07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maksymalnie okresu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 lub okresu krótszego,</w:t>
      </w:r>
    </w:p>
    <w:p w14:paraId="3BEED078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Zamawiający jest uprawniony do kilkukrotnego skorzystania z prawa opcji, przy czym suma okresów objętych każdorazowym skorzystaniem z tego prawa, nie może przekroczyć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miesięcy, a każdy z okresów, o który wydłużony zostanie okres świadczenia usług przez Wykonawcę nie może być krótszy niż 2 tygodnie,</w:t>
      </w:r>
    </w:p>
    <w:p w14:paraId="53C06309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okresu opcyjnego o który wydłuża okres obowiązywania umowy poda:</w:t>
      </w:r>
    </w:p>
    <w:p w14:paraId="16A42923" w14:textId="2C3DC622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okresu (z uwzględnieniem ilości szacunkowych wskazanych w Rozdziale </w:t>
      </w:r>
      <w:r w:rsidR="00E75F58">
        <w:rPr>
          <w:rFonts w:ascii="Calibri Light" w:hAnsi="Calibri Light" w:cs="Calibri Light"/>
          <w:bCs/>
          <w:sz w:val="22"/>
          <w:szCs w:val="22"/>
        </w:rPr>
        <w:t>XIII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OPZ, przy przyjęciu zasady proporcjonalności, jednakże uwzględniającej dane za okres realizacji zamówienia podstawowego) oraz odpowiadającą jej wysokość maksymalnego wynagrodzenia Wykonawcy,</w:t>
      </w:r>
    </w:p>
    <w:p w14:paraId="32CAE787" w14:textId="276B0091" w:rsidR="003820CE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</w:t>
      </w:r>
      <w:r w:rsidR="00E75F58">
        <w:rPr>
          <w:rFonts w:ascii="Calibri Light" w:hAnsi="Calibri Light" w:cs="Calibri Light"/>
          <w:bCs/>
          <w:sz w:val="22"/>
          <w:szCs w:val="22"/>
        </w:rPr>
        <w:t>u</w:t>
      </w:r>
      <w:r w:rsidRPr="00E119AB">
        <w:rPr>
          <w:rFonts w:ascii="Calibri Light" w:hAnsi="Calibri Light" w:cs="Calibri Light"/>
          <w:bCs/>
          <w:sz w:val="22"/>
          <w:szCs w:val="22"/>
        </w:rPr>
        <w:t>sług objętych zakresem opcyjnym</w:t>
      </w:r>
    </w:p>
    <w:p w14:paraId="2D20E848" w14:textId="093B6E2F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okresu następującego po okresie, o którym mowa w  § </w:t>
      </w:r>
      <w:r w:rsidR="00E75F58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2.</w:t>
      </w:r>
    </w:p>
    <w:p w14:paraId="627BDB8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2 nastąpi na następujących zasadach:</w:t>
      </w:r>
    </w:p>
    <w:p w14:paraId="44A103C3" w14:textId="725BB31E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zakresie podstawowym,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</w:t>
      </w:r>
      <w:r w:rsidRPr="00E119AB">
        <w:rPr>
          <w:rFonts w:ascii="Calibri Light" w:hAnsi="Calibri Light" w:cs="Calibri Light"/>
          <w:bCs/>
          <w:sz w:val="22"/>
          <w:szCs w:val="22"/>
        </w:rPr>
        <w:lastRenderedPageBreak/>
        <w:t xml:space="preserve">ust. 2 pkt 1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701A1B24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349022F9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189A7DB5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zakresu w jakim korzystania z prawa opcji, poda:</w:t>
      </w:r>
    </w:p>
    <w:p w14:paraId="79D534A9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zakresu oraz odpowiadającą jej kwotę maksymalnego wynagrodzenia Wykonawcy </w:t>
      </w:r>
    </w:p>
    <w:p w14:paraId="0352222C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zakres Usług objętych zakresem opcyjnym</w:t>
      </w:r>
      <w:r w:rsidRPr="00E119AB">
        <w:rPr>
          <w:rFonts w:ascii="Calibri Light" w:hAnsi="Calibri Light" w:cs="Calibri Light"/>
          <w:sz w:val="22"/>
          <w:szCs w:val="22"/>
        </w:rPr>
        <w:t>.</w:t>
      </w:r>
    </w:p>
    <w:p w14:paraId="00F59F5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3 nastąpi na następujących zasadach:</w:t>
      </w:r>
    </w:p>
    <w:p w14:paraId="69EDBC25" w14:textId="7D579198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okresie opcyjnym (na podstawie ust. 1 pkt 1 powyżej),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ust. 2 pkt 2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6057C07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2180351B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4E822167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zakresu w jakim korzystania z prawa opcji, poda:</w:t>
      </w:r>
    </w:p>
    <w:p w14:paraId="71484907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wielkość strumienia odpadów komunalnych, która jest właściwa dla tego zakresu oraz odpowiadającą jej kwotę maksymalnego wynagrodzenia Wykonawcy,</w:t>
      </w:r>
    </w:p>
    <w:p w14:paraId="7D267EDC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zakres Usług objętych zakresem opcyjnym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14:paraId="48DDBEB9" w14:textId="056E653E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</w:t>
      </w:r>
      <w:r w:rsidRPr="00E119AB">
        <w:rPr>
          <w:rFonts w:ascii="Calibri Light" w:hAnsi="Calibri Light" w:cs="Calibri Light"/>
          <w:sz w:val="22"/>
          <w:szCs w:val="22"/>
        </w:rPr>
        <w:t xml:space="preserve"> zakresie każdego z zamówień opcjonalnych (ust. 1 pkt 1, 2 lub 3), Wykonawca zobowiązany jest do rozpoczęcia świadczenia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na podstawie pisemnego oświadczenia Zamawiającego o skorzystaniu z prawa opcji.</w:t>
      </w:r>
    </w:p>
    <w:p w14:paraId="7DEAA255" w14:textId="5732AB32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ramach realizacji zakresów opcyjnych zamówienia, Wykonawca zobowiązany jest do realizacji wszystkich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w sposób i zakresie tożsamym jak ustanowiony dla zakresu podstawowego zamówienia. Jeżeli Zamawiający skorzysta z prawa opcji, wyłącznie w zakresie niektórych Usług (zgodnie z postanowieniami ust. 3 – 5), postanowienie zdania poprzedniego stosuje się odpowiednio.</w:t>
      </w:r>
    </w:p>
    <w:p w14:paraId="2D62A2FF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Zamówienia opcyjne (ust. 1 pkt 1, 2 lub 3) nie stanowią zobowiązania Zamawiającego do ich udzielenia, jak również nie stanowią podstawy do dochodzenia przez Wykonawcę roszczeń odszkodowawczych z tytułu nie zaktualizowania ich realizacji przez Wykonawcę. Oświadczenie woli </w:t>
      </w:r>
      <w:r w:rsidRPr="00E119AB">
        <w:rPr>
          <w:rFonts w:ascii="Calibri Light" w:hAnsi="Calibri Light" w:cs="Calibri Light"/>
          <w:sz w:val="22"/>
          <w:szCs w:val="22"/>
        </w:rPr>
        <w:lastRenderedPageBreak/>
        <w:t>Zamawiającego o realizacji bądź zaniechaniu zamówienia opcyjnego jest wyłącznym i jednostronnym uprawnieniem Zamawiającego.</w:t>
      </w:r>
    </w:p>
    <w:p w14:paraId="3C13DDE3" w14:textId="77777777" w:rsidR="003820CE" w:rsidRPr="00007DA2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 przypadku skorzystania przez Zamawiającego z prawa opcji, Wykonawcy przysługuje wynagrodzenie za faktyczne ilości wykonanych usług zrealizowanych na podstawie umowy, ustalane z zastosowaniem mechanizmu tożsamego względem obowiązującego dla zakresu podstawowego zamówienia.</w:t>
      </w:r>
    </w:p>
    <w:p w14:paraId="714A1180" w14:textId="77777777" w:rsidR="0072778E" w:rsidRPr="00B832DC" w:rsidRDefault="0072778E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ECD98" w14:textId="77777777" w:rsidR="0072778E" w:rsidRPr="00B832DC" w:rsidRDefault="0072778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4C11FBB6" w14:textId="0208624A" w:rsidR="0072778E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Zamawiającemu, oprócz uprawnienia jednostronnego, o charakterze prawnokształtującym</w:t>
      </w:r>
      <w:r w:rsidR="00027A66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o którym mowa w §13 niniejszej umowy, przysługują również uprawnienia jednostronne przewidziane w OPZ.</w:t>
      </w:r>
    </w:p>
    <w:p w14:paraId="2EDAF07E" w14:textId="2B4DB090" w:rsidR="006B440C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zastrzega sobie uprawnienie do skorzystania z wykonań zastępczych, przez cały okres właściwy dla realizacji usług odbioru, transportu i przekazywania do zagospodarowania odpadów komunalnych, jak i okres późniejszy (w zakresie w jakim po tym okresie na Wykonawcy ciążą obowiązki wynikające z Umowy). </w:t>
      </w:r>
      <w:r w:rsidRPr="00B832DC">
        <w:rPr>
          <w:rFonts w:asciiTheme="majorHAnsi" w:hAnsiTheme="majorHAnsi" w:cstheme="majorHAnsi"/>
          <w:sz w:val="22"/>
          <w:szCs w:val="22"/>
        </w:rPr>
        <w:t>Jeśli Wykonawca nie wykonuje Usług w jakimkolwiek zakresie lub wykonuje je niezgodnie z Umową, Zamawiający ma prawo wezwać Wykonawcę do wykonania lub należytego wykonania Umowy i wyznaczyć mu w tym celu dodatkowy termin nie krótszy niż 7 dni. W przypadku bezskutecznego upływu wyznaczonego przez Zamawiającego terminu, o którym mowa w poprzednim zdaniu Zamawiający może powierzy</w:t>
      </w:r>
      <w:r w:rsidR="0085248D" w:rsidRPr="00B832DC">
        <w:rPr>
          <w:rFonts w:asciiTheme="majorHAnsi" w:hAnsiTheme="majorHAnsi" w:cstheme="majorHAnsi"/>
          <w:sz w:val="22"/>
          <w:szCs w:val="22"/>
        </w:rPr>
        <w:t>ć wykonanie całości lub części U</w:t>
      </w:r>
      <w:r w:rsidRPr="00B832DC">
        <w:rPr>
          <w:rFonts w:asciiTheme="majorHAnsi" w:hAnsiTheme="majorHAnsi" w:cstheme="majorHAnsi"/>
          <w:sz w:val="22"/>
          <w:szCs w:val="22"/>
        </w:rPr>
        <w:t>mowy innemu podmiotowi, na koszt i ryzyko Wykonawcy, bez upoważnienia sądu. W takim wypadku Zamawiający jest uprawniony do potrącenia z wynagrodzenia Wykonawcy z kwoty odpowiadającej wynagrodzeniu podmiotu trzeciego lub pokrycia tych kosztów z zabezpieczenia ustanowionego przez Wykonawcę.</w:t>
      </w:r>
    </w:p>
    <w:p w14:paraId="2B5A8550" w14:textId="77777777" w:rsidR="006E5118" w:rsidRPr="00B832DC" w:rsidRDefault="006E5118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7612896" w14:textId="77777777" w:rsidR="0028490F" w:rsidRPr="00B832DC" w:rsidRDefault="0028490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15</w:t>
      </w:r>
    </w:p>
    <w:p w14:paraId="655EF9B3" w14:textId="7315AD11" w:rsidR="0028490F" w:rsidRPr="00B832DC" w:rsidRDefault="0028490F">
      <w:pPr>
        <w:numPr>
          <w:ilvl w:val="6"/>
          <w:numId w:val="32"/>
        </w:numPr>
        <w:suppressAutoHyphens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jednostkowych, o których mowa w § 8 ust. </w:t>
      </w:r>
      <w:r w:rsidR="009C547A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i odpowiednio kwot wskazanych w § 8 ust. 1 pkt 1) i 2) umowy,  nastąpi w przypadku:</w:t>
      </w:r>
    </w:p>
    <w:p w14:paraId="079E47E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stawki podatku od towarów i usług lub innych podatków/opłat mających wpływ na koszt realizacji zamówienia,</w:t>
      </w:r>
    </w:p>
    <w:p w14:paraId="5E3A519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pracę, t.j.: Dz. U. z 2020 r., poz. 2207 ze zm.,</w:t>
      </w:r>
    </w:p>
    <w:p w14:paraId="7E5A2AA2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64227BF1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zasad gromadzenia i wysokości wpłat do pracowniczych planów kapitałowych, o których mowa w ustawie z dnia 4 października 2018 r. o pracowniczych planach kapitałowych, t.j.: Dz.U. z 2020 r., poz. 1342 ze zm.,</w:t>
      </w:r>
    </w:p>
    <w:p w14:paraId="19F9A664" w14:textId="77777777" w:rsidR="0028490F" w:rsidRPr="00B832DC" w:rsidRDefault="0028490F" w:rsidP="00B309F4">
      <w:pPr>
        <w:spacing w:line="288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względem momentu, w którym upłynął termin składania ofert w Postępowaniu.</w:t>
      </w:r>
    </w:p>
    <w:p w14:paraId="21A47243" w14:textId="77777777" w:rsidR="00FC5DC8" w:rsidRPr="00FC5DC8" w:rsidRDefault="0028490F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wysokości cen jednostkowych,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o których mowa w 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niniejszej umowy i odpowiednio kwoty wskazanej w § 8 ust. 1 pkt 1) i 2) umowy, nastąpi na przyszłość tj. od momentu zaistnienia podstawy do zwiększenia wysokości należnego Wykonawcy wynagrodzenia. Warunkiem zmiany cen jednostkowych jest wykazanie przez Wykonawcę lub Zamawiającego, że zmiany,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ust. 1 </w:t>
      </w:r>
      <w:r w:rsidRPr="00B832DC">
        <w:rPr>
          <w:rFonts w:asciiTheme="majorHAnsi" w:hAnsiTheme="majorHAnsi" w:cstheme="majorHAnsi"/>
          <w:sz w:val="22"/>
          <w:szCs w:val="22"/>
        </w:rPr>
        <w:t xml:space="preserve">będą miały wpływ na koszty wykonania zamówienia przez Wykonawcę oraz wykazania stopnia w jaki wpływają na ceny jednostkowe,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 xml:space="preserve">7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umowy.</w:t>
      </w:r>
    </w:p>
    <w:p w14:paraId="5397113F" w14:textId="1AAAB312" w:rsidR="00FC5DC8" w:rsidRPr="00DC6D0B" w:rsidRDefault="00FC5DC8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DC6D0B">
        <w:rPr>
          <w:rFonts w:ascii="Calibri Light" w:hAnsi="Calibri Light" w:cs="Calibri Light"/>
          <w:color w:val="FF0000"/>
          <w:sz w:val="22"/>
          <w:szCs w:val="22"/>
        </w:rPr>
        <w:t xml:space="preserve">Ponadto waloryzacja cen jednostkowych, o których mowa w </w:t>
      </w:r>
      <w:r w:rsidRPr="00DC6D0B">
        <w:rPr>
          <w:rFonts w:ascii="Calibri Light" w:hAnsi="Calibri Light" w:cs="Calibri Light"/>
          <w:bCs/>
          <w:color w:val="FF0000"/>
          <w:sz w:val="22"/>
          <w:szCs w:val="22"/>
        </w:rPr>
        <w:t>§ 8 ust. 7 nastąpi w przypadku:</w:t>
      </w:r>
    </w:p>
    <w:p w14:paraId="657D7D6B" w14:textId="3B54AE19" w:rsidR="00FC5DC8" w:rsidRPr="00DC6D0B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DC6D0B">
        <w:rPr>
          <w:rFonts w:ascii="Calibri Light" w:hAnsi="Calibri Light" w:cs="Calibri Light"/>
          <w:bCs/>
          <w:color w:val="FF0000"/>
          <w:sz w:val="22"/>
          <w:szCs w:val="22"/>
        </w:rPr>
        <w:t xml:space="preserve">wzrostu lub spadku cen paliw, </w:t>
      </w:r>
    </w:p>
    <w:p w14:paraId="1A41626A" w14:textId="58AD91CD" w:rsidR="00FC5DC8" w:rsidRPr="00DC6D0B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DC6D0B">
        <w:rPr>
          <w:rFonts w:ascii="Calibri Light" w:hAnsi="Calibri Light" w:cs="Calibri Light"/>
          <w:color w:val="FF0000"/>
          <w:sz w:val="22"/>
          <w:szCs w:val="22"/>
        </w:rPr>
        <w:t xml:space="preserve">wzrostu lub spadku ilości obsługiwanych MGO, </w:t>
      </w:r>
    </w:p>
    <w:p w14:paraId="41D2EB3B" w14:textId="1E6724B2" w:rsidR="00FC5DC8" w:rsidRPr="00FC5DC8" w:rsidRDefault="00FC5DC8" w:rsidP="00D74C2F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DC6D0B">
        <w:rPr>
          <w:rFonts w:ascii="Calibri Light" w:hAnsi="Calibri Light" w:cs="Calibri Light"/>
          <w:color w:val="FF0000"/>
          <w:sz w:val="22"/>
          <w:szCs w:val="22"/>
        </w:rPr>
        <w:t>- na zasadach określonych w dalszych ustępach</w:t>
      </w:r>
      <w:r w:rsidRPr="001036B8">
        <w:rPr>
          <w:rFonts w:ascii="Calibri Light" w:hAnsi="Calibri Light" w:cs="Calibri Light"/>
          <w:sz w:val="22"/>
          <w:szCs w:val="22"/>
        </w:rPr>
        <w:t>.</w:t>
      </w:r>
    </w:p>
    <w:p w14:paraId="1D9BFBDF" w14:textId="72BA2439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Waloryzacja o której mowa powyżej w ust. 3 pkt 1) następuje w przypadku wystąpienia okoliczności o której mowa poniżej w ust. 5, ustalanej i weryfikowanej odpowiednio, na dzień:</w:t>
      </w:r>
    </w:p>
    <w:p w14:paraId="01775670" w14:textId="77777777" w:rsidR="00D74C2F" w:rsidRPr="00D74C2F" w:rsidRDefault="00D74C2F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2023 r.</w:t>
      </w:r>
    </w:p>
    <w:p w14:paraId="7E2E255C" w14:textId="2CD4775A" w:rsidR="00D90278" w:rsidRPr="00D74C2F" w:rsidRDefault="00D90278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D74C2F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0534F94" w14:textId="5938F03D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6 poniżej, dokonają  w terminach o których mowa powyżej w ust. 4, ustalenia i weryfikacji czy roczna średnia cena paliwa (Olej Napędowy Ekodiesel) w okresie:</w:t>
      </w:r>
    </w:p>
    <w:p w14:paraId="5720B3DC" w14:textId="7C000736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642F4569" w14:textId="160623A2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r., (weryfikacja na dzień 3</w:t>
      </w:r>
      <w:r w:rsidR="00D90278">
        <w:rPr>
          <w:rFonts w:asciiTheme="majorHAnsi" w:hAnsiTheme="majorHAnsi" w:cstheme="majorHAnsi"/>
          <w:bCs/>
          <w:sz w:val="22"/>
          <w:szCs w:val="22"/>
        </w:rPr>
        <w:t>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0486C662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1754D08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ustalona w oparciu o ceny hurtowe paliw opublikowane przez PKN Orlen na stronie internetowej, będzie odpowiednio wyższa lub niższa co najmniej o 5% względem:</w:t>
      </w:r>
    </w:p>
    <w:p w14:paraId="4C1904EC" w14:textId="08AFEFBE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ceny paliwa (Olej Napędowy Ekodiesel) opublikowanej przez PKN Orlen na stronie internetowej w dniu składania ofert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r.). W dniu składania ofert cena paliwa (Olej Napędowy Ekodiesel) opublikowania przez Orlen na stronie internetowej wynosiła: … </w:t>
      </w:r>
    </w:p>
    <w:p w14:paraId="5632860A" w14:textId="2EF33175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średniej cen paliwa (Olej Napędowy Ekodiesel) opublikowanych przez PKN Orlen na stronie internetowej 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r.). </w:t>
      </w:r>
    </w:p>
    <w:p w14:paraId="6B4D1E3F" w14:textId="77777777" w:rsidR="00D74C2F" w:rsidRPr="00D74C2F" w:rsidRDefault="00D74C2F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Jeżeli:</w:t>
      </w:r>
    </w:p>
    <w:p w14:paraId="088E5751" w14:textId="4E258327" w:rsid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3485">
        <w:rPr>
          <w:rFonts w:asciiTheme="majorHAnsi" w:hAnsiTheme="majorHAnsi" w:cstheme="majorHAnsi"/>
          <w:bCs/>
          <w:sz w:val="22"/>
          <w:szCs w:val="22"/>
        </w:rPr>
        <w:t xml:space="preserve">średnia cen paliwa (Olej Napędowy Ekodiesel) opublikowanych przez PKN Orlen od dnia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753485">
        <w:rPr>
          <w:rFonts w:asciiTheme="majorHAnsi" w:hAnsiTheme="majorHAnsi" w:cstheme="majorHAnsi"/>
          <w:bCs/>
          <w:sz w:val="22"/>
          <w:szCs w:val="22"/>
        </w:rPr>
        <w:t>3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ceny paliwa (Olej Napędowy Ekodiesel) opublikowanej przez PKN Orlen na dzień składania ofert o:</w:t>
      </w:r>
    </w:p>
    <w:p w14:paraId="004E6058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9D2C132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054A81F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1668D10D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4E289DEA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073EEAB6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13BEED4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3D79FFC5" w14:textId="1D6A21D2" w:rsidR="00D74C2F" w:rsidRPr="00753485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583FFD21" w14:textId="1FEE76D7" w:rsidR="00D74C2F" w:rsidRDefault="00D74C2F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Zmiana wysokości cen jednostkowych nastąpi </w:t>
      </w:r>
      <w:r w:rsidR="00D90278">
        <w:rPr>
          <w:rFonts w:asciiTheme="majorHAnsi" w:hAnsiTheme="majorHAnsi" w:cstheme="majorHAnsi"/>
          <w:bCs/>
          <w:sz w:val="22"/>
          <w:szCs w:val="22"/>
        </w:rPr>
        <w:t>na cały rok 2024</w:t>
      </w:r>
      <w:r w:rsidR="00B73CD3">
        <w:rPr>
          <w:rFonts w:asciiTheme="majorHAnsi" w:hAnsiTheme="majorHAnsi" w:cstheme="majorHAnsi"/>
          <w:bCs/>
          <w:sz w:val="22"/>
          <w:szCs w:val="22"/>
        </w:rPr>
        <w:t>.</w:t>
      </w:r>
    </w:p>
    <w:p w14:paraId="6FB55263" w14:textId="77777777" w:rsidR="008268DA" w:rsidRPr="00D74C2F" w:rsidRDefault="008268DA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995247" w14:textId="77777777" w:rsidR="00D74C2F" w:rsidRPr="00D74C2F" w:rsidRDefault="00D74C2F" w:rsidP="00D74C2F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F6120F" w14:textId="70F2E037" w:rsidR="00D74C2F" w:rsidRP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średnia cen paliwa (Olej Napędowy Ekodiesel) opublikowanych przez PKN Orlen od dnia 1 stycznia 2024 r. do dnia 3</w:t>
      </w:r>
      <w:r w:rsidR="008268DA">
        <w:rPr>
          <w:rFonts w:asciiTheme="majorHAnsi" w:hAnsiTheme="majorHAnsi" w:cstheme="majorHAnsi"/>
          <w:bCs/>
          <w:sz w:val="22"/>
          <w:szCs w:val="22"/>
        </w:rPr>
        <w:t>0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268DA">
        <w:rPr>
          <w:rFonts w:asciiTheme="majorHAnsi" w:hAnsiTheme="majorHAnsi" w:cstheme="majorHAnsi"/>
          <w:bCs/>
          <w:sz w:val="22"/>
          <w:szCs w:val="22"/>
        </w:rPr>
        <w:t>czerwca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będzie wyższa lub niższa od średniej cen paliwa (</w:t>
      </w:r>
      <w:r w:rsidR="008268DA" w:rsidRPr="00D74C2F">
        <w:rPr>
          <w:rFonts w:asciiTheme="majorHAnsi" w:hAnsiTheme="majorHAnsi" w:cstheme="majorHAnsi"/>
          <w:bCs/>
          <w:sz w:val="22"/>
          <w:szCs w:val="22"/>
        </w:rPr>
        <w:t>Olej Napędowy Ekodiesel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opublikowanych przez PKN Orlen na stronie internetowej od dnia 1 </w:t>
      </w:r>
      <w:r w:rsidR="008268DA">
        <w:rPr>
          <w:rFonts w:asciiTheme="majorHAnsi" w:hAnsiTheme="majorHAnsi" w:cstheme="majorHAnsi"/>
          <w:bCs/>
          <w:sz w:val="22"/>
          <w:szCs w:val="22"/>
        </w:rPr>
        <w:t>lipca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2023 r. do 31 grudnia 2023 r. od:</w:t>
      </w:r>
    </w:p>
    <w:p w14:paraId="62C5A52E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35ECBB9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76BA5544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65660278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15799DA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75A28E6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783EB540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18BC475F" w14:textId="77777777" w:rsidR="008268DA" w:rsidRPr="00753485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0A0AC961" w14:textId="77777777" w:rsidR="008268DA" w:rsidRPr="00D74C2F" w:rsidRDefault="008268DA" w:rsidP="008268DA">
      <w:pPr>
        <w:pStyle w:val="Akapitzlist"/>
        <w:ind w:left="56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94546CE" w14:textId="77777777" w:rsidR="009549E3" w:rsidRPr="00451490" w:rsidRDefault="009549E3" w:rsidP="009549E3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>
        <w:rPr>
          <w:rFonts w:asciiTheme="majorHAnsi" w:hAnsiTheme="majorHAnsi" w:cstheme="majorHAnsi"/>
          <w:bCs/>
          <w:sz w:val="22"/>
          <w:szCs w:val="22"/>
        </w:rPr>
        <w:t xml:space="preserve">na okres realizacji zamówienia w 2025 roku oraz ewentualne dalsze lata trwania kontraktu. </w:t>
      </w:r>
    </w:p>
    <w:p w14:paraId="09AF8F9D" w14:textId="77777777" w:rsidR="008268DA" w:rsidRPr="008268DA" w:rsidRDefault="008268DA" w:rsidP="008268DA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C3CA5EB" w14:textId="77777777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Waloryzacja o której mowa powyżej w ust. 3 pkt 2) następuje w przypadku wystąpienia okoliczności o której mowa poniżej w ust. 8, ustalanej i weryfikowanej raz w roku, odpowiednio, na dzień:</w:t>
      </w:r>
    </w:p>
    <w:p w14:paraId="37B9A33C" w14:textId="77777777" w:rsidR="008268DA" w:rsidRPr="008268DA" w:rsidRDefault="008268DA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2023 r.,</w:t>
      </w:r>
    </w:p>
    <w:p w14:paraId="2ED22A39" w14:textId="60B2DB4E" w:rsidR="00451490" w:rsidRPr="008268DA" w:rsidRDefault="00451490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268DA">
        <w:rPr>
          <w:rFonts w:asciiTheme="majorHAnsi" w:hAnsiTheme="majorHAnsi" w:cstheme="majorHAnsi"/>
          <w:sz w:val="22"/>
          <w:szCs w:val="22"/>
        </w:rPr>
        <w:t xml:space="preserve"> r.,</w:t>
      </w:r>
    </w:p>
    <w:p w14:paraId="18561493" w14:textId="109CD49E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9 poniżej, dokonają ustalenia i weryfikacji tego czy:</w:t>
      </w:r>
    </w:p>
    <w:p w14:paraId="39600AA4" w14:textId="27C4D78F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305C8D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8B3C10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716DB95E" w14:textId="231D808A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11178AFB" w14:textId="77777777" w:rsidR="00305C8D" w:rsidRDefault="00305C8D" w:rsidP="008B3C10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5EFB779" w14:textId="485E75AC" w:rsidR="00305C8D" w:rsidRPr="00305C8D" w:rsidRDefault="008268DA" w:rsidP="00305C8D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ilość wszystkich obsługiwanych przez Wykonawcę </w:t>
      </w:r>
      <w:r w:rsidR="008B3C10">
        <w:rPr>
          <w:rFonts w:asciiTheme="majorHAnsi" w:hAnsiTheme="majorHAnsi" w:cstheme="majorHAnsi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>, będzie odpowiednio wyższa lub niższa co najmniej o 1</w:t>
      </w:r>
      <w:r w:rsidR="008B3C10">
        <w:rPr>
          <w:rFonts w:asciiTheme="majorHAnsi" w:hAnsiTheme="majorHAnsi" w:cstheme="majorHAnsi"/>
          <w:bCs/>
          <w:sz w:val="22"/>
          <w:szCs w:val="22"/>
        </w:rPr>
        <w:t>5</w:t>
      </w:r>
      <w:r w:rsidRPr="008268DA">
        <w:rPr>
          <w:rFonts w:asciiTheme="majorHAnsi" w:hAnsiTheme="majorHAnsi" w:cstheme="majorHAnsi"/>
          <w:bCs/>
          <w:sz w:val="22"/>
          <w:szCs w:val="22"/>
        </w:rPr>
        <w:t>% względem:</w:t>
      </w:r>
    </w:p>
    <w:p w14:paraId="3F100F7D" w14:textId="11B1ED72" w:rsidR="008268DA" w:rsidRPr="008268DA" w:rsidRDefault="008B3C10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ilości obsługiwanych </w:t>
      </w:r>
      <w:r>
        <w:rPr>
          <w:rFonts w:ascii="Calibri Light" w:hAnsi="Calibri Light" w:cs="Calibri Light"/>
          <w:bCs/>
          <w:sz w:val="22"/>
          <w:szCs w:val="22"/>
        </w:rPr>
        <w:t>MGO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wskazanych jako ilość gwarantowana w OPZ, (weryfikacja na dzień 3</w:t>
      </w:r>
      <w:r w:rsidR="00451490">
        <w:rPr>
          <w:rFonts w:ascii="Calibri Light" w:hAnsi="Calibri Light" w:cs="Calibri Light"/>
          <w:bCs/>
          <w:sz w:val="22"/>
          <w:szCs w:val="22"/>
        </w:rPr>
        <w:t xml:space="preserve">1 grudnia </w:t>
      </w:r>
      <w:r w:rsidRPr="00FC5DC8">
        <w:rPr>
          <w:rFonts w:ascii="Calibri Light" w:hAnsi="Calibri Light" w:cs="Calibri Light"/>
          <w:bCs/>
          <w:sz w:val="22"/>
          <w:szCs w:val="22"/>
        </w:rPr>
        <w:t>2023 r.),</w:t>
      </w:r>
    </w:p>
    <w:p w14:paraId="33E0E1FE" w14:textId="1BE8C45F" w:rsidR="008268DA" w:rsidRPr="008268DA" w:rsidRDefault="008268DA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305C8D">
        <w:rPr>
          <w:rFonts w:ascii="Calibri Light" w:hAnsi="Calibri Light" w:cs="Calibri Light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na dzień 31 grudnia 2023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r.),</w:t>
      </w:r>
    </w:p>
    <w:p w14:paraId="11D92C1E" w14:textId="07465523" w:rsidR="00305C8D" w:rsidRDefault="008268DA">
      <w:pPr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>Jeżeli</w:t>
      </w:r>
    </w:p>
    <w:p w14:paraId="07BA5553" w14:textId="77777777" w:rsidR="00221B4C" w:rsidRPr="00221B4C" w:rsidRDefault="00305C8D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ilość obsługiwanych MGO na dzień </w:t>
      </w:r>
      <w:r w:rsidR="00451490">
        <w:rPr>
          <w:rFonts w:ascii="Calibri Light" w:hAnsi="Calibri Light" w:cs="Calibri Light"/>
          <w:bCs/>
          <w:sz w:val="22"/>
          <w:szCs w:val="22"/>
        </w:rPr>
        <w:t>31 grudnia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2023 r. będzie wyższa lub niższa o co najmniej 1</w:t>
      </w:r>
      <w:r>
        <w:rPr>
          <w:rFonts w:ascii="Calibri Light" w:hAnsi="Calibri Light" w:cs="Calibri Light"/>
          <w:bCs/>
          <w:sz w:val="22"/>
          <w:szCs w:val="22"/>
        </w:rPr>
        <w:t>5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% względem ilości gwarantowanej w OPZ to ceny jednostkowe o których mowa w § 8 ust. 7 umowy zostaną powiększone o 2% względem pierwotnych cen jednostkowych o których mowa w 8 ust. </w:t>
      </w:r>
      <w:r w:rsidRPr="00FC5DC8">
        <w:rPr>
          <w:rFonts w:ascii="Calibri Light" w:hAnsi="Calibri Light" w:cs="Calibri Light"/>
          <w:bCs/>
          <w:sz w:val="22"/>
          <w:szCs w:val="22"/>
        </w:rPr>
        <w:lastRenderedPageBreak/>
        <w:t xml:space="preserve">7 umowy. Zmiana wysokości cen jednostkowych nastąpi </w:t>
      </w:r>
      <w:r>
        <w:rPr>
          <w:rFonts w:ascii="Calibri Light" w:hAnsi="Calibri Light" w:cs="Calibri Light"/>
          <w:bCs/>
          <w:sz w:val="22"/>
          <w:szCs w:val="22"/>
        </w:rPr>
        <w:t xml:space="preserve">od dnia </w:t>
      </w:r>
      <w:r w:rsidR="00451490">
        <w:rPr>
          <w:rFonts w:ascii="Calibri Light" w:hAnsi="Calibri Light" w:cs="Calibri Light"/>
          <w:bCs/>
          <w:sz w:val="22"/>
          <w:szCs w:val="22"/>
        </w:rPr>
        <w:t>1 stycznia 2024 roku do dnia 31 grudnia 2024 roku.</w:t>
      </w:r>
    </w:p>
    <w:p w14:paraId="78C50434" w14:textId="2F165B53" w:rsidR="006D29AE" w:rsidRPr="00221B4C" w:rsidRDefault="008268DA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221B4C">
        <w:rPr>
          <w:rFonts w:asciiTheme="majorHAnsi" w:hAnsiTheme="majorHAnsi" w:cstheme="majorHAnsi"/>
          <w:bCs/>
          <w:sz w:val="22"/>
          <w:szCs w:val="22"/>
        </w:rPr>
        <w:t xml:space="preserve">ilość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31 grudnia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 będzie wyższa lub niższa o co najmniej 1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5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% względem ilości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31 grudnia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r., to ceny jednostkowe o których mowa w §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 zostaną powiększone o 2% względem pierwotnych cen jednostkowych o których mowa w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umowy. </w:t>
      </w:r>
      <w:r w:rsidR="009549E3" w:rsidRPr="00221B4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na okres realizacji zamówienia w 2025 roku oraz ewentualne dalsze lata trwania kontraktu. </w:t>
      </w:r>
    </w:p>
    <w:p w14:paraId="3C1304D4" w14:textId="077371ED" w:rsidR="00451490" w:rsidRPr="00DC6D0B" w:rsidRDefault="008268DA" w:rsidP="00DC6D0B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095D32">
        <w:rPr>
          <w:rFonts w:asciiTheme="majorHAnsi" w:hAnsiTheme="majorHAnsi" w:cstheme="majorHAnsi"/>
          <w:bCs/>
          <w:sz w:val="22"/>
          <w:szCs w:val="22"/>
        </w:rPr>
        <w:t>MG</w:t>
      </w:r>
      <w:r w:rsidR="00221B4C">
        <w:rPr>
          <w:rFonts w:asciiTheme="majorHAnsi" w:hAnsiTheme="majorHAnsi" w:cstheme="majorHAnsi"/>
          <w:bCs/>
          <w:sz w:val="22"/>
          <w:szCs w:val="22"/>
        </w:rPr>
        <w:t>O</w:t>
      </w:r>
      <w:r w:rsidR="00095D3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268DA">
        <w:rPr>
          <w:rFonts w:asciiTheme="majorHAnsi" w:hAnsiTheme="majorHAnsi" w:cstheme="majorHAnsi"/>
          <w:bCs/>
          <w:sz w:val="22"/>
          <w:szCs w:val="22"/>
        </w:rPr>
        <w:t>zostaną ustalone w oparciu o wykazy obsługiwanych przez Wykonawcę nieruchomości obowiązujące na ten dzień.</w:t>
      </w:r>
    </w:p>
    <w:p w14:paraId="208FC808" w14:textId="647FBC92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sz w:val="22"/>
          <w:szCs w:val="22"/>
        </w:rPr>
        <w:t xml:space="preserve">Każda z ww. podstaw waloryzacji ma charakter niezależny, przy czym w przypadku zaistnienia dwóch lub więcej podstaw do waloryzacji wymienionych w ust. 3, zmiana cen jednostkowych na dany rok nie może przekroczyć </w:t>
      </w:r>
      <w:r w:rsidR="005B42E2">
        <w:rPr>
          <w:rFonts w:ascii="Calibri Light" w:hAnsi="Calibri Light" w:cs="Calibri Light"/>
          <w:sz w:val="22"/>
          <w:szCs w:val="22"/>
        </w:rPr>
        <w:t>25</w:t>
      </w:r>
      <w:r w:rsidRPr="006D29AE">
        <w:rPr>
          <w:rFonts w:ascii="Calibri Light" w:hAnsi="Calibri Light" w:cs="Calibri Light"/>
          <w:sz w:val="22"/>
          <w:szCs w:val="22"/>
        </w:rPr>
        <w:t xml:space="preserve">% cen jednostkowych </w:t>
      </w:r>
      <w:r w:rsidRPr="006D29AE">
        <w:rPr>
          <w:rFonts w:ascii="Calibri Light" w:hAnsi="Calibri Light" w:cs="Calibri Light"/>
          <w:bCs/>
          <w:sz w:val="22"/>
          <w:szCs w:val="22"/>
        </w:rPr>
        <w:t>o których mowa w § 8 ust. 7 umowy</w:t>
      </w:r>
    </w:p>
    <w:p w14:paraId="550D8111" w14:textId="4F6F8916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bCs/>
          <w:sz w:val="22"/>
          <w:szCs w:val="22"/>
        </w:rPr>
        <w:t xml:space="preserve">Waloryzacja wynagrodzenia Wykonawcy, na zasadach określonych powyżej w ust. </w:t>
      </w:r>
      <w:r w:rsidR="00B7789D" w:rsidRPr="006D29AE">
        <w:rPr>
          <w:rFonts w:ascii="Calibri Light" w:hAnsi="Calibri Light" w:cs="Calibri Light"/>
          <w:bCs/>
          <w:sz w:val="22"/>
          <w:szCs w:val="22"/>
        </w:rPr>
        <w:t xml:space="preserve">3 </w:t>
      </w:r>
      <w:r w:rsidRPr="006D29AE">
        <w:rPr>
          <w:rFonts w:ascii="Calibri Light" w:hAnsi="Calibri Light" w:cs="Calibri Light"/>
          <w:bCs/>
          <w:sz w:val="22"/>
          <w:szCs w:val="22"/>
        </w:rPr>
        <w:t>nie wymaga zmiany Umowy w formie aneksu. Strony w celu potwierdzenia, zaistnienia okoliczności skutkujących zmianą wysokości wynagrodzenia Wykonawcy, jak również określenia wysokości zmiany wysokości wynagrodzenia Wykonawcy sporządzą protokół w formie pisemnej pod rygorem nieważności. Podpisany protokół będzie stanowił podstawę do wypłaty Wykonawcy wynagrodzenia w zmienionej wysokości.</w:t>
      </w:r>
    </w:p>
    <w:p w14:paraId="096C65AC" w14:textId="5482CCF3" w:rsidR="00FC5DC8" w:rsidRPr="006D29AE" w:rsidRDefault="00BF27EC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Theme="majorHAnsi" w:hAnsiTheme="majorHAnsi" w:cstheme="majorHAnsi"/>
          <w:sz w:val="22"/>
          <w:szCs w:val="22"/>
        </w:rPr>
        <w:t>Stosownie</w:t>
      </w:r>
      <w:r w:rsidR="00FC5DC8" w:rsidRPr="006D29AE">
        <w:rPr>
          <w:rFonts w:asciiTheme="majorHAnsi" w:hAnsiTheme="majorHAnsi" w:cstheme="majorHAnsi"/>
          <w:sz w:val="22"/>
          <w:szCs w:val="22"/>
        </w:rPr>
        <w:t xml:space="preserve"> do przepisu art. 439 ust. 5 P.z.p., Wykonawca, którego wynagrodzenie zostało zmienione zgodnie z ust. 3, zobowiązany jest do zmiany wynagrodzenia przysługującego podwykonawcy (na tych samych zasadach), z którym zawarł umowę podwykonawstwa, w zakresie odpowiadającym zmianie kosztów dotyczących zobowiązania podwykonawcy, jeżeli przedmiotem umowy podwykonawstwa są usługi, a jej okres obowiązywania przekracza 12 miesięcy.</w:t>
      </w:r>
    </w:p>
    <w:p w14:paraId="7E3E5886" w14:textId="77777777" w:rsidR="00FC5DC8" w:rsidRPr="002E64C0" w:rsidRDefault="00FC5DC8" w:rsidP="002E64C0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B91B17" w14:textId="77777777" w:rsidR="006E5118" w:rsidRPr="00B832DC" w:rsidRDefault="006E511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5172FC" w14:textId="6DC6D8DB" w:rsidR="00A91DFE" w:rsidRPr="00B832DC" w:rsidRDefault="00A91DF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72B0498D" w14:textId="2FC34E58" w:rsidR="00AE0F4B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 ramach wynagrodzenia określonego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>8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B309F4" w:rsidRPr="00B832DC">
        <w:rPr>
          <w:rFonts w:asciiTheme="majorHAnsi" w:hAnsiTheme="majorHAnsi" w:cstheme="majorHAnsi"/>
          <w:sz w:val="22"/>
          <w:szCs w:val="22"/>
        </w:rPr>
        <w:t xml:space="preserve"> pkt 1) i 2)</w:t>
      </w:r>
      <w:r w:rsidRPr="00B832DC">
        <w:rPr>
          <w:rFonts w:asciiTheme="majorHAnsi" w:hAnsiTheme="majorHAnsi" w:cstheme="majorHAnsi"/>
          <w:sz w:val="22"/>
          <w:szCs w:val="22"/>
        </w:rPr>
        <w:t xml:space="preserve">,  udziela Zamawiającemu niewyłącznej licencji na program …….. (zwany dalej </w:t>
      </w:r>
      <w:r w:rsidRPr="00B832DC">
        <w:rPr>
          <w:rFonts w:asciiTheme="majorHAnsi" w:hAnsiTheme="majorHAnsi" w:cstheme="majorHAnsi"/>
          <w:b/>
          <w:sz w:val="22"/>
          <w:szCs w:val="22"/>
        </w:rPr>
        <w:t>,,programem”</w:t>
      </w:r>
      <w:r w:rsidRPr="00B832DC">
        <w:rPr>
          <w:rFonts w:asciiTheme="majorHAnsi" w:hAnsiTheme="majorHAnsi" w:cstheme="majorHAnsi"/>
          <w:sz w:val="22"/>
          <w:szCs w:val="22"/>
        </w:rPr>
        <w:t>)</w:t>
      </w:r>
      <w:r w:rsidR="0027360B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="00AE0F4B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489394A" w14:textId="221E1087" w:rsidR="00CB533E" w:rsidRPr="00B832DC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umożliwiający </w:t>
      </w:r>
      <w:r w:rsidR="00AE0F4B" w:rsidRPr="00B832DC">
        <w:rPr>
          <w:rFonts w:asciiTheme="majorHAnsi" w:hAnsiTheme="majorHAnsi" w:cstheme="majorHAnsi"/>
          <w:sz w:val="22"/>
          <w:szCs w:val="22"/>
        </w:rPr>
        <w:t xml:space="preserve">kontrolę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wszystkich pojazdów, które będą wykorzystywane do usługi odbioru</w:t>
      </w:r>
      <w:r w:rsidR="00FF160B" w:rsidRPr="00B832DC">
        <w:rPr>
          <w:rFonts w:asciiTheme="majorHAnsi" w:eastAsia="TimesNewRomanPSMT" w:hAnsiTheme="majorHAnsi" w:cstheme="majorHAnsi"/>
          <w:sz w:val="22"/>
          <w:szCs w:val="22"/>
        </w:rPr>
        <w:t>, transportu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i zagospodarowania odpadów komunalnych z terenu </w:t>
      </w:r>
      <w:r w:rsidR="00E602B6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(przez cały okres umowy)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  <w:r w:rsidR="0027360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w zakresie monitoringu GPS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</w:p>
    <w:p w14:paraId="70FFE1D4" w14:textId="13C12A5D" w:rsidR="00AE0F4B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>zapewniający dostęp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do systemu identyfikacji pojemników do odbioru odpadów przy użyciu technologii identyfikacji radiowej (RFID)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316E9173" w14:textId="6442B40B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zostaje udzielona na czas trwania</w:t>
      </w:r>
      <w:r w:rsidR="00002193" w:rsidRPr="00B832DC">
        <w:rPr>
          <w:rFonts w:asciiTheme="majorHAnsi" w:hAnsiTheme="majorHAnsi" w:cstheme="majorHAnsi"/>
          <w:sz w:val="22"/>
          <w:szCs w:val="22"/>
        </w:rPr>
        <w:t xml:space="preserve"> okresu realizacji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9185E" w:rsidRPr="00B832DC">
        <w:rPr>
          <w:rFonts w:asciiTheme="majorHAnsi" w:hAnsiTheme="majorHAnsi" w:cstheme="majorHAnsi"/>
          <w:sz w:val="22"/>
          <w:szCs w:val="22"/>
        </w:rPr>
        <w:t>usługi odbioru, transportu i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>, powiększony o dwa miesiące po jej zakończeniu, nie dłużej jednak niż na okres 5 lat.</w:t>
      </w:r>
    </w:p>
    <w:p w14:paraId="5A350628" w14:textId="06EA060F" w:rsidR="00437D1C" w:rsidRPr="00165D06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 xml:space="preserve">Licencja jest licencją stanowiskową i obejmuje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D15AC1" w:rsidRPr="00165D06">
        <w:rPr>
          <w:rFonts w:asciiTheme="majorHAnsi" w:hAnsiTheme="majorHAnsi" w:cstheme="majorHAnsi"/>
          <w:sz w:val="22"/>
          <w:szCs w:val="22"/>
        </w:rPr>
        <w:t xml:space="preserve"> komputerów</w:t>
      </w:r>
      <w:r w:rsidRPr="00165D06">
        <w:rPr>
          <w:rFonts w:asciiTheme="majorHAnsi" w:hAnsiTheme="majorHAnsi" w:cstheme="majorHAnsi"/>
          <w:sz w:val="22"/>
          <w:szCs w:val="22"/>
        </w:rPr>
        <w:t xml:space="preserve"> Zamawiającego.</w:t>
      </w:r>
    </w:p>
    <w:p w14:paraId="7AC1FB88" w14:textId="14D95A18" w:rsidR="00437D1C" w:rsidRPr="00165D06" w:rsidRDefault="00AB5DAD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>Wykonawca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jest zobowiązany do </w:t>
      </w:r>
      <w:r w:rsidR="00FF160B" w:rsidRPr="00165D06">
        <w:rPr>
          <w:rFonts w:asciiTheme="majorHAnsi" w:hAnsiTheme="majorHAnsi" w:cstheme="majorHAnsi"/>
          <w:sz w:val="22"/>
          <w:szCs w:val="22"/>
        </w:rPr>
        <w:t>zainstalowania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programu </w:t>
      </w:r>
      <w:r w:rsidR="00FF160B" w:rsidRPr="00165D06">
        <w:rPr>
          <w:rFonts w:asciiTheme="majorHAnsi" w:hAnsiTheme="majorHAnsi" w:cstheme="majorHAnsi"/>
          <w:sz w:val="22"/>
          <w:szCs w:val="22"/>
        </w:rPr>
        <w:t>na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komputer</w:t>
      </w:r>
      <w:r w:rsidR="00FF160B" w:rsidRPr="00165D06">
        <w:rPr>
          <w:rFonts w:asciiTheme="majorHAnsi" w:hAnsiTheme="majorHAnsi" w:cstheme="majorHAnsi"/>
          <w:sz w:val="22"/>
          <w:szCs w:val="22"/>
        </w:rPr>
        <w:t>ach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Zamawiającego oraz przeszkolenia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wskazanych przez Zamawiającego pracowników w zakresie jego obsługi.</w:t>
      </w:r>
    </w:p>
    <w:p w14:paraId="01C5F3F6" w14:textId="5C6DC968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zobowiązuje się zapewnić bieżącą aktualizację programu oraz usuwania pojawiających się błędów w trakcie jego używania.</w:t>
      </w:r>
    </w:p>
    <w:p w14:paraId="7E0AD096" w14:textId="1A30A602" w:rsidR="0019185E" w:rsidRPr="00B832DC" w:rsidRDefault="0019185E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obejmuje normalne korzystanie z programu, zgodne z jego przeznaczeniem.</w:t>
      </w:r>
    </w:p>
    <w:p w14:paraId="758B029F" w14:textId="6731B4AC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 licencji, o której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niniejszym paragrafie, nie będzie naruszać praw osób trzecich, w szczególności oświadcza, że będzie posiadał prawo do </w:t>
      </w:r>
      <w:r w:rsidR="0019185E" w:rsidRPr="00B832DC">
        <w:rPr>
          <w:rFonts w:asciiTheme="majorHAnsi" w:hAnsiTheme="majorHAnsi" w:cstheme="majorHAnsi"/>
          <w:sz w:val="22"/>
          <w:szCs w:val="22"/>
        </w:rPr>
        <w:t>jej udzielenia.</w:t>
      </w:r>
    </w:p>
    <w:p w14:paraId="70F088A4" w14:textId="529420A2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Stosownie do przepisu art. 392</w:t>
      </w:r>
      <w:r w:rsidR="00F3482B" w:rsidRPr="00B832DC">
        <w:rPr>
          <w:rFonts w:asciiTheme="majorHAnsi" w:hAnsiTheme="majorHAnsi" w:cstheme="majorHAnsi"/>
          <w:sz w:val="22"/>
          <w:szCs w:val="22"/>
        </w:rPr>
        <w:t xml:space="preserve"> k.c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Wykonawca zobowiązuje się zwolnić Zamawiającego z obowiązku zaspokojenia jakichkolwiek roszczeń osób trzecich, które zostaną ewentualnie zgłoszone przeciwko Zamawiającemu w związku z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udzieleniem licencji.</w:t>
      </w:r>
    </w:p>
    <w:p w14:paraId="6E0BFD88" w14:textId="392CD266" w:rsidR="00605C1E" w:rsidRPr="00B832DC" w:rsidRDefault="00986C60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jest zwolniony z obowiązku udzielenia licencji Zamawiającemu, w przypadku, gdy będzie dysponował innym prawem, pozwalającym na uprawnienie Zamawiającego do  korzystania z programu na zasadach określonych w ust. 1-7. W takim przypadku, uprawnienia Zamawiającego, wynikające z ust. 1-7 nie mogą zostać w żaden sposób ograniczone, a ust. 8 stosuje się odpowiednio.</w:t>
      </w:r>
    </w:p>
    <w:p w14:paraId="12EDDEF5" w14:textId="77777777" w:rsidR="00D47227" w:rsidRPr="00B832DC" w:rsidRDefault="00D47227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FFCB4AD" w14:textId="77777777" w:rsidR="00AE23AA" w:rsidRDefault="00AE23AA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BFCA16D" w14:textId="3A23F1B6" w:rsidR="00D47227" w:rsidRPr="00B832DC" w:rsidRDefault="00D47227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55C9B2E1" w14:textId="77777777" w:rsidR="00D47227" w:rsidRPr="00B832DC" w:rsidRDefault="00D47227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8C89B94" w14:textId="18DD984C" w:rsidR="00A47042" w:rsidRPr="00B832DC" w:rsidRDefault="00421DE6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dostarczone transpondery RFID – zamontowane na pojemnikach </w:t>
      </w:r>
      <w:r w:rsidR="00665949">
        <w:rPr>
          <w:rFonts w:asciiTheme="majorHAnsi" w:hAnsiTheme="majorHAnsi" w:cstheme="majorHAnsi"/>
          <w:sz w:val="22"/>
          <w:szCs w:val="22"/>
        </w:rPr>
        <w:t>właścicieli nieruchomości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, składające się na przedmiot umowy na okres </w:t>
      </w:r>
      <w:r w:rsidR="006B163D" w:rsidRPr="00B832DC">
        <w:rPr>
          <w:rFonts w:asciiTheme="majorHAnsi" w:hAnsiTheme="majorHAnsi" w:cstheme="majorHAnsi"/>
          <w:sz w:val="22"/>
          <w:szCs w:val="22"/>
        </w:rPr>
        <w:t>24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miesięcy, </w:t>
      </w:r>
      <w:r w:rsidR="00A47042" w:rsidRPr="00B832DC">
        <w:rPr>
          <w:rFonts w:asciiTheme="majorHAnsi" w:hAnsiTheme="majorHAnsi" w:cstheme="majorHAnsi"/>
          <w:sz w:val="22"/>
          <w:szCs w:val="22"/>
        </w:rPr>
        <w:t>od dnia</w:t>
      </w:r>
      <w:r w:rsidR="00643DB1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A47042" w:rsidRPr="00B832DC">
        <w:rPr>
          <w:rFonts w:asciiTheme="majorHAnsi" w:hAnsiTheme="majorHAnsi" w:cstheme="majorHAnsi"/>
          <w:sz w:val="22"/>
          <w:szCs w:val="22"/>
        </w:rPr>
        <w:t xml:space="preserve">dostarczenia i zamontowania </w:t>
      </w:r>
      <w:r w:rsidR="00643DB1" w:rsidRPr="00B832DC">
        <w:rPr>
          <w:rFonts w:asciiTheme="majorHAnsi" w:hAnsiTheme="majorHAnsi" w:cstheme="majorHAnsi"/>
          <w:sz w:val="22"/>
          <w:szCs w:val="22"/>
        </w:rPr>
        <w:t>konkretnego transpondera.</w:t>
      </w:r>
    </w:p>
    <w:p w14:paraId="6B864F03" w14:textId="550FE6F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wykonaną usługę zamontowania transponderów RFID na pojemnikach o których mowa w ust. 1 powyżej, na okres </w:t>
      </w:r>
      <w:r w:rsidR="00B309F4" w:rsidRPr="00B832DC">
        <w:rPr>
          <w:rFonts w:asciiTheme="majorHAnsi" w:hAnsiTheme="majorHAnsi" w:cstheme="majorHAnsi"/>
          <w:sz w:val="22"/>
          <w:szCs w:val="22"/>
        </w:rPr>
        <w:t>12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 – jednakże nie dłuższy niż okres realizacji zamówienia, licząc od daty zamontowania konkretnego transpondera.</w:t>
      </w:r>
    </w:p>
    <w:p w14:paraId="1A920E05" w14:textId="7574CCE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Na podstawie gwarancji, Zamawiający jest uprawniony do żądania od Wykonawcy:</w:t>
      </w:r>
    </w:p>
    <w:p w14:paraId="703086E4" w14:textId="722B56DC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naprawy tagów, o których mowa w ust. 1, poprzez usunięcie ich wad lub uszkodzeń, w tym powstałych z przyczyn leżących po stronie Zamawiającego i osób trzecich,</w:t>
      </w:r>
    </w:p>
    <w:p w14:paraId="10B3D80F" w14:textId="1A6F777F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wymiany tagów na wolne od wad,</w:t>
      </w:r>
    </w:p>
    <w:p w14:paraId="5E747B68" w14:textId="5B9B4743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podjęcia wszelkich działań, mających na celu przywrócenie tagom funkcjonalności, wymaganej i opisanej w OPZ, tak aby służyły one celowi dla jakiego zostały wprowadzone do gminnego systemu gospodarowania odpadami.</w:t>
      </w:r>
    </w:p>
    <w:p w14:paraId="6BCE1C95" w14:textId="6993626E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zagwarantuje wykonanie czynności, określonych w ust. 3 (wg wyboru Zamawiającego, chyba że na wniosek Wykonawcy Zamawiający zgodzi się na inny sposób przywrócenia funkcjonalności tagów), w ciągu 3 dni roboczych od momentu zgłoszenia przez Zamawiającego żądania ich wykonania na adres e-mailowy Wykonawcy ……………………………... Wykonanie czynności, o których mowa w ust. 3 nastąpi w miejscu wybranym przez Wykonawcę, przy czym obowiązek odbioru tagów, obciąża Wykonawcę.</w:t>
      </w:r>
    </w:p>
    <w:p w14:paraId="1F3D2519" w14:textId="1C3C5C93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ponosi wszelkie koszty związane ze świadczeniem usług gwarancyjnych, w szczególnośc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i w zakresie dostawy </w:t>
      </w:r>
      <w:r w:rsidRPr="00B832DC">
        <w:rPr>
          <w:rFonts w:asciiTheme="majorHAnsi" w:hAnsiTheme="majorHAnsi" w:cstheme="majorHAnsi"/>
          <w:sz w:val="22"/>
          <w:szCs w:val="22"/>
        </w:rPr>
        <w:t>tagów, a także kosztów wykonania czynności, o których mowa w ust. 3.</w:t>
      </w:r>
    </w:p>
    <w:p w14:paraId="68D097CE" w14:textId="77777777" w:rsidR="00A47042" w:rsidRPr="00B832DC" w:rsidRDefault="00A47042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C8BBAE2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553703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F22F99" w14:textId="678D35C8" w:rsidR="00437D1C" w:rsidRPr="00B832DC" w:rsidRDefault="00437D1C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515A2B1B" w14:textId="34AF0418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Wszystkie </w:t>
      </w:r>
      <w:r w:rsidR="00CB533E" w:rsidRPr="00B832DC">
        <w:rPr>
          <w:rFonts w:asciiTheme="majorHAnsi" w:hAnsiTheme="majorHAnsi" w:cstheme="majorHAnsi"/>
          <w:sz w:val="22"/>
          <w:szCs w:val="22"/>
        </w:rPr>
        <w:t>zmiany postanowień zawartych w U</w:t>
      </w:r>
      <w:r w:rsidRPr="00B832DC">
        <w:rPr>
          <w:rFonts w:asciiTheme="majorHAnsi" w:hAnsiTheme="majorHAnsi" w:cstheme="majorHAnsi"/>
          <w:sz w:val="22"/>
          <w:szCs w:val="22"/>
        </w:rPr>
        <w:t>mowie, jak również oświadczenie o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CB533E" w:rsidRPr="00B832DC">
        <w:rPr>
          <w:rFonts w:asciiTheme="majorHAnsi" w:hAnsiTheme="majorHAnsi" w:cstheme="majorHAnsi"/>
          <w:sz w:val="22"/>
          <w:szCs w:val="22"/>
        </w:rPr>
        <w:t>odstąpieniu od niniejszej u</w:t>
      </w:r>
      <w:r w:rsidRPr="00B832DC">
        <w:rPr>
          <w:rFonts w:asciiTheme="majorHAnsi" w:hAnsiTheme="majorHAnsi" w:cstheme="majorHAnsi"/>
          <w:sz w:val="22"/>
          <w:szCs w:val="22"/>
        </w:rPr>
        <w:t>mowy lub o jej wypowiedzenia, wymaga zachowania formy pisemnej pod rygorem nieważności.</w:t>
      </w:r>
    </w:p>
    <w:p w14:paraId="0B34985B" w14:textId="01AFF553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Adresami do doręczeń są adresy wskazane w komparycji </w:t>
      </w:r>
      <w:r w:rsidR="00CB533E" w:rsidRPr="00B832DC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umowy. Każda ze Stron zobowiązuje się do niezwłocznego poinformowania drugiej Strony o każdej zmianie adresu,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wskazanego w komparycji umowy. W przypadku naruszenia tego zobowiązania, wszelkie pisma wysłane listem poleconym lub za pomocą korespondencji e-mail uznaje się za skutecznie doręczone. </w:t>
      </w:r>
    </w:p>
    <w:p w14:paraId="0E0652D4" w14:textId="5BB661C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wyznaczy koordynatora umowy w osobie: ______________, tel. _________________, e-mail: ______________________, z którym Zamawiający będzie mógł się skontaktować bezpośrednio od poniedziałku do soboty w godzinach </w:t>
      </w:r>
      <w:r w:rsidR="006D62A1" w:rsidRPr="00B832DC">
        <w:rPr>
          <w:rFonts w:asciiTheme="majorHAnsi" w:hAnsiTheme="majorHAnsi" w:cstheme="majorHAnsi"/>
          <w:sz w:val="22"/>
          <w:szCs w:val="22"/>
        </w:rPr>
        <w:t>od 6:00 do 22:00 oraz w soboty w godz. od 6:00 do 16:00</w:t>
      </w:r>
      <w:r w:rsidRPr="00B832DC">
        <w:rPr>
          <w:rFonts w:asciiTheme="majorHAnsi" w:hAnsiTheme="majorHAnsi" w:cstheme="majorHAnsi"/>
          <w:sz w:val="22"/>
          <w:szCs w:val="22"/>
        </w:rPr>
        <w:t>. Koordynator będzie odpowiadał za nadzorowanie wykonywania umowy ze strony Wykonawcy. Wykonawca przedstawi Zamawiającemu wykaz telefonów do kontaktów roboczych z uwzględnieniem łączności bezprzewodowej niezbędnej do prawidłowej realizacji usługi</w:t>
      </w:r>
    </w:p>
    <w:p w14:paraId="160DE82C" w14:textId="669CFC4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Osoba do kontaktu ze strony Zamawiającego: ______________, tel. _________________, e-mail: _____________________</w:t>
      </w:r>
    </w:p>
    <w:p w14:paraId="2E90A645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476713" w14:textId="1BF09D63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0048EFCE" w14:textId="28E03E77" w:rsidR="0029754F" w:rsidRPr="00B832DC" w:rsidRDefault="00C97CFC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</w:t>
      </w:r>
      <w:r w:rsidR="00666C05" w:rsidRPr="00B832DC">
        <w:rPr>
          <w:rFonts w:asciiTheme="majorHAnsi" w:hAnsiTheme="majorHAnsi" w:cstheme="majorHAnsi"/>
          <w:sz w:val="22"/>
          <w:szCs w:val="22"/>
        </w:rPr>
        <w:t>Dz. Urz. UE L 119 z 04.05.2016)</w:t>
      </w:r>
      <w:r w:rsidR="0029754F"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2455A8" w14:textId="3FA89ADA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nie ujawniać, nie przekazywać i nie przetwarzać, </w:t>
      </w:r>
      <w:r w:rsidRPr="00B832DC">
        <w:rPr>
          <w:rFonts w:asciiTheme="majorHAnsi" w:hAnsiTheme="majorHAnsi" w:cstheme="majorHAnsi"/>
          <w:sz w:val="22"/>
          <w:szCs w:val="22"/>
        </w:rPr>
        <w:br/>
        <w:t>ani nie wykorzystywać danych osobowych na potrzeby własne lub osób trzecich w celu innym niż realizacja niniejszej umowy</w:t>
      </w:r>
      <w:r w:rsidR="00C97CFC" w:rsidRPr="00B832DC">
        <w:rPr>
          <w:rFonts w:asciiTheme="majorHAnsi" w:hAnsiTheme="majorHAnsi" w:cstheme="majorHAnsi"/>
          <w:sz w:val="22"/>
          <w:szCs w:val="22"/>
        </w:rPr>
        <w:t>. W szczególności zakazuje się wykorzystywania danych w celach reklamowych lub marketingowych.</w:t>
      </w:r>
    </w:p>
    <w:p w14:paraId="51F6BAC4" w14:textId="77777777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pod rygorem nieważności nie może dokonać przeniesienia swoich praw wynikających z umowy (cesja), bez uprzedniej pisemnej zgody Zamawiającego pod rygorem nieważności.</w:t>
      </w:r>
    </w:p>
    <w:p w14:paraId="3C9BE147" w14:textId="1A5FC029" w:rsidR="004A3A91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Właściwym do rozpoznania sporów wynikłych na tle realizacji niniejszej umowy jest sąd właściwy dla siedziby Zamawiającego.</w:t>
      </w:r>
    </w:p>
    <w:p w14:paraId="04D3C6F2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19BAD5" w14:textId="77777777" w:rsidR="000D64E0" w:rsidRDefault="000D64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83EAB6" w14:textId="64895F4B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20</w:t>
      </w:r>
    </w:p>
    <w:p w14:paraId="1ED02151" w14:textId="4AD01DB2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sprawach nie uregulowanych w niniejszej umowie stosuje się przepisy ustawy</w:t>
      </w:r>
      <w:r w:rsidR="0019185E" w:rsidRPr="00B832DC">
        <w:rPr>
          <w:rFonts w:asciiTheme="majorHAnsi" w:hAnsiTheme="majorHAnsi" w:cstheme="majorHAnsi"/>
          <w:sz w:val="22"/>
          <w:szCs w:val="22"/>
        </w:rPr>
        <w:t xml:space="preserve"> Kodeks cywilny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ustawy Prawo zamówień publicznych</w:t>
      </w:r>
      <w:r w:rsidR="007B66FA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19AE8C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21283" w14:textId="44C7F011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D47227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61ECDFBD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Wszelkie załączniki stanowią integralną część niniejszej umowy.</w:t>
      </w:r>
    </w:p>
    <w:p w14:paraId="57503FA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A7F73D" w14:textId="64B8B759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12C4B0C3" w14:textId="205D96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Umowę sporządzono w trzech jednobrzmiących egzemplarzach: dwóch dla Zamawiającego, jednym dla Wykonawcy.</w:t>
      </w:r>
    </w:p>
    <w:p w14:paraId="1EBDD4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9D4D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C2624B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41CD42" w14:textId="3E9CF9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       ……………………………………..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576C3A1C" w14:textId="1DEFBD9D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ab/>
        <w:t xml:space="preserve">       (Zamawiający)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  <w:t>(Wykonawca)</w:t>
      </w:r>
    </w:p>
    <w:p w14:paraId="22B1C920" w14:textId="77777777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842724" w:rsidRPr="00B832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BBB0" w14:textId="77777777" w:rsidR="00392748" w:rsidRDefault="00392748" w:rsidP="00644934">
      <w:r>
        <w:separator/>
      </w:r>
    </w:p>
  </w:endnote>
  <w:endnote w:type="continuationSeparator" w:id="0">
    <w:p w14:paraId="0B372E0A" w14:textId="77777777" w:rsidR="00392748" w:rsidRDefault="00392748" w:rsidP="006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107786"/>
      <w:docPartObj>
        <w:docPartGallery w:val="Page Numbers (Bottom of Page)"/>
        <w:docPartUnique/>
      </w:docPartObj>
    </w:sdtPr>
    <w:sdtContent>
      <w:p w14:paraId="0FD48CCB" w14:textId="2F4C77B9" w:rsidR="006E5118" w:rsidRDefault="006E5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8D">
          <w:rPr>
            <w:noProof/>
          </w:rPr>
          <w:t>29</w:t>
        </w:r>
        <w:r>
          <w:fldChar w:fldCharType="end"/>
        </w:r>
      </w:p>
    </w:sdtContent>
  </w:sdt>
  <w:p w14:paraId="36603D67" w14:textId="77777777" w:rsidR="006E5118" w:rsidRDefault="006E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637C" w14:textId="77777777" w:rsidR="00392748" w:rsidRDefault="00392748" w:rsidP="00644934">
      <w:r>
        <w:separator/>
      </w:r>
    </w:p>
  </w:footnote>
  <w:footnote w:type="continuationSeparator" w:id="0">
    <w:p w14:paraId="56E39496" w14:textId="77777777" w:rsidR="00392748" w:rsidRDefault="00392748" w:rsidP="00644934">
      <w:r>
        <w:continuationSeparator/>
      </w:r>
    </w:p>
  </w:footnote>
  <w:footnote w:id="1">
    <w:p w14:paraId="76465E32" w14:textId="142F6508" w:rsidR="006E5118" w:rsidRPr="00210C27" w:rsidRDefault="006E5118" w:rsidP="00BB69B7">
      <w:pPr>
        <w:pStyle w:val="Tekstprzypisudolnego"/>
        <w:jc w:val="both"/>
        <w:rPr>
          <w:rFonts w:asciiTheme="majorHAnsi" w:hAnsiTheme="majorHAnsi" w:cstheme="majorHAnsi"/>
        </w:rPr>
      </w:pPr>
      <w:r w:rsidRPr="00210C27">
        <w:rPr>
          <w:rStyle w:val="Odwoanieprzypisudolnego"/>
          <w:rFonts w:asciiTheme="majorHAnsi" w:hAnsiTheme="majorHAnsi" w:cstheme="majorHAnsi"/>
        </w:rPr>
        <w:footnoteRef/>
      </w:r>
      <w:r w:rsidRPr="00210C27">
        <w:rPr>
          <w:rFonts w:asciiTheme="majorHAnsi" w:hAnsiTheme="majorHAnsi" w:cstheme="majorHAnsi"/>
        </w:rPr>
        <w:t xml:space="preserve"> Wszystkie kary zależne są od zawinienia Wykonawcy i nie stanowią kar gwarancyjnych. Zapis ma charakter informacyjny i nie zmienia ciężaru dowodu w zakresie, w jakim przepisy prawa nakładają na Wykonawcę ciężar dowodu w zakresie wykazania, iż nie ponosi on winy w naruszeniu kontraktu.</w:t>
      </w:r>
    </w:p>
  </w:footnote>
  <w:footnote w:id="2">
    <w:p w14:paraId="081958F7" w14:textId="34F5F321" w:rsidR="006E5118" w:rsidRPr="00AD12A3" w:rsidRDefault="006E5118">
      <w:pPr>
        <w:pStyle w:val="Tekstprzypisudolnego"/>
        <w:rPr>
          <w:rFonts w:asciiTheme="majorHAnsi" w:hAnsiTheme="majorHAnsi" w:cstheme="majorHAnsi"/>
        </w:rPr>
      </w:pPr>
      <w:r w:rsidRPr="00AD12A3">
        <w:rPr>
          <w:rStyle w:val="Odwoanieprzypisudolnego"/>
          <w:rFonts w:asciiTheme="majorHAnsi" w:hAnsiTheme="majorHAnsi" w:cstheme="majorHAnsi"/>
        </w:rPr>
        <w:footnoteRef/>
      </w:r>
      <w:r w:rsidRPr="00AD12A3">
        <w:rPr>
          <w:rFonts w:asciiTheme="majorHAnsi" w:hAnsiTheme="majorHAnsi" w:cstheme="majorHAnsi"/>
        </w:rPr>
        <w:t xml:space="preserve"> W przypadku dwóch niezależnych programów postanowienie zostanie dostosowane do tej okoliczności.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911" w14:textId="4EA39385" w:rsidR="006E5118" w:rsidRPr="00B832DC" w:rsidRDefault="00B832DC">
    <w:pPr>
      <w:pStyle w:val="Nagwek"/>
      <w:rPr>
        <w:rFonts w:asciiTheme="majorHAnsi" w:hAnsiTheme="majorHAnsi" w:cstheme="majorHAnsi"/>
        <w:sz w:val="22"/>
        <w:szCs w:val="22"/>
      </w:rPr>
    </w:pPr>
    <w:r w:rsidRPr="00B832DC">
      <w:rPr>
        <w:rFonts w:asciiTheme="majorHAnsi" w:hAnsiTheme="majorHAnsi" w:cstheme="majorHAnsi"/>
        <w:sz w:val="22"/>
        <w:szCs w:val="22"/>
      </w:rPr>
      <w:t>Nr sprawy</w:t>
    </w:r>
    <w:r w:rsidR="00162687">
      <w:rPr>
        <w:rFonts w:asciiTheme="majorHAnsi" w:hAnsiTheme="majorHAnsi" w:cstheme="majorHAnsi"/>
        <w:sz w:val="22"/>
        <w:szCs w:val="22"/>
      </w:rPr>
      <w:t xml:space="preserve"> </w:t>
    </w:r>
    <w:r w:rsidR="00BD1AF8" w:rsidRPr="00BD1AF8">
      <w:rPr>
        <w:rFonts w:asciiTheme="majorHAnsi" w:hAnsiTheme="majorHAnsi" w:cstheme="majorHAnsi"/>
        <w:sz w:val="22"/>
        <w:szCs w:val="22"/>
      </w:rPr>
      <w:t>GKII.271.6.2023</w:t>
    </w:r>
    <w:r w:rsidRPr="00B832DC">
      <w:rPr>
        <w:rFonts w:asciiTheme="majorHAnsi" w:hAnsiTheme="majorHAnsi" w:cstheme="majorHAnsi"/>
        <w:sz w:val="22"/>
        <w:szCs w:val="22"/>
      </w:rPr>
      <w:tab/>
    </w:r>
    <w:r w:rsidRPr="00B832DC">
      <w:rPr>
        <w:rFonts w:asciiTheme="majorHAnsi" w:hAnsiTheme="majorHAnsi" w:cstheme="majorHAnsi"/>
        <w:sz w:val="22"/>
        <w:szCs w:val="22"/>
      </w:rPr>
      <w:tab/>
      <w:t xml:space="preserve">Załącznik nr </w:t>
    </w:r>
    <w:r>
      <w:rPr>
        <w:rFonts w:asciiTheme="majorHAnsi" w:hAnsiTheme="majorHAnsi" w:cstheme="majorHAnsi"/>
        <w:sz w:val="22"/>
        <w:szCs w:val="22"/>
      </w:rPr>
      <w:t>2</w:t>
    </w:r>
    <w:r w:rsidRPr="00B832DC">
      <w:rPr>
        <w:rFonts w:asciiTheme="majorHAnsi" w:hAnsiTheme="majorHAnsi" w:cs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70C7D0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22332CA"/>
    <w:multiLevelType w:val="hybridMultilevel"/>
    <w:tmpl w:val="7D08149E"/>
    <w:lvl w:ilvl="0" w:tplc="A85C84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B91FC4"/>
    <w:multiLevelType w:val="multilevel"/>
    <w:tmpl w:val="D4242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90DF7"/>
    <w:multiLevelType w:val="hybridMultilevel"/>
    <w:tmpl w:val="C63EC940"/>
    <w:lvl w:ilvl="0" w:tplc="4E1E63D6">
      <w:start w:val="1"/>
      <w:numFmt w:val="decimal"/>
      <w:lvlText w:val="%1)"/>
      <w:lvlJc w:val="left"/>
      <w:rPr>
        <w:rFonts w:ascii="Calibri Light" w:eastAsia="Times New Roman" w:hAnsi="Calibri Light" w:cs="Calibri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7282FDD"/>
    <w:multiLevelType w:val="hybridMultilevel"/>
    <w:tmpl w:val="2104EB0A"/>
    <w:lvl w:ilvl="0" w:tplc="C616D5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81239F6"/>
    <w:multiLevelType w:val="hybridMultilevel"/>
    <w:tmpl w:val="A79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034"/>
    <w:multiLevelType w:val="hybridMultilevel"/>
    <w:tmpl w:val="76ECC190"/>
    <w:lvl w:ilvl="0" w:tplc="D1900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6C4A"/>
    <w:multiLevelType w:val="hybridMultilevel"/>
    <w:tmpl w:val="DD42D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4043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E8EFD8">
      <w:start w:val="1"/>
      <w:numFmt w:val="decimal"/>
      <w:lvlText w:val="%4)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A35ED"/>
    <w:multiLevelType w:val="hybridMultilevel"/>
    <w:tmpl w:val="9F260C48"/>
    <w:lvl w:ilvl="0" w:tplc="59045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02C80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4E28EC0">
      <w:start w:val="1"/>
      <w:numFmt w:val="lowerLetter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A7A"/>
    <w:multiLevelType w:val="hybridMultilevel"/>
    <w:tmpl w:val="1A00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244"/>
    <w:multiLevelType w:val="hybridMultilevel"/>
    <w:tmpl w:val="136A0FFE"/>
    <w:lvl w:ilvl="0" w:tplc="12F0F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E0F9A"/>
    <w:multiLevelType w:val="hybridMultilevel"/>
    <w:tmpl w:val="361E857A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A48F5C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73D3"/>
    <w:multiLevelType w:val="hybridMultilevel"/>
    <w:tmpl w:val="5F165AD0"/>
    <w:lvl w:ilvl="0" w:tplc="96E8EFD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AA9"/>
    <w:multiLevelType w:val="hybridMultilevel"/>
    <w:tmpl w:val="642A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1D18"/>
    <w:multiLevelType w:val="multilevel"/>
    <w:tmpl w:val="BECAE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D62B7D"/>
    <w:multiLevelType w:val="hybridMultilevel"/>
    <w:tmpl w:val="57FE484E"/>
    <w:lvl w:ilvl="0" w:tplc="5D1A12F4">
      <w:start w:val="1"/>
      <w:numFmt w:val="decimal"/>
      <w:lvlText w:val="%1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F278E"/>
    <w:multiLevelType w:val="hybridMultilevel"/>
    <w:tmpl w:val="039E3A98"/>
    <w:lvl w:ilvl="0" w:tplc="1EA2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CA81F28">
      <w:start w:val="1"/>
      <w:numFmt w:val="lowerLetter"/>
      <w:lvlText w:val="%2)"/>
      <w:lvlJc w:val="left"/>
      <w:pPr>
        <w:ind w:left="1210" w:hanging="360"/>
      </w:pPr>
      <w:rPr>
        <w:rFonts w:asciiTheme="majorHAnsi" w:eastAsia="Lucida Sans Unicode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227BB"/>
    <w:multiLevelType w:val="hybridMultilevel"/>
    <w:tmpl w:val="5FF4B198"/>
    <w:lvl w:ilvl="0" w:tplc="43BCE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43C5C"/>
    <w:multiLevelType w:val="hybridMultilevel"/>
    <w:tmpl w:val="26C47072"/>
    <w:lvl w:ilvl="0" w:tplc="53565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27E68"/>
    <w:multiLevelType w:val="hybridMultilevel"/>
    <w:tmpl w:val="C2025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1068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42FF9"/>
    <w:multiLevelType w:val="hybridMultilevel"/>
    <w:tmpl w:val="4B928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46B4A"/>
    <w:multiLevelType w:val="hybridMultilevel"/>
    <w:tmpl w:val="06E270AA"/>
    <w:lvl w:ilvl="0" w:tplc="4F2CE10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D62EF4"/>
    <w:multiLevelType w:val="hybridMultilevel"/>
    <w:tmpl w:val="7616B1E8"/>
    <w:lvl w:ilvl="0" w:tplc="51D83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9676D30A">
      <w:start w:val="1"/>
      <w:numFmt w:val="decimal"/>
      <w:lvlText w:val="%2)"/>
      <w:lvlJc w:val="left"/>
      <w:pPr>
        <w:ind w:left="1068" w:hanging="360"/>
      </w:pPr>
      <w:rPr>
        <w:rFonts w:asciiTheme="majorHAnsi" w:eastAsia="Times New Roman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C1323"/>
    <w:multiLevelType w:val="hybridMultilevel"/>
    <w:tmpl w:val="1444CDF6"/>
    <w:lvl w:ilvl="0" w:tplc="0668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556B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FF1778"/>
    <w:multiLevelType w:val="hybridMultilevel"/>
    <w:tmpl w:val="4DD8D806"/>
    <w:lvl w:ilvl="0" w:tplc="458A1670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B136E75E">
      <w:start w:val="1"/>
      <w:numFmt w:val="decimal"/>
      <w:lvlText w:val="%2."/>
      <w:lvlJc w:val="left"/>
      <w:pPr>
        <w:ind w:left="26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8D5ADF"/>
    <w:multiLevelType w:val="hybridMultilevel"/>
    <w:tmpl w:val="C060B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6277A1"/>
    <w:multiLevelType w:val="multilevel"/>
    <w:tmpl w:val="030C433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2"/>
        <w:szCs w:val="1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 Narrow" w:eastAsia="Liberation Sans Narrow" w:hAnsi="Liberation Sans Narrow" w:cs="Liberation Sans Narrow"/>
        <w:sz w:val="12"/>
        <w:szCs w:val="1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12"/>
        <w:szCs w:val="1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2"/>
        <w:szCs w:val="1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2"/>
        <w:szCs w:val="1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12"/>
        <w:szCs w:val="1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2"/>
        <w:szCs w:val="1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9" w15:restartNumberingAfterBreak="0">
    <w:nsid w:val="415F2846"/>
    <w:multiLevelType w:val="hybridMultilevel"/>
    <w:tmpl w:val="D7D6E9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4547D"/>
    <w:multiLevelType w:val="hybridMultilevel"/>
    <w:tmpl w:val="DF9E2E1C"/>
    <w:lvl w:ilvl="0" w:tplc="40045CC0">
      <w:start w:val="1"/>
      <w:numFmt w:val="decimal"/>
      <w:suff w:val="space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F112F0"/>
    <w:multiLevelType w:val="multilevel"/>
    <w:tmpl w:val="001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462A7D61"/>
    <w:multiLevelType w:val="hybridMultilevel"/>
    <w:tmpl w:val="79B6C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48CA2CD1"/>
    <w:multiLevelType w:val="hybridMultilevel"/>
    <w:tmpl w:val="9EAEEF1A"/>
    <w:lvl w:ilvl="0" w:tplc="4A74B71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D0F106C"/>
    <w:multiLevelType w:val="multilevel"/>
    <w:tmpl w:val="A460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4D8B2023"/>
    <w:multiLevelType w:val="hybridMultilevel"/>
    <w:tmpl w:val="7D94287E"/>
    <w:lvl w:ilvl="0" w:tplc="D7B01B3A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36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F233C58"/>
    <w:multiLevelType w:val="hybridMultilevel"/>
    <w:tmpl w:val="96CECD18"/>
    <w:lvl w:ilvl="0" w:tplc="407E9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10A6B"/>
    <w:multiLevelType w:val="hybridMultilevel"/>
    <w:tmpl w:val="11BCC512"/>
    <w:lvl w:ilvl="0" w:tplc="A8ECDE7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1865" w:hanging="180"/>
      </w:pPr>
    </w:lvl>
    <w:lvl w:ilvl="3" w:tplc="FFFFFFFF" w:tentative="1">
      <w:start w:val="1"/>
      <w:numFmt w:val="decimal"/>
      <w:lvlText w:val="%4."/>
      <w:lvlJc w:val="left"/>
      <w:pPr>
        <w:ind w:left="2585" w:hanging="360"/>
      </w:pPr>
    </w:lvl>
    <w:lvl w:ilvl="4" w:tplc="FFFFFFFF" w:tentative="1">
      <w:start w:val="1"/>
      <w:numFmt w:val="lowerLetter"/>
      <w:lvlText w:val="%5."/>
      <w:lvlJc w:val="left"/>
      <w:pPr>
        <w:ind w:left="3305" w:hanging="360"/>
      </w:pPr>
    </w:lvl>
    <w:lvl w:ilvl="5" w:tplc="FFFFFFFF" w:tentative="1">
      <w:start w:val="1"/>
      <w:numFmt w:val="lowerRoman"/>
      <w:lvlText w:val="%6."/>
      <w:lvlJc w:val="right"/>
      <w:pPr>
        <w:ind w:left="4025" w:hanging="180"/>
      </w:pPr>
    </w:lvl>
    <w:lvl w:ilvl="6" w:tplc="FFFFFFFF" w:tentative="1">
      <w:start w:val="1"/>
      <w:numFmt w:val="decimal"/>
      <w:lvlText w:val="%7."/>
      <w:lvlJc w:val="left"/>
      <w:pPr>
        <w:ind w:left="4745" w:hanging="360"/>
      </w:pPr>
    </w:lvl>
    <w:lvl w:ilvl="7" w:tplc="FFFFFFFF" w:tentative="1">
      <w:start w:val="1"/>
      <w:numFmt w:val="lowerLetter"/>
      <w:lvlText w:val="%8."/>
      <w:lvlJc w:val="left"/>
      <w:pPr>
        <w:ind w:left="5465" w:hanging="360"/>
      </w:pPr>
    </w:lvl>
    <w:lvl w:ilvl="8" w:tplc="FFFFFFFF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9" w15:restartNumberingAfterBreak="0">
    <w:nsid w:val="4F5838C3"/>
    <w:multiLevelType w:val="hybridMultilevel"/>
    <w:tmpl w:val="56849C7C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D0CDB"/>
    <w:multiLevelType w:val="hybridMultilevel"/>
    <w:tmpl w:val="FF842F2C"/>
    <w:lvl w:ilvl="0" w:tplc="9184FDB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53D37EDB"/>
    <w:multiLevelType w:val="hybridMultilevel"/>
    <w:tmpl w:val="BD86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F525F3"/>
    <w:multiLevelType w:val="hybridMultilevel"/>
    <w:tmpl w:val="33AE0240"/>
    <w:lvl w:ilvl="0" w:tplc="D1649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E4005"/>
    <w:multiLevelType w:val="hybridMultilevel"/>
    <w:tmpl w:val="73842564"/>
    <w:lvl w:ilvl="0" w:tplc="C67E6B9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7911C35"/>
    <w:multiLevelType w:val="hybridMultilevel"/>
    <w:tmpl w:val="D2E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46" w15:restartNumberingAfterBreak="0">
    <w:nsid w:val="57AA62C9"/>
    <w:multiLevelType w:val="hybridMultilevel"/>
    <w:tmpl w:val="1092252C"/>
    <w:lvl w:ilvl="0" w:tplc="78CA6C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F502A"/>
    <w:multiLevelType w:val="hybridMultilevel"/>
    <w:tmpl w:val="5114E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A6746"/>
    <w:multiLevelType w:val="multilevel"/>
    <w:tmpl w:val="5520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5C4F1C70"/>
    <w:multiLevelType w:val="hybridMultilevel"/>
    <w:tmpl w:val="3320B298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1DE7F9E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NewRomanPSMT" w:hAnsi="Times New Roman" w:cs="Times New Roman"/>
      </w:rPr>
    </w:lvl>
    <w:lvl w:ilvl="3" w:tplc="9BD83164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74F4305C">
      <w:start w:val="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C370B"/>
    <w:multiLevelType w:val="hybridMultilevel"/>
    <w:tmpl w:val="35C4F774"/>
    <w:lvl w:ilvl="0" w:tplc="E384011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5DAF454A"/>
    <w:multiLevelType w:val="hybridMultilevel"/>
    <w:tmpl w:val="CD6AEC90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3EFD20">
      <w:start w:val="1"/>
      <w:numFmt w:val="lowerLetter"/>
      <w:suff w:val="space"/>
      <w:lvlText w:val="%2)"/>
      <w:lvlJc w:val="left"/>
      <w:pPr>
        <w:ind w:left="794" w:hanging="74"/>
      </w:pPr>
      <w:rPr>
        <w:rFonts w:ascii="Times New Roman" w:eastAsia="SimSun" w:hAnsi="Times New Roman" w:cs="Mang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15907D12">
      <w:start w:val="1"/>
      <w:numFmt w:val="decimal"/>
      <w:lvlText w:val="%5)"/>
      <w:lvlJc w:val="left"/>
      <w:rPr>
        <w:rFonts w:ascii="Calibri Light" w:hAnsi="Calibri Light" w:cs="Calibri Light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A1702"/>
    <w:multiLevelType w:val="multilevel"/>
    <w:tmpl w:val="CAEE8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8" w:hanging="363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113541B"/>
    <w:multiLevelType w:val="hybridMultilevel"/>
    <w:tmpl w:val="6D72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1CB87A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7907FA"/>
    <w:multiLevelType w:val="hybridMultilevel"/>
    <w:tmpl w:val="4906E704"/>
    <w:lvl w:ilvl="0" w:tplc="1C962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2A4001B"/>
    <w:multiLevelType w:val="hybridMultilevel"/>
    <w:tmpl w:val="FEC6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FE3A76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6E52956"/>
    <w:multiLevelType w:val="hybridMultilevel"/>
    <w:tmpl w:val="D16816C0"/>
    <w:lvl w:ilvl="0" w:tplc="3126D45E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6FA63CB"/>
    <w:multiLevelType w:val="hybridMultilevel"/>
    <w:tmpl w:val="4BBCF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B6649A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332EBD"/>
    <w:multiLevelType w:val="hybridMultilevel"/>
    <w:tmpl w:val="1DA46B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14673E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C4C0037"/>
    <w:multiLevelType w:val="hybridMultilevel"/>
    <w:tmpl w:val="EE76A3C4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72563093"/>
    <w:multiLevelType w:val="hybridMultilevel"/>
    <w:tmpl w:val="681A2E8A"/>
    <w:lvl w:ilvl="0" w:tplc="E40AE982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62" w15:restartNumberingAfterBreak="0">
    <w:nsid w:val="77973888"/>
    <w:multiLevelType w:val="multilevel"/>
    <w:tmpl w:val="8194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487B03"/>
    <w:multiLevelType w:val="hybridMultilevel"/>
    <w:tmpl w:val="5FE680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C44F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7A664E"/>
    <w:multiLevelType w:val="hybridMultilevel"/>
    <w:tmpl w:val="09E85AF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F391182"/>
    <w:multiLevelType w:val="multilevel"/>
    <w:tmpl w:val="8EA49F4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7FAF37E2"/>
    <w:multiLevelType w:val="hybridMultilevel"/>
    <w:tmpl w:val="8F7C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774977">
    <w:abstractNumId w:val="27"/>
  </w:num>
  <w:num w:numId="2" w16cid:durableId="1113674771">
    <w:abstractNumId w:val="63"/>
  </w:num>
  <w:num w:numId="3" w16cid:durableId="524909894">
    <w:abstractNumId w:val="7"/>
  </w:num>
  <w:num w:numId="4" w16cid:durableId="1083139177">
    <w:abstractNumId w:val="24"/>
  </w:num>
  <w:num w:numId="5" w16cid:durableId="1143622104">
    <w:abstractNumId w:val="67"/>
  </w:num>
  <w:num w:numId="6" w16cid:durableId="247035862">
    <w:abstractNumId w:val="33"/>
  </w:num>
  <w:num w:numId="7" w16cid:durableId="233246747">
    <w:abstractNumId w:val="52"/>
  </w:num>
  <w:num w:numId="8" w16cid:durableId="1856728857">
    <w:abstractNumId w:val="45"/>
  </w:num>
  <w:num w:numId="9" w16cid:durableId="917515340">
    <w:abstractNumId w:val="53"/>
  </w:num>
  <w:num w:numId="10" w16cid:durableId="1240671737">
    <w:abstractNumId w:val="13"/>
  </w:num>
  <w:num w:numId="11" w16cid:durableId="450512855">
    <w:abstractNumId w:val="64"/>
  </w:num>
  <w:num w:numId="12" w16cid:durableId="1987974003">
    <w:abstractNumId w:val="54"/>
  </w:num>
  <w:num w:numId="13" w16cid:durableId="563876345">
    <w:abstractNumId w:val="18"/>
  </w:num>
  <w:num w:numId="14" w16cid:durableId="2036039022">
    <w:abstractNumId w:val="22"/>
  </w:num>
  <w:num w:numId="15" w16cid:durableId="809783421">
    <w:abstractNumId w:val="41"/>
  </w:num>
  <w:num w:numId="16" w16cid:durableId="145823199">
    <w:abstractNumId w:val="25"/>
  </w:num>
  <w:num w:numId="17" w16cid:durableId="981157620">
    <w:abstractNumId w:val="34"/>
  </w:num>
  <w:num w:numId="18" w16cid:durableId="90783792">
    <w:abstractNumId w:val="48"/>
  </w:num>
  <w:num w:numId="19" w16cid:durableId="10864656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92327">
    <w:abstractNumId w:val="59"/>
  </w:num>
  <w:num w:numId="21" w16cid:durableId="89202374">
    <w:abstractNumId w:val="43"/>
  </w:num>
  <w:num w:numId="22" w16cid:durableId="1626962949">
    <w:abstractNumId w:val="57"/>
  </w:num>
  <w:num w:numId="23" w16cid:durableId="104277117">
    <w:abstractNumId w:val="6"/>
  </w:num>
  <w:num w:numId="24" w16cid:durableId="104348208">
    <w:abstractNumId w:val="30"/>
  </w:num>
  <w:num w:numId="25" w16cid:durableId="1669941900">
    <w:abstractNumId w:val="17"/>
  </w:num>
  <w:num w:numId="26" w16cid:durableId="386875338">
    <w:abstractNumId w:val="21"/>
  </w:num>
  <w:num w:numId="27" w16cid:durableId="1208835302">
    <w:abstractNumId w:val="49"/>
  </w:num>
  <w:num w:numId="28" w16cid:durableId="583302392">
    <w:abstractNumId w:val="28"/>
  </w:num>
  <w:num w:numId="29" w16cid:durableId="767626060">
    <w:abstractNumId w:val="20"/>
  </w:num>
  <w:num w:numId="30" w16cid:durableId="2034650075">
    <w:abstractNumId w:val="66"/>
  </w:num>
  <w:num w:numId="31" w16cid:durableId="521667792">
    <w:abstractNumId w:val="16"/>
  </w:num>
  <w:num w:numId="32" w16cid:durableId="1125736395">
    <w:abstractNumId w:val="2"/>
  </w:num>
  <w:num w:numId="33" w16cid:durableId="348723158">
    <w:abstractNumId w:val="14"/>
  </w:num>
  <w:num w:numId="34" w16cid:durableId="1227566691">
    <w:abstractNumId w:val="11"/>
  </w:num>
  <w:num w:numId="35" w16cid:durableId="1347246918">
    <w:abstractNumId w:val="36"/>
  </w:num>
  <w:num w:numId="36" w16cid:durableId="285740534">
    <w:abstractNumId w:val="5"/>
  </w:num>
  <w:num w:numId="37" w16cid:durableId="856311632">
    <w:abstractNumId w:val="46"/>
  </w:num>
  <w:num w:numId="38" w16cid:durableId="84376686">
    <w:abstractNumId w:val="1"/>
  </w:num>
  <w:num w:numId="39" w16cid:durableId="1832217297">
    <w:abstractNumId w:val="23"/>
  </w:num>
  <w:num w:numId="40" w16cid:durableId="567569322">
    <w:abstractNumId w:val="47"/>
  </w:num>
  <w:num w:numId="41" w16cid:durableId="339476913">
    <w:abstractNumId w:val="51"/>
  </w:num>
  <w:num w:numId="42" w16cid:durableId="79179734">
    <w:abstractNumId w:val="3"/>
  </w:num>
  <w:num w:numId="43" w16cid:durableId="705760659">
    <w:abstractNumId w:val="31"/>
  </w:num>
  <w:num w:numId="44" w16cid:durableId="2133590446">
    <w:abstractNumId w:val="50"/>
  </w:num>
  <w:num w:numId="45" w16cid:durableId="541942180">
    <w:abstractNumId w:val="40"/>
  </w:num>
  <w:num w:numId="46" w16cid:durableId="812600152">
    <w:abstractNumId w:val="32"/>
  </w:num>
  <w:num w:numId="47" w16cid:durableId="2091196406">
    <w:abstractNumId w:val="58"/>
  </w:num>
  <w:num w:numId="48" w16cid:durableId="1554393220">
    <w:abstractNumId w:val="12"/>
  </w:num>
  <w:num w:numId="49" w16cid:durableId="380786369">
    <w:abstractNumId w:val="42"/>
  </w:num>
  <w:num w:numId="50" w16cid:durableId="672413718">
    <w:abstractNumId w:val="19"/>
  </w:num>
  <w:num w:numId="51" w16cid:durableId="2021813929">
    <w:abstractNumId w:val="9"/>
  </w:num>
  <w:num w:numId="52" w16cid:durableId="1583374411">
    <w:abstractNumId w:val="39"/>
  </w:num>
  <w:num w:numId="53" w16cid:durableId="1764835320">
    <w:abstractNumId w:val="38"/>
  </w:num>
  <w:num w:numId="54" w16cid:durableId="769397440">
    <w:abstractNumId w:val="35"/>
  </w:num>
  <w:num w:numId="55" w16cid:durableId="1949777800">
    <w:abstractNumId w:val="61"/>
  </w:num>
  <w:num w:numId="56" w16cid:durableId="1317802005">
    <w:abstractNumId w:val="26"/>
  </w:num>
  <w:num w:numId="57" w16cid:durableId="1306006373">
    <w:abstractNumId w:val="29"/>
  </w:num>
  <w:num w:numId="58" w16cid:durableId="1966621816">
    <w:abstractNumId w:val="60"/>
  </w:num>
  <w:num w:numId="59" w16cid:durableId="2144275745">
    <w:abstractNumId w:val="44"/>
  </w:num>
  <w:num w:numId="60" w16cid:durableId="1813864583">
    <w:abstractNumId w:val="56"/>
  </w:num>
  <w:num w:numId="61" w16cid:durableId="2028366888">
    <w:abstractNumId w:val="65"/>
  </w:num>
  <w:num w:numId="62" w16cid:durableId="1072964921">
    <w:abstractNumId w:val="8"/>
  </w:num>
  <w:num w:numId="63" w16cid:durableId="1170486464">
    <w:abstractNumId w:val="10"/>
  </w:num>
  <w:num w:numId="64" w16cid:durableId="2034727910">
    <w:abstractNumId w:val="15"/>
  </w:num>
  <w:num w:numId="65" w16cid:durableId="1969387943">
    <w:abstractNumId w:val="4"/>
  </w:num>
  <w:num w:numId="66" w16cid:durableId="1009017721">
    <w:abstractNumId w:val="37"/>
  </w:num>
  <w:num w:numId="67" w16cid:durableId="1355617628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6"/>
    <w:rsid w:val="00002193"/>
    <w:rsid w:val="00002EFC"/>
    <w:rsid w:val="00003AA4"/>
    <w:rsid w:val="000154DC"/>
    <w:rsid w:val="00015C50"/>
    <w:rsid w:val="000218F4"/>
    <w:rsid w:val="00027A66"/>
    <w:rsid w:val="00027A86"/>
    <w:rsid w:val="00030037"/>
    <w:rsid w:val="000329B9"/>
    <w:rsid w:val="00032A09"/>
    <w:rsid w:val="00033A7C"/>
    <w:rsid w:val="000411F8"/>
    <w:rsid w:val="000450DC"/>
    <w:rsid w:val="00060D25"/>
    <w:rsid w:val="00061112"/>
    <w:rsid w:val="00064EF1"/>
    <w:rsid w:val="0006503F"/>
    <w:rsid w:val="000654E9"/>
    <w:rsid w:val="000714FA"/>
    <w:rsid w:val="0007200F"/>
    <w:rsid w:val="000736EF"/>
    <w:rsid w:val="0007767D"/>
    <w:rsid w:val="0008089E"/>
    <w:rsid w:val="00082782"/>
    <w:rsid w:val="0009401B"/>
    <w:rsid w:val="00095D32"/>
    <w:rsid w:val="00096704"/>
    <w:rsid w:val="000A5C38"/>
    <w:rsid w:val="000B241A"/>
    <w:rsid w:val="000B3E00"/>
    <w:rsid w:val="000B4523"/>
    <w:rsid w:val="000B587B"/>
    <w:rsid w:val="000C0828"/>
    <w:rsid w:val="000C61E1"/>
    <w:rsid w:val="000C6847"/>
    <w:rsid w:val="000D284D"/>
    <w:rsid w:val="000D5336"/>
    <w:rsid w:val="000D64E0"/>
    <w:rsid w:val="000E01C4"/>
    <w:rsid w:val="000E16D6"/>
    <w:rsid w:val="000E6E69"/>
    <w:rsid w:val="000F2DAD"/>
    <w:rsid w:val="000F30F5"/>
    <w:rsid w:val="000F321B"/>
    <w:rsid w:val="000F3862"/>
    <w:rsid w:val="00101054"/>
    <w:rsid w:val="001039C9"/>
    <w:rsid w:val="00104AB9"/>
    <w:rsid w:val="0010578B"/>
    <w:rsid w:val="0011127A"/>
    <w:rsid w:val="001121E5"/>
    <w:rsid w:val="001135A3"/>
    <w:rsid w:val="001163BF"/>
    <w:rsid w:val="00116E31"/>
    <w:rsid w:val="00117A9B"/>
    <w:rsid w:val="00117F6C"/>
    <w:rsid w:val="00120611"/>
    <w:rsid w:val="001250F3"/>
    <w:rsid w:val="00126937"/>
    <w:rsid w:val="00127055"/>
    <w:rsid w:val="00130AF3"/>
    <w:rsid w:val="001348CD"/>
    <w:rsid w:val="0013639E"/>
    <w:rsid w:val="00137201"/>
    <w:rsid w:val="00137492"/>
    <w:rsid w:val="0014188F"/>
    <w:rsid w:val="00150E4A"/>
    <w:rsid w:val="001518EB"/>
    <w:rsid w:val="00162687"/>
    <w:rsid w:val="0016334B"/>
    <w:rsid w:val="00164831"/>
    <w:rsid w:val="00165D06"/>
    <w:rsid w:val="00166590"/>
    <w:rsid w:val="001803C2"/>
    <w:rsid w:val="00182B7E"/>
    <w:rsid w:val="0019185E"/>
    <w:rsid w:val="001B4AEF"/>
    <w:rsid w:val="001B5B46"/>
    <w:rsid w:val="001B7735"/>
    <w:rsid w:val="001B7A73"/>
    <w:rsid w:val="001C2E72"/>
    <w:rsid w:val="001C3A82"/>
    <w:rsid w:val="001C6465"/>
    <w:rsid w:val="001D1132"/>
    <w:rsid w:val="001E0662"/>
    <w:rsid w:val="001E4529"/>
    <w:rsid w:val="001E5EC6"/>
    <w:rsid w:val="001E6BE6"/>
    <w:rsid w:val="001F18BE"/>
    <w:rsid w:val="001F56C1"/>
    <w:rsid w:val="00202DDC"/>
    <w:rsid w:val="00210C27"/>
    <w:rsid w:val="0021452E"/>
    <w:rsid w:val="002157E6"/>
    <w:rsid w:val="00221B4C"/>
    <w:rsid w:val="00222F83"/>
    <w:rsid w:val="002242E7"/>
    <w:rsid w:val="00224AA8"/>
    <w:rsid w:val="002324B0"/>
    <w:rsid w:val="00233547"/>
    <w:rsid w:val="00233758"/>
    <w:rsid w:val="0023425B"/>
    <w:rsid w:val="00241626"/>
    <w:rsid w:val="002431CF"/>
    <w:rsid w:val="00244CD8"/>
    <w:rsid w:val="00247BB4"/>
    <w:rsid w:val="002522FC"/>
    <w:rsid w:val="002536BD"/>
    <w:rsid w:val="002548D2"/>
    <w:rsid w:val="00261A19"/>
    <w:rsid w:val="00261B57"/>
    <w:rsid w:val="002709C5"/>
    <w:rsid w:val="00271A14"/>
    <w:rsid w:val="0027360B"/>
    <w:rsid w:val="00282363"/>
    <w:rsid w:val="002829D6"/>
    <w:rsid w:val="0028477C"/>
    <w:rsid w:val="0028490F"/>
    <w:rsid w:val="0029754F"/>
    <w:rsid w:val="002A3835"/>
    <w:rsid w:val="002A5B69"/>
    <w:rsid w:val="002A6A69"/>
    <w:rsid w:val="002A7B29"/>
    <w:rsid w:val="002B0548"/>
    <w:rsid w:val="002B4B7D"/>
    <w:rsid w:val="002C15BD"/>
    <w:rsid w:val="002C2CAE"/>
    <w:rsid w:val="002C3E4B"/>
    <w:rsid w:val="002E455E"/>
    <w:rsid w:val="002E6211"/>
    <w:rsid w:val="002E64C0"/>
    <w:rsid w:val="002F0EFA"/>
    <w:rsid w:val="00301FCB"/>
    <w:rsid w:val="00305C8D"/>
    <w:rsid w:val="00306BDA"/>
    <w:rsid w:val="00307E6F"/>
    <w:rsid w:val="003236E4"/>
    <w:rsid w:val="003269A5"/>
    <w:rsid w:val="003271CA"/>
    <w:rsid w:val="00327FF9"/>
    <w:rsid w:val="00330597"/>
    <w:rsid w:val="0033244E"/>
    <w:rsid w:val="00336857"/>
    <w:rsid w:val="00351C54"/>
    <w:rsid w:val="003529A7"/>
    <w:rsid w:val="0035508D"/>
    <w:rsid w:val="00355222"/>
    <w:rsid w:val="003563FC"/>
    <w:rsid w:val="00362454"/>
    <w:rsid w:val="00366BE2"/>
    <w:rsid w:val="00371F84"/>
    <w:rsid w:val="003820CE"/>
    <w:rsid w:val="0038635B"/>
    <w:rsid w:val="00386AF4"/>
    <w:rsid w:val="00392748"/>
    <w:rsid w:val="00392891"/>
    <w:rsid w:val="0039555C"/>
    <w:rsid w:val="00395A82"/>
    <w:rsid w:val="003972B8"/>
    <w:rsid w:val="003A4240"/>
    <w:rsid w:val="003A681A"/>
    <w:rsid w:val="003B297F"/>
    <w:rsid w:val="003C3055"/>
    <w:rsid w:val="003C35C3"/>
    <w:rsid w:val="003C51C2"/>
    <w:rsid w:val="003C59F9"/>
    <w:rsid w:val="003D1955"/>
    <w:rsid w:val="003D2F42"/>
    <w:rsid w:val="003D6232"/>
    <w:rsid w:val="003D6DDC"/>
    <w:rsid w:val="003D6F80"/>
    <w:rsid w:val="003E0120"/>
    <w:rsid w:val="003E1DEB"/>
    <w:rsid w:val="003E4982"/>
    <w:rsid w:val="003E508D"/>
    <w:rsid w:val="003E613D"/>
    <w:rsid w:val="003F03F4"/>
    <w:rsid w:val="003F0F98"/>
    <w:rsid w:val="003F14F5"/>
    <w:rsid w:val="003F1C92"/>
    <w:rsid w:val="003F54AC"/>
    <w:rsid w:val="00400F0D"/>
    <w:rsid w:val="00405EAE"/>
    <w:rsid w:val="00406133"/>
    <w:rsid w:val="0040684A"/>
    <w:rsid w:val="00412D95"/>
    <w:rsid w:val="00420333"/>
    <w:rsid w:val="00421DE6"/>
    <w:rsid w:val="004220DF"/>
    <w:rsid w:val="00424215"/>
    <w:rsid w:val="00427A9C"/>
    <w:rsid w:val="00433538"/>
    <w:rsid w:val="00437D1C"/>
    <w:rsid w:val="00443419"/>
    <w:rsid w:val="00451138"/>
    <w:rsid w:val="00451490"/>
    <w:rsid w:val="00454444"/>
    <w:rsid w:val="00457240"/>
    <w:rsid w:val="00461F46"/>
    <w:rsid w:val="00472492"/>
    <w:rsid w:val="0047298B"/>
    <w:rsid w:val="004764E2"/>
    <w:rsid w:val="00477358"/>
    <w:rsid w:val="00477DA1"/>
    <w:rsid w:val="004810E4"/>
    <w:rsid w:val="00484AF2"/>
    <w:rsid w:val="004943F2"/>
    <w:rsid w:val="00494E86"/>
    <w:rsid w:val="004A3A91"/>
    <w:rsid w:val="004B24DC"/>
    <w:rsid w:val="004B2C43"/>
    <w:rsid w:val="004B3243"/>
    <w:rsid w:val="004B3D7A"/>
    <w:rsid w:val="004B6A50"/>
    <w:rsid w:val="004C0435"/>
    <w:rsid w:val="004C28A8"/>
    <w:rsid w:val="004C6C10"/>
    <w:rsid w:val="004D0476"/>
    <w:rsid w:val="004D2C09"/>
    <w:rsid w:val="004D496D"/>
    <w:rsid w:val="004D59E2"/>
    <w:rsid w:val="004D59E7"/>
    <w:rsid w:val="004D5FB5"/>
    <w:rsid w:val="004E4833"/>
    <w:rsid w:val="004E5239"/>
    <w:rsid w:val="004E7250"/>
    <w:rsid w:val="004F51AA"/>
    <w:rsid w:val="004F6BF9"/>
    <w:rsid w:val="004F7F6A"/>
    <w:rsid w:val="00511239"/>
    <w:rsid w:val="00513167"/>
    <w:rsid w:val="00516666"/>
    <w:rsid w:val="00520533"/>
    <w:rsid w:val="00526346"/>
    <w:rsid w:val="00532058"/>
    <w:rsid w:val="00537521"/>
    <w:rsid w:val="00540A9B"/>
    <w:rsid w:val="0055014B"/>
    <w:rsid w:val="00551217"/>
    <w:rsid w:val="0056262E"/>
    <w:rsid w:val="00564F48"/>
    <w:rsid w:val="005733E4"/>
    <w:rsid w:val="005744DA"/>
    <w:rsid w:val="005839B6"/>
    <w:rsid w:val="00584650"/>
    <w:rsid w:val="0058685E"/>
    <w:rsid w:val="005A34BD"/>
    <w:rsid w:val="005A37E0"/>
    <w:rsid w:val="005A485D"/>
    <w:rsid w:val="005A4B8C"/>
    <w:rsid w:val="005B21BE"/>
    <w:rsid w:val="005B3E3A"/>
    <w:rsid w:val="005B42E2"/>
    <w:rsid w:val="005B4620"/>
    <w:rsid w:val="005C0FA5"/>
    <w:rsid w:val="005C35E6"/>
    <w:rsid w:val="005E1556"/>
    <w:rsid w:val="005E3AC1"/>
    <w:rsid w:val="005F0492"/>
    <w:rsid w:val="005F375D"/>
    <w:rsid w:val="006006E0"/>
    <w:rsid w:val="006041C5"/>
    <w:rsid w:val="00605188"/>
    <w:rsid w:val="00605C1E"/>
    <w:rsid w:val="00607840"/>
    <w:rsid w:val="00610389"/>
    <w:rsid w:val="00612E92"/>
    <w:rsid w:val="0061306E"/>
    <w:rsid w:val="00613489"/>
    <w:rsid w:val="00614BC6"/>
    <w:rsid w:val="006217E4"/>
    <w:rsid w:val="00621A30"/>
    <w:rsid w:val="006226DB"/>
    <w:rsid w:val="00625685"/>
    <w:rsid w:val="00625DDE"/>
    <w:rsid w:val="00626315"/>
    <w:rsid w:val="00643DB1"/>
    <w:rsid w:val="00644157"/>
    <w:rsid w:val="00644934"/>
    <w:rsid w:val="00646209"/>
    <w:rsid w:val="00660AE0"/>
    <w:rsid w:val="00663C19"/>
    <w:rsid w:val="00665949"/>
    <w:rsid w:val="00665ED7"/>
    <w:rsid w:val="00666C05"/>
    <w:rsid w:val="00684E2E"/>
    <w:rsid w:val="00691673"/>
    <w:rsid w:val="006973A5"/>
    <w:rsid w:val="006A589D"/>
    <w:rsid w:val="006A60B2"/>
    <w:rsid w:val="006A6DB1"/>
    <w:rsid w:val="006B0366"/>
    <w:rsid w:val="006B163D"/>
    <w:rsid w:val="006B440C"/>
    <w:rsid w:val="006B5FFF"/>
    <w:rsid w:val="006C033C"/>
    <w:rsid w:val="006C1D16"/>
    <w:rsid w:val="006C401C"/>
    <w:rsid w:val="006C7417"/>
    <w:rsid w:val="006C7446"/>
    <w:rsid w:val="006C7DDD"/>
    <w:rsid w:val="006C7FA0"/>
    <w:rsid w:val="006D29AE"/>
    <w:rsid w:val="006D62A1"/>
    <w:rsid w:val="006E1BDB"/>
    <w:rsid w:val="006E4C5C"/>
    <w:rsid w:val="006E5118"/>
    <w:rsid w:val="006E6370"/>
    <w:rsid w:val="006F2A6A"/>
    <w:rsid w:val="006F36FE"/>
    <w:rsid w:val="006F3A8E"/>
    <w:rsid w:val="006F6C2C"/>
    <w:rsid w:val="006F6E47"/>
    <w:rsid w:val="00700325"/>
    <w:rsid w:val="007027CF"/>
    <w:rsid w:val="0070307F"/>
    <w:rsid w:val="00703E70"/>
    <w:rsid w:val="00714A66"/>
    <w:rsid w:val="00715FBE"/>
    <w:rsid w:val="0071781C"/>
    <w:rsid w:val="0072778E"/>
    <w:rsid w:val="00740B6A"/>
    <w:rsid w:val="00752804"/>
    <w:rsid w:val="00753485"/>
    <w:rsid w:val="00754D6D"/>
    <w:rsid w:val="007560EF"/>
    <w:rsid w:val="007632DF"/>
    <w:rsid w:val="0076390B"/>
    <w:rsid w:val="00777585"/>
    <w:rsid w:val="007808FC"/>
    <w:rsid w:val="00780AFD"/>
    <w:rsid w:val="007825C7"/>
    <w:rsid w:val="00787CAD"/>
    <w:rsid w:val="007902E2"/>
    <w:rsid w:val="007904D8"/>
    <w:rsid w:val="007924E9"/>
    <w:rsid w:val="00795BB1"/>
    <w:rsid w:val="00795C0D"/>
    <w:rsid w:val="007A02E6"/>
    <w:rsid w:val="007A1A3A"/>
    <w:rsid w:val="007A7B67"/>
    <w:rsid w:val="007B3A2D"/>
    <w:rsid w:val="007B66FA"/>
    <w:rsid w:val="007C1E8F"/>
    <w:rsid w:val="007C1E91"/>
    <w:rsid w:val="007C401A"/>
    <w:rsid w:val="007C5D1E"/>
    <w:rsid w:val="007D1864"/>
    <w:rsid w:val="007D3FE0"/>
    <w:rsid w:val="007D4744"/>
    <w:rsid w:val="007E1551"/>
    <w:rsid w:val="007E33AF"/>
    <w:rsid w:val="007F1660"/>
    <w:rsid w:val="007F39E0"/>
    <w:rsid w:val="007F4C3A"/>
    <w:rsid w:val="007F50AC"/>
    <w:rsid w:val="007F5DE9"/>
    <w:rsid w:val="007F6339"/>
    <w:rsid w:val="008028A3"/>
    <w:rsid w:val="00806E9E"/>
    <w:rsid w:val="00807104"/>
    <w:rsid w:val="0081069F"/>
    <w:rsid w:val="008268DA"/>
    <w:rsid w:val="00827969"/>
    <w:rsid w:val="00830B00"/>
    <w:rsid w:val="00834CBF"/>
    <w:rsid w:val="00834D7B"/>
    <w:rsid w:val="008370DB"/>
    <w:rsid w:val="00837542"/>
    <w:rsid w:val="00842724"/>
    <w:rsid w:val="00845B9E"/>
    <w:rsid w:val="00852455"/>
    <w:rsid w:val="0085248D"/>
    <w:rsid w:val="00860394"/>
    <w:rsid w:val="00861686"/>
    <w:rsid w:val="00871936"/>
    <w:rsid w:val="008720D8"/>
    <w:rsid w:val="0088631F"/>
    <w:rsid w:val="008864EB"/>
    <w:rsid w:val="008954DC"/>
    <w:rsid w:val="00896BFE"/>
    <w:rsid w:val="00897621"/>
    <w:rsid w:val="008B3C10"/>
    <w:rsid w:val="008B4F08"/>
    <w:rsid w:val="008B59E0"/>
    <w:rsid w:val="008B5A57"/>
    <w:rsid w:val="008C385E"/>
    <w:rsid w:val="008C3F3A"/>
    <w:rsid w:val="008C4992"/>
    <w:rsid w:val="008C6CAF"/>
    <w:rsid w:val="008C7BF8"/>
    <w:rsid w:val="008D7948"/>
    <w:rsid w:val="008D7F8D"/>
    <w:rsid w:val="008E22CB"/>
    <w:rsid w:val="008E43FF"/>
    <w:rsid w:val="008E4F3F"/>
    <w:rsid w:val="008E6807"/>
    <w:rsid w:val="008E711F"/>
    <w:rsid w:val="008F135D"/>
    <w:rsid w:val="008F1495"/>
    <w:rsid w:val="008F2383"/>
    <w:rsid w:val="008F648D"/>
    <w:rsid w:val="008F77A0"/>
    <w:rsid w:val="00901E80"/>
    <w:rsid w:val="00902866"/>
    <w:rsid w:val="0091302F"/>
    <w:rsid w:val="0091647D"/>
    <w:rsid w:val="0092319A"/>
    <w:rsid w:val="00924C2B"/>
    <w:rsid w:val="009257AC"/>
    <w:rsid w:val="0093014F"/>
    <w:rsid w:val="00930574"/>
    <w:rsid w:val="00934433"/>
    <w:rsid w:val="00934BA8"/>
    <w:rsid w:val="0094679F"/>
    <w:rsid w:val="0095262B"/>
    <w:rsid w:val="0095348F"/>
    <w:rsid w:val="0095430C"/>
    <w:rsid w:val="009549E3"/>
    <w:rsid w:val="00960F67"/>
    <w:rsid w:val="00970BF7"/>
    <w:rsid w:val="00975588"/>
    <w:rsid w:val="00980608"/>
    <w:rsid w:val="00983F6B"/>
    <w:rsid w:val="00986112"/>
    <w:rsid w:val="00986C60"/>
    <w:rsid w:val="00987AF2"/>
    <w:rsid w:val="00994568"/>
    <w:rsid w:val="00997591"/>
    <w:rsid w:val="00997EB4"/>
    <w:rsid w:val="00997EF3"/>
    <w:rsid w:val="009A3DB5"/>
    <w:rsid w:val="009A7800"/>
    <w:rsid w:val="009B680C"/>
    <w:rsid w:val="009B6DCC"/>
    <w:rsid w:val="009B7014"/>
    <w:rsid w:val="009C547A"/>
    <w:rsid w:val="009C6246"/>
    <w:rsid w:val="009D18DA"/>
    <w:rsid w:val="009D4C35"/>
    <w:rsid w:val="009E1015"/>
    <w:rsid w:val="009E1EE8"/>
    <w:rsid w:val="009E2FD0"/>
    <w:rsid w:val="009E7AD2"/>
    <w:rsid w:val="009F1DDD"/>
    <w:rsid w:val="009F312A"/>
    <w:rsid w:val="00A0196C"/>
    <w:rsid w:val="00A071FE"/>
    <w:rsid w:val="00A109CA"/>
    <w:rsid w:val="00A1176B"/>
    <w:rsid w:val="00A16310"/>
    <w:rsid w:val="00A166A0"/>
    <w:rsid w:val="00A16ECF"/>
    <w:rsid w:val="00A2126A"/>
    <w:rsid w:val="00A311DF"/>
    <w:rsid w:val="00A31CA9"/>
    <w:rsid w:val="00A33C98"/>
    <w:rsid w:val="00A417B5"/>
    <w:rsid w:val="00A47042"/>
    <w:rsid w:val="00A541B5"/>
    <w:rsid w:val="00A74954"/>
    <w:rsid w:val="00A759F2"/>
    <w:rsid w:val="00A75A39"/>
    <w:rsid w:val="00A801EA"/>
    <w:rsid w:val="00A80C95"/>
    <w:rsid w:val="00A91DFE"/>
    <w:rsid w:val="00A96FF7"/>
    <w:rsid w:val="00A9706D"/>
    <w:rsid w:val="00AA6CEB"/>
    <w:rsid w:val="00AB5DAD"/>
    <w:rsid w:val="00AC1976"/>
    <w:rsid w:val="00AC3FE1"/>
    <w:rsid w:val="00AD12A3"/>
    <w:rsid w:val="00AD2F6E"/>
    <w:rsid w:val="00AD7EF9"/>
    <w:rsid w:val="00AD7F3C"/>
    <w:rsid w:val="00AE0F4B"/>
    <w:rsid w:val="00AE23AA"/>
    <w:rsid w:val="00AF104D"/>
    <w:rsid w:val="00AF2B35"/>
    <w:rsid w:val="00AF3BA3"/>
    <w:rsid w:val="00B014CC"/>
    <w:rsid w:val="00B0627E"/>
    <w:rsid w:val="00B07FC0"/>
    <w:rsid w:val="00B13894"/>
    <w:rsid w:val="00B1426E"/>
    <w:rsid w:val="00B15876"/>
    <w:rsid w:val="00B166B3"/>
    <w:rsid w:val="00B21E43"/>
    <w:rsid w:val="00B309F4"/>
    <w:rsid w:val="00B32D5D"/>
    <w:rsid w:val="00B3579F"/>
    <w:rsid w:val="00B46A3C"/>
    <w:rsid w:val="00B46BA8"/>
    <w:rsid w:val="00B50322"/>
    <w:rsid w:val="00B515DE"/>
    <w:rsid w:val="00B52630"/>
    <w:rsid w:val="00B55574"/>
    <w:rsid w:val="00B5559D"/>
    <w:rsid w:val="00B55914"/>
    <w:rsid w:val="00B55D06"/>
    <w:rsid w:val="00B601D0"/>
    <w:rsid w:val="00B60F94"/>
    <w:rsid w:val="00B652A0"/>
    <w:rsid w:val="00B65990"/>
    <w:rsid w:val="00B669C2"/>
    <w:rsid w:val="00B67528"/>
    <w:rsid w:val="00B73AA3"/>
    <w:rsid w:val="00B73CD3"/>
    <w:rsid w:val="00B7789D"/>
    <w:rsid w:val="00B832DC"/>
    <w:rsid w:val="00B85147"/>
    <w:rsid w:val="00B8678E"/>
    <w:rsid w:val="00BB1969"/>
    <w:rsid w:val="00BB69B7"/>
    <w:rsid w:val="00BC05F1"/>
    <w:rsid w:val="00BC23B6"/>
    <w:rsid w:val="00BC2873"/>
    <w:rsid w:val="00BC6EFD"/>
    <w:rsid w:val="00BD140F"/>
    <w:rsid w:val="00BD1AF8"/>
    <w:rsid w:val="00BD3823"/>
    <w:rsid w:val="00BD6FE6"/>
    <w:rsid w:val="00BD7951"/>
    <w:rsid w:val="00BE1077"/>
    <w:rsid w:val="00BE3F2B"/>
    <w:rsid w:val="00BE442B"/>
    <w:rsid w:val="00BE774A"/>
    <w:rsid w:val="00BF27EC"/>
    <w:rsid w:val="00BF296E"/>
    <w:rsid w:val="00BF42A0"/>
    <w:rsid w:val="00BF4905"/>
    <w:rsid w:val="00BF52AF"/>
    <w:rsid w:val="00BF5929"/>
    <w:rsid w:val="00BF6904"/>
    <w:rsid w:val="00C012FE"/>
    <w:rsid w:val="00C04660"/>
    <w:rsid w:val="00C049AE"/>
    <w:rsid w:val="00C07734"/>
    <w:rsid w:val="00C112F5"/>
    <w:rsid w:val="00C129DE"/>
    <w:rsid w:val="00C13F2C"/>
    <w:rsid w:val="00C15123"/>
    <w:rsid w:val="00C1579B"/>
    <w:rsid w:val="00C26B27"/>
    <w:rsid w:val="00C2718D"/>
    <w:rsid w:val="00C353DD"/>
    <w:rsid w:val="00C375CB"/>
    <w:rsid w:val="00C418AD"/>
    <w:rsid w:val="00C4769C"/>
    <w:rsid w:val="00C50AF7"/>
    <w:rsid w:val="00C52666"/>
    <w:rsid w:val="00C81074"/>
    <w:rsid w:val="00C8169E"/>
    <w:rsid w:val="00C848E6"/>
    <w:rsid w:val="00C870DE"/>
    <w:rsid w:val="00C87506"/>
    <w:rsid w:val="00C92B42"/>
    <w:rsid w:val="00C940E4"/>
    <w:rsid w:val="00C94450"/>
    <w:rsid w:val="00C96E1E"/>
    <w:rsid w:val="00C97CFC"/>
    <w:rsid w:val="00CA0A66"/>
    <w:rsid w:val="00CA2AC6"/>
    <w:rsid w:val="00CA59D2"/>
    <w:rsid w:val="00CA6D5A"/>
    <w:rsid w:val="00CA74C9"/>
    <w:rsid w:val="00CA7525"/>
    <w:rsid w:val="00CB533E"/>
    <w:rsid w:val="00CB5D8D"/>
    <w:rsid w:val="00CC3399"/>
    <w:rsid w:val="00CC7DE5"/>
    <w:rsid w:val="00CD0FE3"/>
    <w:rsid w:val="00CD52C3"/>
    <w:rsid w:val="00CD7227"/>
    <w:rsid w:val="00CE10DF"/>
    <w:rsid w:val="00CE25A2"/>
    <w:rsid w:val="00CF3A6C"/>
    <w:rsid w:val="00D00D64"/>
    <w:rsid w:val="00D03C09"/>
    <w:rsid w:val="00D06CAF"/>
    <w:rsid w:val="00D12254"/>
    <w:rsid w:val="00D15AC1"/>
    <w:rsid w:val="00D17B6F"/>
    <w:rsid w:val="00D47227"/>
    <w:rsid w:val="00D512B0"/>
    <w:rsid w:val="00D55802"/>
    <w:rsid w:val="00D65E24"/>
    <w:rsid w:val="00D7102D"/>
    <w:rsid w:val="00D74C2F"/>
    <w:rsid w:val="00D74F77"/>
    <w:rsid w:val="00D77D98"/>
    <w:rsid w:val="00D805D8"/>
    <w:rsid w:val="00D80D00"/>
    <w:rsid w:val="00D81EAF"/>
    <w:rsid w:val="00D90278"/>
    <w:rsid w:val="00D9269A"/>
    <w:rsid w:val="00D92FC7"/>
    <w:rsid w:val="00D94588"/>
    <w:rsid w:val="00D972D3"/>
    <w:rsid w:val="00D97C77"/>
    <w:rsid w:val="00DA2D77"/>
    <w:rsid w:val="00DA433D"/>
    <w:rsid w:val="00DB1DAD"/>
    <w:rsid w:val="00DB472D"/>
    <w:rsid w:val="00DC0C80"/>
    <w:rsid w:val="00DC6234"/>
    <w:rsid w:val="00DC6D0B"/>
    <w:rsid w:val="00DC7B12"/>
    <w:rsid w:val="00DD43A3"/>
    <w:rsid w:val="00DE6FF3"/>
    <w:rsid w:val="00DF0956"/>
    <w:rsid w:val="00DF0DF9"/>
    <w:rsid w:val="00DF179F"/>
    <w:rsid w:val="00DF340F"/>
    <w:rsid w:val="00DF5A85"/>
    <w:rsid w:val="00DF5BE4"/>
    <w:rsid w:val="00DF6420"/>
    <w:rsid w:val="00DF7081"/>
    <w:rsid w:val="00E1174F"/>
    <w:rsid w:val="00E17EE8"/>
    <w:rsid w:val="00E20AF4"/>
    <w:rsid w:val="00E2498E"/>
    <w:rsid w:val="00E25099"/>
    <w:rsid w:val="00E25B7F"/>
    <w:rsid w:val="00E304AF"/>
    <w:rsid w:val="00E3326F"/>
    <w:rsid w:val="00E33AF1"/>
    <w:rsid w:val="00E3451C"/>
    <w:rsid w:val="00E35B1B"/>
    <w:rsid w:val="00E36F3E"/>
    <w:rsid w:val="00E4452E"/>
    <w:rsid w:val="00E52452"/>
    <w:rsid w:val="00E5407F"/>
    <w:rsid w:val="00E55566"/>
    <w:rsid w:val="00E602B6"/>
    <w:rsid w:val="00E61A49"/>
    <w:rsid w:val="00E62247"/>
    <w:rsid w:val="00E6442B"/>
    <w:rsid w:val="00E66C38"/>
    <w:rsid w:val="00E673C9"/>
    <w:rsid w:val="00E70478"/>
    <w:rsid w:val="00E7446D"/>
    <w:rsid w:val="00E75F58"/>
    <w:rsid w:val="00E778D5"/>
    <w:rsid w:val="00E818F9"/>
    <w:rsid w:val="00E83705"/>
    <w:rsid w:val="00EA2EEA"/>
    <w:rsid w:val="00EA40F3"/>
    <w:rsid w:val="00EA420B"/>
    <w:rsid w:val="00EB0B35"/>
    <w:rsid w:val="00EB1EF9"/>
    <w:rsid w:val="00EC19AA"/>
    <w:rsid w:val="00ED3E53"/>
    <w:rsid w:val="00ED6E0F"/>
    <w:rsid w:val="00EE43BA"/>
    <w:rsid w:val="00EE5076"/>
    <w:rsid w:val="00EE60B8"/>
    <w:rsid w:val="00EF5C6F"/>
    <w:rsid w:val="00F07902"/>
    <w:rsid w:val="00F11D84"/>
    <w:rsid w:val="00F13847"/>
    <w:rsid w:val="00F247B3"/>
    <w:rsid w:val="00F253CC"/>
    <w:rsid w:val="00F262B6"/>
    <w:rsid w:val="00F3373F"/>
    <w:rsid w:val="00F341E6"/>
    <w:rsid w:val="00F3482B"/>
    <w:rsid w:val="00F407BC"/>
    <w:rsid w:val="00F464B4"/>
    <w:rsid w:val="00F54254"/>
    <w:rsid w:val="00F701D8"/>
    <w:rsid w:val="00F70523"/>
    <w:rsid w:val="00F70FAA"/>
    <w:rsid w:val="00F7592B"/>
    <w:rsid w:val="00F81234"/>
    <w:rsid w:val="00F83A1A"/>
    <w:rsid w:val="00F90644"/>
    <w:rsid w:val="00F91D4E"/>
    <w:rsid w:val="00F92FF1"/>
    <w:rsid w:val="00F960B6"/>
    <w:rsid w:val="00FA0BB5"/>
    <w:rsid w:val="00FA10D5"/>
    <w:rsid w:val="00FA57A8"/>
    <w:rsid w:val="00FA785C"/>
    <w:rsid w:val="00FC324B"/>
    <w:rsid w:val="00FC5DC8"/>
    <w:rsid w:val="00FD0467"/>
    <w:rsid w:val="00FD1285"/>
    <w:rsid w:val="00FD20D7"/>
    <w:rsid w:val="00FD4813"/>
    <w:rsid w:val="00FD4EE1"/>
    <w:rsid w:val="00FE249E"/>
    <w:rsid w:val="00FE2EE6"/>
    <w:rsid w:val="00FE591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43F50"/>
  <w15:docId w15:val="{5B4346D5-C5A3-4DFD-A308-010FAAA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4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8"/>
      </w:numPr>
    </w:pPr>
  </w:style>
  <w:style w:type="character" w:styleId="Odwoanieprzypisudolnego">
    <w:name w:val="footnote reference"/>
    <w:aliases w:val="Odwołanie przypisu"/>
    <w:uiPriority w:val="99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  <w:style w:type="paragraph" w:styleId="Poprawka">
    <w:name w:val="Revision"/>
    <w:hidden/>
    <w:uiPriority w:val="99"/>
    <w:semiHidden/>
    <w:rsid w:val="00B832DC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3F2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5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9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96E5-45A8-4243-A6C1-884C7FB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11186</Words>
  <Characters>67117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Grzegorz Józefiak</cp:lastModifiedBy>
  <cp:revision>2</cp:revision>
  <cp:lastPrinted>2021-08-23T05:25:00Z</cp:lastPrinted>
  <dcterms:created xsi:type="dcterms:W3CDTF">2023-04-13T11:00:00Z</dcterms:created>
  <dcterms:modified xsi:type="dcterms:W3CDTF">2023-04-13T11:00:00Z</dcterms:modified>
</cp:coreProperties>
</file>