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F486" w14:textId="7B8B2B7F"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Załącznik nr </w:t>
      </w:r>
      <w:r w:rsidR="00AF1B20">
        <w:rPr>
          <w:rFonts w:ascii="Verdana" w:hAnsi="Verdana"/>
          <w:sz w:val="22"/>
          <w:szCs w:val="22"/>
        </w:rPr>
        <w:t>3</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3181E7B2" w14:textId="3A56B159"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MOWA CZĘŚĆ NR I</w:t>
      </w:r>
      <w:r w:rsidR="00365BB8">
        <w:rPr>
          <w:rFonts w:ascii="Verdana" w:hAnsi="Verdana"/>
          <w:sz w:val="22"/>
          <w:szCs w:val="22"/>
        </w:rPr>
        <w:t xml:space="preserve"> i II</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1AD9413B"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81328C" w:rsidRPr="0097630F">
        <w:rPr>
          <w:rFonts w:ascii="Verdana" w:hAnsi="Verdana"/>
          <w:b/>
          <w:bCs/>
          <w:sz w:val="22"/>
          <w:szCs w:val="22"/>
        </w:rPr>
        <w:t>3</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2F027780"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Remelską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4F4C4ACB" w14:textId="19CF486E" w:rsidR="00A05B35" w:rsidRPr="00CB1203" w:rsidRDefault="00CB1203" w:rsidP="00201C51">
      <w:pPr>
        <w:pStyle w:val="Nagwek"/>
        <w:spacing w:line="276" w:lineRule="auto"/>
        <w:jc w:val="both"/>
        <w:rPr>
          <w:rFonts w:ascii="Verdana" w:hAnsi="Verdana"/>
          <w:sz w:val="22"/>
          <w:szCs w:val="22"/>
        </w:rPr>
      </w:pPr>
      <w:r>
        <w:rPr>
          <w:rFonts w:ascii="Verdana" w:hAnsi="Verdana"/>
          <w:sz w:val="22"/>
          <w:szCs w:val="22"/>
        </w:rPr>
        <w:t xml:space="preserve">wyłonionym w postępowaniu o udzielenie zamówienia publicznego </w:t>
      </w:r>
      <w:r w:rsidR="00D07531">
        <w:rPr>
          <w:rFonts w:ascii="Verdana" w:hAnsi="Verdana"/>
          <w:sz w:val="22"/>
          <w:szCs w:val="22"/>
        </w:rPr>
        <w:t xml:space="preserve">zakresie </w:t>
      </w:r>
      <w:r>
        <w:rPr>
          <w:rFonts w:ascii="Verdana" w:hAnsi="Verdana"/>
          <w:sz w:val="22"/>
          <w:szCs w:val="22"/>
        </w:rPr>
        <w:t>w</w:t>
      </w:r>
      <w:r w:rsidR="00D07531">
        <w:rPr>
          <w:rFonts w:ascii="Verdana" w:hAnsi="Verdana"/>
          <w:sz w:val="22"/>
          <w:szCs w:val="22"/>
        </w:rPr>
        <w:t> </w:t>
      </w:r>
      <w:r>
        <w:rPr>
          <w:rFonts w:ascii="Verdana" w:hAnsi="Verdana"/>
          <w:sz w:val="22"/>
          <w:szCs w:val="22"/>
        </w:rPr>
        <w:t>części nr …</w:t>
      </w:r>
      <w:r w:rsidRPr="00CB1203">
        <w:rPr>
          <w:rFonts w:ascii="Verdana" w:hAnsi="Verdana" w:cs="Calibri"/>
          <w:sz w:val="22"/>
          <w:szCs w:val="22"/>
          <w:vertAlign w:val="superscript"/>
        </w:rPr>
        <w:footnoteReference w:id="2"/>
      </w:r>
      <w:r w:rsidR="00E5500B">
        <w:rPr>
          <w:rFonts w:ascii="Verdana" w:hAnsi="Verdana"/>
          <w:sz w:val="22"/>
          <w:szCs w:val="22"/>
        </w:rPr>
        <w:t>,</w:t>
      </w:r>
      <w:r>
        <w:rPr>
          <w:rFonts w:ascii="Verdana" w:hAnsi="Verdana"/>
          <w:sz w:val="22"/>
          <w:szCs w:val="22"/>
        </w:rPr>
        <w:t xml:space="preserve"> </w:t>
      </w:r>
      <w:r w:rsidR="00D07531">
        <w:rPr>
          <w:rFonts w:ascii="Verdana" w:hAnsi="Verdana"/>
          <w:sz w:val="22"/>
          <w:szCs w:val="22"/>
        </w:rPr>
        <w:t xml:space="preserve">pn. ………………………………………………………………. w ramach zadania </w:t>
      </w:r>
      <w:r w:rsidR="00E5500B">
        <w:rPr>
          <w:rFonts w:ascii="Verdana" w:hAnsi="Verdana"/>
          <w:sz w:val="22"/>
          <w:szCs w:val="22"/>
        </w:rPr>
        <w:t>„Sukcesywna dostawa</w:t>
      </w:r>
      <w:r w:rsidR="00441A91">
        <w:rPr>
          <w:rFonts w:ascii="Verdana" w:hAnsi="Verdana"/>
          <w:sz w:val="22"/>
          <w:szCs w:val="22"/>
        </w:rPr>
        <w:t xml:space="preserve"> odzieży roboczej i ochronnej z</w:t>
      </w:r>
      <w:r w:rsidR="00796B8D">
        <w:rPr>
          <w:rFonts w:ascii="Verdana" w:hAnsi="Verdana"/>
          <w:sz w:val="22"/>
          <w:szCs w:val="22"/>
        </w:rPr>
        <w:t> </w:t>
      </w:r>
      <w:r w:rsidR="00441A91">
        <w:rPr>
          <w:rFonts w:ascii="Verdana" w:hAnsi="Verdana"/>
          <w:sz w:val="22"/>
          <w:szCs w:val="22"/>
        </w:rPr>
        <w:t>logo, środków ochrony indywidualnej oraz obuwia roboczego i ochronnego dla pracowników Sieci Badawczej Łukasiewicz – Poznański Instytut Technologiczny</w:t>
      </w:r>
      <w:r w:rsidR="00E5500B">
        <w:rPr>
          <w:rFonts w:ascii="Verdana" w:hAnsi="Verdana"/>
          <w:sz w:val="22"/>
          <w:szCs w:val="22"/>
        </w:rPr>
        <w:t xml:space="preserve">”, zwanym dalej „Postępowaniem”, prowadzonym na podstawie </w:t>
      </w:r>
      <w:r w:rsidR="00D07531">
        <w:rPr>
          <w:rFonts w:ascii="Verdana" w:hAnsi="Verdana"/>
          <w:sz w:val="22"/>
          <w:szCs w:val="22"/>
        </w:rPr>
        <w:t>art. 275 pkt 2 ustawy z</w:t>
      </w:r>
      <w:r w:rsidR="00E5500B">
        <w:rPr>
          <w:rFonts w:ascii="Verdana" w:hAnsi="Verdana"/>
          <w:sz w:val="22"/>
          <w:szCs w:val="22"/>
        </w:rPr>
        <w:t> dnia 11</w:t>
      </w:r>
      <w:r w:rsidR="00D07531">
        <w:rPr>
          <w:rFonts w:ascii="Verdana" w:hAnsi="Verdana"/>
          <w:sz w:val="22"/>
          <w:szCs w:val="22"/>
        </w:rPr>
        <w:t> </w:t>
      </w:r>
      <w:r w:rsidR="00E5500B">
        <w:rPr>
          <w:rFonts w:ascii="Verdana" w:hAnsi="Verdana"/>
          <w:sz w:val="22"/>
          <w:szCs w:val="22"/>
        </w:rPr>
        <w:t>września 2019 Prawo zamówień publicznych zwanej dalej także „ustawą Pzp”, w trybie podstawowym z</w:t>
      </w:r>
      <w:r w:rsidR="006C6C09">
        <w:rPr>
          <w:rFonts w:ascii="Verdana" w:hAnsi="Verdana"/>
          <w:sz w:val="22"/>
          <w:szCs w:val="22"/>
        </w:rPr>
        <w:t> </w:t>
      </w:r>
      <w:r w:rsidR="00E5500B">
        <w:rPr>
          <w:rFonts w:ascii="Verdana" w:hAnsi="Verdana"/>
          <w:sz w:val="22"/>
          <w:szCs w:val="22"/>
        </w:rPr>
        <w:t xml:space="preserve">możliwymi negocjacjami na zasadach określonych dla postępowań poniżej kwot określonych w art. 3 </w:t>
      </w:r>
      <w:r w:rsidR="00096DF7">
        <w:rPr>
          <w:rFonts w:ascii="Verdana" w:hAnsi="Verdana"/>
          <w:sz w:val="22"/>
          <w:szCs w:val="22"/>
        </w:rPr>
        <w:t xml:space="preserve">ust. 1 </w:t>
      </w:r>
      <w:r w:rsidR="00E5500B">
        <w:rPr>
          <w:rFonts w:ascii="Verdana" w:hAnsi="Verdana"/>
          <w:sz w:val="22"/>
          <w:szCs w:val="22"/>
        </w:rPr>
        <w:t>ustawy Pzp, o</w:t>
      </w:r>
      <w:r w:rsidR="00096DF7">
        <w:rPr>
          <w:rFonts w:ascii="Verdana" w:hAnsi="Verdana"/>
          <w:sz w:val="22"/>
          <w:szCs w:val="22"/>
        </w:rPr>
        <w:t> </w:t>
      </w:r>
      <w:r w:rsidR="00E5500B">
        <w:rPr>
          <w:rFonts w:ascii="Verdana" w:hAnsi="Verdana"/>
          <w:sz w:val="22"/>
          <w:szCs w:val="22"/>
        </w:rPr>
        <w:t>następującej treści:</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3E63D47E" w14:textId="77777777" w:rsidR="00083357" w:rsidRDefault="00083357" w:rsidP="00201C51">
      <w:pPr>
        <w:pStyle w:val="KWADRATY"/>
        <w:numPr>
          <w:ilvl w:val="0"/>
          <w:numId w:val="0"/>
        </w:numPr>
        <w:tabs>
          <w:tab w:val="left" w:pos="708"/>
        </w:tabs>
        <w:spacing w:line="276" w:lineRule="auto"/>
        <w:jc w:val="center"/>
        <w:rPr>
          <w:rFonts w:ascii="Verdana" w:hAnsi="Verdana"/>
          <w:b/>
          <w:bCs/>
          <w:sz w:val="22"/>
          <w:szCs w:val="22"/>
        </w:rPr>
      </w:pPr>
    </w:p>
    <w:p w14:paraId="2C8C5802" w14:textId="16DBBF17"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lastRenderedPageBreak/>
        <w:t xml:space="preserve">§ </w:t>
      </w:r>
      <w:r w:rsidR="00E33B13">
        <w:rPr>
          <w:rFonts w:ascii="Verdana" w:hAnsi="Verdana"/>
          <w:b/>
          <w:bCs/>
          <w:sz w:val="22"/>
          <w:szCs w:val="22"/>
        </w:rPr>
        <w:t>1</w:t>
      </w:r>
      <w:r w:rsidR="005C6F11">
        <w:rPr>
          <w:rFonts w:ascii="Verdana" w:hAnsi="Verdana"/>
          <w:b/>
          <w:bCs/>
          <w:sz w:val="22"/>
          <w:szCs w:val="22"/>
        </w:rPr>
        <w:t xml:space="preserve"> </w:t>
      </w:r>
    </w:p>
    <w:p w14:paraId="62970616" w14:textId="309057FD"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p>
    <w:p w14:paraId="44A1C72F" w14:textId="10D6E5C4" w:rsidR="00B07094" w:rsidRDefault="00F93ADC"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Pr>
          <w:rFonts w:ascii="Verdana" w:hAnsi="Verdana"/>
          <w:spacing w:val="-6"/>
          <w:sz w:val="22"/>
          <w:szCs w:val="22"/>
        </w:rPr>
        <w:t>W ramach realizacji Umowy Wykonawca zobowiązuje się</w:t>
      </w:r>
      <w:r w:rsidR="00E02ADF">
        <w:rPr>
          <w:rFonts w:ascii="Verdana" w:hAnsi="Verdana"/>
          <w:spacing w:val="-6"/>
          <w:sz w:val="22"/>
          <w:szCs w:val="22"/>
        </w:rPr>
        <w:t xml:space="preserve"> do sukcesywnej dostawy </w:t>
      </w:r>
      <w:r w:rsidR="00E7636B">
        <w:rPr>
          <w:rFonts w:ascii="Verdana" w:hAnsi="Verdana"/>
          <w:spacing w:val="-6"/>
          <w:sz w:val="22"/>
          <w:szCs w:val="22"/>
        </w:rPr>
        <w:t xml:space="preserve">w asortymencie, ilościach i cenach jednostkowych </w:t>
      </w:r>
      <w:r w:rsidR="00E02ADF">
        <w:rPr>
          <w:rFonts w:ascii="Verdana" w:hAnsi="Verdana"/>
          <w:spacing w:val="-6"/>
          <w:sz w:val="22"/>
          <w:szCs w:val="22"/>
        </w:rPr>
        <w:t>Przedmiotu Umowy według bieżących potrzeb Zamawiającego w zakresie:</w:t>
      </w:r>
    </w:p>
    <w:p w14:paraId="02168656" w14:textId="2BE2A580" w:rsidR="00B07094" w:rsidRDefault="00197D3E" w:rsidP="00814096">
      <w:pPr>
        <w:widowControl w:val="0"/>
        <w:numPr>
          <w:ilvl w:val="1"/>
          <w:numId w:val="3"/>
        </w:numPr>
        <w:tabs>
          <w:tab w:val="left" w:pos="567"/>
        </w:tabs>
        <w:overflowPunct w:val="0"/>
        <w:autoSpaceDE w:val="0"/>
        <w:autoSpaceDN w:val="0"/>
        <w:adjustRightInd w:val="0"/>
        <w:spacing w:line="276" w:lineRule="auto"/>
        <w:ind w:left="567" w:hanging="283"/>
        <w:jc w:val="both"/>
        <w:textAlignment w:val="baseline"/>
        <w:rPr>
          <w:rFonts w:ascii="Verdana" w:hAnsi="Verdana"/>
          <w:spacing w:val="-6"/>
          <w:sz w:val="22"/>
          <w:szCs w:val="22"/>
        </w:rPr>
      </w:pPr>
      <w:r>
        <w:rPr>
          <w:rFonts w:ascii="Verdana" w:hAnsi="Verdana"/>
          <w:spacing w:val="-6"/>
          <w:sz w:val="22"/>
          <w:szCs w:val="22"/>
        </w:rPr>
        <w:t>odzieży roboczej i ochronnej z logo</w:t>
      </w:r>
      <w:r w:rsidR="00F93ADC">
        <w:rPr>
          <w:rFonts w:ascii="Verdana" w:hAnsi="Verdana"/>
          <w:spacing w:val="-6"/>
          <w:sz w:val="22"/>
          <w:szCs w:val="22"/>
        </w:rPr>
        <w:t xml:space="preserve"> </w:t>
      </w:r>
      <w:r w:rsidR="006C6732">
        <w:rPr>
          <w:rFonts w:ascii="Verdana" w:hAnsi="Verdana"/>
          <w:spacing w:val="-6"/>
          <w:sz w:val="22"/>
          <w:szCs w:val="22"/>
        </w:rPr>
        <w:t xml:space="preserve">oraz obuwia roboczego i ochronnego </w:t>
      </w:r>
      <w:r>
        <w:rPr>
          <w:rFonts w:ascii="Verdana" w:hAnsi="Verdana"/>
          <w:spacing w:val="-6"/>
          <w:sz w:val="22"/>
          <w:szCs w:val="22"/>
        </w:rPr>
        <w:t>określone</w:t>
      </w:r>
      <w:r w:rsidR="006C6732">
        <w:rPr>
          <w:rFonts w:ascii="Verdana" w:hAnsi="Verdana"/>
          <w:spacing w:val="-6"/>
          <w:sz w:val="22"/>
          <w:szCs w:val="22"/>
        </w:rPr>
        <w:t>go</w:t>
      </w:r>
      <w:r>
        <w:rPr>
          <w:rFonts w:ascii="Verdana" w:hAnsi="Verdana"/>
          <w:spacing w:val="-6"/>
          <w:sz w:val="22"/>
          <w:szCs w:val="22"/>
        </w:rPr>
        <w:t xml:space="preserve"> </w:t>
      </w:r>
      <w:r w:rsidR="00F93ADC">
        <w:rPr>
          <w:rFonts w:ascii="Verdana" w:hAnsi="Verdana"/>
          <w:spacing w:val="-6"/>
          <w:sz w:val="22"/>
          <w:szCs w:val="22"/>
        </w:rPr>
        <w:t xml:space="preserve">w Formularzu cenowym (stanowiącym </w:t>
      </w:r>
      <w:r w:rsidR="008665F0">
        <w:rPr>
          <w:rFonts w:ascii="Verdana" w:hAnsi="Verdana"/>
          <w:spacing w:val="-6"/>
          <w:sz w:val="22"/>
          <w:szCs w:val="22"/>
        </w:rPr>
        <w:t>z</w:t>
      </w:r>
      <w:r w:rsidR="00740354">
        <w:rPr>
          <w:rFonts w:ascii="Verdana" w:hAnsi="Verdana"/>
          <w:spacing w:val="-6"/>
          <w:sz w:val="22"/>
          <w:szCs w:val="22"/>
        </w:rPr>
        <w:t>ałącznik nr 1</w:t>
      </w:r>
      <w:r w:rsidR="00AD6664">
        <w:rPr>
          <w:rFonts w:ascii="Verdana" w:hAnsi="Verdana"/>
          <w:spacing w:val="-6"/>
          <w:sz w:val="22"/>
          <w:szCs w:val="22"/>
        </w:rPr>
        <w:t xml:space="preserve"> </w:t>
      </w:r>
      <w:r w:rsidR="00F93ADC">
        <w:rPr>
          <w:rFonts w:ascii="Verdana" w:hAnsi="Verdana"/>
          <w:spacing w:val="-6"/>
          <w:sz w:val="22"/>
          <w:szCs w:val="22"/>
        </w:rPr>
        <w:t>do Umowy)</w:t>
      </w:r>
      <w:r w:rsidR="00B07094">
        <w:rPr>
          <w:rFonts w:ascii="Verdana" w:hAnsi="Verdana"/>
          <w:spacing w:val="-6"/>
          <w:sz w:val="22"/>
          <w:szCs w:val="22"/>
        </w:rPr>
        <w:t xml:space="preserve"> – dotyczy części nr I,</w:t>
      </w:r>
    </w:p>
    <w:p w14:paraId="7DC83EDA" w14:textId="1855AB70" w:rsidR="00B07094" w:rsidRPr="00796B8D" w:rsidRDefault="00197D3E" w:rsidP="00814096">
      <w:pPr>
        <w:widowControl w:val="0"/>
        <w:numPr>
          <w:ilvl w:val="1"/>
          <w:numId w:val="3"/>
        </w:numPr>
        <w:tabs>
          <w:tab w:val="clear" w:pos="1440"/>
          <w:tab w:val="left" w:pos="567"/>
        </w:tabs>
        <w:overflowPunct w:val="0"/>
        <w:autoSpaceDE w:val="0"/>
        <w:autoSpaceDN w:val="0"/>
        <w:adjustRightInd w:val="0"/>
        <w:spacing w:line="276" w:lineRule="auto"/>
        <w:ind w:left="567" w:hanging="283"/>
        <w:jc w:val="both"/>
        <w:textAlignment w:val="baseline"/>
        <w:rPr>
          <w:rFonts w:ascii="Verdana" w:hAnsi="Verdana"/>
          <w:spacing w:val="-6"/>
          <w:sz w:val="22"/>
          <w:szCs w:val="22"/>
        </w:rPr>
      </w:pPr>
      <w:r w:rsidRPr="00796B8D">
        <w:rPr>
          <w:rFonts w:ascii="Verdana" w:hAnsi="Verdana"/>
          <w:spacing w:val="-6"/>
          <w:sz w:val="22"/>
          <w:szCs w:val="22"/>
        </w:rPr>
        <w:t xml:space="preserve">środków ochrony indywidualnej </w:t>
      </w:r>
      <w:r w:rsidR="00B07094" w:rsidRPr="00796B8D">
        <w:rPr>
          <w:rFonts w:ascii="Verdana" w:hAnsi="Verdana"/>
          <w:spacing w:val="-6"/>
          <w:sz w:val="22"/>
          <w:szCs w:val="22"/>
        </w:rPr>
        <w:t>określon</w:t>
      </w:r>
      <w:r w:rsidRPr="00796B8D">
        <w:rPr>
          <w:rFonts w:ascii="Verdana" w:hAnsi="Verdana"/>
          <w:spacing w:val="-6"/>
          <w:sz w:val="22"/>
          <w:szCs w:val="22"/>
        </w:rPr>
        <w:t>ej</w:t>
      </w:r>
      <w:r w:rsidR="00B07094" w:rsidRPr="00796B8D">
        <w:rPr>
          <w:rFonts w:ascii="Verdana" w:hAnsi="Verdana"/>
          <w:spacing w:val="-6"/>
          <w:sz w:val="22"/>
          <w:szCs w:val="22"/>
        </w:rPr>
        <w:t xml:space="preserve"> w Formularzu cenowym (stanowiący</w:t>
      </w:r>
      <w:r w:rsidRPr="00796B8D">
        <w:rPr>
          <w:rFonts w:ascii="Verdana" w:hAnsi="Verdana"/>
          <w:spacing w:val="-6"/>
          <w:sz w:val="22"/>
          <w:szCs w:val="22"/>
        </w:rPr>
        <w:t>m</w:t>
      </w:r>
      <w:r w:rsidR="00B07094" w:rsidRPr="00796B8D">
        <w:rPr>
          <w:rFonts w:ascii="Verdana" w:hAnsi="Verdana"/>
          <w:spacing w:val="-6"/>
          <w:sz w:val="22"/>
          <w:szCs w:val="22"/>
        </w:rPr>
        <w:t xml:space="preserve"> </w:t>
      </w:r>
      <w:r w:rsidR="008665F0" w:rsidRPr="00796B8D">
        <w:rPr>
          <w:rFonts w:ascii="Verdana" w:hAnsi="Verdana"/>
          <w:spacing w:val="-6"/>
          <w:sz w:val="22"/>
          <w:szCs w:val="22"/>
        </w:rPr>
        <w:t>z</w:t>
      </w:r>
      <w:r w:rsidR="00740354" w:rsidRPr="00796B8D">
        <w:rPr>
          <w:rFonts w:ascii="Verdana" w:hAnsi="Verdana"/>
          <w:spacing w:val="-6"/>
          <w:sz w:val="22"/>
          <w:szCs w:val="22"/>
        </w:rPr>
        <w:t>ałącznik nr 2</w:t>
      </w:r>
      <w:r w:rsidR="00AD6664" w:rsidRPr="00796B8D">
        <w:rPr>
          <w:rFonts w:ascii="Verdana" w:hAnsi="Verdana"/>
          <w:spacing w:val="-6"/>
          <w:sz w:val="22"/>
          <w:szCs w:val="22"/>
        </w:rPr>
        <w:t xml:space="preserve"> </w:t>
      </w:r>
      <w:r w:rsidR="00B07094" w:rsidRPr="00796B8D">
        <w:rPr>
          <w:rFonts w:ascii="Verdana" w:hAnsi="Verdana"/>
          <w:spacing w:val="-6"/>
          <w:sz w:val="22"/>
          <w:szCs w:val="22"/>
        </w:rPr>
        <w:t>do Umowy) – dotyczy części nr II</w:t>
      </w:r>
      <w:r w:rsidR="006C6732">
        <w:rPr>
          <w:rFonts w:ascii="Verdana" w:hAnsi="Verdana"/>
          <w:spacing w:val="-6"/>
          <w:sz w:val="22"/>
          <w:szCs w:val="22"/>
        </w:rPr>
        <w:t>,</w:t>
      </w:r>
    </w:p>
    <w:p w14:paraId="56D153E8" w14:textId="58221186" w:rsidR="00A05B35" w:rsidRPr="0097630F" w:rsidRDefault="00B07094" w:rsidP="00AD6664">
      <w:pPr>
        <w:spacing w:line="276" w:lineRule="auto"/>
        <w:ind w:left="284" w:hanging="284"/>
        <w:jc w:val="both"/>
        <w:rPr>
          <w:rFonts w:eastAsia="Calibri"/>
          <w:szCs w:val="24"/>
        </w:rPr>
      </w:pPr>
      <w:r w:rsidRPr="00796B8D">
        <w:rPr>
          <w:rFonts w:ascii="Verdana" w:hAnsi="Verdana"/>
          <w:spacing w:val="-6"/>
          <w:sz w:val="22"/>
          <w:szCs w:val="22"/>
        </w:rPr>
        <w:t xml:space="preserve">    </w:t>
      </w:r>
      <w:r w:rsidR="00F93ADC" w:rsidRPr="00796B8D">
        <w:rPr>
          <w:rFonts w:ascii="Verdana" w:hAnsi="Verdana"/>
          <w:spacing w:val="-6"/>
          <w:sz w:val="22"/>
          <w:szCs w:val="22"/>
        </w:rPr>
        <w:t>zwany</w:t>
      </w:r>
      <w:r w:rsidR="00E7636B">
        <w:rPr>
          <w:rFonts w:ascii="Verdana" w:hAnsi="Verdana"/>
          <w:spacing w:val="-6"/>
          <w:sz w:val="22"/>
          <w:szCs w:val="22"/>
        </w:rPr>
        <w:t>m</w:t>
      </w:r>
      <w:r w:rsidR="00F93ADC" w:rsidRPr="00796B8D">
        <w:rPr>
          <w:rFonts w:ascii="Verdana" w:hAnsi="Verdana"/>
          <w:spacing w:val="-6"/>
          <w:sz w:val="22"/>
          <w:szCs w:val="22"/>
        </w:rPr>
        <w:t xml:space="preserve"> dalej „</w:t>
      </w:r>
      <w:r w:rsidR="00601EE2">
        <w:rPr>
          <w:rFonts w:ascii="Verdana" w:hAnsi="Verdana"/>
          <w:spacing w:val="-6"/>
          <w:sz w:val="22"/>
          <w:szCs w:val="22"/>
        </w:rPr>
        <w:t>Artykuł</w:t>
      </w:r>
      <w:r w:rsidR="00E02ADF">
        <w:rPr>
          <w:rFonts w:ascii="Verdana" w:hAnsi="Verdana"/>
          <w:spacing w:val="-6"/>
          <w:sz w:val="22"/>
          <w:szCs w:val="22"/>
        </w:rPr>
        <w:t>ami</w:t>
      </w:r>
      <w:r w:rsidR="00F93ADC" w:rsidRPr="00796B8D">
        <w:rPr>
          <w:rFonts w:ascii="Verdana" w:hAnsi="Verdana"/>
          <w:spacing w:val="-6"/>
          <w:sz w:val="22"/>
          <w:szCs w:val="22"/>
        </w:rPr>
        <w:t>”</w:t>
      </w:r>
      <w:bookmarkStart w:id="1" w:name="_Hlk129172318"/>
      <w:r w:rsidR="0097630F" w:rsidRPr="00796B8D">
        <w:rPr>
          <w:rFonts w:ascii="Verdana" w:hAnsi="Verdana"/>
          <w:sz w:val="22"/>
          <w:szCs w:val="22"/>
          <w:vertAlign w:val="superscript"/>
        </w:rPr>
        <w:footnoteReference w:id="3"/>
      </w:r>
      <w:bookmarkEnd w:id="1"/>
      <w:r w:rsidR="00787202" w:rsidRPr="00796B8D">
        <w:rPr>
          <w:rFonts w:ascii="Verdana" w:hAnsi="Verdana"/>
          <w:spacing w:val="-6"/>
          <w:sz w:val="22"/>
          <w:szCs w:val="22"/>
        </w:rPr>
        <w:t xml:space="preserve"> na zasadach określonych w Umowie i w opisie przedmiotu zamówienia (stanowiącym załącznik nr </w:t>
      </w:r>
      <w:r w:rsidR="00974532">
        <w:rPr>
          <w:rFonts w:ascii="Verdana" w:hAnsi="Verdana"/>
          <w:spacing w:val="-6"/>
          <w:sz w:val="22"/>
          <w:szCs w:val="22"/>
        </w:rPr>
        <w:t>4</w:t>
      </w:r>
      <w:r w:rsidR="00787202" w:rsidRPr="00796B8D">
        <w:rPr>
          <w:rFonts w:ascii="Verdana" w:hAnsi="Verdana"/>
          <w:spacing w:val="-6"/>
          <w:sz w:val="22"/>
          <w:szCs w:val="22"/>
        </w:rPr>
        <w:t xml:space="preserve"> do Umowy).</w:t>
      </w:r>
      <w:r w:rsidR="0097630F" w:rsidRPr="0097630F">
        <w:rPr>
          <w:rFonts w:eastAsia="Calibri"/>
          <w:szCs w:val="24"/>
        </w:rPr>
        <w:t xml:space="preserve"> </w:t>
      </w:r>
    </w:p>
    <w:p w14:paraId="6280090C" w14:textId="326753B3" w:rsidR="00FE42F0" w:rsidRPr="00974532" w:rsidRDefault="00E02ADF" w:rsidP="008949DF">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Pr>
          <w:rFonts w:ascii="Verdana" w:hAnsi="Verdana"/>
          <w:spacing w:val="-6"/>
          <w:sz w:val="22"/>
          <w:szCs w:val="22"/>
        </w:rPr>
        <w:t>Dostawa będzie odbywać się na podstawie każdorazowego, zgodnie z</w:t>
      </w:r>
      <w:r w:rsidR="006D7035">
        <w:rPr>
          <w:rFonts w:ascii="Verdana" w:hAnsi="Verdana"/>
          <w:spacing w:val="-6"/>
          <w:sz w:val="22"/>
          <w:szCs w:val="22"/>
        </w:rPr>
        <w:t> </w:t>
      </w:r>
      <w:r>
        <w:rPr>
          <w:rFonts w:ascii="Verdana" w:hAnsi="Verdana"/>
          <w:spacing w:val="-6"/>
          <w:sz w:val="22"/>
          <w:szCs w:val="22"/>
        </w:rPr>
        <w:t>postanowieniem ust. 1, złożenia przez Zamawiającego zamówienia jednostkowego (dalej: „Zam</w:t>
      </w:r>
      <w:r w:rsidR="00A05B35" w:rsidRPr="00B60F9D">
        <w:rPr>
          <w:rFonts w:ascii="Verdana" w:hAnsi="Verdana"/>
          <w:spacing w:val="-6"/>
          <w:sz w:val="22"/>
          <w:szCs w:val="22"/>
        </w:rPr>
        <w:t>ówieni</w:t>
      </w:r>
      <w:r>
        <w:rPr>
          <w:rFonts w:ascii="Verdana" w:hAnsi="Verdana"/>
          <w:spacing w:val="-6"/>
          <w:sz w:val="22"/>
          <w:szCs w:val="22"/>
        </w:rPr>
        <w:t xml:space="preserve">a”), które będzie zawierać </w:t>
      </w:r>
      <w:r w:rsidR="00E7636B">
        <w:rPr>
          <w:rFonts w:ascii="Verdana" w:hAnsi="Verdana"/>
          <w:spacing w:val="-6"/>
          <w:sz w:val="22"/>
          <w:szCs w:val="22"/>
        </w:rPr>
        <w:t>rodzaj</w:t>
      </w:r>
      <w:r>
        <w:rPr>
          <w:rFonts w:ascii="Verdana" w:hAnsi="Verdana"/>
          <w:spacing w:val="-6"/>
          <w:sz w:val="22"/>
          <w:szCs w:val="22"/>
        </w:rPr>
        <w:t xml:space="preserve"> Artykułów</w:t>
      </w:r>
      <w:r w:rsidR="00E33B13" w:rsidRPr="00B60F9D">
        <w:rPr>
          <w:rFonts w:ascii="Verdana" w:hAnsi="Verdana"/>
          <w:spacing w:val="-6"/>
          <w:sz w:val="22"/>
          <w:szCs w:val="22"/>
        </w:rPr>
        <w:t>,</w:t>
      </w:r>
      <w:r w:rsidR="00A05B35" w:rsidRPr="00B60F9D">
        <w:rPr>
          <w:rFonts w:ascii="Verdana" w:hAnsi="Verdana"/>
          <w:spacing w:val="-6"/>
          <w:sz w:val="22"/>
          <w:szCs w:val="22"/>
        </w:rPr>
        <w:t xml:space="preserve"> ich liczbę</w:t>
      </w:r>
      <w:r w:rsidR="00E33B13" w:rsidRPr="00B60F9D">
        <w:rPr>
          <w:rFonts w:ascii="Verdana" w:hAnsi="Verdana"/>
          <w:spacing w:val="-6"/>
          <w:sz w:val="22"/>
          <w:szCs w:val="22"/>
        </w:rPr>
        <w:t xml:space="preserve"> i</w:t>
      </w:r>
      <w:r w:rsidR="004667F1">
        <w:rPr>
          <w:rFonts w:ascii="Verdana" w:hAnsi="Verdana"/>
          <w:spacing w:val="-6"/>
          <w:sz w:val="22"/>
          <w:szCs w:val="22"/>
        </w:rPr>
        <w:t> </w:t>
      </w:r>
      <w:r w:rsidR="00E33B13" w:rsidRPr="00B60F9D">
        <w:rPr>
          <w:rFonts w:ascii="Verdana" w:hAnsi="Verdana"/>
          <w:spacing w:val="-6"/>
          <w:sz w:val="22"/>
          <w:szCs w:val="22"/>
        </w:rPr>
        <w:t>miejsc</w:t>
      </w:r>
      <w:r w:rsidR="002617E6">
        <w:rPr>
          <w:rFonts w:ascii="Verdana" w:hAnsi="Verdana"/>
          <w:spacing w:val="-6"/>
          <w:sz w:val="22"/>
          <w:szCs w:val="22"/>
        </w:rPr>
        <w:t>e</w:t>
      </w:r>
      <w:r w:rsidR="00E33B13" w:rsidRPr="00B60F9D">
        <w:rPr>
          <w:rFonts w:ascii="Verdana" w:hAnsi="Verdana"/>
          <w:spacing w:val="-6"/>
          <w:sz w:val="22"/>
          <w:szCs w:val="22"/>
        </w:rPr>
        <w:t xml:space="preserve"> dostawy</w:t>
      </w:r>
      <w:r w:rsidR="00E83A1E">
        <w:rPr>
          <w:rFonts w:ascii="Verdana" w:hAnsi="Verdana"/>
          <w:spacing w:val="-6"/>
          <w:sz w:val="22"/>
          <w:szCs w:val="22"/>
        </w:rPr>
        <w:t xml:space="preserve">. Zamawiający </w:t>
      </w:r>
      <w:r w:rsidR="00E7636B">
        <w:rPr>
          <w:rFonts w:ascii="Verdana" w:hAnsi="Verdana"/>
          <w:spacing w:val="-6"/>
          <w:sz w:val="22"/>
          <w:szCs w:val="22"/>
        </w:rPr>
        <w:t>wskazuje, że dostawy będą realizowane do następujących lokalizacji</w:t>
      </w:r>
      <w:r w:rsidR="008949DF">
        <w:rPr>
          <w:rFonts w:ascii="Verdana" w:hAnsi="Verdana"/>
          <w:spacing w:val="-6"/>
          <w:sz w:val="22"/>
          <w:szCs w:val="22"/>
        </w:rPr>
        <w:t>:</w:t>
      </w:r>
    </w:p>
    <w:p w14:paraId="677A8897" w14:textId="77777777" w:rsidR="00974532" w:rsidRPr="00974532" w:rsidRDefault="00974532" w:rsidP="00974532">
      <w:pPr>
        <w:numPr>
          <w:ilvl w:val="0"/>
          <w:numId w:val="31"/>
        </w:numPr>
        <w:tabs>
          <w:tab w:val="left" w:pos="709"/>
        </w:tabs>
        <w:autoSpaceDE w:val="0"/>
        <w:autoSpaceDN w:val="0"/>
        <w:adjustRightInd w:val="0"/>
        <w:spacing w:line="259" w:lineRule="auto"/>
        <w:ind w:left="709" w:hanging="283"/>
        <w:jc w:val="both"/>
        <w:rPr>
          <w:rFonts w:ascii="Verdana" w:eastAsia="Arial" w:hAnsi="Verdana" w:cs="Calibri"/>
          <w:spacing w:val="-6"/>
          <w:sz w:val="22"/>
          <w:szCs w:val="22"/>
          <w:shd w:val="clear" w:color="auto" w:fill="FFFFFF"/>
        </w:rPr>
      </w:pPr>
      <w:r w:rsidRPr="00974532">
        <w:rPr>
          <w:rFonts w:ascii="Verdana" w:eastAsia="Arial" w:hAnsi="Verdana" w:cs="Calibri"/>
          <w:spacing w:val="-6"/>
          <w:sz w:val="22"/>
          <w:szCs w:val="22"/>
          <w:shd w:val="clear" w:color="auto" w:fill="FFFFFF"/>
        </w:rPr>
        <w:t>Sieć Badawcza Łukasiewicz – Poznański Instytut Technologiczny, Centrum Transformacji Cyfrowych oraz Centrum Logistyki i Nowoczesnych Technologii z siedzibą (61-755) w Poznaniu przy ulicy Ewarysta Estkowskiego 6,</w:t>
      </w:r>
    </w:p>
    <w:p w14:paraId="62D6E611" w14:textId="77777777" w:rsidR="00974532" w:rsidRPr="00974532" w:rsidRDefault="00974532" w:rsidP="00974532">
      <w:pPr>
        <w:numPr>
          <w:ilvl w:val="0"/>
          <w:numId w:val="31"/>
        </w:numPr>
        <w:tabs>
          <w:tab w:val="left" w:pos="709"/>
        </w:tabs>
        <w:autoSpaceDE w:val="0"/>
        <w:autoSpaceDN w:val="0"/>
        <w:adjustRightInd w:val="0"/>
        <w:spacing w:line="259" w:lineRule="auto"/>
        <w:ind w:left="709" w:hanging="283"/>
        <w:jc w:val="both"/>
        <w:rPr>
          <w:rFonts w:ascii="Verdana" w:eastAsia="Arial" w:hAnsi="Verdana" w:cs="Calibri"/>
          <w:spacing w:val="-6"/>
          <w:sz w:val="22"/>
          <w:szCs w:val="22"/>
          <w:shd w:val="clear" w:color="auto" w:fill="FFFFFF"/>
        </w:rPr>
      </w:pPr>
      <w:r w:rsidRPr="00974532">
        <w:rPr>
          <w:rFonts w:ascii="Verdana" w:eastAsia="Arial" w:hAnsi="Verdana" w:cs="Calibri"/>
          <w:spacing w:val="-6"/>
          <w:sz w:val="22"/>
          <w:szCs w:val="22"/>
          <w:shd w:val="clear" w:color="auto" w:fill="FFFFFF"/>
        </w:rPr>
        <w:t>Sieć Badawcza Łukasiewicz – Poznański Instytut Technologiczny, Centrum Obróbki Plastycznej z siedzibą w (61-139) Poznaniu przy ulicy Jana           Pawła II 14,</w:t>
      </w:r>
    </w:p>
    <w:p w14:paraId="6944F284" w14:textId="77777777" w:rsidR="00974532" w:rsidRPr="00974532" w:rsidRDefault="00974532" w:rsidP="00974532">
      <w:pPr>
        <w:numPr>
          <w:ilvl w:val="0"/>
          <w:numId w:val="31"/>
        </w:numPr>
        <w:tabs>
          <w:tab w:val="left" w:pos="709"/>
        </w:tabs>
        <w:autoSpaceDE w:val="0"/>
        <w:autoSpaceDN w:val="0"/>
        <w:adjustRightInd w:val="0"/>
        <w:spacing w:line="259" w:lineRule="auto"/>
        <w:ind w:left="709" w:hanging="283"/>
        <w:jc w:val="both"/>
        <w:rPr>
          <w:rFonts w:ascii="Verdana" w:eastAsia="Arial" w:hAnsi="Verdana" w:cs="Calibri"/>
          <w:spacing w:val="-6"/>
          <w:sz w:val="22"/>
          <w:szCs w:val="22"/>
          <w:shd w:val="clear" w:color="auto" w:fill="FFFFFF"/>
        </w:rPr>
      </w:pPr>
      <w:r w:rsidRPr="00974532">
        <w:rPr>
          <w:rFonts w:ascii="Verdana" w:eastAsia="Arial" w:hAnsi="Verdana" w:cs="Calibri"/>
          <w:spacing w:val="-6"/>
          <w:sz w:val="22"/>
          <w:szCs w:val="22"/>
          <w:shd w:val="clear" w:color="auto" w:fill="FFFFFF"/>
        </w:rPr>
        <w:t>Sieć Badawcza Łukasiewicz – Poznański Instytut Technologiczny, Centrum Technologii Rolniczej i Spożywczej z siedzibą w (60-963) Poznaniu przy ulicy Starołęckiej 31,</w:t>
      </w:r>
    </w:p>
    <w:p w14:paraId="3B50AA10" w14:textId="77777777" w:rsidR="00974532" w:rsidRDefault="00974532" w:rsidP="00974532">
      <w:pPr>
        <w:numPr>
          <w:ilvl w:val="0"/>
          <w:numId w:val="31"/>
        </w:numPr>
        <w:tabs>
          <w:tab w:val="left" w:pos="709"/>
        </w:tabs>
        <w:autoSpaceDE w:val="0"/>
        <w:autoSpaceDN w:val="0"/>
        <w:adjustRightInd w:val="0"/>
        <w:spacing w:line="259" w:lineRule="auto"/>
        <w:ind w:left="709" w:hanging="283"/>
        <w:jc w:val="both"/>
        <w:rPr>
          <w:rFonts w:ascii="Verdana" w:eastAsia="Arial" w:hAnsi="Verdana" w:cs="Calibri"/>
          <w:spacing w:val="-6"/>
          <w:sz w:val="22"/>
          <w:szCs w:val="22"/>
          <w:shd w:val="clear" w:color="auto" w:fill="FFFFFF"/>
        </w:rPr>
      </w:pPr>
      <w:r w:rsidRPr="00974532">
        <w:rPr>
          <w:rFonts w:ascii="Verdana" w:eastAsia="Arial" w:hAnsi="Verdana" w:cs="Calibri"/>
          <w:spacing w:val="-6"/>
          <w:sz w:val="22"/>
          <w:szCs w:val="22"/>
          <w:shd w:val="clear" w:color="auto" w:fill="FFFFFF"/>
        </w:rPr>
        <w:t>Sieć Badawcza Łukasiewicz – Poznański Instytut Technologiczny, Centrum Pojazdów Szynowych z siedzibą w (61 055) Poznaniu przy ulicy     Warszawskiej 181,</w:t>
      </w:r>
    </w:p>
    <w:p w14:paraId="68E2792F" w14:textId="2098F3DE" w:rsidR="00974532" w:rsidRPr="00974532" w:rsidRDefault="00974532" w:rsidP="00974532">
      <w:pPr>
        <w:numPr>
          <w:ilvl w:val="0"/>
          <w:numId w:val="31"/>
        </w:numPr>
        <w:tabs>
          <w:tab w:val="left" w:pos="709"/>
        </w:tabs>
        <w:autoSpaceDE w:val="0"/>
        <w:autoSpaceDN w:val="0"/>
        <w:adjustRightInd w:val="0"/>
        <w:spacing w:line="259" w:lineRule="auto"/>
        <w:ind w:left="709" w:hanging="283"/>
        <w:jc w:val="both"/>
        <w:rPr>
          <w:rFonts w:ascii="Verdana" w:eastAsia="Arial" w:hAnsi="Verdana" w:cs="Calibri"/>
          <w:spacing w:val="-6"/>
          <w:sz w:val="22"/>
          <w:szCs w:val="22"/>
          <w:shd w:val="clear" w:color="auto" w:fill="FFFFFF"/>
        </w:rPr>
      </w:pPr>
      <w:r w:rsidRPr="00974532">
        <w:rPr>
          <w:rFonts w:ascii="Verdana" w:eastAsia="Arial" w:hAnsi="Verdana" w:cs="Calibri"/>
          <w:spacing w:val="-6"/>
          <w:sz w:val="22"/>
          <w:szCs w:val="22"/>
          <w:shd w:val="clear" w:color="auto" w:fill="FFFFFF"/>
        </w:rPr>
        <w:t>Sieć Badawcza Łukasiewicz – Poznański Instytut Technologiczny, Centrum Technologii Drewna z siedzibą w (60-654) Poznaniu przy ulicy Winiarskiej 1</w:t>
      </w:r>
      <w:r>
        <w:rPr>
          <w:rFonts w:ascii="Verdana" w:eastAsia="Arial" w:hAnsi="Verdana" w:cs="Calibri"/>
          <w:spacing w:val="-6"/>
          <w:sz w:val="22"/>
          <w:szCs w:val="22"/>
          <w:shd w:val="clear" w:color="auto" w:fill="FFFFFF"/>
        </w:rPr>
        <w:t>.</w:t>
      </w:r>
    </w:p>
    <w:p w14:paraId="648A75CD" w14:textId="01A176BB" w:rsidR="00A05B35" w:rsidRPr="00201C51"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z w:val="22"/>
          <w:szCs w:val="22"/>
        </w:rPr>
        <w:t>Wykonawca zapewni załadunek, transport i rozładunek dostarczon</w:t>
      </w:r>
      <w:r w:rsidR="00D81442">
        <w:rPr>
          <w:rFonts w:ascii="Verdana" w:hAnsi="Verdana"/>
          <w:sz w:val="22"/>
          <w:szCs w:val="22"/>
        </w:rPr>
        <w:t xml:space="preserve">ych </w:t>
      </w:r>
      <w:r w:rsidR="000D3AEC">
        <w:rPr>
          <w:rFonts w:ascii="Verdana" w:hAnsi="Verdana"/>
          <w:sz w:val="22"/>
          <w:szCs w:val="22"/>
        </w:rPr>
        <w:t>Artykułów</w:t>
      </w:r>
      <w:r w:rsidRPr="00201C51">
        <w:rPr>
          <w:rFonts w:ascii="Verdana" w:hAnsi="Verdana"/>
          <w:sz w:val="22"/>
          <w:szCs w:val="22"/>
        </w:rPr>
        <w:t xml:space="preserve"> do miejsca wskazanego przez Zamawiającego, w tym w</w:t>
      </w:r>
      <w:r w:rsidR="00E01C33">
        <w:rPr>
          <w:rFonts w:ascii="Verdana" w:hAnsi="Verdana"/>
          <w:sz w:val="22"/>
          <w:szCs w:val="22"/>
        </w:rPr>
        <w:t> </w:t>
      </w:r>
      <w:r w:rsidRPr="00201C51">
        <w:rPr>
          <w:rFonts w:ascii="Verdana" w:hAnsi="Verdana"/>
          <w:sz w:val="22"/>
          <w:szCs w:val="22"/>
        </w:rPr>
        <w:t>szczególności zapewni wniesienie zakupion</w:t>
      </w:r>
      <w:r w:rsidR="00D81442">
        <w:rPr>
          <w:rFonts w:ascii="Verdana" w:hAnsi="Verdana"/>
          <w:sz w:val="22"/>
          <w:szCs w:val="22"/>
        </w:rPr>
        <w:t>ych</w:t>
      </w:r>
      <w:r w:rsidR="00BB7580">
        <w:rPr>
          <w:rFonts w:ascii="Verdana" w:hAnsi="Verdana"/>
          <w:sz w:val="22"/>
          <w:szCs w:val="22"/>
        </w:rPr>
        <w:t xml:space="preserve"> </w:t>
      </w:r>
      <w:r w:rsidR="000D3AEC">
        <w:rPr>
          <w:rFonts w:ascii="Verdana" w:hAnsi="Verdana"/>
          <w:sz w:val="22"/>
          <w:szCs w:val="22"/>
        </w:rPr>
        <w:t>Artykułów</w:t>
      </w:r>
      <w:r w:rsidRPr="00201C51">
        <w:rPr>
          <w:rFonts w:ascii="Verdana" w:hAnsi="Verdana"/>
          <w:sz w:val="22"/>
          <w:szCs w:val="22"/>
        </w:rPr>
        <w:t xml:space="preserve"> na docelowe miejsce/piętro w budynku</w:t>
      </w:r>
      <w:r w:rsidR="00251DDD">
        <w:rPr>
          <w:rFonts w:ascii="Verdana" w:hAnsi="Verdana"/>
          <w:sz w:val="22"/>
          <w:szCs w:val="22"/>
        </w:rPr>
        <w:t xml:space="preserve"> we wskazanej lokalizacji</w:t>
      </w:r>
      <w:r>
        <w:rPr>
          <w:rFonts w:ascii="Verdana" w:hAnsi="Verdana"/>
          <w:sz w:val="22"/>
          <w:szCs w:val="22"/>
        </w:rPr>
        <w:t>, w dni robocze</w:t>
      </w:r>
      <w:r w:rsidR="00251DDD">
        <w:rPr>
          <w:rFonts w:ascii="Verdana" w:hAnsi="Verdana"/>
          <w:sz w:val="22"/>
          <w:szCs w:val="22"/>
        </w:rPr>
        <w:t>, od poniedziałku do piątku</w:t>
      </w:r>
      <w:r>
        <w:rPr>
          <w:rFonts w:ascii="Verdana" w:hAnsi="Verdana"/>
          <w:sz w:val="22"/>
          <w:szCs w:val="22"/>
        </w:rPr>
        <w:t xml:space="preserve"> w godzinach 8:00 -14:00</w:t>
      </w:r>
      <w:r w:rsidRPr="00201C51">
        <w:rPr>
          <w:rFonts w:ascii="Verdana" w:hAnsi="Verdana"/>
          <w:sz w:val="22"/>
          <w:szCs w:val="22"/>
        </w:rPr>
        <w:t>.</w:t>
      </w:r>
    </w:p>
    <w:p w14:paraId="53DF25B7" w14:textId="72C12C23" w:rsidR="00FC0BFE" w:rsidRPr="009D377A" w:rsidRDefault="001F3649" w:rsidP="00FC0BFE">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pacing w:val="-6"/>
          <w:sz w:val="22"/>
          <w:szCs w:val="22"/>
        </w:rPr>
        <w:t xml:space="preserve">Zamówienia będą </w:t>
      </w:r>
      <w:r w:rsidRPr="00606600">
        <w:rPr>
          <w:rFonts w:ascii="Verdana" w:hAnsi="Verdana"/>
          <w:spacing w:val="-6"/>
          <w:sz w:val="22"/>
          <w:szCs w:val="22"/>
        </w:rPr>
        <w:t>składane za pośrednictwem poczty elektronicznej na adres        e-mail Wykonawcy wskazany w §</w:t>
      </w:r>
      <w:r w:rsidR="00C25C90">
        <w:rPr>
          <w:rFonts w:ascii="Verdana" w:hAnsi="Verdana"/>
          <w:spacing w:val="-6"/>
          <w:sz w:val="22"/>
          <w:szCs w:val="22"/>
        </w:rPr>
        <w:t xml:space="preserve"> </w:t>
      </w:r>
      <w:r>
        <w:rPr>
          <w:rFonts w:ascii="Verdana" w:hAnsi="Verdana"/>
          <w:spacing w:val="-6"/>
          <w:sz w:val="22"/>
          <w:szCs w:val="22"/>
        </w:rPr>
        <w:t>12</w:t>
      </w:r>
      <w:r w:rsidRPr="00606600">
        <w:rPr>
          <w:rFonts w:ascii="Verdana" w:hAnsi="Verdana"/>
          <w:spacing w:val="-6"/>
          <w:sz w:val="22"/>
          <w:szCs w:val="22"/>
        </w:rPr>
        <w:t xml:space="preserve"> lit. b Umowy. Zamówienie</w:t>
      </w:r>
      <w:r w:rsidRPr="00201C51">
        <w:rPr>
          <w:rFonts w:ascii="Verdana" w:hAnsi="Verdana"/>
          <w:spacing w:val="-6"/>
          <w:sz w:val="22"/>
          <w:szCs w:val="22"/>
        </w:rPr>
        <w:t xml:space="preserve"> złożone po godzinie 15:00</w:t>
      </w:r>
      <w:r>
        <w:rPr>
          <w:rFonts w:ascii="Verdana" w:hAnsi="Verdana"/>
          <w:spacing w:val="-6"/>
          <w:sz w:val="22"/>
          <w:szCs w:val="22"/>
        </w:rPr>
        <w:t xml:space="preserve"> w dniu roboczym,</w:t>
      </w:r>
      <w:r w:rsidRPr="00201C51">
        <w:rPr>
          <w:rFonts w:ascii="Verdana" w:hAnsi="Verdana"/>
          <w:spacing w:val="-6"/>
          <w:sz w:val="22"/>
          <w:szCs w:val="22"/>
        </w:rPr>
        <w:t xml:space="preserve"> </w:t>
      </w:r>
      <w:r w:rsidR="00C25C90">
        <w:rPr>
          <w:rFonts w:ascii="Verdana" w:hAnsi="Verdana"/>
          <w:spacing w:val="-6"/>
          <w:sz w:val="22"/>
          <w:szCs w:val="22"/>
        </w:rPr>
        <w:t>będzie</w:t>
      </w:r>
      <w:r w:rsidRPr="00201C51">
        <w:rPr>
          <w:rFonts w:ascii="Verdana" w:hAnsi="Verdana"/>
          <w:spacing w:val="-6"/>
          <w:sz w:val="22"/>
          <w:szCs w:val="22"/>
        </w:rPr>
        <w:t xml:space="preserve"> traktowane jak</w:t>
      </w:r>
      <w:r w:rsidR="00C25C90">
        <w:rPr>
          <w:rFonts w:ascii="Verdana" w:hAnsi="Verdana"/>
          <w:spacing w:val="-6"/>
          <w:sz w:val="22"/>
          <w:szCs w:val="22"/>
        </w:rPr>
        <w:t>o</w:t>
      </w:r>
      <w:r>
        <w:rPr>
          <w:rFonts w:ascii="Verdana" w:hAnsi="Verdana"/>
          <w:spacing w:val="-6"/>
          <w:sz w:val="22"/>
          <w:szCs w:val="22"/>
        </w:rPr>
        <w:t xml:space="preserve"> Zamówienie</w:t>
      </w:r>
      <w:r w:rsidRPr="00201C51">
        <w:rPr>
          <w:rFonts w:ascii="Verdana" w:hAnsi="Verdana"/>
          <w:spacing w:val="-6"/>
          <w:sz w:val="22"/>
          <w:szCs w:val="22"/>
        </w:rPr>
        <w:t xml:space="preserve"> złożone następnego</w:t>
      </w:r>
      <w:r>
        <w:rPr>
          <w:rFonts w:ascii="Verdana" w:hAnsi="Verdana"/>
          <w:spacing w:val="-6"/>
          <w:sz w:val="22"/>
          <w:szCs w:val="22"/>
        </w:rPr>
        <w:t xml:space="preserve"> dnia roboczego</w:t>
      </w:r>
      <w:r w:rsidRPr="00201C51">
        <w:rPr>
          <w:rFonts w:ascii="Verdana" w:hAnsi="Verdana"/>
          <w:spacing w:val="-6"/>
          <w:sz w:val="22"/>
          <w:szCs w:val="22"/>
        </w:rPr>
        <w:t>.</w:t>
      </w:r>
      <w:r>
        <w:rPr>
          <w:rFonts w:ascii="Verdana" w:hAnsi="Verdana"/>
          <w:spacing w:val="-6"/>
          <w:sz w:val="22"/>
          <w:szCs w:val="22"/>
        </w:rPr>
        <w:t xml:space="preserve"> Zamówienie złożone w sobotę oraz w dni wolne od pracy</w:t>
      </w:r>
      <w:r w:rsidR="00C25C90">
        <w:rPr>
          <w:rFonts w:ascii="Verdana" w:hAnsi="Verdana"/>
          <w:spacing w:val="-6"/>
          <w:sz w:val="22"/>
          <w:szCs w:val="22"/>
        </w:rPr>
        <w:t>,</w:t>
      </w:r>
      <w:r>
        <w:rPr>
          <w:rFonts w:ascii="Verdana" w:hAnsi="Verdana"/>
          <w:spacing w:val="-6"/>
          <w:sz w:val="22"/>
          <w:szCs w:val="22"/>
        </w:rPr>
        <w:t xml:space="preserve"> w rozumieniu ustawy z dnia 18 stycznia 1951 roku o dniach wolnych o</w:t>
      </w:r>
      <w:r w:rsidR="00C25C90">
        <w:rPr>
          <w:rFonts w:ascii="Verdana" w:hAnsi="Verdana"/>
          <w:spacing w:val="-6"/>
          <w:sz w:val="22"/>
          <w:szCs w:val="22"/>
        </w:rPr>
        <w:t> </w:t>
      </w:r>
      <w:r>
        <w:rPr>
          <w:rFonts w:ascii="Verdana" w:hAnsi="Verdana"/>
          <w:spacing w:val="-6"/>
          <w:sz w:val="22"/>
          <w:szCs w:val="22"/>
        </w:rPr>
        <w:t>pracy</w:t>
      </w:r>
      <w:r w:rsidR="00C25C90">
        <w:rPr>
          <w:rFonts w:ascii="Verdana" w:hAnsi="Verdana"/>
          <w:spacing w:val="-6"/>
          <w:sz w:val="22"/>
          <w:szCs w:val="22"/>
        </w:rPr>
        <w:t>,</w:t>
      </w:r>
      <w:r>
        <w:rPr>
          <w:rFonts w:ascii="Verdana" w:hAnsi="Verdana"/>
          <w:spacing w:val="-6"/>
          <w:sz w:val="22"/>
          <w:szCs w:val="22"/>
        </w:rPr>
        <w:t xml:space="preserve"> traktowane </w:t>
      </w:r>
      <w:r w:rsidR="00C25C90">
        <w:rPr>
          <w:rFonts w:ascii="Verdana" w:hAnsi="Verdana"/>
          <w:spacing w:val="-6"/>
          <w:sz w:val="22"/>
          <w:szCs w:val="22"/>
        </w:rPr>
        <w:t>będzie</w:t>
      </w:r>
      <w:r>
        <w:rPr>
          <w:rFonts w:ascii="Verdana" w:hAnsi="Verdana"/>
          <w:spacing w:val="-6"/>
          <w:sz w:val="22"/>
          <w:szCs w:val="22"/>
        </w:rPr>
        <w:t xml:space="preserve"> jak</w:t>
      </w:r>
      <w:r w:rsidR="00C25C90">
        <w:rPr>
          <w:rFonts w:ascii="Verdana" w:hAnsi="Verdana"/>
          <w:spacing w:val="-6"/>
          <w:sz w:val="22"/>
          <w:szCs w:val="22"/>
        </w:rPr>
        <w:t>o</w:t>
      </w:r>
      <w:r>
        <w:rPr>
          <w:rFonts w:ascii="Verdana" w:hAnsi="Verdana"/>
          <w:spacing w:val="-6"/>
          <w:sz w:val="22"/>
          <w:szCs w:val="22"/>
        </w:rPr>
        <w:t xml:space="preserve"> zamówienie złożone w</w:t>
      </w:r>
      <w:r w:rsidR="00C25C90">
        <w:rPr>
          <w:rFonts w:ascii="Verdana" w:hAnsi="Verdana"/>
          <w:spacing w:val="-6"/>
          <w:sz w:val="22"/>
          <w:szCs w:val="22"/>
        </w:rPr>
        <w:t> </w:t>
      </w:r>
      <w:r>
        <w:rPr>
          <w:rFonts w:ascii="Verdana" w:hAnsi="Verdana"/>
          <w:spacing w:val="-6"/>
          <w:sz w:val="22"/>
          <w:szCs w:val="22"/>
        </w:rPr>
        <w:t>następnym dniu roboczym</w:t>
      </w:r>
      <w:r w:rsidR="00A05B35" w:rsidRPr="009D377A">
        <w:rPr>
          <w:rFonts w:ascii="Verdana" w:hAnsi="Verdana"/>
          <w:spacing w:val="-6"/>
          <w:sz w:val="22"/>
          <w:szCs w:val="22"/>
        </w:rPr>
        <w:t>.</w:t>
      </w:r>
      <w:r w:rsidR="00706061">
        <w:rPr>
          <w:rFonts w:ascii="Verdana" w:hAnsi="Verdana"/>
          <w:spacing w:val="-6"/>
          <w:sz w:val="22"/>
          <w:szCs w:val="22"/>
        </w:rPr>
        <w:t xml:space="preserve"> </w:t>
      </w:r>
    </w:p>
    <w:p w14:paraId="5FE4244B" w14:textId="2B13A7E7" w:rsidR="00965D89" w:rsidRPr="00965D89" w:rsidRDefault="00FC0BFE" w:rsidP="00965D89">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9D377A">
        <w:rPr>
          <w:rFonts w:ascii="Verdana" w:hAnsi="Verdana"/>
          <w:spacing w:val="-6"/>
          <w:sz w:val="22"/>
          <w:szCs w:val="22"/>
        </w:rPr>
        <w:t>Wykonawca zobowiązuje się do dokonania pomiaru pracowników, dla których będzie zamawiana odzież robocza i ochronna z logo</w:t>
      </w:r>
      <w:r w:rsidR="009D377A">
        <w:rPr>
          <w:rFonts w:ascii="Verdana" w:hAnsi="Verdana"/>
          <w:spacing w:val="-6"/>
          <w:sz w:val="22"/>
          <w:szCs w:val="22"/>
        </w:rPr>
        <w:t xml:space="preserve"> oraz obuwie robocze </w:t>
      </w:r>
      <w:r w:rsidR="009D377A">
        <w:rPr>
          <w:rFonts w:ascii="Verdana" w:hAnsi="Verdana"/>
          <w:spacing w:val="-6"/>
          <w:sz w:val="22"/>
          <w:szCs w:val="22"/>
        </w:rPr>
        <w:lastRenderedPageBreak/>
        <w:t>i</w:t>
      </w:r>
      <w:r w:rsidR="00323973">
        <w:rPr>
          <w:rFonts w:ascii="Verdana" w:hAnsi="Verdana"/>
          <w:spacing w:val="-6"/>
          <w:sz w:val="22"/>
          <w:szCs w:val="22"/>
        </w:rPr>
        <w:t> </w:t>
      </w:r>
      <w:r w:rsidR="009D377A">
        <w:rPr>
          <w:rFonts w:ascii="Verdana" w:hAnsi="Verdana"/>
          <w:spacing w:val="-6"/>
          <w:sz w:val="22"/>
          <w:szCs w:val="22"/>
        </w:rPr>
        <w:t>ochronne</w:t>
      </w:r>
      <w:r w:rsidRPr="009D377A">
        <w:rPr>
          <w:rFonts w:ascii="Verdana" w:hAnsi="Verdana"/>
          <w:spacing w:val="-6"/>
          <w:sz w:val="22"/>
          <w:szCs w:val="22"/>
        </w:rPr>
        <w:t>. Wykonawca po podpisaniu umowy ustali trzy terminy wykonania pomiaru pracowników. Wykonawca przekaże pomiary pracowników Zamawiającemu</w:t>
      </w:r>
      <w:r w:rsidR="009D377A">
        <w:rPr>
          <w:rFonts w:ascii="Verdana" w:hAnsi="Verdana"/>
          <w:spacing w:val="-6"/>
          <w:sz w:val="22"/>
          <w:szCs w:val="22"/>
        </w:rPr>
        <w:t xml:space="preserve"> w formie pliku (np.: doc, xls)</w:t>
      </w:r>
      <w:r w:rsidRPr="009D377A">
        <w:rPr>
          <w:rFonts w:ascii="Verdana" w:hAnsi="Verdana"/>
          <w:spacing w:val="-6"/>
          <w:sz w:val="22"/>
          <w:szCs w:val="22"/>
        </w:rPr>
        <w:t>.</w:t>
      </w:r>
      <w:r w:rsidR="009D377A">
        <w:rPr>
          <w:rFonts w:ascii="Verdana" w:hAnsi="Verdana"/>
          <w:spacing w:val="-6"/>
          <w:sz w:val="22"/>
          <w:szCs w:val="22"/>
        </w:rPr>
        <w:t xml:space="preserve"> Zakres danych zostanie ustalony z Zamawiającym.</w:t>
      </w:r>
      <w:bookmarkStart w:id="2" w:name="_Hlk140128255"/>
      <w:r w:rsidR="0034243B" w:rsidRPr="00796B8D">
        <w:rPr>
          <w:rFonts w:ascii="Verdana" w:hAnsi="Verdana"/>
          <w:sz w:val="22"/>
          <w:szCs w:val="22"/>
          <w:vertAlign w:val="superscript"/>
        </w:rPr>
        <w:footnoteReference w:id="4"/>
      </w:r>
      <w:bookmarkEnd w:id="2"/>
    </w:p>
    <w:p w14:paraId="6A3348F7" w14:textId="28730719" w:rsidR="0034243B" w:rsidRDefault="0034243B" w:rsidP="00201C51">
      <w:pPr>
        <w:numPr>
          <w:ilvl w:val="0"/>
          <w:numId w:val="3"/>
        </w:numPr>
        <w:tabs>
          <w:tab w:val="clear" w:pos="720"/>
        </w:tabs>
        <w:spacing w:line="276" w:lineRule="auto"/>
        <w:ind w:left="284" w:hanging="284"/>
        <w:jc w:val="both"/>
        <w:rPr>
          <w:rFonts w:ascii="Verdana" w:hAnsi="Verdana"/>
          <w:spacing w:val="-6"/>
          <w:sz w:val="22"/>
          <w:szCs w:val="22"/>
        </w:rPr>
      </w:pPr>
      <w:r w:rsidRPr="00B26E0B">
        <w:rPr>
          <w:rFonts w:ascii="Verdana" w:hAnsi="Verdana"/>
          <w:spacing w:val="-6"/>
          <w:sz w:val="22"/>
          <w:szCs w:val="22"/>
        </w:rPr>
        <w:t>W przypadku zatrudnienia nowego pracownika, któremu przysługuje odzież robocza i ochronna oraz obuwie ochronne i robocze, Wykonawca zobowiązuje się do dokonania pomiaru pracownika w terminie wskazanym przez Zamawiającego.</w:t>
      </w:r>
      <w:r w:rsidRPr="00B26E0B">
        <w:rPr>
          <w:rFonts w:ascii="Verdana" w:hAnsi="Verdana"/>
          <w:sz w:val="22"/>
          <w:szCs w:val="22"/>
          <w:vertAlign w:val="superscript"/>
        </w:rPr>
        <w:footnoteReference w:id="5"/>
      </w:r>
    </w:p>
    <w:p w14:paraId="2485B458" w14:textId="2F823EB8" w:rsidR="00965D89" w:rsidRDefault="00965D89" w:rsidP="00201C51">
      <w:pPr>
        <w:numPr>
          <w:ilvl w:val="0"/>
          <w:numId w:val="3"/>
        </w:numPr>
        <w:tabs>
          <w:tab w:val="clear" w:pos="720"/>
        </w:tabs>
        <w:spacing w:line="276" w:lineRule="auto"/>
        <w:ind w:left="284" w:hanging="284"/>
        <w:jc w:val="both"/>
        <w:rPr>
          <w:rFonts w:ascii="Verdana" w:hAnsi="Verdana"/>
          <w:spacing w:val="-6"/>
          <w:sz w:val="22"/>
          <w:szCs w:val="22"/>
        </w:rPr>
      </w:pPr>
      <w:r>
        <w:rPr>
          <w:rFonts w:ascii="Verdana" w:hAnsi="Verdana"/>
          <w:spacing w:val="-6"/>
          <w:sz w:val="22"/>
          <w:szCs w:val="22"/>
        </w:rPr>
        <w:t xml:space="preserve">Wykonawca </w:t>
      </w:r>
      <w:r w:rsidR="009B2272">
        <w:rPr>
          <w:rFonts w:ascii="Verdana" w:hAnsi="Verdana"/>
          <w:spacing w:val="-6"/>
          <w:sz w:val="22"/>
          <w:szCs w:val="22"/>
        </w:rPr>
        <w:t xml:space="preserve">w celu dopasowania Przedmiotu umowy dla pracowników, </w:t>
      </w:r>
      <w:r>
        <w:rPr>
          <w:rFonts w:ascii="Verdana" w:hAnsi="Verdana"/>
          <w:spacing w:val="-6"/>
          <w:sz w:val="22"/>
          <w:szCs w:val="22"/>
        </w:rPr>
        <w:t xml:space="preserve">zobowiązuje się do </w:t>
      </w:r>
      <w:r w:rsidR="009B2272">
        <w:rPr>
          <w:rFonts w:ascii="Verdana" w:hAnsi="Verdana"/>
          <w:spacing w:val="-6"/>
          <w:sz w:val="22"/>
          <w:szCs w:val="22"/>
        </w:rPr>
        <w:t xml:space="preserve">dokonywania przeróbek </w:t>
      </w:r>
      <w:r>
        <w:rPr>
          <w:rFonts w:ascii="Verdana" w:hAnsi="Verdana"/>
          <w:spacing w:val="-6"/>
          <w:sz w:val="22"/>
          <w:szCs w:val="22"/>
        </w:rPr>
        <w:t xml:space="preserve">odzieży </w:t>
      </w:r>
      <w:r w:rsidR="009B2272">
        <w:rPr>
          <w:rFonts w:ascii="Verdana" w:hAnsi="Verdana"/>
          <w:spacing w:val="-6"/>
          <w:sz w:val="22"/>
          <w:szCs w:val="22"/>
        </w:rPr>
        <w:t xml:space="preserve">roboczej i ochronnej (m.in. zwężanie, skracanie, itp.) </w:t>
      </w:r>
      <w:r w:rsidR="00517C35">
        <w:rPr>
          <w:rFonts w:ascii="Verdana" w:hAnsi="Verdana"/>
          <w:spacing w:val="-6"/>
          <w:sz w:val="22"/>
          <w:szCs w:val="22"/>
        </w:rPr>
        <w:t xml:space="preserve">w ramach wynagrodzenia, o którym stanowi </w:t>
      </w:r>
      <w:r w:rsidR="00517C35" w:rsidRPr="00B26E0B">
        <w:rPr>
          <w:rFonts w:ascii="Verdana" w:hAnsi="Verdana"/>
          <w:spacing w:val="-6"/>
          <w:sz w:val="22"/>
          <w:szCs w:val="22"/>
        </w:rPr>
        <w:t>§ 4 ust. 1 lit. a</w:t>
      </w:r>
      <w:r>
        <w:rPr>
          <w:rFonts w:ascii="Verdana" w:hAnsi="Verdana"/>
          <w:spacing w:val="-6"/>
          <w:sz w:val="22"/>
          <w:szCs w:val="22"/>
        </w:rPr>
        <w:t>.</w:t>
      </w:r>
      <w:r w:rsidRPr="00B26E0B">
        <w:rPr>
          <w:rFonts w:ascii="Verdana" w:hAnsi="Verdana"/>
          <w:sz w:val="22"/>
          <w:szCs w:val="22"/>
          <w:vertAlign w:val="superscript"/>
        </w:rPr>
        <w:footnoteReference w:id="6"/>
      </w:r>
    </w:p>
    <w:p w14:paraId="3AD4A4FF" w14:textId="2D4E87E8" w:rsidR="00965D89" w:rsidRPr="00B26E0B" w:rsidRDefault="00517C35" w:rsidP="00787765">
      <w:pPr>
        <w:numPr>
          <w:ilvl w:val="0"/>
          <w:numId w:val="3"/>
        </w:numPr>
        <w:tabs>
          <w:tab w:val="clear" w:pos="720"/>
          <w:tab w:val="left" w:pos="284"/>
          <w:tab w:val="left" w:pos="851"/>
        </w:tabs>
        <w:spacing w:line="276" w:lineRule="auto"/>
        <w:ind w:left="284" w:hanging="426"/>
        <w:jc w:val="both"/>
        <w:rPr>
          <w:rFonts w:ascii="Verdana" w:hAnsi="Verdana"/>
          <w:spacing w:val="-6"/>
          <w:sz w:val="22"/>
          <w:szCs w:val="22"/>
        </w:rPr>
      </w:pPr>
      <w:r>
        <w:rPr>
          <w:rFonts w:ascii="Verdana" w:hAnsi="Verdana"/>
          <w:spacing w:val="-6"/>
          <w:sz w:val="22"/>
          <w:szCs w:val="22"/>
        </w:rPr>
        <w:t>Po otrzymaniu od Zamawiającego zamówienia na odzież ochronn</w:t>
      </w:r>
      <w:r w:rsidR="000351F5">
        <w:rPr>
          <w:rFonts w:ascii="Verdana" w:hAnsi="Verdana"/>
          <w:spacing w:val="-6"/>
          <w:sz w:val="22"/>
          <w:szCs w:val="22"/>
        </w:rPr>
        <w:t>ą</w:t>
      </w:r>
      <w:r>
        <w:rPr>
          <w:rFonts w:ascii="Verdana" w:hAnsi="Verdana"/>
          <w:spacing w:val="-6"/>
          <w:sz w:val="22"/>
          <w:szCs w:val="22"/>
        </w:rPr>
        <w:t xml:space="preserve"> i roboczą, Wykonawca zobowiązany jest do przedstawienia osobie składającej zamówienie (osoba wskazana </w:t>
      </w:r>
      <w:r w:rsidRPr="00606600">
        <w:rPr>
          <w:rFonts w:ascii="Verdana" w:hAnsi="Verdana"/>
          <w:spacing w:val="-6"/>
          <w:sz w:val="22"/>
          <w:szCs w:val="22"/>
        </w:rPr>
        <w:t xml:space="preserve">§ </w:t>
      </w:r>
      <w:r>
        <w:rPr>
          <w:rFonts w:ascii="Verdana" w:hAnsi="Verdana"/>
          <w:spacing w:val="-6"/>
          <w:sz w:val="22"/>
          <w:szCs w:val="22"/>
        </w:rPr>
        <w:t>12</w:t>
      </w:r>
      <w:r w:rsidRPr="00606600">
        <w:rPr>
          <w:rFonts w:ascii="Verdana" w:hAnsi="Verdana"/>
          <w:spacing w:val="-6"/>
          <w:sz w:val="22"/>
          <w:szCs w:val="22"/>
        </w:rPr>
        <w:t xml:space="preserve"> lit. b Umowy</w:t>
      </w:r>
      <w:r>
        <w:rPr>
          <w:rFonts w:ascii="Verdana" w:hAnsi="Verdana"/>
          <w:spacing w:val="-6"/>
          <w:sz w:val="22"/>
          <w:szCs w:val="22"/>
        </w:rPr>
        <w:t>) wizualizacji odzieży roboczej i ochronnej wraz z log</w:t>
      </w:r>
      <w:r w:rsidR="000351F5">
        <w:rPr>
          <w:rFonts w:ascii="Verdana" w:hAnsi="Verdana"/>
          <w:spacing w:val="-6"/>
          <w:sz w:val="22"/>
          <w:szCs w:val="22"/>
        </w:rPr>
        <w:t>o</w:t>
      </w:r>
      <w:r w:rsidR="00C93660">
        <w:rPr>
          <w:rFonts w:ascii="Verdana" w:hAnsi="Verdana"/>
          <w:spacing w:val="-6"/>
          <w:sz w:val="22"/>
          <w:szCs w:val="22"/>
        </w:rPr>
        <w:t xml:space="preserve"> Zamawiającego</w:t>
      </w:r>
      <w:r>
        <w:rPr>
          <w:rFonts w:ascii="Verdana" w:hAnsi="Verdana"/>
          <w:spacing w:val="-6"/>
          <w:sz w:val="22"/>
          <w:szCs w:val="22"/>
        </w:rPr>
        <w:t>. Po zaakceptowaniu przez Zamawiającego wizualizacji odzieży ochronnej i</w:t>
      </w:r>
      <w:r w:rsidR="00C93660">
        <w:rPr>
          <w:rFonts w:ascii="Verdana" w:hAnsi="Verdana"/>
          <w:spacing w:val="-6"/>
          <w:sz w:val="22"/>
          <w:szCs w:val="22"/>
        </w:rPr>
        <w:t> </w:t>
      </w:r>
      <w:r>
        <w:rPr>
          <w:rFonts w:ascii="Verdana" w:hAnsi="Verdana"/>
          <w:spacing w:val="-6"/>
          <w:sz w:val="22"/>
          <w:szCs w:val="22"/>
        </w:rPr>
        <w:t>roboczej</w:t>
      </w:r>
      <w:r w:rsidR="00C93660">
        <w:rPr>
          <w:rFonts w:ascii="Verdana" w:hAnsi="Verdana"/>
          <w:spacing w:val="-6"/>
          <w:sz w:val="22"/>
          <w:szCs w:val="22"/>
        </w:rPr>
        <w:t xml:space="preserve"> z logo Zamawiającego</w:t>
      </w:r>
      <w:r>
        <w:rPr>
          <w:rFonts w:ascii="Verdana" w:hAnsi="Verdana"/>
          <w:spacing w:val="-6"/>
          <w:sz w:val="22"/>
          <w:szCs w:val="22"/>
        </w:rPr>
        <w:t>, Wykonawca realizuje poszczególne zamówienie</w:t>
      </w:r>
      <w:r w:rsidR="00C93660" w:rsidRPr="00B26E0B">
        <w:rPr>
          <w:rFonts w:ascii="Verdana" w:hAnsi="Verdana"/>
          <w:sz w:val="22"/>
          <w:szCs w:val="22"/>
          <w:vertAlign w:val="superscript"/>
        </w:rPr>
        <w:footnoteReference w:id="7"/>
      </w:r>
      <w:r>
        <w:rPr>
          <w:rFonts w:ascii="Verdana" w:hAnsi="Verdana"/>
          <w:spacing w:val="-6"/>
          <w:sz w:val="22"/>
          <w:szCs w:val="22"/>
        </w:rPr>
        <w:t>.</w:t>
      </w:r>
    </w:p>
    <w:p w14:paraId="66E06806" w14:textId="1FC95302" w:rsidR="00A05B35" w:rsidRPr="00B26E0B" w:rsidRDefault="00A05B35" w:rsidP="00965D89">
      <w:pPr>
        <w:numPr>
          <w:ilvl w:val="0"/>
          <w:numId w:val="3"/>
        </w:numPr>
        <w:tabs>
          <w:tab w:val="clear" w:pos="720"/>
          <w:tab w:val="left" w:pos="284"/>
        </w:tabs>
        <w:spacing w:line="276" w:lineRule="auto"/>
        <w:ind w:left="284" w:hanging="426"/>
        <w:jc w:val="both"/>
        <w:rPr>
          <w:rFonts w:ascii="Verdana" w:hAnsi="Verdana"/>
          <w:spacing w:val="-6"/>
          <w:sz w:val="22"/>
          <w:szCs w:val="22"/>
        </w:rPr>
      </w:pPr>
      <w:r w:rsidRPr="00B26E0B">
        <w:rPr>
          <w:rFonts w:ascii="Verdana" w:hAnsi="Verdana"/>
          <w:spacing w:val="-6"/>
          <w:sz w:val="22"/>
          <w:szCs w:val="22"/>
        </w:rPr>
        <w:t xml:space="preserve">Wykonawca dostarczać będzie Zamawiającemu </w:t>
      </w:r>
      <w:r w:rsidR="000D3AEC" w:rsidRPr="00B26E0B">
        <w:rPr>
          <w:rFonts w:ascii="Verdana" w:hAnsi="Verdana"/>
          <w:spacing w:val="-6"/>
          <w:sz w:val="22"/>
          <w:szCs w:val="22"/>
        </w:rPr>
        <w:t>Artykuły</w:t>
      </w:r>
      <w:r w:rsidR="008949DF" w:rsidRPr="00B26E0B">
        <w:rPr>
          <w:rFonts w:ascii="Verdana" w:hAnsi="Verdana"/>
          <w:spacing w:val="-6"/>
          <w:sz w:val="22"/>
          <w:szCs w:val="22"/>
        </w:rPr>
        <w:t xml:space="preserve"> </w:t>
      </w:r>
      <w:r w:rsidRPr="00B26E0B">
        <w:rPr>
          <w:rFonts w:ascii="Verdana" w:hAnsi="Verdana"/>
          <w:spacing w:val="-6"/>
          <w:sz w:val="22"/>
          <w:szCs w:val="22"/>
        </w:rPr>
        <w:t xml:space="preserve">fabrycznie </w:t>
      </w:r>
      <w:r w:rsidR="00BB7580" w:rsidRPr="00B26E0B">
        <w:rPr>
          <w:rFonts w:ascii="Verdana" w:hAnsi="Verdana"/>
          <w:spacing w:val="-6"/>
          <w:sz w:val="22"/>
          <w:szCs w:val="22"/>
        </w:rPr>
        <w:t>now</w:t>
      </w:r>
      <w:r w:rsidR="00D81442" w:rsidRPr="00B26E0B">
        <w:rPr>
          <w:rFonts w:ascii="Verdana" w:hAnsi="Verdana"/>
          <w:spacing w:val="-6"/>
          <w:sz w:val="22"/>
          <w:szCs w:val="22"/>
        </w:rPr>
        <w:t>e</w:t>
      </w:r>
      <w:r w:rsidR="008949DF" w:rsidRPr="00B26E0B">
        <w:rPr>
          <w:rFonts w:ascii="Verdana" w:hAnsi="Verdana"/>
          <w:spacing w:val="-6"/>
          <w:sz w:val="22"/>
          <w:szCs w:val="22"/>
        </w:rPr>
        <w:t>,</w:t>
      </w:r>
      <w:r w:rsidR="006D7035" w:rsidRPr="00B26E0B">
        <w:rPr>
          <w:rFonts w:ascii="Verdana" w:hAnsi="Verdana"/>
          <w:spacing w:val="-6"/>
          <w:sz w:val="22"/>
          <w:szCs w:val="22"/>
        </w:rPr>
        <w:t xml:space="preserve"> </w:t>
      </w:r>
      <w:r w:rsidR="000351F5">
        <w:rPr>
          <w:rFonts w:ascii="Verdana" w:hAnsi="Verdana"/>
          <w:spacing w:val="-6"/>
          <w:sz w:val="22"/>
          <w:szCs w:val="22"/>
        </w:rPr>
        <w:t>szczelnie opakowane,</w:t>
      </w:r>
      <w:r w:rsidR="008949DF" w:rsidRPr="00B26E0B">
        <w:rPr>
          <w:rFonts w:ascii="Verdana" w:hAnsi="Verdana"/>
          <w:spacing w:val="-6"/>
          <w:sz w:val="22"/>
          <w:szCs w:val="22"/>
        </w:rPr>
        <w:t xml:space="preserve"> nie noszące śladów jakiegokolwiek wcześniejszego użytkowania,</w:t>
      </w:r>
      <w:r w:rsidR="00F82A95" w:rsidRPr="00B26E0B">
        <w:rPr>
          <w:rFonts w:ascii="Verdana" w:hAnsi="Verdana"/>
          <w:spacing w:val="-6"/>
          <w:sz w:val="22"/>
          <w:szCs w:val="22"/>
        </w:rPr>
        <w:t xml:space="preserve"> z</w:t>
      </w:r>
      <w:r w:rsidR="006D7035" w:rsidRPr="00B26E0B">
        <w:rPr>
          <w:rFonts w:ascii="Verdana" w:hAnsi="Verdana"/>
          <w:spacing w:val="-6"/>
          <w:sz w:val="22"/>
          <w:szCs w:val="22"/>
        </w:rPr>
        <w:t> </w:t>
      </w:r>
      <w:r w:rsidR="00F82A95" w:rsidRPr="00B26E0B">
        <w:rPr>
          <w:rFonts w:ascii="Verdana" w:hAnsi="Verdana"/>
          <w:spacing w:val="-6"/>
          <w:sz w:val="22"/>
          <w:szCs w:val="22"/>
        </w:rPr>
        <w:t xml:space="preserve">terminem ważności w momencie dostawy nie krótszym niż </w:t>
      </w:r>
      <w:r w:rsidR="007F477E" w:rsidRPr="00B26E0B">
        <w:rPr>
          <w:rFonts w:ascii="Verdana" w:hAnsi="Verdana"/>
          <w:spacing w:val="-6"/>
          <w:sz w:val="22"/>
          <w:szCs w:val="22"/>
        </w:rPr>
        <w:t>12</w:t>
      </w:r>
      <w:r w:rsidR="00BB7580" w:rsidRPr="00B26E0B">
        <w:rPr>
          <w:rFonts w:ascii="Verdana" w:hAnsi="Verdana"/>
          <w:spacing w:val="-6"/>
          <w:sz w:val="22"/>
          <w:szCs w:val="22"/>
        </w:rPr>
        <w:t xml:space="preserve"> miesi</w:t>
      </w:r>
      <w:r w:rsidR="007F477E" w:rsidRPr="00B26E0B">
        <w:rPr>
          <w:rFonts w:ascii="Verdana" w:hAnsi="Verdana"/>
          <w:spacing w:val="-6"/>
          <w:sz w:val="22"/>
          <w:szCs w:val="22"/>
        </w:rPr>
        <w:t>ęcy</w:t>
      </w:r>
      <w:r w:rsidR="008949DF" w:rsidRPr="00B26E0B">
        <w:rPr>
          <w:rFonts w:ascii="Verdana" w:hAnsi="Verdana"/>
          <w:spacing w:val="-6"/>
          <w:sz w:val="22"/>
          <w:szCs w:val="22"/>
          <w:vertAlign w:val="superscript"/>
        </w:rPr>
        <w:footnoteReference w:id="8"/>
      </w:r>
      <w:r w:rsidR="00FC68BC" w:rsidRPr="00B26E0B">
        <w:rPr>
          <w:rFonts w:ascii="Verdana" w:hAnsi="Verdana"/>
          <w:spacing w:val="-6"/>
          <w:sz w:val="22"/>
          <w:szCs w:val="22"/>
        </w:rPr>
        <w:t xml:space="preserve"> (zgodnie z</w:t>
      </w:r>
      <w:r w:rsidR="00015C60" w:rsidRPr="00B26E0B">
        <w:rPr>
          <w:rFonts w:ascii="Verdana" w:hAnsi="Verdana"/>
          <w:spacing w:val="-6"/>
          <w:sz w:val="22"/>
          <w:szCs w:val="22"/>
        </w:rPr>
        <w:t> </w:t>
      </w:r>
      <w:r w:rsidR="00FC68BC" w:rsidRPr="00B26E0B">
        <w:rPr>
          <w:rFonts w:ascii="Verdana" w:hAnsi="Verdana"/>
          <w:spacing w:val="-6"/>
          <w:sz w:val="22"/>
          <w:szCs w:val="22"/>
        </w:rPr>
        <w:t>informacją umieszczoną na opakowaniu)</w:t>
      </w:r>
      <w:r w:rsidR="00F82A95" w:rsidRPr="00B26E0B">
        <w:rPr>
          <w:rFonts w:ascii="Verdana" w:hAnsi="Verdana"/>
          <w:spacing w:val="-6"/>
          <w:sz w:val="22"/>
          <w:szCs w:val="22"/>
        </w:rPr>
        <w:t xml:space="preserve">. </w:t>
      </w:r>
      <w:r w:rsidRPr="00B26E0B">
        <w:rPr>
          <w:rFonts w:ascii="Verdana" w:hAnsi="Verdana"/>
          <w:spacing w:val="-6"/>
          <w:sz w:val="22"/>
          <w:szCs w:val="22"/>
        </w:rPr>
        <w:t xml:space="preserve"> </w:t>
      </w:r>
    </w:p>
    <w:p w14:paraId="4A039F19" w14:textId="77B3283D" w:rsidR="00A05B35" w:rsidRPr="00B26E0B" w:rsidRDefault="00A05B35" w:rsidP="000449A2">
      <w:pPr>
        <w:numPr>
          <w:ilvl w:val="0"/>
          <w:numId w:val="3"/>
        </w:numPr>
        <w:tabs>
          <w:tab w:val="clear" w:pos="720"/>
        </w:tabs>
        <w:spacing w:line="276" w:lineRule="auto"/>
        <w:ind w:left="284" w:hanging="426"/>
        <w:jc w:val="both"/>
        <w:rPr>
          <w:rFonts w:ascii="Verdana" w:hAnsi="Verdana"/>
          <w:spacing w:val="-6"/>
          <w:sz w:val="22"/>
          <w:szCs w:val="22"/>
        </w:rPr>
      </w:pPr>
      <w:r w:rsidRPr="00B26E0B">
        <w:rPr>
          <w:rFonts w:ascii="Verdana" w:hAnsi="Verdana"/>
          <w:spacing w:val="-6"/>
          <w:sz w:val="22"/>
          <w:szCs w:val="22"/>
        </w:rPr>
        <w:t>Zamawiający zastrzega, że ostateczna liczba zamówion</w:t>
      </w:r>
      <w:r w:rsidR="00D81442" w:rsidRPr="00B26E0B">
        <w:rPr>
          <w:rFonts w:ascii="Verdana" w:hAnsi="Verdana"/>
          <w:spacing w:val="-6"/>
          <w:sz w:val="22"/>
          <w:szCs w:val="22"/>
        </w:rPr>
        <w:t>ych</w:t>
      </w:r>
      <w:r w:rsidRPr="00B26E0B">
        <w:rPr>
          <w:rFonts w:ascii="Verdana" w:hAnsi="Verdana"/>
          <w:spacing w:val="-6"/>
          <w:sz w:val="22"/>
          <w:szCs w:val="22"/>
        </w:rPr>
        <w:t xml:space="preserve"> </w:t>
      </w:r>
      <w:r w:rsidR="000D3AEC" w:rsidRPr="00B26E0B">
        <w:rPr>
          <w:rFonts w:ascii="Verdana" w:hAnsi="Verdana"/>
          <w:spacing w:val="-6"/>
          <w:sz w:val="22"/>
          <w:szCs w:val="22"/>
        </w:rPr>
        <w:t>Artykułów</w:t>
      </w:r>
      <w:r w:rsidRPr="00B26E0B">
        <w:rPr>
          <w:rFonts w:ascii="Verdana" w:hAnsi="Verdana"/>
          <w:spacing w:val="-6"/>
          <w:sz w:val="22"/>
          <w:szCs w:val="22"/>
        </w:rPr>
        <w:t xml:space="preserve"> może być różna od liczby wskazanych w </w:t>
      </w:r>
      <w:bookmarkStart w:id="3" w:name="_Hlk129172477"/>
      <w:r w:rsidRPr="00B26E0B">
        <w:rPr>
          <w:rFonts w:ascii="Verdana" w:hAnsi="Verdana"/>
          <w:spacing w:val="-6"/>
          <w:sz w:val="22"/>
          <w:szCs w:val="22"/>
        </w:rPr>
        <w:t>Formularzu cenowym</w:t>
      </w:r>
      <w:r w:rsidR="0071080C" w:rsidRPr="00B26E0B">
        <w:rPr>
          <w:rFonts w:ascii="Verdana" w:hAnsi="Verdana"/>
          <w:spacing w:val="-6"/>
          <w:sz w:val="22"/>
          <w:szCs w:val="22"/>
        </w:rPr>
        <w:t xml:space="preserve"> </w:t>
      </w:r>
      <w:r w:rsidR="00B26E0B" w:rsidRPr="00B26E0B">
        <w:rPr>
          <w:rFonts w:ascii="Verdana" w:hAnsi="Verdana"/>
          <w:spacing w:val="-6"/>
          <w:sz w:val="22"/>
          <w:szCs w:val="22"/>
        </w:rPr>
        <w:t>i może ulegać zmianie, w</w:t>
      </w:r>
      <w:r w:rsidR="00934EB6">
        <w:rPr>
          <w:rFonts w:ascii="Verdana" w:hAnsi="Verdana"/>
          <w:spacing w:val="-6"/>
          <w:sz w:val="22"/>
          <w:szCs w:val="22"/>
        </w:rPr>
        <w:t> </w:t>
      </w:r>
      <w:r w:rsidR="00B26E0B" w:rsidRPr="00B26E0B">
        <w:rPr>
          <w:rFonts w:ascii="Verdana" w:hAnsi="Verdana"/>
          <w:spacing w:val="-6"/>
          <w:sz w:val="22"/>
          <w:szCs w:val="22"/>
        </w:rPr>
        <w:t xml:space="preserve">zakresie pozycji w danej Części </w:t>
      </w:r>
      <w:r w:rsidR="0071080C" w:rsidRPr="00B26E0B">
        <w:rPr>
          <w:rFonts w:ascii="Verdana" w:hAnsi="Verdana"/>
          <w:spacing w:val="-6"/>
          <w:sz w:val="22"/>
          <w:szCs w:val="22"/>
        </w:rPr>
        <w:t>(</w:t>
      </w:r>
      <w:r w:rsidR="008665F0" w:rsidRPr="00B26E0B">
        <w:rPr>
          <w:rFonts w:ascii="Verdana" w:hAnsi="Verdana"/>
          <w:spacing w:val="-6"/>
          <w:sz w:val="22"/>
          <w:szCs w:val="22"/>
        </w:rPr>
        <w:t>z</w:t>
      </w:r>
      <w:r w:rsidR="00740354" w:rsidRPr="00B26E0B">
        <w:rPr>
          <w:rFonts w:ascii="Verdana" w:hAnsi="Verdana"/>
          <w:spacing w:val="-6"/>
          <w:sz w:val="22"/>
          <w:szCs w:val="22"/>
        </w:rPr>
        <w:t>ałącznik nr 1</w:t>
      </w:r>
      <w:r w:rsidR="004E7E7E" w:rsidRPr="00B26E0B">
        <w:rPr>
          <w:rFonts w:ascii="Verdana" w:hAnsi="Verdana"/>
          <w:spacing w:val="-6"/>
          <w:sz w:val="22"/>
          <w:szCs w:val="22"/>
        </w:rPr>
        <w:t xml:space="preserve"> do Umowy lub</w:t>
      </w:r>
      <w:r w:rsidR="0071080C" w:rsidRPr="00B26E0B">
        <w:rPr>
          <w:rFonts w:ascii="Verdana" w:hAnsi="Verdana"/>
          <w:spacing w:val="-6"/>
          <w:sz w:val="22"/>
          <w:szCs w:val="22"/>
        </w:rPr>
        <w:t xml:space="preserve"> </w:t>
      </w:r>
      <w:r w:rsidR="008665F0" w:rsidRPr="00B26E0B">
        <w:rPr>
          <w:rFonts w:ascii="Verdana" w:hAnsi="Verdana"/>
          <w:spacing w:val="-6"/>
          <w:sz w:val="22"/>
          <w:szCs w:val="22"/>
        </w:rPr>
        <w:t>z</w:t>
      </w:r>
      <w:r w:rsidR="00740354" w:rsidRPr="00B26E0B">
        <w:rPr>
          <w:rFonts w:ascii="Verdana" w:hAnsi="Verdana"/>
          <w:spacing w:val="-6"/>
          <w:sz w:val="22"/>
          <w:szCs w:val="22"/>
        </w:rPr>
        <w:t>ałącznik nr 2</w:t>
      </w:r>
      <w:r w:rsidR="007D32E0" w:rsidRPr="00B26E0B">
        <w:rPr>
          <w:rFonts w:ascii="Verdana" w:hAnsi="Verdana"/>
          <w:spacing w:val="-6"/>
          <w:sz w:val="22"/>
          <w:szCs w:val="22"/>
        </w:rPr>
        <w:t xml:space="preserve"> </w:t>
      </w:r>
      <w:r w:rsidR="004E7E7E" w:rsidRPr="00B26E0B">
        <w:rPr>
          <w:rFonts w:ascii="Verdana" w:hAnsi="Verdana"/>
          <w:spacing w:val="-6"/>
          <w:sz w:val="22"/>
          <w:szCs w:val="22"/>
        </w:rPr>
        <w:t>do Umowy</w:t>
      </w:r>
      <w:r w:rsidR="0071080C" w:rsidRPr="00B26E0B">
        <w:rPr>
          <w:rFonts w:ascii="Verdana" w:hAnsi="Verdana"/>
          <w:spacing w:val="-6"/>
          <w:sz w:val="22"/>
          <w:szCs w:val="22"/>
        </w:rPr>
        <w:t>)</w:t>
      </w:r>
      <w:bookmarkEnd w:id="3"/>
      <w:r w:rsidR="00B26E0B" w:rsidRPr="00B26E0B">
        <w:rPr>
          <w:rFonts w:ascii="Verdana" w:hAnsi="Verdana"/>
          <w:spacing w:val="-6"/>
          <w:sz w:val="22"/>
          <w:szCs w:val="22"/>
        </w:rPr>
        <w:t xml:space="preserve"> z zastrzeżeniem, że łączna wartość zamówień nie przekroczy wynagrodzenia</w:t>
      </w:r>
      <w:r w:rsidR="009F6178">
        <w:rPr>
          <w:rFonts w:ascii="Verdana" w:hAnsi="Verdana"/>
          <w:spacing w:val="-6"/>
          <w:sz w:val="22"/>
          <w:szCs w:val="22"/>
        </w:rPr>
        <w:t>, dla danej Części,</w:t>
      </w:r>
      <w:r w:rsidR="00B26E0B" w:rsidRPr="00B26E0B">
        <w:rPr>
          <w:rFonts w:ascii="Verdana" w:hAnsi="Verdana"/>
          <w:spacing w:val="-6"/>
          <w:sz w:val="22"/>
          <w:szCs w:val="22"/>
        </w:rPr>
        <w:t xml:space="preserve"> określonego </w:t>
      </w:r>
      <w:r w:rsidR="007907BA" w:rsidRPr="00B26E0B">
        <w:rPr>
          <w:rFonts w:ascii="Verdana" w:hAnsi="Verdana"/>
          <w:sz w:val="22"/>
          <w:szCs w:val="22"/>
          <w:vertAlign w:val="superscript"/>
        </w:rPr>
        <w:t xml:space="preserve"> </w:t>
      </w:r>
      <w:bookmarkStart w:id="4" w:name="_Hlk129174870"/>
      <w:r w:rsidR="002E311B" w:rsidRPr="00B26E0B">
        <w:rPr>
          <w:rFonts w:ascii="Verdana" w:hAnsi="Verdana"/>
          <w:spacing w:val="-6"/>
          <w:sz w:val="22"/>
          <w:szCs w:val="22"/>
        </w:rPr>
        <w:t xml:space="preserve">§ 4 ust. 1 </w:t>
      </w:r>
      <w:bookmarkStart w:id="5" w:name="_Hlk129239827"/>
      <w:r w:rsidR="00EC26F0" w:rsidRPr="00B26E0B">
        <w:rPr>
          <w:rFonts w:ascii="Verdana" w:hAnsi="Verdana"/>
          <w:spacing w:val="-6"/>
          <w:sz w:val="22"/>
          <w:szCs w:val="22"/>
        </w:rPr>
        <w:t>lit.</w:t>
      </w:r>
      <w:r w:rsidR="002E311B" w:rsidRPr="00B26E0B">
        <w:rPr>
          <w:rFonts w:ascii="Verdana" w:hAnsi="Verdana"/>
          <w:spacing w:val="-6"/>
          <w:sz w:val="22"/>
          <w:szCs w:val="22"/>
        </w:rPr>
        <w:t xml:space="preserve"> a </w:t>
      </w:r>
      <w:r w:rsidR="001B4379" w:rsidRPr="00B26E0B">
        <w:rPr>
          <w:rFonts w:ascii="Verdana" w:hAnsi="Verdana"/>
          <w:spacing w:val="-6"/>
          <w:sz w:val="22"/>
          <w:szCs w:val="22"/>
        </w:rPr>
        <w:t xml:space="preserve">lub </w:t>
      </w:r>
      <w:r w:rsidR="00EC26F0" w:rsidRPr="00B26E0B">
        <w:rPr>
          <w:rFonts w:ascii="Verdana" w:hAnsi="Verdana"/>
          <w:spacing w:val="-6"/>
          <w:sz w:val="22"/>
          <w:szCs w:val="22"/>
        </w:rPr>
        <w:t>lit.</w:t>
      </w:r>
      <w:r w:rsidR="002E311B" w:rsidRPr="00B26E0B">
        <w:rPr>
          <w:rFonts w:ascii="Verdana" w:hAnsi="Verdana"/>
          <w:spacing w:val="-6"/>
          <w:sz w:val="22"/>
          <w:szCs w:val="22"/>
        </w:rPr>
        <w:t xml:space="preserve"> b</w:t>
      </w:r>
      <w:r w:rsidR="00932D5A" w:rsidRPr="00B26E0B">
        <w:rPr>
          <w:rFonts w:ascii="Verdana" w:hAnsi="Verdana"/>
          <w:spacing w:val="-6"/>
          <w:sz w:val="22"/>
          <w:szCs w:val="22"/>
        </w:rPr>
        <w:t xml:space="preserve"> </w:t>
      </w:r>
      <w:r w:rsidR="001B4379" w:rsidRPr="00B26E0B">
        <w:rPr>
          <w:rFonts w:ascii="Verdana" w:hAnsi="Verdana"/>
          <w:spacing w:val="-6"/>
          <w:sz w:val="22"/>
          <w:szCs w:val="22"/>
        </w:rPr>
        <w:t>Umowy</w:t>
      </w:r>
      <w:bookmarkStart w:id="6" w:name="_Hlk129173284"/>
      <w:r w:rsidR="00B26E0B" w:rsidRPr="00B26E0B">
        <w:rPr>
          <w:rFonts w:ascii="Verdana" w:hAnsi="Verdana"/>
          <w:spacing w:val="-6"/>
          <w:sz w:val="22"/>
          <w:szCs w:val="22"/>
        </w:rPr>
        <w:t>.</w:t>
      </w:r>
      <w:r w:rsidR="002E311B" w:rsidRPr="00B26E0B">
        <w:rPr>
          <w:rFonts w:ascii="Verdana" w:hAnsi="Verdana"/>
          <w:spacing w:val="-6"/>
          <w:sz w:val="22"/>
          <w:szCs w:val="22"/>
        </w:rPr>
        <w:t xml:space="preserve"> </w:t>
      </w:r>
      <w:bookmarkEnd w:id="6"/>
      <w:bookmarkEnd w:id="4"/>
      <w:bookmarkEnd w:id="5"/>
    </w:p>
    <w:p w14:paraId="07FB51A9" w14:textId="6CDFBDD2" w:rsidR="00A05B35" w:rsidRPr="00B26E0B" w:rsidRDefault="00A05B35" w:rsidP="00494F65">
      <w:pPr>
        <w:numPr>
          <w:ilvl w:val="0"/>
          <w:numId w:val="3"/>
        </w:numPr>
        <w:tabs>
          <w:tab w:val="clear" w:pos="720"/>
        </w:tabs>
        <w:spacing w:line="276" w:lineRule="auto"/>
        <w:ind w:left="284" w:hanging="426"/>
        <w:jc w:val="both"/>
        <w:rPr>
          <w:rFonts w:ascii="Verdana" w:hAnsi="Verdana"/>
          <w:sz w:val="22"/>
          <w:szCs w:val="22"/>
        </w:rPr>
      </w:pPr>
      <w:r w:rsidRPr="00B26E0B">
        <w:rPr>
          <w:rFonts w:ascii="Verdana" w:hAnsi="Verdana"/>
          <w:sz w:val="22"/>
          <w:szCs w:val="22"/>
        </w:rPr>
        <w:t xml:space="preserve">Jeżeli ostateczna liczba </w:t>
      </w:r>
      <w:r w:rsidR="000D3AEC" w:rsidRPr="00B26E0B">
        <w:rPr>
          <w:rFonts w:ascii="Verdana" w:hAnsi="Verdana"/>
          <w:sz w:val="22"/>
          <w:szCs w:val="22"/>
        </w:rPr>
        <w:t>Artykułów</w:t>
      </w:r>
      <w:r w:rsidRPr="00B26E0B">
        <w:rPr>
          <w:rFonts w:ascii="Verdana" w:hAnsi="Verdana"/>
          <w:sz w:val="22"/>
          <w:szCs w:val="22"/>
        </w:rPr>
        <w:t xml:space="preserve"> zamówion</w:t>
      </w:r>
      <w:r w:rsidR="00D81442" w:rsidRPr="00B26E0B">
        <w:rPr>
          <w:rFonts w:ascii="Verdana" w:hAnsi="Verdana"/>
          <w:sz w:val="22"/>
          <w:szCs w:val="22"/>
        </w:rPr>
        <w:t>ych</w:t>
      </w:r>
      <w:r w:rsidRPr="00B26E0B">
        <w:rPr>
          <w:rFonts w:ascii="Verdana" w:hAnsi="Verdana"/>
          <w:sz w:val="22"/>
          <w:szCs w:val="22"/>
        </w:rPr>
        <w:t xml:space="preserve"> u Wykonawcy będzie niższa od liczby wskazanych w Formularzu cenowym</w:t>
      </w:r>
      <w:r w:rsidR="00843702" w:rsidRPr="00B26E0B">
        <w:rPr>
          <w:rFonts w:ascii="Verdana" w:hAnsi="Verdana"/>
          <w:sz w:val="22"/>
          <w:szCs w:val="22"/>
        </w:rPr>
        <w:t xml:space="preserve"> (</w:t>
      </w:r>
      <w:r w:rsidR="008665F0" w:rsidRPr="00B26E0B">
        <w:rPr>
          <w:rFonts w:ascii="Verdana" w:hAnsi="Verdana"/>
          <w:sz w:val="22"/>
          <w:szCs w:val="22"/>
        </w:rPr>
        <w:t>z</w:t>
      </w:r>
      <w:r w:rsidR="00740354" w:rsidRPr="00B26E0B">
        <w:rPr>
          <w:rFonts w:ascii="Verdana" w:hAnsi="Verdana"/>
          <w:sz w:val="22"/>
          <w:szCs w:val="22"/>
        </w:rPr>
        <w:t>ałącznik nr 1</w:t>
      </w:r>
      <w:r w:rsidR="008C4573" w:rsidRPr="00B26E0B">
        <w:rPr>
          <w:rFonts w:ascii="Verdana" w:hAnsi="Verdana"/>
          <w:sz w:val="22"/>
          <w:szCs w:val="22"/>
        </w:rPr>
        <w:t xml:space="preserve"> do Umowy lub</w:t>
      </w:r>
      <w:r w:rsidR="00843702" w:rsidRPr="00B26E0B">
        <w:rPr>
          <w:rFonts w:ascii="Verdana" w:hAnsi="Verdana"/>
          <w:sz w:val="22"/>
          <w:szCs w:val="22"/>
        </w:rPr>
        <w:t xml:space="preserve"> </w:t>
      </w:r>
      <w:r w:rsidR="008665F0" w:rsidRPr="00B26E0B">
        <w:rPr>
          <w:rFonts w:ascii="Verdana" w:hAnsi="Verdana"/>
          <w:sz w:val="22"/>
          <w:szCs w:val="22"/>
        </w:rPr>
        <w:t>z</w:t>
      </w:r>
      <w:r w:rsidR="00740354" w:rsidRPr="00B26E0B">
        <w:rPr>
          <w:rFonts w:ascii="Verdana" w:hAnsi="Verdana"/>
          <w:sz w:val="22"/>
          <w:szCs w:val="22"/>
        </w:rPr>
        <w:t>ałącznik nr 2</w:t>
      </w:r>
      <w:r w:rsidR="007D32E0" w:rsidRPr="00B26E0B">
        <w:rPr>
          <w:rFonts w:ascii="Verdana" w:hAnsi="Verdana"/>
          <w:sz w:val="22"/>
          <w:szCs w:val="22"/>
        </w:rPr>
        <w:t xml:space="preserve"> </w:t>
      </w:r>
      <w:r w:rsidR="008C4573" w:rsidRPr="00B26E0B">
        <w:rPr>
          <w:rFonts w:ascii="Verdana" w:hAnsi="Verdana"/>
          <w:sz w:val="22"/>
          <w:szCs w:val="22"/>
        </w:rPr>
        <w:t>do Umowy</w:t>
      </w:r>
      <w:r w:rsidR="00843702" w:rsidRPr="00B26E0B">
        <w:rPr>
          <w:rFonts w:ascii="Verdana" w:hAnsi="Verdana"/>
          <w:sz w:val="22"/>
          <w:szCs w:val="22"/>
        </w:rPr>
        <w:t>)</w:t>
      </w:r>
      <w:bookmarkStart w:id="7" w:name="_Hlk136257318"/>
      <w:r w:rsidR="00E24A1A" w:rsidRPr="00B26E0B">
        <w:rPr>
          <w:rFonts w:ascii="Verdana" w:hAnsi="Verdana"/>
          <w:sz w:val="22"/>
          <w:szCs w:val="22"/>
          <w:vertAlign w:val="superscript"/>
        </w:rPr>
        <w:footnoteReference w:id="9"/>
      </w:r>
      <w:bookmarkEnd w:id="7"/>
      <w:r w:rsidRPr="00B26E0B">
        <w:rPr>
          <w:rFonts w:ascii="Verdana" w:hAnsi="Verdana"/>
          <w:sz w:val="22"/>
          <w:szCs w:val="22"/>
        </w:rPr>
        <w:t>, Wykonawcy nie przysługuje z tego tytułu żadne roszczenie wobec Zamawiającego, w tym o</w:t>
      </w:r>
      <w:r w:rsidR="008C4573" w:rsidRPr="00B26E0B">
        <w:rPr>
          <w:rFonts w:ascii="Verdana" w:hAnsi="Verdana"/>
          <w:sz w:val="22"/>
          <w:szCs w:val="22"/>
        </w:rPr>
        <w:t> </w:t>
      </w:r>
      <w:r w:rsidRPr="00B26E0B">
        <w:rPr>
          <w:rFonts w:ascii="Verdana" w:hAnsi="Verdana"/>
          <w:spacing w:val="-8"/>
          <w:sz w:val="22"/>
          <w:szCs w:val="22"/>
        </w:rPr>
        <w:t>zapłatę odszkodowania.</w:t>
      </w:r>
      <w:r w:rsidRPr="00B26E0B">
        <w:rPr>
          <w:rFonts w:ascii="Verdana" w:hAnsi="Verdana"/>
          <w:sz w:val="22"/>
          <w:szCs w:val="22"/>
        </w:rPr>
        <w:t xml:space="preserve"> </w:t>
      </w:r>
    </w:p>
    <w:p w14:paraId="4F787020" w14:textId="09692A2F" w:rsidR="00A05B35" w:rsidRPr="00B26E0B" w:rsidRDefault="00A05B35" w:rsidP="00901567">
      <w:pPr>
        <w:numPr>
          <w:ilvl w:val="0"/>
          <w:numId w:val="3"/>
        </w:numPr>
        <w:tabs>
          <w:tab w:val="clear" w:pos="720"/>
          <w:tab w:val="left" w:pos="284"/>
        </w:tabs>
        <w:spacing w:line="276" w:lineRule="auto"/>
        <w:ind w:left="284" w:hanging="426"/>
        <w:jc w:val="both"/>
        <w:rPr>
          <w:rFonts w:ascii="Verdana" w:hAnsi="Verdana"/>
          <w:sz w:val="22"/>
          <w:szCs w:val="22"/>
        </w:rPr>
      </w:pPr>
      <w:r w:rsidRPr="00B26E0B">
        <w:rPr>
          <w:rFonts w:ascii="Verdana" w:hAnsi="Verdana"/>
          <w:sz w:val="22"/>
          <w:szCs w:val="22"/>
        </w:rPr>
        <w:t>Na zamawian</w:t>
      </w:r>
      <w:r w:rsidR="00B26E0B" w:rsidRPr="00B26E0B">
        <w:rPr>
          <w:rFonts w:ascii="Verdana" w:hAnsi="Verdana"/>
          <w:sz w:val="22"/>
          <w:szCs w:val="22"/>
        </w:rPr>
        <w:t>e</w:t>
      </w:r>
      <w:r w:rsidRPr="00B26E0B">
        <w:rPr>
          <w:rFonts w:ascii="Verdana" w:hAnsi="Verdana"/>
          <w:sz w:val="22"/>
          <w:szCs w:val="22"/>
        </w:rPr>
        <w:t xml:space="preserve"> </w:t>
      </w:r>
      <w:r w:rsidR="000D3AEC" w:rsidRPr="00B26E0B">
        <w:rPr>
          <w:rFonts w:ascii="Verdana" w:hAnsi="Verdana"/>
          <w:sz w:val="22"/>
          <w:szCs w:val="22"/>
        </w:rPr>
        <w:t>Artykuł</w:t>
      </w:r>
      <w:r w:rsidR="00B26E0B" w:rsidRPr="00B26E0B">
        <w:rPr>
          <w:rFonts w:ascii="Verdana" w:hAnsi="Verdana"/>
          <w:sz w:val="22"/>
          <w:szCs w:val="22"/>
        </w:rPr>
        <w:t>y</w:t>
      </w:r>
      <w:r w:rsidRPr="00B26E0B">
        <w:rPr>
          <w:rFonts w:ascii="Verdana" w:hAnsi="Verdana"/>
          <w:sz w:val="22"/>
          <w:szCs w:val="22"/>
        </w:rPr>
        <w:t xml:space="preserve"> bę</w:t>
      </w:r>
      <w:r w:rsidR="00B26E0B" w:rsidRPr="00B26E0B">
        <w:rPr>
          <w:rFonts w:ascii="Verdana" w:hAnsi="Verdana"/>
          <w:sz w:val="22"/>
          <w:szCs w:val="22"/>
        </w:rPr>
        <w:t>dą</w:t>
      </w:r>
      <w:r w:rsidRPr="00B26E0B">
        <w:rPr>
          <w:rFonts w:ascii="Verdana" w:hAnsi="Verdana"/>
          <w:sz w:val="22"/>
          <w:szCs w:val="22"/>
        </w:rPr>
        <w:t xml:space="preserve"> obowiązywać stał</w:t>
      </w:r>
      <w:r w:rsidR="00B26E0B" w:rsidRPr="00B26E0B">
        <w:rPr>
          <w:rFonts w:ascii="Verdana" w:hAnsi="Verdana"/>
          <w:sz w:val="22"/>
          <w:szCs w:val="22"/>
        </w:rPr>
        <w:t>e</w:t>
      </w:r>
      <w:r w:rsidRPr="00B26E0B">
        <w:rPr>
          <w:rFonts w:ascii="Verdana" w:hAnsi="Verdana"/>
          <w:sz w:val="22"/>
          <w:szCs w:val="22"/>
        </w:rPr>
        <w:t xml:space="preserve"> cen</w:t>
      </w:r>
      <w:r w:rsidR="00B26E0B" w:rsidRPr="00B26E0B">
        <w:rPr>
          <w:rFonts w:ascii="Verdana" w:hAnsi="Verdana"/>
          <w:sz w:val="22"/>
          <w:szCs w:val="22"/>
        </w:rPr>
        <w:t>y</w:t>
      </w:r>
      <w:r w:rsidRPr="00B26E0B">
        <w:rPr>
          <w:rFonts w:ascii="Verdana" w:hAnsi="Verdana"/>
          <w:sz w:val="22"/>
          <w:szCs w:val="22"/>
        </w:rPr>
        <w:t xml:space="preserve"> jednostkow</w:t>
      </w:r>
      <w:r w:rsidR="00B26E0B" w:rsidRPr="00B26E0B">
        <w:rPr>
          <w:rFonts w:ascii="Verdana" w:hAnsi="Verdana"/>
          <w:sz w:val="22"/>
          <w:szCs w:val="22"/>
        </w:rPr>
        <w:t>e</w:t>
      </w:r>
      <w:r w:rsidRPr="00B26E0B">
        <w:rPr>
          <w:rFonts w:ascii="Verdana" w:hAnsi="Verdana"/>
          <w:sz w:val="22"/>
          <w:szCs w:val="22"/>
        </w:rPr>
        <w:t xml:space="preserve"> </w:t>
      </w:r>
      <w:r w:rsidRPr="00B26E0B">
        <w:rPr>
          <w:rFonts w:ascii="Verdana" w:hAnsi="Verdana"/>
          <w:spacing w:val="-6"/>
          <w:sz w:val="22"/>
          <w:szCs w:val="22"/>
        </w:rPr>
        <w:t>określon</w:t>
      </w:r>
      <w:r w:rsidR="00B26E0B" w:rsidRPr="00B26E0B">
        <w:rPr>
          <w:rFonts w:ascii="Verdana" w:hAnsi="Verdana"/>
          <w:spacing w:val="-6"/>
          <w:sz w:val="22"/>
          <w:szCs w:val="22"/>
        </w:rPr>
        <w:t>e</w:t>
      </w:r>
      <w:r w:rsidRPr="00B26E0B">
        <w:rPr>
          <w:rFonts w:ascii="Verdana" w:hAnsi="Verdana"/>
          <w:spacing w:val="-6"/>
          <w:sz w:val="22"/>
          <w:szCs w:val="22"/>
        </w:rPr>
        <w:t xml:space="preserve"> w</w:t>
      </w:r>
      <w:r w:rsidR="00B26E0B" w:rsidRPr="00B26E0B">
        <w:rPr>
          <w:rFonts w:ascii="Verdana" w:hAnsi="Verdana"/>
          <w:spacing w:val="-6"/>
          <w:sz w:val="22"/>
          <w:szCs w:val="22"/>
        </w:rPr>
        <w:t> </w:t>
      </w:r>
      <w:r w:rsidRPr="00B26E0B">
        <w:rPr>
          <w:rFonts w:ascii="Verdana" w:hAnsi="Verdana"/>
          <w:spacing w:val="-6"/>
          <w:sz w:val="22"/>
          <w:szCs w:val="22"/>
        </w:rPr>
        <w:t xml:space="preserve">Formularzu cenowym </w:t>
      </w:r>
      <w:bookmarkStart w:id="8" w:name="_Hlk127443938"/>
      <w:r w:rsidRPr="00B26E0B">
        <w:rPr>
          <w:rFonts w:ascii="Verdana" w:hAnsi="Verdana"/>
          <w:spacing w:val="-6"/>
          <w:sz w:val="22"/>
          <w:szCs w:val="22"/>
        </w:rPr>
        <w:t xml:space="preserve">(stanowiącym </w:t>
      </w:r>
      <w:r w:rsidR="008665F0" w:rsidRPr="00B26E0B">
        <w:rPr>
          <w:rFonts w:ascii="Verdana" w:hAnsi="Verdana"/>
          <w:spacing w:val="-6"/>
          <w:sz w:val="22"/>
          <w:szCs w:val="22"/>
        </w:rPr>
        <w:t>z</w:t>
      </w:r>
      <w:r w:rsidR="00740354" w:rsidRPr="00B26E0B">
        <w:rPr>
          <w:rFonts w:ascii="Verdana" w:hAnsi="Verdana"/>
          <w:spacing w:val="-6"/>
          <w:sz w:val="22"/>
          <w:szCs w:val="22"/>
        </w:rPr>
        <w:t>ałącznik nr 1</w:t>
      </w:r>
      <w:r w:rsidR="008C4573" w:rsidRPr="00B26E0B">
        <w:rPr>
          <w:rFonts w:ascii="Verdana" w:hAnsi="Verdana"/>
          <w:spacing w:val="-6"/>
          <w:sz w:val="22"/>
          <w:szCs w:val="22"/>
        </w:rPr>
        <w:t xml:space="preserve"> do Umowy lub</w:t>
      </w:r>
      <w:r w:rsidR="00843702" w:rsidRPr="00B26E0B">
        <w:rPr>
          <w:rFonts w:ascii="Verdana" w:hAnsi="Verdana"/>
          <w:spacing w:val="-6"/>
          <w:sz w:val="22"/>
          <w:szCs w:val="22"/>
        </w:rPr>
        <w:t xml:space="preserve"> </w:t>
      </w:r>
      <w:r w:rsidR="008665F0" w:rsidRPr="00B26E0B">
        <w:rPr>
          <w:rFonts w:ascii="Verdana" w:hAnsi="Verdana"/>
          <w:spacing w:val="-6"/>
          <w:sz w:val="22"/>
          <w:szCs w:val="22"/>
        </w:rPr>
        <w:t>z</w:t>
      </w:r>
      <w:r w:rsidR="00740354" w:rsidRPr="00B26E0B">
        <w:rPr>
          <w:rFonts w:ascii="Verdana" w:hAnsi="Verdana"/>
          <w:spacing w:val="-6"/>
          <w:sz w:val="22"/>
          <w:szCs w:val="22"/>
        </w:rPr>
        <w:t>ałącznik nr 2</w:t>
      </w:r>
      <w:r w:rsidR="007D32E0" w:rsidRPr="00B26E0B">
        <w:rPr>
          <w:rFonts w:ascii="Verdana" w:hAnsi="Verdana"/>
          <w:spacing w:val="-6"/>
          <w:sz w:val="22"/>
          <w:szCs w:val="22"/>
        </w:rPr>
        <w:t xml:space="preserve"> </w:t>
      </w:r>
      <w:r w:rsidR="008C4573" w:rsidRPr="00B26E0B">
        <w:rPr>
          <w:rFonts w:ascii="Verdana" w:hAnsi="Verdana"/>
          <w:spacing w:val="-6"/>
          <w:sz w:val="22"/>
          <w:szCs w:val="22"/>
        </w:rPr>
        <w:t>do Umowy</w:t>
      </w:r>
      <w:bookmarkEnd w:id="8"/>
      <w:r w:rsidRPr="00B26E0B">
        <w:rPr>
          <w:rFonts w:ascii="Verdana" w:hAnsi="Verdana"/>
          <w:spacing w:val="-6"/>
          <w:sz w:val="22"/>
          <w:szCs w:val="22"/>
        </w:rPr>
        <w:t>)</w:t>
      </w:r>
      <w:r w:rsidR="00E24A1A" w:rsidRPr="00B26E0B">
        <w:rPr>
          <w:rFonts w:ascii="Verdana" w:hAnsi="Verdana"/>
          <w:spacing w:val="-6"/>
          <w:sz w:val="22"/>
          <w:szCs w:val="22"/>
          <w:vertAlign w:val="superscript"/>
        </w:rPr>
        <w:footnoteReference w:id="10"/>
      </w:r>
      <w:r w:rsidR="00F75B19" w:rsidRPr="00B26E0B">
        <w:rPr>
          <w:rFonts w:ascii="Verdana" w:hAnsi="Verdana"/>
          <w:spacing w:val="-6"/>
          <w:sz w:val="22"/>
          <w:szCs w:val="22"/>
        </w:rPr>
        <w:t xml:space="preserve">, </w:t>
      </w:r>
      <w:bookmarkStart w:id="9" w:name="_Hlk129329637"/>
      <w:r w:rsidR="00F75B19" w:rsidRPr="00B26E0B">
        <w:rPr>
          <w:rFonts w:ascii="Verdana" w:hAnsi="Verdana"/>
          <w:spacing w:val="-6"/>
          <w:sz w:val="22"/>
          <w:szCs w:val="22"/>
        </w:rPr>
        <w:t xml:space="preserve">z zastrzeżeniem </w:t>
      </w:r>
      <w:bookmarkStart w:id="10" w:name="_Hlk129329099"/>
      <w:r w:rsidR="00F75B19" w:rsidRPr="00B26E0B">
        <w:rPr>
          <w:rFonts w:ascii="Verdana" w:hAnsi="Verdana"/>
          <w:bCs/>
          <w:spacing w:val="-6"/>
          <w:sz w:val="22"/>
          <w:szCs w:val="22"/>
        </w:rPr>
        <w:t>§</w:t>
      </w:r>
      <w:bookmarkEnd w:id="10"/>
      <w:r w:rsidR="00F75B19" w:rsidRPr="00B26E0B">
        <w:rPr>
          <w:rFonts w:ascii="Verdana" w:hAnsi="Verdana"/>
          <w:bCs/>
          <w:spacing w:val="-6"/>
          <w:sz w:val="22"/>
          <w:szCs w:val="22"/>
        </w:rPr>
        <w:t xml:space="preserve"> </w:t>
      </w:r>
      <w:r w:rsidR="00EC69F6">
        <w:rPr>
          <w:rFonts w:ascii="Verdana" w:hAnsi="Verdana"/>
          <w:bCs/>
          <w:spacing w:val="-6"/>
          <w:sz w:val="22"/>
          <w:szCs w:val="22"/>
        </w:rPr>
        <w:t>7</w:t>
      </w:r>
      <w:r w:rsidR="00A12B17" w:rsidRPr="00B26E0B">
        <w:rPr>
          <w:rFonts w:ascii="Verdana" w:hAnsi="Verdana"/>
          <w:bCs/>
          <w:spacing w:val="-6"/>
          <w:sz w:val="22"/>
          <w:szCs w:val="22"/>
        </w:rPr>
        <w:t xml:space="preserve"> i </w:t>
      </w:r>
      <w:r w:rsidR="00AA5630" w:rsidRPr="00B26E0B">
        <w:rPr>
          <w:rFonts w:ascii="Verdana" w:hAnsi="Verdana"/>
          <w:bCs/>
          <w:spacing w:val="-6"/>
          <w:sz w:val="22"/>
          <w:szCs w:val="22"/>
        </w:rPr>
        <w:t xml:space="preserve">§ </w:t>
      </w:r>
      <w:r w:rsidR="00EC69F6">
        <w:rPr>
          <w:rFonts w:ascii="Verdana" w:hAnsi="Verdana"/>
          <w:bCs/>
          <w:spacing w:val="-6"/>
          <w:sz w:val="22"/>
          <w:szCs w:val="22"/>
        </w:rPr>
        <w:t>8</w:t>
      </w:r>
      <w:r w:rsidR="00A12B17" w:rsidRPr="00B26E0B">
        <w:rPr>
          <w:rFonts w:ascii="Verdana" w:hAnsi="Verdana"/>
          <w:bCs/>
          <w:spacing w:val="-6"/>
          <w:sz w:val="22"/>
          <w:szCs w:val="22"/>
        </w:rPr>
        <w:t xml:space="preserve"> Umowy</w:t>
      </w:r>
      <w:bookmarkEnd w:id="9"/>
      <w:r w:rsidRPr="00B26E0B">
        <w:rPr>
          <w:rFonts w:ascii="Verdana" w:hAnsi="Verdana"/>
          <w:bCs/>
          <w:spacing w:val="-6"/>
          <w:sz w:val="22"/>
          <w:szCs w:val="22"/>
        </w:rPr>
        <w:t>.</w:t>
      </w:r>
    </w:p>
    <w:p w14:paraId="120C8DA0" w14:textId="7F0457C0" w:rsidR="009A0D54" w:rsidRDefault="00B55410" w:rsidP="009A0D54">
      <w:pPr>
        <w:numPr>
          <w:ilvl w:val="0"/>
          <w:numId w:val="3"/>
        </w:numPr>
        <w:tabs>
          <w:tab w:val="clear" w:pos="720"/>
          <w:tab w:val="left" w:pos="284"/>
        </w:tabs>
        <w:spacing w:line="276" w:lineRule="auto"/>
        <w:ind w:left="142" w:hanging="284"/>
        <w:jc w:val="both"/>
        <w:rPr>
          <w:rFonts w:ascii="Verdana" w:hAnsi="Verdana"/>
          <w:sz w:val="22"/>
          <w:szCs w:val="22"/>
        </w:rPr>
      </w:pPr>
      <w:r w:rsidRPr="00B55410">
        <w:rPr>
          <w:rFonts w:ascii="Verdana" w:hAnsi="Verdana"/>
          <w:sz w:val="22"/>
          <w:szCs w:val="22"/>
        </w:rPr>
        <w:t xml:space="preserve">Jeżeli w trakcie realizacji Umowy dostawa, któregoś z </w:t>
      </w:r>
      <w:r w:rsidR="000D3AEC">
        <w:rPr>
          <w:rFonts w:ascii="Verdana" w:hAnsi="Verdana"/>
          <w:sz w:val="22"/>
          <w:szCs w:val="22"/>
        </w:rPr>
        <w:t>Artykułów</w:t>
      </w:r>
      <w:r w:rsidRPr="00B55410">
        <w:rPr>
          <w:rFonts w:ascii="Verdana" w:hAnsi="Verdana"/>
          <w:sz w:val="22"/>
          <w:szCs w:val="22"/>
        </w:rPr>
        <w:t xml:space="preserve"> wskazanych w Formularzu cenowym (</w:t>
      </w:r>
      <w:r w:rsidR="00740354">
        <w:rPr>
          <w:rFonts w:ascii="Verdana" w:hAnsi="Verdana"/>
          <w:sz w:val="22"/>
          <w:szCs w:val="22"/>
        </w:rPr>
        <w:t>załącznik nr 1</w:t>
      </w:r>
      <w:r w:rsidR="008C4573">
        <w:rPr>
          <w:rFonts w:ascii="Verdana" w:hAnsi="Verdana"/>
          <w:sz w:val="22"/>
          <w:szCs w:val="22"/>
        </w:rPr>
        <w:t xml:space="preserve"> do Umowy lub</w:t>
      </w:r>
      <w:r>
        <w:rPr>
          <w:rFonts w:ascii="Verdana" w:hAnsi="Verdana"/>
          <w:sz w:val="22"/>
          <w:szCs w:val="22"/>
        </w:rPr>
        <w:t xml:space="preserve"> </w:t>
      </w:r>
      <w:r w:rsidR="007D32E0">
        <w:rPr>
          <w:rFonts w:ascii="Verdana" w:hAnsi="Verdana"/>
          <w:sz w:val="22"/>
          <w:szCs w:val="22"/>
        </w:rPr>
        <w:t xml:space="preserve">załącznik nr 2 </w:t>
      </w:r>
      <w:r w:rsidR="008C4573">
        <w:rPr>
          <w:rFonts w:ascii="Verdana" w:hAnsi="Verdana"/>
          <w:sz w:val="22"/>
          <w:szCs w:val="22"/>
        </w:rPr>
        <w:t>do Umowy</w:t>
      </w:r>
      <w:r w:rsidRPr="00B55410">
        <w:rPr>
          <w:rFonts w:ascii="Verdana" w:hAnsi="Verdana"/>
          <w:sz w:val="22"/>
          <w:szCs w:val="22"/>
        </w:rPr>
        <w:t>)</w:t>
      </w:r>
      <w:bookmarkStart w:id="11" w:name="_Hlk136262179"/>
      <w:r w:rsidR="007D32E0" w:rsidRPr="007D32E0">
        <w:rPr>
          <w:rFonts w:ascii="Verdana" w:hAnsi="Verdana"/>
          <w:sz w:val="22"/>
          <w:szCs w:val="22"/>
          <w:vertAlign w:val="superscript"/>
        </w:rPr>
        <w:footnoteReference w:id="11"/>
      </w:r>
      <w:bookmarkEnd w:id="11"/>
      <w:r w:rsidRPr="00B55410">
        <w:rPr>
          <w:rFonts w:ascii="Verdana" w:hAnsi="Verdana"/>
          <w:sz w:val="22"/>
          <w:szCs w:val="22"/>
        </w:rPr>
        <w:t xml:space="preserve"> okaże się niemożliwa z obiektywnych powodów</w:t>
      </w:r>
      <w:r w:rsidR="00742F18">
        <w:rPr>
          <w:rFonts w:ascii="Verdana" w:hAnsi="Verdana"/>
          <w:sz w:val="22"/>
          <w:szCs w:val="22"/>
        </w:rPr>
        <w:t>, niezależnych od Wykon</w:t>
      </w:r>
      <w:r w:rsidR="004000EA">
        <w:rPr>
          <w:rFonts w:ascii="Verdana" w:hAnsi="Verdana"/>
          <w:sz w:val="22"/>
          <w:szCs w:val="22"/>
        </w:rPr>
        <w:t>a</w:t>
      </w:r>
      <w:r w:rsidR="00742F18">
        <w:rPr>
          <w:rFonts w:ascii="Verdana" w:hAnsi="Verdana"/>
          <w:sz w:val="22"/>
          <w:szCs w:val="22"/>
        </w:rPr>
        <w:t>wcy,</w:t>
      </w:r>
      <w:r w:rsidRPr="00B55410">
        <w:rPr>
          <w:rFonts w:ascii="Verdana" w:hAnsi="Verdana"/>
          <w:sz w:val="22"/>
          <w:szCs w:val="22"/>
        </w:rPr>
        <w:t xml:space="preserve"> w szczególności: z</w:t>
      </w:r>
      <w:r w:rsidR="00D81442">
        <w:rPr>
          <w:rFonts w:ascii="Verdana" w:hAnsi="Verdana"/>
          <w:sz w:val="22"/>
          <w:szCs w:val="22"/>
        </w:rPr>
        <w:t> </w:t>
      </w:r>
      <w:r w:rsidRPr="00B55410">
        <w:rPr>
          <w:rFonts w:ascii="Verdana" w:hAnsi="Verdana"/>
          <w:sz w:val="22"/>
          <w:szCs w:val="22"/>
        </w:rPr>
        <w:t xml:space="preserve">powodu zakończenia produkcji danego </w:t>
      </w:r>
      <w:r w:rsidR="000D3AEC">
        <w:rPr>
          <w:rFonts w:ascii="Verdana" w:hAnsi="Verdana"/>
          <w:sz w:val="22"/>
          <w:szCs w:val="22"/>
        </w:rPr>
        <w:t>Artykułu</w:t>
      </w:r>
      <w:r w:rsidRPr="00B55410">
        <w:rPr>
          <w:rFonts w:ascii="Verdana" w:hAnsi="Verdana"/>
          <w:sz w:val="22"/>
          <w:szCs w:val="22"/>
        </w:rPr>
        <w:t xml:space="preserve"> lub braku jego dostępności na rynku w momencie składania Zamówienia przez </w:t>
      </w:r>
      <w:r w:rsidRPr="00B55410">
        <w:rPr>
          <w:rFonts w:ascii="Verdana" w:hAnsi="Verdana"/>
          <w:sz w:val="22"/>
          <w:szCs w:val="22"/>
        </w:rPr>
        <w:lastRenderedPageBreak/>
        <w:t>Zamawiającego, możliwa będzie sprzedaż innego</w:t>
      </w:r>
      <w:r w:rsidR="00AC7133">
        <w:rPr>
          <w:rFonts w:ascii="Verdana" w:hAnsi="Verdana"/>
          <w:sz w:val="22"/>
          <w:szCs w:val="22"/>
        </w:rPr>
        <w:t xml:space="preserve"> </w:t>
      </w:r>
      <w:r w:rsidR="000D3AEC">
        <w:rPr>
          <w:rFonts w:ascii="Verdana" w:hAnsi="Verdana"/>
          <w:sz w:val="22"/>
          <w:szCs w:val="22"/>
        </w:rPr>
        <w:t>Artykułu</w:t>
      </w:r>
      <w:r w:rsidRPr="00B55410">
        <w:rPr>
          <w:rFonts w:ascii="Verdana" w:hAnsi="Verdana"/>
          <w:sz w:val="22"/>
          <w:szCs w:val="22"/>
        </w:rPr>
        <w:t>, aniżeli wskazany w</w:t>
      </w:r>
      <w:r w:rsidR="000D3AEC">
        <w:rPr>
          <w:rFonts w:ascii="Verdana" w:hAnsi="Verdana"/>
          <w:sz w:val="22"/>
          <w:szCs w:val="22"/>
        </w:rPr>
        <w:t> </w:t>
      </w:r>
      <w:r w:rsidRPr="00B55410">
        <w:rPr>
          <w:rFonts w:ascii="Verdana" w:hAnsi="Verdana"/>
          <w:sz w:val="22"/>
          <w:szCs w:val="22"/>
        </w:rPr>
        <w:t xml:space="preserve">Formularzu cenowym, wyłącznie pod warunkiem zaproponowania </w:t>
      </w:r>
      <w:r w:rsidR="000D3AEC">
        <w:rPr>
          <w:rFonts w:ascii="Verdana" w:hAnsi="Verdana"/>
          <w:sz w:val="22"/>
          <w:szCs w:val="22"/>
        </w:rPr>
        <w:t>Artykułu</w:t>
      </w:r>
      <w:r w:rsidRPr="00B55410">
        <w:rPr>
          <w:rFonts w:ascii="Verdana" w:hAnsi="Verdana"/>
          <w:sz w:val="22"/>
          <w:szCs w:val="22"/>
        </w:rPr>
        <w:t xml:space="preserve"> równoważnego, tj. charakteryzującego się </w:t>
      </w:r>
      <w:r w:rsidRPr="00C9418B">
        <w:rPr>
          <w:rFonts w:ascii="Verdana" w:hAnsi="Verdana"/>
          <w:sz w:val="22"/>
          <w:szCs w:val="22"/>
        </w:rPr>
        <w:t xml:space="preserve">wielkością, </w:t>
      </w:r>
      <w:r w:rsidR="008C4573" w:rsidRPr="00C9418B">
        <w:rPr>
          <w:rFonts w:ascii="Verdana" w:hAnsi="Verdana"/>
          <w:sz w:val="22"/>
          <w:szCs w:val="22"/>
        </w:rPr>
        <w:t>gramaturą</w:t>
      </w:r>
      <w:r w:rsidRPr="00C9418B">
        <w:rPr>
          <w:rFonts w:ascii="Verdana" w:hAnsi="Verdana"/>
          <w:sz w:val="22"/>
          <w:szCs w:val="22"/>
        </w:rPr>
        <w:t>, składem</w:t>
      </w:r>
      <w:r w:rsidR="007B03DF">
        <w:rPr>
          <w:rFonts w:ascii="Verdana" w:hAnsi="Verdana"/>
          <w:sz w:val="22"/>
          <w:szCs w:val="22"/>
        </w:rPr>
        <w:t xml:space="preserve">, przeznaczeniem </w:t>
      </w:r>
      <w:r w:rsidRPr="00C9418B">
        <w:rPr>
          <w:rFonts w:ascii="Verdana" w:hAnsi="Verdana"/>
          <w:sz w:val="22"/>
          <w:szCs w:val="22"/>
        </w:rPr>
        <w:t>nie</w:t>
      </w:r>
      <w:r w:rsidR="007B03DF">
        <w:rPr>
          <w:rFonts w:ascii="Verdana" w:hAnsi="Verdana"/>
          <w:sz w:val="22"/>
          <w:szCs w:val="22"/>
        </w:rPr>
        <w:t> </w:t>
      </w:r>
      <w:r w:rsidRPr="00C9418B">
        <w:rPr>
          <w:rFonts w:ascii="Verdana" w:hAnsi="Verdana"/>
          <w:sz w:val="22"/>
          <w:szCs w:val="22"/>
        </w:rPr>
        <w:t>gorszym</w:t>
      </w:r>
      <w:r w:rsidRPr="00B55410">
        <w:rPr>
          <w:rFonts w:ascii="Verdana" w:hAnsi="Verdana"/>
          <w:sz w:val="22"/>
          <w:szCs w:val="22"/>
        </w:rPr>
        <w:t xml:space="preserve"> niż </w:t>
      </w:r>
      <w:r w:rsidR="000D3AEC">
        <w:rPr>
          <w:rFonts w:ascii="Verdana" w:hAnsi="Verdana"/>
          <w:sz w:val="22"/>
          <w:szCs w:val="22"/>
        </w:rPr>
        <w:t>Artykuł</w:t>
      </w:r>
      <w:r w:rsidRPr="00B55410">
        <w:rPr>
          <w:rFonts w:ascii="Verdana" w:hAnsi="Verdana"/>
          <w:sz w:val="22"/>
          <w:szCs w:val="22"/>
        </w:rPr>
        <w:t xml:space="preserve"> wskazany przez Zamawiającego, pod warunkiem zaakceptowania tej zmiany przez Zamawiającego. Zamawiający zastrzega sobie możliwość nieodebrania </w:t>
      </w:r>
      <w:r w:rsidR="000D3AEC">
        <w:rPr>
          <w:rFonts w:ascii="Verdana" w:hAnsi="Verdana"/>
          <w:sz w:val="22"/>
          <w:szCs w:val="22"/>
        </w:rPr>
        <w:t>Artykułu</w:t>
      </w:r>
      <w:r w:rsidRPr="00B55410">
        <w:rPr>
          <w:rFonts w:ascii="Verdana" w:hAnsi="Verdana"/>
          <w:sz w:val="22"/>
          <w:szCs w:val="22"/>
        </w:rPr>
        <w:t xml:space="preserve"> w przypadku, gdy </w:t>
      </w:r>
      <w:r w:rsidR="000D3AEC">
        <w:rPr>
          <w:rFonts w:ascii="Verdana" w:hAnsi="Verdana"/>
          <w:sz w:val="22"/>
          <w:szCs w:val="22"/>
        </w:rPr>
        <w:t>Artykuł</w:t>
      </w:r>
      <w:r w:rsidRPr="00B55410">
        <w:rPr>
          <w:rFonts w:ascii="Verdana" w:hAnsi="Verdana"/>
          <w:sz w:val="22"/>
          <w:szCs w:val="22"/>
        </w:rPr>
        <w:t xml:space="preserve"> będzie posiadał parametry gorsze od wymaganych</w:t>
      </w:r>
      <w:r w:rsidR="007D32E0">
        <w:rPr>
          <w:rFonts w:ascii="Verdana" w:hAnsi="Verdana"/>
          <w:sz w:val="22"/>
          <w:szCs w:val="22"/>
        </w:rPr>
        <w:t>.</w:t>
      </w:r>
    </w:p>
    <w:p w14:paraId="0D937065" w14:textId="77777777" w:rsidR="00756F89" w:rsidRDefault="00756F89" w:rsidP="00756F89">
      <w:pPr>
        <w:spacing w:line="276" w:lineRule="auto"/>
        <w:jc w:val="center"/>
        <w:rPr>
          <w:rFonts w:ascii="Verdana" w:hAnsi="Verdana"/>
          <w:b/>
          <w:sz w:val="22"/>
          <w:szCs w:val="22"/>
        </w:rPr>
      </w:pPr>
    </w:p>
    <w:p w14:paraId="68D9C691" w14:textId="0FE63532" w:rsidR="00756F89" w:rsidRPr="00AA5630" w:rsidRDefault="00756F89" w:rsidP="00756F89">
      <w:pPr>
        <w:spacing w:line="276" w:lineRule="auto"/>
        <w:jc w:val="center"/>
        <w:rPr>
          <w:rFonts w:ascii="Verdana" w:hAnsi="Verdana"/>
          <w:b/>
          <w:sz w:val="22"/>
          <w:szCs w:val="22"/>
        </w:rPr>
      </w:pPr>
      <w:r w:rsidRPr="00AA5630">
        <w:rPr>
          <w:rFonts w:ascii="Verdana" w:hAnsi="Verdana"/>
          <w:b/>
          <w:sz w:val="22"/>
          <w:szCs w:val="22"/>
        </w:rPr>
        <w:t xml:space="preserve">§ 2 </w:t>
      </w:r>
    </w:p>
    <w:p w14:paraId="05A38FEE" w14:textId="77777777" w:rsidR="00756F89" w:rsidRPr="00201C51" w:rsidRDefault="00756F89" w:rsidP="00756F89">
      <w:pPr>
        <w:spacing w:line="276" w:lineRule="auto"/>
        <w:jc w:val="center"/>
        <w:rPr>
          <w:rFonts w:ascii="Verdana" w:hAnsi="Verdana"/>
          <w:b/>
          <w:sz w:val="22"/>
          <w:szCs w:val="22"/>
        </w:rPr>
      </w:pPr>
      <w:r w:rsidRPr="00AA5630">
        <w:rPr>
          <w:rFonts w:ascii="Verdana" w:hAnsi="Verdana"/>
          <w:b/>
          <w:sz w:val="22"/>
          <w:szCs w:val="22"/>
        </w:rPr>
        <w:t>Prawo opcji</w:t>
      </w:r>
    </w:p>
    <w:p w14:paraId="6ED55C79" w14:textId="77777777" w:rsidR="00756F89" w:rsidRDefault="00756F89" w:rsidP="00756F89">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Zamawiający przewiduje skorzystanie z prawa opcji do 20% wartości zamówienia podstawowego, polegającego na zwiększeniu liczby zamawianych Artykułów.</w:t>
      </w:r>
    </w:p>
    <w:p w14:paraId="0A4984F2" w14:textId="77777777" w:rsidR="00756F89" w:rsidRPr="00F82A95" w:rsidRDefault="00756F89" w:rsidP="00756F89">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Zamawiający poinformuje Wykonawcę mailowo o zamiarze skorzystania z</w:t>
      </w:r>
      <w:r>
        <w:rPr>
          <w:rFonts w:ascii="Verdana" w:hAnsi="Verdana"/>
          <w:sz w:val="22"/>
          <w:szCs w:val="22"/>
        </w:rPr>
        <w:t> </w:t>
      </w:r>
      <w:r w:rsidRPr="00201C51">
        <w:rPr>
          <w:rFonts w:ascii="Verdana" w:hAnsi="Verdana"/>
          <w:sz w:val="22"/>
          <w:szCs w:val="22"/>
        </w:rPr>
        <w:t>prawa opcji</w:t>
      </w:r>
      <w:r>
        <w:rPr>
          <w:rFonts w:ascii="Verdana" w:hAnsi="Verdana"/>
          <w:sz w:val="22"/>
          <w:szCs w:val="22"/>
        </w:rPr>
        <w:t xml:space="preserve"> najpóźniej na 14 dni kalendarzowych przed końcem obowiązywania Umowy</w:t>
      </w:r>
      <w:r w:rsidRPr="00201C51">
        <w:rPr>
          <w:rFonts w:ascii="Verdana" w:hAnsi="Verdana"/>
          <w:sz w:val="22"/>
          <w:szCs w:val="22"/>
        </w:rPr>
        <w:t>.</w:t>
      </w:r>
    </w:p>
    <w:p w14:paraId="417DFC79" w14:textId="77777777" w:rsidR="00756F89" w:rsidRPr="00756F89" w:rsidRDefault="00756F89" w:rsidP="00756F89">
      <w:pPr>
        <w:numPr>
          <w:ilvl w:val="0"/>
          <w:numId w:val="9"/>
        </w:numPr>
        <w:spacing w:line="276" w:lineRule="auto"/>
        <w:ind w:left="284" w:hanging="284"/>
        <w:contextualSpacing/>
        <w:jc w:val="both"/>
        <w:rPr>
          <w:rFonts w:ascii="Verdana" w:hAnsi="Verdana" w:cs="Calibri"/>
          <w:sz w:val="22"/>
          <w:szCs w:val="22"/>
        </w:rPr>
      </w:pPr>
      <w:r w:rsidRPr="00756F89">
        <w:rPr>
          <w:rFonts w:ascii="Verdana" w:hAnsi="Verdana" w:cs="Calibri"/>
          <w:kern w:val="2"/>
          <w:sz w:val="22"/>
          <w:szCs w:val="22"/>
          <w:lang w:eastAsia="zh-CN"/>
        </w:rPr>
        <w:t xml:space="preserve">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 ceny jednostkowe zaproponowane przez Wykonawcę w Formularzu cenowym (stanowiącym załącznik nr 1 do Umowy lub załącznik nr 2 do Umowy), z zastrzeżeniem </w:t>
      </w:r>
      <w:r w:rsidRPr="00756F89">
        <w:rPr>
          <w:rFonts w:ascii="Verdana" w:hAnsi="Verdana" w:cs="Calibri"/>
          <w:bCs/>
          <w:kern w:val="2"/>
          <w:sz w:val="22"/>
          <w:szCs w:val="22"/>
          <w:lang w:eastAsia="zh-CN"/>
        </w:rPr>
        <w:t>§ 7 i § 8 Umowy</w:t>
      </w:r>
      <w:r w:rsidRPr="00756F89">
        <w:rPr>
          <w:rFonts w:ascii="Verdana" w:hAnsi="Verdana" w:cs="Calibri"/>
          <w:kern w:val="2"/>
          <w:sz w:val="22"/>
          <w:szCs w:val="22"/>
          <w:lang w:eastAsia="zh-CN"/>
        </w:rPr>
        <w:t>.</w:t>
      </w:r>
    </w:p>
    <w:p w14:paraId="194B8F84" w14:textId="77777777" w:rsidR="00756F89" w:rsidRPr="00201C51" w:rsidRDefault="00756F89" w:rsidP="00756F89">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Dostawa Artykułów w ramach opcji realizowana będzie na takich samych zasadach, jak dostawy zakresu podstawowego.</w:t>
      </w:r>
    </w:p>
    <w:p w14:paraId="1B4B9627" w14:textId="77777777" w:rsidR="00FA03BF" w:rsidRPr="00F6010D" w:rsidRDefault="00756F89" w:rsidP="00756F89">
      <w:pPr>
        <w:numPr>
          <w:ilvl w:val="0"/>
          <w:numId w:val="9"/>
        </w:numPr>
        <w:spacing w:line="276" w:lineRule="auto"/>
        <w:ind w:left="284" w:hanging="284"/>
        <w:contextualSpacing/>
        <w:jc w:val="both"/>
        <w:rPr>
          <w:rFonts w:ascii="Verdana" w:hAnsi="Verdana"/>
          <w:color w:val="0070C0"/>
          <w:sz w:val="22"/>
          <w:szCs w:val="22"/>
        </w:rPr>
      </w:pPr>
      <w:r w:rsidRPr="00F6010D">
        <w:rPr>
          <w:rFonts w:ascii="Verdana" w:hAnsi="Verdana"/>
          <w:color w:val="0070C0"/>
          <w:sz w:val="22"/>
          <w:szCs w:val="22"/>
        </w:rPr>
        <w:t>Wykonawca zobowiązany jest dostarczyć przedmiot zamówienia w zakresie prawa opcji w terminie</w:t>
      </w:r>
      <w:r w:rsidR="00FA03BF" w:rsidRPr="00F6010D">
        <w:rPr>
          <w:rFonts w:ascii="Verdana" w:hAnsi="Verdana"/>
          <w:color w:val="0070C0"/>
          <w:sz w:val="22"/>
          <w:szCs w:val="22"/>
        </w:rPr>
        <w:t>:</w:t>
      </w:r>
      <w:r w:rsidRPr="00F6010D">
        <w:rPr>
          <w:rFonts w:ascii="Verdana" w:hAnsi="Verdana"/>
          <w:color w:val="0070C0"/>
          <w:sz w:val="22"/>
          <w:szCs w:val="22"/>
        </w:rPr>
        <w:t xml:space="preserve"> </w:t>
      </w:r>
    </w:p>
    <w:p w14:paraId="6A0F885C" w14:textId="141FBB89" w:rsidR="00FA03BF" w:rsidRPr="00F6010D" w:rsidRDefault="00FA03BF" w:rsidP="00FA03BF">
      <w:pPr>
        <w:numPr>
          <w:ilvl w:val="0"/>
          <w:numId w:val="33"/>
        </w:numPr>
        <w:spacing w:line="276" w:lineRule="auto"/>
        <w:jc w:val="both"/>
        <w:rPr>
          <w:rFonts w:ascii="Verdana" w:hAnsi="Verdana"/>
          <w:color w:val="0070C0"/>
          <w:sz w:val="22"/>
          <w:szCs w:val="22"/>
        </w:rPr>
      </w:pPr>
      <w:r w:rsidRPr="00F6010D">
        <w:rPr>
          <w:rFonts w:ascii="Verdana" w:hAnsi="Verdana"/>
          <w:color w:val="0070C0"/>
          <w:sz w:val="22"/>
          <w:szCs w:val="22"/>
        </w:rPr>
        <w:t xml:space="preserve">do 30 </w:t>
      </w:r>
      <w:r w:rsidR="00F6010D" w:rsidRPr="00F6010D">
        <w:rPr>
          <w:rFonts w:ascii="Verdana" w:hAnsi="Verdana"/>
          <w:color w:val="0070C0"/>
          <w:sz w:val="22"/>
          <w:szCs w:val="22"/>
        </w:rPr>
        <w:t xml:space="preserve">(trzydziestu) </w:t>
      </w:r>
      <w:r w:rsidRPr="00F6010D">
        <w:rPr>
          <w:rFonts w:ascii="Verdana" w:hAnsi="Verdana"/>
          <w:color w:val="0070C0"/>
          <w:sz w:val="22"/>
          <w:szCs w:val="22"/>
        </w:rPr>
        <w:t>dni kalendarzowych dla części I</w:t>
      </w:r>
      <w:r w:rsidRPr="00F6010D">
        <w:rPr>
          <w:rFonts w:ascii="Verdana" w:hAnsi="Verdana"/>
          <w:color w:val="0070C0"/>
          <w:sz w:val="22"/>
          <w:szCs w:val="22"/>
          <w:vertAlign w:val="superscript"/>
        </w:rPr>
        <w:footnoteReference w:id="12"/>
      </w:r>
      <w:r w:rsidRPr="00F6010D">
        <w:rPr>
          <w:rFonts w:ascii="Verdana" w:hAnsi="Verdana"/>
          <w:color w:val="0070C0"/>
          <w:sz w:val="22"/>
          <w:szCs w:val="22"/>
        </w:rPr>
        <w:t>,</w:t>
      </w:r>
    </w:p>
    <w:p w14:paraId="70EF1F44" w14:textId="43CD7CBC" w:rsidR="00FA03BF" w:rsidRPr="00F6010D" w:rsidRDefault="00FA03BF" w:rsidP="00FA03BF">
      <w:pPr>
        <w:numPr>
          <w:ilvl w:val="0"/>
          <w:numId w:val="33"/>
        </w:numPr>
        <w:spacing w:line="276" w:lineRule="auto"/>
        <w:jc w:val="both"/>
        <w:rPr>
          <w:rFonts w:ascii="Verdana" w:hAnsi="Verdana"/>
          <w:color w:val="0070C0"/>
          <w:sz w:val="22"/>
          <w:szCs w:val="22"/>
        </w:rPr>
      </w:pPr>
      <w:r w:rsidRPr="00F6010D">
        <w:rPr>
          <w:rFonts w:ascii="Verdana" w:hAnsi="Verdana"/>
          <w:color w:val="0070C0"/>
          <w:sz w:val="22"/>
          <w:szCs w:val="22"/>
        </w:rPr>
        <w:t xml:space="preserve">do </w:t>
      </w:r>
      <w:r w:rsidR="00F6010D" w:rsidRPr="00F6010D">
        <w:rPr>
          <w:rFonts w:ascii="Verdana" w:hAnsi="Verdana"/>
          <w:color w:val="0070C0"/>
          <w:sz w:val="22"/>
          <w:szCs w:val="22"/>
        </w:rPr>
        <w:t>3 (trzech) dni roboczych</w:t>
      </w:r>
      <w:r w:rsidRPr="00F6010D">
        <w:rPr>
          <w:rFonts w:ascii="Verdana" w:hAnsi="Verdana"/>
          <w:color w:val="0070C0"/>
          <w:sz w:val="22"/>
          <w:szCs w:val="22"/>
        </w:rPr>
        <w:t xml:space="preserve"> dla części II</w:t>
      </w:r>
      <w:r w:rsidRPr="00F6010D">
        <w:rPr>
          <w:rFonts w:ascii="Verdana" w:hAnsi="Verdana"/>
          <w:color w:val="0070C0"/>
          <w:sz w:val="22"/>
          <w:szCs w:val="22"/>
          <w:vertAlign w:val="superscript"/>
        </w:rPr>
        <w:footnoteReference w:id="13"/>
      </w:r>
    </w:p>
    <w:p w14:paraId="02CD8177" w14:textId="6F406D94" w:rsidR="00756F89" w:rsidRPr="00F6010D" w:rsidRDefault="00756F89" w:rsidP="00FA03BF">
      <w:pPr>
        <w:spacing w:line="276" w:lineRule="auto"/>
        <w:ind w:left="284"/>
        <w:contextualSpacing/>
        <w:jc w:val="both"/>
        <w:rPr>
          <w:rFonts w:ascii="Verdana" w:hAnsi="Verdana"/>
          <w:color w:val="0070C0"/>
          <w:sz w:val="22"/>
          <w:szCs w:val="22"/>
        </w:rPr>
      </w:pPr>
      <w:r w:rsidRPr="00F6010D">
        <w:rPr>
          <w:rFonts w:ascii="Verdana" w:hAnsi="Verdana"/>
          <w:color w:val="0070C0"/>
          <w:sz w:val="22"/>
          <w:szCs w:val="22"/>
        </w:rPr>
        <w:t>od dnia złożenia zamówienia opcjonalnego przez Zamawiającego.</w:t>
      </w:r>
    </w:p>
    <w:p w14:paraId="1899A719" w14:textId="77777777" w:rsidR="00B23A24" w:rsidRDefault="00756F89" w:rsidP="00B23A24">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Wykonawcy będzie przysługiwało odrębne wynagrodzenie za dostawy w ramach prawa opcji.</w:t>
      </w:r>
    </w:p>
    <w:p w14:paraId="04C36E40" w14:textId="6657DDB0" w:rsidR="00756F89" w:rsidRPr="00B23A24" w:rsidRDefault="00756F89" w:rsidP="00B23A24">
      <w:pPr>
        <w:numPr>
          <w:ilvl w:val="0"/>
          <w:numId w:val="9"/>
        </w:numPr>
        <w:spacing w:line="276" w:lineRule="auto"/>
        <w:ind w:left="284" w:hanging="284"/>
        <w:contextualSpacing/>
        <w:jc w:val="both"/>
        <w:rPr>
          <w:rFonts w:ascii="Verdana" w:hAnsi="Verdana"/>
          <w:sz w:val="22"/>
          <w:szCs w:val="22"/>
        </w:rPr>
      </w:pPr>
      <w:r w:rsidRPr="00B23A24">
        <w:rPr>
          <w:rFonts w:ascii="Verdana" w:hAnsi="Verdana" w:cs="Calibri"/>
          <w:kern w:val="2"/>
          <w:sz w:val="22"/>
          <w:szCs w:val="22"/>
          <w:lang w:eastAsia="zh-CN"/>
        </w:rPr>
        <w:t xml:space="preserve">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w:t>
      </w:r>
      <w:r w:rsidR="001A5A79">
        <w:rPr>
          <w:rFonts w:ascii="Verdana" w:hAnsi="Verdana" w:cs="Calibri"/>
          <w:kern w:val="2"/>
          <w:sz w:val="22"/>
          <w:szCs w:val="22"/>
          <w:lang w:eastAsia="zh-CN"/>
        </w:rPr>
        <w:t xml:space="preserve">stanowi uprawnienia do wystąpienia z roszczeniem </w:t>
      </w:r>
      <w:r w:rsidRPr="00B23A24">
        <w:rPr>
          <w:rFonts w:ascii="Verdana" w:hAnsi="Verdana" w:cs="Calibri"/>
          <w:kern w:val="2"/>
          <w:sz w:val="22"/>
          <w:szCs w:val="22"/>
          <w:lang w:eastAsia="zh-CN"/>
        </w:rPr>
        <w:t>ze strony Wykonawcy w stosunku do Zamawiającego</w:t>
      </w:r>
      <w:r w:rsidR="00B23A24">
        <w:rPr>
          <w:rFonts w:ascii="Verdana" w:hAnsi="Verdana" w:cs="Calibri"/>
          <w:kern w:val="2"/>
          <w:sz w:val="22"/>
          <w:szCs w:val="22"/>
          <w:lang w:eastAsia="zh-CN"/>
        </w:rPr>
        <w:t>.</w:t>
      </w:r>
    </w:p>
    <w:p w14:paraId="5B6BB424" w14:textId="77777777" w:rsidR="00756F89" w:rsidRDefault="00756F89" w:rsidP="00A12B17">
      <w:pPr>
        <w:spacing w:line="276" w:lineRule="auto"/>
        <w:jc w:val="center"/>
        <w:rPr>
          <w:rFonts w:ascii="Verdana" w:hAnsi="Verdana"/>
          <w:b/>
          <w:sz w:val="22"/>
          <w:szCs w:val="22"/>
        </w:rPr>
      </w:pPr>
    </w:p>
    <w:p w14:paraId="0E1C8DBE" w14:textId="77777777" w:rsidR="00D01C52" w:rsidRDefault="00D01C52" w:rsidP="00A12B17">
      <w:pPr>
        <w:spacing w:line="276" w:lineRule="auto"/>
        <w:jc w:val="center"/>
        <w:rPr>
          <w:rFonts w:ascii="Verdana" w:hAnsi="Verdana"/>
          <w:b/>
          <w:sz w:val="22"/>
          <w:szCs w:val="22"/>
        </w:rPr>
      </w:pPr>
    </w:p>
    <w:p w14:paraId="73C712A6" w14:textId="77777777" w:rsidR="00D01C52" w:rsidRDefault="00D01C52" w:rsidP="00A12B17">
      <w:pPr>
        <w:spacing w:line="276" w:lineRule="auto"/>
        <w:jc w:val="center"/>
        <w:rPr>
          <w:rFonts w:ascii="Verdana" w:hAnsi="Verdana"/>
          <w:b/>
          <w:sz w:val="22"/>
          <w:szCs w:val="22"/>
        </w:rPr>
      </w:pPr>
    </w:p>
    <w:p w14:paraId="5C81323D" w14:textId="58695195" w:rsidR="00A12B17" w:rsidRDefault="00A05B35" w:rsidP="00A12B17">
      <w:pPr>
        <w:spacing w:line="276" w:lineRule="auto"/>
        <w:jc w:val="center"/>
        <w:rPr>
          <w:rFonts w:ascii="Verdana" w:hAnsi="Verdana"/>
          <w:b/>
          <w:sz w:val="22"/>
          <w:szCs w:val="22"/>
        </w:rPr>
      </w:pPr>
      <w:r w:rsidRPr="00201C51">
        <w:rPr>
          <w:rFonts w:ascii="Verdana" w:hAnsi="Verdana"/>
          <w:b/>
          <w:sz w:val="22"/>
          <w:szCs w:val="22"/>
        </w:rPr>
        <w:lastRenderedPageBreak/>
        <w:t xml:space="preserve">§ </w:t>
      </w:r>
      <w:r w:rsidR="00756F89">
        <w:rPr>
          <w:rFonts w:ascii="Verdana" w:hAnsi="Verdana"/>
          <w:b/>
          <w:sz w:val="22"/>
          <w:szCs w:val="22"/>
        </w:rPr>
        <w:t>3</w:t>
      </w:r>
      <w:r w:rsidR="00A12B17">
        <w:rPr>
          <w:rFonts w:ascii="Verdana" w:hAnsi="Verdana"/>
          <w:b/>
          <w:sz w:val="22"/>
          <w:szCs w:val="22"/>
        </w:rPr>
        <w:t xml:space="preserve"> </w:t>
      </w:r>
    </w:p>
    <w:p w14:paraId="47CDC33C" w14:textId="4E5CE31A" w:rsidR="00A05B35" w:rsidRPr="00201C51" w:rsidRDefault="00A05B35" w:rsidP="00A12B17">
      <w:pPr>
        <w:spacing w:line="276" w:lineRule="auto"/>
        <w:jc w:val="center"/>
        <w:rPr>
          <w:rFonts w:ascii="Verdana" w:hAnsi="Verdana"/>
          <w:b/>
          <w:sz w:val="22"/>
          <w:szCs w:val="22"/>
        </w:rPr>
      </w:pPr>
      <w:r w:rsidRPr="00201C51">
        <w:rPr>
          <w:rFonts w:ascii="Verdana" w:hAnsi="Verdana"/>
          <w:b/>
          <w:sz w:val="22"/>
          <w:szCs w:val="22"/>
        </w:rPr>
        <w:t>Termin i warunki realizacji Umowy</w:t>
      </w:r>
    </w:p>
    <w:p w14:paraId="3BC7AE69" w14:textId="19BF5C59"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 xml:space="preserve">Umowa realizowana </w:t>
      </w:r>
      <w:r w:rsidRPr="005C0537">
        <w:rPr>
          <w:rFonts w:ascii="Verdana" w:hAnsi="Verdana"/>
          <w:sz w:val="22"/>
          <w:szCs w:val="22"/>
        </w:rPr>
        <w:t xml:space="preserve">będzie przez </w:t>
      </w:r>
      <w:r w:rsidR="006C5467" w:rsidRPr="005C0537">
        <w:rPr>
          <w:rFonts w:ascii="Verdana" w:hAnsi="Verdana"/>
          <w:sz w:val="22"/>
          <w:szCs w:val="22"/>
        </w:rPr>
        <w:t>24</w:t>
      </w:r>
      <w:r w:rsidRPr="005C0537">
        <w:rPr>
          <w:rFonts w:ascii="Verdana" w:hAnsi="Verdana"/>
          <w:sz w:val="22"/>
          <w:szCs w:val="22"/>
        </w:rPr>
        <w:t xml:space="preserve"> miesi</w:t>
      </w:r>
      <w:r w:rsidR="006C5467" w:rsidRPr="005C0537">
        <w:rPr>
          <w:rFonts w:ascii="Verdana" w:hAnsi="Verdana"/>
          <w:sz w:val="22"/>
          <w:szCs w:val="22"/>
        </w:rPr>
        <w:t>ące</w:t>
      </w:r>
      <w:r w:rsidRPr="005C0537">
        <w:rPr>
          <w:rFonts w:ascii="Verdana" w:hAnsi="Verdana"/>
          <w:sz w:val="22"/>
          <w:szCs w:val="22"/>
        </w:rPr>
        <w:t xml:space="preserve"> od dnia</w:t>
      </w:r>
      <w:r w:rsidRPr="00201C51">
        <w:rPr>
          <w:rFonts w:ascii="Verdana" w:hAnsi="Verdana"/>
          <w:sz w:val="22"/>
          <w:szCs w:val="22"/>
        </w:rPr>
        <w:t xml:space="preserve"> jej zawarcia </w:t>
      </w:r>
      <w:r w:rsidRPr="00201C51">
        <w:rPr>
          <w:rFonts w:ascii="Verdana" w:hAnsi="Verdana"/>
          <w:sz w:val="22"/>
          <w:szCs w:val="22"/>
        </w:rPr>
        <w:br/>
        <w:t xml:space="preserve">lub do wykorzystania kwoty maksymalnego wynagrodzenia Wykonawcy, </w:t>
      </w:r>
      <w:r w:rsidRPr="00201C51">
        <w:rPr>
          <w:rFonts w:ascii="Verdana" w:hAnsi="Verdana"/>
          <w:sz w:val="22"/>
          <w:szCs w:val="22"/>
        </w:rPr>
        <w:br/>
        <w:t>o któr</w:t>
      </w:r>
      <w:r w:rsidR="00BC27E6">
        <w:rPr>
          <w:rFonts w:ascii="Verdana" w:hAnsi="Verdana"/>
          <w:sz w:val="22"/>
          <w:szCs w:val="22"/>
        </w:rPr>
        <w:t xml:space="preserve">ej </w:t>
      </w:r>
      <w:r w:rsidR="0064103C">
        <w:rPr>
          <w:rFonts w:ascii="Verdana" w:hAnsi="Verdana"/>
          <w:sz w:val="22"/>
          <w:szCs w:val="22"/>
        </w:rPr>
        <w:t xml:space="preserve">mowa w </w:t>
      </w:r>
      <w:bookmarkStart w:id="12" w:name="_Hlk129240025"/>
      <w:r w:rsidRPr="00201C51">
        <w:rPr>
          <w:rFonts w:ascii="Verdana" w:hAnsi="Verdana"/>
          <w:sz w:val="22"/>
          <w:szCs w:val="22"/>
        </w:rPr>
        <w:t xml:space="preserve">§ </w:t>
      </w:r>
      <w:r w:rsidR="007E2515">
        <w:rPr>
          <w:rFonts w:ascii="Verdana" w:hAnsi="Verdana"/>
          <w:sz w:val="22"/>
          <w:szCs w:val="22"/>
        </w:rPr>
        <w:t>4</w:t>
      </w:r>
      <w:r w:rsidRPr="00201C51">
        <w:rPr>
          <w:rFonts w:ascii="Verdana" w:hAnsi="Verdana"/>
          <w:sz w:val="22"/>
          <w:szCs w:val="22"/>
        </w:rPr>
        <w:t xml:space="preserve"> ust. 1</w:t>
      </w:r>
      <w:r w:rsidR="00BC27E6">
        <w:rPr>
          <w:rFonts w:ascii="Verdana" w:hAnsi="Verdana"/>
          <w:sz w:val="22"/>
          <w:szCs w:val="22"/>
        </w:rPr>
        <w:t xml:space="preserve"> </w:t>
      </w:r>
      <w:r w:rsidR="003F712A">
        <w:rPr>
          <w:rFonts w:ascii="Verdana" w:hAnsi="Verdana"/>
          <w:sz w:val="22"/>
          <w:szCs w:val="22"/>
        </w:rPr>
        <w:t>lit.</w:t>
      </w:r>
      <w:r w:rsidR="00BC27E6" w:rsidRPr="00BC27E6">
        <w:rPr>
          <w:rFonts w:ascii="Verdana" w:hAnsi="Verdana"/>
          <w:sz w:val="22"/>
          <w:szCs w:val="22"/>
        </w:rPr>
        <w:t xml:space="preserve"> a lub </w:t>
      </w:r>
      <w:r w:rsidR="003F712A">
        <w:rPr>
          <w:rFonts w:ascii="Verdana" w:hAnsi="Verdana"/>
          <w:sz w:val="22"/>
          <w:szCs w:val="22"/>
        </w:rPr>
        <w:t>lit.</w:t>
      </w:r>
      <w:r w:rsidR="00BC27E6" w:rsidRPr="00BC27E6">
        <w:rPr>
          <w:rFonts w:ascii="Verdana" w:hAnsi="Verdana"/>
          <w:sz w:val="22"/>
          <w:szCs w:val="22"/>
        </w:rPr>
        <w:t xml:space="preserve"> b Umowy</w:t>
      </w:r>
      <w:r w:rsidR="00BC27E6" w:rsidRPr="00BC27E6">
        <w:rPr>
          <w:rFonts w:ascii="Verdana" w:hAnsi="Verdana"/>
          <w:sz w:val="22"/>
          <w:szCs w:val="22"/>
          <w:vertAlign w:val="superscript"/>
        </w:rPr>
        <w:footnoteReference w:id="14"/>
      </w:r>
      <w:bookmarkEnd w:id="12"/>
      <w:r w:rsidR="00511D1C">
        <w:rPr>
          <w:rFonts w:ascii="Verdana" w:hAnsi="Verdana"/>
          <w:sz w:val="22"/>
          <w:szCs w:val="22"/>
        </w:rPr>
        <w:t>, w zależności, która z</w:t>
      </w:r>
      <w:r w:rsidR="00E53B1B">
        <w:rPr>
          <w:rFonts w:ascii="Verdana" w:hAnsi="Verdana"/>
          <w:sz w:val="22"/>
          <w:szCs w:val="22"/>
        </w:rPr>
        <w:t> </w:t>
      </w:r>
      <w:r w:rsidR="00511D1C">
        <w:rPr>
          <w:rFonts w:ascii="Verdana" w:hAnsi="Verdana"/>
          <w:sz w:val="22"/>
          <w:szCs w:val="22"/>
        </w:rPr>
        <w:t>okoliczności nastąpi jako pierwsza</w:t>
      </w:r>
      <w:r w:rsidRPr="00201C51">
        <w:rPr>
          <w:rFonts w:ascii="Verdana" w:hAnsi="Verdana"/>
          <w:sz w:val="22"/>
          <w:szCs w:val="22"/>
        </w:rPr>
        <w:t>.</w:t>
      </w:r>
    </w:p>
    <w:p w14:paraId="6403045A" w14:textId="1483F882" w:rsidR="00601EE2" w:rsidRPr="00F6010D" w:rsidRDefault="00A05B35" w:rsidP="00356E36">
      <w:pPr>
        <w:numPr>
          <w:ilvl w:val="0"/>
          <w:numId w:val="2"/>
        </w:numPr>
        <w:tabs>
          <w:tab w:val="clear" w:pos="720"/>
          <w:tab w:val="num" w:pos="180"/>
        </w:tabs>
        <w:spacing w:line="276" w:lineRule="auto"/>
        <w:ind w:left="284" w:hanging="284"/>
        <w:jc w:val="both"/>
        <w:rPr>
          <w:rFonts w:ascii="Verdana" w:hAnsi="Verdana"/>
          <w:color w:val="0070C0"/>
          <w:sz w:val="22"/>
          <w:szCs w:val="22"/>
        </w:rPr>
      </w:pPr>
      <w:r w:rsidRPr="00F6010D">
        <w:rPr>
          <w:rFonts w:ascii="Verdana" w:hAnsi="Verdana"/>
          <w:color w:val="0070C0"/>
          <w:sz w:val="22"/>
          <w:szCs w:val="22"/>
        </w:rPr>
        <w:t xml:space="preserve">Termin realizacji dostawy </w:t>
      </w:r>
      <w:r w:rsidR="00230066" w:rsidRPr="00F6010D">
        <w:rPr>
          <w:rFonts w:ascii="Verdana" w:hAnsi="Verdana"/>
          <w:color w:val="0070C0"/>
          <w:sz w:val="22"/>
          <w:szCs w:val="22"/>
        </w:rPr>
        <w:t>Artykułów</w:t>
      </w:r>
      <w:r w:rsidR="00D3564B" w:rsidRPr="00F6010D">
        <w:rPr>
          <w:rFonts w:ascii="Verdana" w:hAnsi="Verdana"/>
          <w:color w:val="0070C0"/>
          <w:sz w:val="22"/>
          <w:szCs w:val="22"/>
        </w:rPr>
        <w:t xml:space="preserve"> </w:t>
      </w:r>
      <w:r w:rsidRPr="00F6010D">
        <w:rPr>
          <w:rFonts w:ascii="Verdana" w:hAnsi="Verdana"/>
          <w:color w:val="0070C0"/>
          <w:sz w:val="22"/>
          <w:szCs w:val="22"/>
        </w:rPr>
        <w:t>przez Wykonawcę wynosi</w:t>
      </w:r>
      <w:r w:rsidR="00601EE2" w:rsidRPr="00F6010D">
        <w:rPr>
          <w:rFonts w:ascii="Verdana" w:hAnsi="Verdana"/>
          <w:color w:val="0070C0"/>
          <w:sz w:val="22"/>
          <w:szCs w:val="22"/>
        </w:rPr>
        <w:t>:</w:t>
      </w:r>
    </w:p>
    <w:p w14:paraId="106B12CD" w14:textId="59784B21" w:rsidR="00601EE2" w:rsidRPr="00F6010D" w:rsidRDefault="00601EE2" w:rsidP="00601EE2">
      <w:pPr>
        <w:numPr>
          <w:ilvl w:val="0"/>
          <w:numId w:val="27"/>
        </w:numPr>
        <w:spacing w:line="276" w:lineRule="auto"/>
        <w:jc w:val="both"/>
        <w:rPr>
          <w:rFonts w:ascii="Verdana" w:hAnsi="Verdana"/>
          <w:color w:val="0070C0"/>
          <w:sz w:val="22"/>
          <w:szCs w:val="22"/>
        </w:rPr>
      </w:pPr>
      <w:r w:rsidRPr="00F6010D">
        <w:rPr>
          <w:rFonts w:ascii="Verdana" w:hAnsi="Verdana"/>
          <w:color w:val="0070C0"/>
          <w:sz w:val="22"/>
          <w:szCs w:val="22"/>
        </w:rPr>
        <w:t xml:space="preserve">do 30 </w:t>
      </w:r>
      <w:r w:rsidR="00F6010D" w:rsidRPr="00F6010D">
        <w:rPr>
          <w:rFonts w:ascii="Verdana" w:hAnsi="Verdana"/>
          <w:color w:val="0070C0"/>
          <w:sz w:val="22"/>
          <w:szCs w:val="22"/>
        </w:rPr>
        <w:t xml:space="preserve">(trzydziestu) </w:t>
      </w:r>
      <w:r w:rsidRPr="00F6010D">
        <w:rPr>
          <w:rFonts w:ascii="Verdana" w:hAnsi="Verdana"/>
          <w:color w:val="0070C0"/>
          <w:sz w:val="22"/>
          <w:szCs w:val="22"/>
        </w:rPr>
        <w:t>dni kalendarzowych dla części I</w:t>
      </w:r>
      <w:r w:rsidRPr="00F6010D">
        <w:rPr>
          <w:rFonts w:ascii="Verdana" w:hAnsi="Verdana"/>
          <w:color w:val="0070C0"/>
          <w:sz w:val="22"/>
          <w:szCs w:val="22"/>
          <w:vertAlign w:val="superscript"/>
        </w:rPr>
        <w:footnoteReference w:id="15"/>
      </w:r>
      <w:r w:rsidRPr="00F6010D">
        <w:rPr>
          <w:rFonts w:ascii="Verdana" w:hAnsi="Verdana"/>
          <w:color w:val="0070C0"/>
          <w:sz w:val="22"/>
          <w:szCs w:val="22"/>
        </w:rPr>
        <w:t>,</w:t>
      </w:r>
    </w:p>
    <w:p w14:paraId="77B43FB7" w14:textId="7A62172D" w:rsidR="00601EE2" w:rsidRPr="00F6010D" w:rsidRDefault="00601EE2" w:rsidP="00601EE2">
      <w:pPr>
        <w:numPr>
          <w:ilvl w:val="0"/>
          <w:numId w:val="27"/>
        </w:numPr>
        <w:spacing w:line="276" w:lineRule="auto"/>
        <w:jc w:val="both"/>
        <w:rPr>
          <w:rFonts w:ascii="Verdana" w:hAnsi="Verdana"/>
          <w:color w:val="0070C0"/>
          <w:sz w:val="22"/>
          <w:szCs w:val="22"/>
        </w:rPr>
      </w:pPr>
      <w:r w:rsidRPr="00F6010D">
        <w:rPr>
          <w:rFonts w:ascii="Verdana" w:hAnsi="Verdana"/>
          <w:color w:val="0070C0"/>
          <w:sz w:val="22"/>
          <w:szCs w:val="22"/>
        </w:rPr>
        <w:t xml:space="preserve">do </w:t>
      </w:r>
      <w:r w:rsidR="00F6010D" w:rsidRPr="00F6010D">
        <w:rPr>
          <w:rFonts w:ascii="Verdana" w:hAnsi="Verdana"/>
          <w:color w:val="0070C0"/>
          <w:sz w:val="22"/>
          <w:szCs w:val="22"/>
        </w:rPr>
        <w:t>3 (trzech) dni roboczych</w:t>
      </w:r>
      <w:r w:rsidRPr="00F6010D">
        <w:rPr>
          <w:rFonts w:ascii="Verdana" w:hAnsi="Verdana"/>
          <w:color w:val="0070C0"/>
          <w:sz w:val="22"/>
          <w:szCs w:val="22"/>
        </w:rPr>
        <w:t xml:space="preserve"> dla części II</w:t>
      </w:r>
      <w:r w:rsidRPr="00F6010D">
        <w:rPr>
          <w:rFonts w:ascii="Verdana" w:hAnsi="Verdana"/>
          <w:color w:val="0070C0"/>
          <w:sz w:val="22"/>
          <w:szCs w:val="22"/>
          <w:vertAlign w:val="superscript"/>
        </w:rPr>
        <w:footnoteReference w:id="16"/>
      </w:r>
    </w:p>
    <w:p w14:paraId="767AD546" w14:textId="2E2C61E4" w:rsidR="00A05B35" w:rsidRPr="00F6010D" w:rsidRDefault="00A05B35" w:rsidP="00601EE2">
      <w:pPr>
        <w:spacing w:line="276" w:lineRule="auto"/>
        <w:ind w:left="284"/>
        <w:jc w:val="both"/>
        <w:rPr>
          <w:rFonts w:ascii="Verdana" w:hAnsi="Verdana"/>
          <w:color w:val="0070C0"/>
          <w:sz w:val="22"/>
          <w:szCs w:val="22"/>
        </w:rPr>
      </w:pPr>
      <w:r w:rsidRPr="00F6010D">
        <w:rPr>
          <w:rFonts w:ascii="Verdana" w:hAnsi="Verdana"/>
          <w:color w:val="0070C0"/>
          <w:sz w:val="22"/>
          <w:szCs w:val="22"/>
        </w:rPr>
        <w:t xml:space="preserve">od </w:t>
      </w:r>
      <w:r w:rsidR="00EC26F0" w:rsidRPr="00F6010D">
        <w:rPr>
          <w:rFonts w:ascii="Verdana" w:hAnsi="Verdana"/>
          <w:color w:val="0070C0"/>
          <w:sz w:val="22"/>
          <w:szCs w:val="22"/>
        </w:rPr>
        <w:t>momentu</w:t>
      </w:r>
      <w:r w:rsidRPr="00F6010D">
        <w:rPr>
          <w:rFonts w:ascii="Verdana" w:hAnsi="Verdana"/>
          <w:color w:val="0070C0"/>
          <w:sz w:val="22"/>
          <w:szCs w:val="22"/>
        </w:rPr>
        <w:t xml:space="preserve"> złożenia </w:t>
      </w:r>
      <w:r w:rsidR="00D3564B" w:rsidRPr="00F6010D">
        <w:rPr>
          <w:rFonts w:ascii="Verdana" w:hAnsi="Verdana"/>
          <w:color w:val="0070C0"/>
          <w:sz w:val="22"/>
          <w:szCs w:val="22"/>
        </w:rPr>
        <w:t>Z</w:t>
      </w:r>
      <w:r w:rsidRPr="00F6010D">
        <w:rPr>
          <w:rFonts w:ascii="Verdana" w:hAnsi="Verdana"/>
          <w:color w:val="0070C0"/>
          <w:sz w:val="22"/>
          <w:szCs w:val="22"/>
        </w:rPr>
        <w:t>amówienia przez Zamawiającego.</w:t>
      </w:r>
    </w:p>
    <w:p w14:paraId="6154C42E" w14:textId="4773D8B6" w:rsidR="00A05B35" w:rsidRPr="00201C51" w:rsidRDefault="00A05B35" w:rsidP="00601EE2">
      <w:pPr>
        <w:numPr>
          <w:ilvl w:val="0"/>
          <w:numId w:val="2"/>
        </w:numPr>
        <w:tabs>
          <w:tab w:val="clear" w:pos="720"/>
          <w:tab w:val="num" w:pos="284"/>
        </w:tabs>
        <w:spacing w:line="276" w:lineRule="auto"/>
        <w:ind w:left="284" w:hanging="284"/>
        <w:jc w:val="both"/>
        <w:rPr>
          <w:rFonts w:ascii="Verdana" w:hAnsi="Verdana"/>
          <w:sz w:val="22"/>
          <w:szCs w:val="22"/>
        </w:rPr>
      </w:pPr>
      <w:r w:rsidRPr="00201C51">
        <w:rPr>
          <w:rFonts w:ascii="Verdana" w:hAnsi="Verdana"/>
          <w:sz w:val="22"/>
          <w:szCs w:val="22"/>
        </w:rPr>
        <w:t>Zamawiający zgłasza reklamację jakościową i ilościową niezwłocznie po jej ujawnieniu.</w:t>
      </w:r>
    </w:p>
    <w:p w14:paraId="0BF70C54" w14:textId="682B70C1" w:rsidR="00A05B35" w:rsidRPr="00DD279B" w:rsidRDefault="00A05B35" w:rsidP="00601EE2">
      <w:pPr>
        <w:numPr>
          <w:ilvl w:val="0"/>
          <w:numId w:val="2"/>
        </w:numPr>
        <w:tabs>
          <w:tab w:val="clear" w:pos="720"/>
          <w:tab w:val="num" w:pos="284"/>
        </w:tabs>
        <w:spacing w:line="276" w:lineRule="auto"/>
        <w:ind w:left="284" w:hanging="284"/>
        <w:jc w:val="both"/>
        <w:rPr>
          <w:rFonts w:ascii="Verdana" w:hAnsi="Verdana"/>
          <w:sz w:val="22"/>
          <w:szCs w:val="22"/>
        </w:rPr>
      </w:pPr>
      <w:r w:rsidRPr="00201C51">
        <w:rPr>
          <w:rFonts w:ascii="Verdana" w:hAnsi="Verdana" w:cs="Arial"/>
          <w:sz w:val="22"/>
          <w:szCs w:val="22"/>
        </w:rPr>
        <w:t xml:space="preserve">Wykonawca zobowiązany jest niezwłocznie, jednak nie później niż w ciągu </w:t>
      </w:r>
      <w:r w:rsidR="006F0FBF">
        <w:rPr>
          <w:rFonts w:ascii="Verdana" w:hAnsi="Verdana" w:cs="Arial"/>
          <w:sz w:val="22"/>
          <w:szCs w:val="22"/>
        </w:rPr>
        <w:t>3</w:t>
      </w:r>
      <w:r w:rsidRPr="00201C51">
        <w:rPr>
          <w:rFonts w:ascii="Verdana" w:hAnsi="Verdana" w:cs="Arial"/>
          <w:sz w:val="22"/>
          <w:szCs w:val="22"/>
        </w:rPr>
        <w:t xml:space="preserve"> dni </w:t>
      </w:r>
      <w:r w:rsidR="00601EE2">
        <w:rPr>
          <w:rFonts w:ascii="Verdana" w:hAnsi="Verdana" w:cs="Arial"/>
          <w:sz w:val="22"/>
          <w:szCs w:val="22"/>
        </w:rPr>
        <w:t>kalendarzowych</w:t>
      </w:r>
      <w:r w:rsidRPr="00201C51">
        <w:rPr>
          <w:rFonts w:ascii="Verdana" w:hAnsi="Verdana" w:cs="Arial"/>
          <w:sz w:val="22"/>
          <w:szCs w:val="22"/>
        </w:rPr>
        <w:t xml:space="preserve"> od </w:t>
      </w:r>
      <w:r w:rsidRPr="00F82A95">
        <w:rPr>
          <w:rFonts w:ascii="Verdana" w:hAnsi="Verdana" w:cs="Arial"/>
          <w:sz w:val="22"/>
          <w:szCs w:val="22"/>
        </w:rPr>
        <w:t>daty zgłoszenia reklamacji (za pośrednictwem poczty elektronicznej) przez osobę odpowiedzialną za realizację Umowy ze strony Zamawiającego, wskazaną w</w:t>
      </w:r>
      <w:r w:rsidRPr="00F82A95">
        <w:rPr>
          <w:rFonts w:ascii="Verdana" w:hAnsi="Verdana"/>
          <w:sz w:val="22"/>
          <w:szCs w:val="22"/>
        </w:rPr>
        <w:t xml:space="preserve"> § </w:t>
      </w:r>
      <w:r w:rsidR="00741385">
        <w:rPr>
          <w:rFonts w:ascii="Verdana" w:hAnsi="Verdana"/>
          <w:sz w:val="22"/>
          <w:szCs w:val="22"/>
        </w:rPr>
        <w:t>1</w:t>
      </w:r>
      <w:r w:rsidR="00A315C5">
        <w:rPr>
          <w:rFonts w:ascii="Verdana" w:hAnsi="Verdana"/>
          <w:sz w:val="22"/>
          <w:szCs w:val="22"/>
        </w:rPr>
        <w:t>2</w:t>
      </w:r>
      <w:r w:rsidRPr="00F82A95">
        <w:rPr>
          <w:rFonts w:ascii="Verdana" w:hAnsi="Verdana"/>
          <w:sz w:val="22"/>
          <w:szCs w:val="22"/>
        </w:rPr>
        <w:t xml:space="preserve"> lit. a</w:t>
      </w:r>
      <w:r w:rsidR="007907BA">
        <w:rPr>
          <w:rFonts w:ascii="Verdana" w:hAnsi="Verdana"/>
          <w:sz w:val="22"/>
          <w:szCs w:val="22"/>
        </w:rPr>
        <w:t xml:space="preserve"> Umowy</w:t>
      </w:r>
      <w:r w:rsidRPr="00F82A95">
        <w:rPr>
          <w:rFonts w:ascii="Verdana" w:hAnsi="Verdana" w:cs="Arial"/>
          <w:sz w:val="22"/>
          <w:szCs w:val="22"/>
        </w:rPr>
        <w:t xml:space="preserve">, uzupełnić braki ilościowe </w:t>
      </w:r>
      <w:r w:rsidR="00D3564B">
        <w:rPr>
          <w:rFonts w:ascii="Verdana" w:hAnsi="Verdana" w:cs="Arial"/>
          <w:sz w:val="22"/>
          <w:szCs w:val="22"/>
        </w:rPr>
        <w:t>lub</w:t>
      </w:r>
      <w:r w:rsidRPr="00F82A95">
        <w:rPr>
          <w:rFonts w:ascii="Verdana" w:hAnsi="Verdana" w:cs="Arial"/>
          <w:sz w:val="22"/>
          <w:szCs w:val="22"/>
        </w:rPr>
        <w:t xml:space="preserve"> wymienić wadliwą partię </w:t>
      </w:r>
      <w:r w:rsidR="00230066">
        <w:rPr>
          <w:rFonts w:ascii="Verdana" w:hAnsi="Verdana" w:cs="Arial"/>
          <w:sz w:val="22"/>
          <w:szCs w:val="22"/>
        </w:rPr>
        <w:t>Artykułów</w:t>
      </w:r>
      <w:r w:rsidRPr="00F82A95">
        <w:rPr>
          <w:rFonts w:ascii="Verdana" w:hAnsi="Verdana" w:cs="Arial"/>
          <w:sz w:val="22"/>
          <w:szCs w:val="22"/>
        </w:rPr>
        <w:t xml:space="preserve"> na wolną od wad. W obu przypadkach reklamacje odbywają się (w cenie</w:t>
      </w:r>
      <w:r w:rsidRPr="00201C51">
        <w:rPr>
          <w:rFonts w:ascii="Verdana" w:hAnsi="Verdana" w:cs="Arial"/>
          <w:sz w:val="22"/>
          <w:szCs w:val="22"/>
        </w:rPr>
        <w:t xml:space="preserve"> dostawy) </w:t>
      </w:r>
      <w:r w:rsidR="00D3564B">
        <w:rPr>
          <w:rFonts w:ascii="Verdana" w:hAnsi="Verdana" w:cs="Arial"/>
          <w:sz w:val="22"/>
          <w:szCs w:val="22"/>
        </w:rPr>
        <w:t xml:space="preserve">w </w:t>
      </w:r>
      <w:r w:rsidRPr="00201C51">
        <w:rPr>
          <w:rFonts w:ascii="Verdana" w:hAnsi="Verdana" w:cs="Arial"/>
          <w:sz w:val="22"/>
          <w:szCs w:val="22"/>
        </w:rPr>
        <w:t xml:space="preserve">ramach wynagrodzenia określonego w </w:t>
      </w:r>
      <w:r w:rsidR="003F712A" w:rsidRPr="003F712A">
        <w:rPr>
          <w:rFonts w:ascii="Verdana" w:hAnsi="Verdana" w:cs="Arial"/>
          <w:sz w:val="22"/>
          <w:szCs w:val="22"/>
        </w:rPr>
        <w:t>§ 4 ust. 1 lit. a lub lit. b Umowy.</w:t>
      </w:r>
      <w:r w:rsidR="003F712A" w:rsidRPr="003F712A">
        <w:rPr>
          <w:rFonts w:ascii="Verdana" w:hAnsi="Verdana" w:cs="Arial"/>
          <w:sz w:val="22"/>
          <w:szCs w:val="22"/>
          <w:vertAlign w:val="superscript"/>
        </w:rPr>
        <w:footnoteReference w:id="17"/>
      </w:r>
    </w:p>
    <w:p w14:paraId="700C0ECF" w14:textId="6585A249" w:rsidR="00DD279B" w:rsidRPr="00DD279B" w:rsidRDefault="00DD279B" w:rsidP="00230066">
      <w:pPr>
        <w:numPr>
          <w:ilvl w:val="0"/>
          <w:numId w:val="2"/>
        </w:numPr>
        <w:tabs>
          <w:tab w:val="clear" w:pos="720"/>
          <w:tab w:val="num" w:pos="284"/>
        </w:tabs>
        <w:spacing w:line="276" w:lineRule="auto"/>
        <w:ind w:left="284" w:hanging="284"/>
        <w:jc w:val="both"/>
        <w:rPr>
          <w:rFonts w:ascii="Verdana" w:hAnsi="Verdana"/>
          <w:sz w:val="22"/>
          <w:szCs w:val="22"/>
        </w:rPr>
      </w:pPr>
      <w:r>
        <w:rPr>
          <w:rFonts w:ascii="Verdana" w:hAnsi="Verdana" w:cs="Arial"/>
          <w:sz w:val="22"/>
          <w:szCs w:val="22"/>
        </w:rPr>
        <w:t>Każdorazowo po dostarczeniu Artykułów, Strony podpiszą protokół zdawczo – odbiorczy.</w:t>
      </w:r>
    </w:p>
    <w:p w14:paraId="6861E52A" w14:textId="72E85F74" w:rsidR="00DD279B" w:rsidRPr="00712F06" w:rsidRDefault="00DD279B" w:rsidP="00230066">
      <w:pPr>
        <w:numPr>
          <w:ilvl w:val="0"/>
          <w:numId w:val="2"/>
        </w:numPr>
        <w:tabs>
          <w:tab w:val="clear" w:pos="720"/>
          <w:tab w:val="num" w:pos="284"/>
        </w:tabs>
        <w:spacing w:line="276" w:lineRule="auto"/>
        <w:ind w:left="284" w:hanging="284"/>
        <w:jc w:val="both"/>
        <w:rPr>
          <w:rFonts w:ascii="Verdana" w:hAnsi="Verdana"/>
          <w:sz w:val="22"/>
          <w:szCs w:val="22"/>
        </w:rPr>
      </w:pPr>
      <w:r>
        <w:rPr>
          <w:rFonts w:ascii="Verdana" w:hAnsi="Verdana" w:cs="Arial"/>
          <w:sz w:val="22"/>
          <w:szCs w:val="22"/>
        </w:rPr>
        <w:t>Protokół zdawczo – odbiorczy stanowi podstawę do wystawienia faktury.</w:t>
      </w:r>
    </w:p>
    <w:p w14:paraId="4C7538B3" w14:textId="1EDD5D34" w:rsidR="00712F06" w:rsidRPr="00C778DC" w:rsidRDefault="00712F06" w:rsidP="00230066">
      <w:pPr>
        <w:numPr>
          <w:ilvl w:val="0"/>
          <w:numId w:val="2"/>
        </w:numPr>
        <w:tabs>
          <w:tab w:val="clear" w:pos="720"/>
          <w:tab w:val="num" w:pos="284"/>
        </w:tabs>
        <w:spacing w:line="276" w:lineRule="auto"/>
        <w:ind w:left="284" w:hanging="284"/>
        <w:jc w:val="both"/>
        <w:rPr>
          <w:rFonts w:ascii="Verdana" w:hAnsi="Verdana"/>
          <w:sz w:val="22"/>
          <w:szCs w:val="22"/>
        </w:rPr>
      </w:pPr>
      <w:r w:rsidRPr="00C778DC">
        <w:rPr>
          <w:rFonts w:ascii="Verdana" w:hAnsi="Verdana" w:cs="Arial"/>
          <w:sz w:val="22"/>
          <w:szCs w:val="22"/>
        </w:rPr>
        <w:t xml:space="preserve">Wykonawca udziela Zamawiającemu gwarancji jakości na dostarczone Artykuły w wymiarze nie krótszym niż określona jest przez producenta, licząc od dnia dostawy. </w:t>
      </w:r>
    </w:p>
    <w:p w14:paraId="6C2ACCE7" w14:textId="4E3C4691" w:rsidR="008644D2" w:rsidRPr="008644D2" w:rsidRDefault="00C778DC" w:rsidP="00230066">
      <w:pPr>
        <w:numPr>
          <w:ilvl w:val="0"/>
          <w:numId w:val="2"/>
        </w:numPr>
        <w:tabs>
          <w:tab w:val="clear" w:pos="720"/>
          <w:tab w:val="num" w:pos="284"/>
        </w:tabs>
        <w:spacing w:line="276" w:lineRule="auto"/>
        <w:ind w:left="284" w:hanging="284"/>
        <w:jc w:val="both"/>
        <w:rPr>
          <w:rFonts w:ascii="Verdana" w:hAnsi="Verdana"/>
          <w:sz w:val="22"/>
          <w:szCs w:val="22"/>
        </w:rPr>
      </w:pPr>
      <w:r w:rsidRPr="00C778DC">
        <w:rPr>
          <w:rFonts w:ascii="Verdana" w:hAnsi="Verdana" w:cs="Arial"/>
          <w:sz w:val="22"/>
          <w:szCs w:val="22"/>
        </w:rPr>
        <w:t>W przypadku stwierdzenia w okresie gwarancji wad dostarczonego Artykułu Zamawiający zawiadamia Wykonawcę</w:t>
      </w:r>
      <w:r w:rsidR="008644D2">
        <w:rPr>
          <w:rFonts w:ascii="Verdana" w:hAnsi="Verdana" w:cs="Arial"/>
          <w:sz w:val="22"/>
          <w:szCs w:val="22"/>
        </w:rPr>
        <w:t>,</w:t>
      </w:r>
      <w:r w:rsidRPr="00C778DC">
        <w:rPr>
          <w:rFonts w:ascii="Verdana" w:hAnsi="Verdana" w:cs="Arial"/>
          <w:sz w:val="22"/>
          <w:szCs w:val="22"/>
        </w:rPr>
        <w:t xml:space="preserve"> w formie </w:t>
      </w:r>
      <w:r w:rsidR="008644D2">
        <w:rPr>
          <w:rFonts w:ascii="Verdana" w:hAnsi="Verdana" w:cs="Arial"/>
          <w:sz w:val="22"/>
          <w:szCs w:val="22"/>
        </w:rPr>
        <w:t>p</w:t>
      </w:r>
      <w:r w:rsidRPr="00C778DC">
        <w:rPr>
          <w:rFonts w:ascii="Verdana" w:hAnsi="Verdana" w:cs="Arial"/>
          <w:sz w:val="22"/>
          <w:szCs w:val="22"/>
        </w:rPr>
        <w:t xml:space="preserve">rotokołu reklamacji o ujawnieniu wady. W tym przypadku Wykonawca </w:t>
      </w:r>
      <w:r w:rsidRPr="00C778DC">
        <w:rPr>
          <w:rFonts w:ascii="Verdana" w:eastAsia="Palatino Linotype" w:hAnsi="Verdana" w:cs="Calibri"/>
          <w:sz w:val="22"/>
          <w:szCs w:val="22"/>
        </w:rPr>
        <w:t>usunie wadę w terminie 7</w:t>
      </w:r>
      <w:r w:rsidR="00200F02">
        <w:rPr>
          <w:rFonts w:ascii="Verdana" w:eastAsia="Palatino Linotype" w:hAnsi="Verdana" w:cs="Calibri"/>
          <w:sz w:val="22"/>
          <w:szCs w:val="22"/>
        </w:rPr>
        <w:t> </w:t>
      </w:r>
      <w:r w:rsidRPr="00C778DC">
        <w:rPr>
          <w:rFonts w:ascii="Verdana" w:eastAsia="Palatino Linotype" w:hAnsi="Verdana" w:cs="Calibri"/>
          <w:sz w:val="22"/>
          <w:szCs w:val="22"/>
        </w:rPr>
        <w:t xml:space="preserve">dni kalendarzowych licząc od daty otrzymania </w:t>
      </w:r>
      <w:r w:rsidR="008644D2">
        <w:rPr>
          <w:rFonts w:ascii="Verdana" w:eastAsia="Palatino Linotype" w:hAnsi="Verdana" w:cs="Calibri"/>
          <w:sz w:val="22"/>
          <w:szCs w:val="22"/>
        </w:rPr>
        <w:t>p</w:t>
      </w:r>
      <w:r w:rsidRPr="00C778DC">
        <w:rPr>
          <w:rFonts w:ascii="Verdana" w:eastAsia="Palatino Linotype" w:hAnsi="Verdana" w:cs="Calibri"/>
          <w:sz w:val="22"/>
          <w:szCs w:val="22"/>
        </w:rPr>
        <w:t>rotokołu reklamacji.</w:t>
      </w:r>
    </w:p>
    <w:p w14:paraId="0C246B61" w14:textId="7E47B064" w:rsidR="00C778DC" w:rsidRPr="00A174C0" w:rsidRDefault="008644D2" w:rsidP="00230066">
      <w:pPr>
        <w:numPr>
          <w:ilvl w:val="0"/>
          <w:numId w:val="2"/>
        </w:numPr>
        <w:tabs>
          <w:tab w:val="clear" w:pos="720"/>
          <w:tab w:val="num" w:pos="284"/>
        </w:tabs>
        <w:spacing w:line="276" w:lineRule="auto"/>
        <w:ind w:left="284" w:hanging="284"/>
        <w:jc w:val="both"/>
        <w:rPr>
          <w:rFonts w:ascii="Verdana" w:hAnsi="Verdana"/>
          <w:sz w:val="22"/>
          <w:szCs w:val="22"/>
        </w:rPr>
      </w:pPr>
      <w:r>
        <w:rPr>
          <w:rFonts w:ascii="Verdana" w:eastAsia="Palatino Linotype" w:hAnsi="Verdana" w:cs="Calibri"/>
          <w:sz w:val="22"/>
          <w:szCs w:val="22"/>
        </w:rPr>
        <w:t xml:space="preserve">W przypadku braku możliwości usunięcia wad towaru, Wykonawca wymieni go na nowy, wolny od wad, w terminie 14 dni kalendarzowych od daty otrzymania protokołu reklamacji. Wykonawca na własny koszt i odpowiedzialność dokona odbioru wadliwego Artykułu </w:t>
      </w:r>
      <w:r w:rsidR="00294A27">
        <w:rPr>
          <w:rFonts w:ascii="Verdana" w:eastAsia="Palatino Linotype" w:hAnsi="Verdana" w:cs="Calibri"/>
          <w:sz w:val="22"/>
          <w:szCs w:val="22"/>
        </w:rPr>
        <w:t>wraz z protokołem reklamacji, za pokwitowaniem. Koszt dostawy Artykułu nowego, wolnego od wad poniesie Wykonawca.</w:t>
      </w:r>
    </w:p>
    <w:p w14:paraId="0D6983C6" w14:textId="2DC7284E" w:rsidR="00A174C0" w:rsidRPr="009B3EAB" w:rsidRDefault="00A174C0" w:rsidP="009B3EAB">
      <w:pPr>
        <w:numPr>
          <w:ilvl w:val="0"/>
          <w:numId w:val="2"/>
        </w:numPr>
        <w:tabs>
          <w:tab w:val="clear" w:pos="720"/>
          <w:tab w:val="num" w:pos="284"/>
        </w:tabs>
        <w:spacing w:line="276" w:lineRule="auto"/>
        <w:ind w:left="284" w:hanging="568"/>
        <w:jc w:val="both"/>
        <w:rPr>
          <w:rFonts w:ascii="Verdana" w:hAnsi="Verdana"/>
          <w:color w:val="0070C0"/>
          <w:sz w:val="22"/>
          <w:szCs w:val="22"/>
        </w:rPr>
      </w:pPr>
      <w:r w:rsidRPr="009B3EAB">
        <w:rPr>
          <w:rFonts w:ascii="Verdana" w:hAnsi="Verdana"/>
          <w:bCs/>
          <w:color w:val="0070C0"/>
          <w:sz w:val="22"/>
          <w:szCs w:val="22"/>
        </w:rPr>
        <w:t>Wykonawca zobligowany jest do dostarczenia wraz z Artykułem deklaracji zgodności w języku polski oraz instrukcji użytkowania Artykułu w języku polskim dla następującego asortymentu</w:t>
      </w:r>
      <w:r w:rsidR="009B3EAB">
        <w:rPr>
          <w:rFonts w:ascii="Verdana" w:hAnsi="Verdana"/>
          <w:bCs/>
          <w:color w:val="0070C0"/>
          <w:sz w:val="22"/>
          <w:szCs w:val="22"/>
        </w:rPr>
        <w:t>:</w:t>
      </w:r>
    </w:p>
    <w:p w14:paraId="380DF583" w14:textId="77777777" w:rsidR="009B3EAB" w:rsidRDefault="00A174C0" w:rsidP="009B3EAB">
      <w:pPr>
        <w:numPr>
          <w:ilvl w:val="0"/>
          <w:numId w:val="35"/>
        </w:numPr>
        <w:spacing w:after="160" w:line="259" w:lineRule="auto"/>
        <w:contextualSpacing/>
        <w:jc w:val="both"/>
        <w:rPr>
          <w:rFonts w:ascii="Verdana" w:eastAsia="Calibri" w:hAnsi="Verdana" w:cs="Calibri"/>
          <w:color w:val="0070C0"/>
          <w:sz w:val="22"/>
          <w:szCs w:val="22"/>
        </w:rPr>
      </w:pPr>
      <w:r w:rsidRPr="009B3EAB">
        <w:rPr>
          <w:rFonts w:ascii="Verdana" w:eastAsia="Calibri" w:hAnsi="Verdana" w:cs="Calibri"/>
          <w:color w:val="0070C0"/>
          <w:sz w:val="22"/>
          <w:szCs w:val="22"/>
          <w:u w:val="single"/>
        </w:rPr>
        <w:t>dla części I:</w:t>
      </w:r>
      <w:r w:rsidRPr="009B3EAB">
        <w:rPr>
          <w:rFonts w:ascii="Verdana" w:eastAsia="Calibri" w:hAnsi="Verdana" w:cs="Calibri"/>
          <w:color w:val="0070C0"/>
          <w:sz w:val="22"/>
          <w:szCs w:val="22"/>
        </w:rPr>
        <w:t xml:space="preserve"> fartuch spawalniczy ognioodporny, kombinezon ochronny typu TYVEK lakierniczy, spodnie robocze do pasa, spodnie robocze ogrodniczki, spodnie ostrzegawcze TORY do pasa, spodnie ostrzegawcze TORY ogrodniczki, spodnie robocze ogrodniczki zimowe, </w:t>
      </w:r>
      <w:r w:rsidRPr="009B3EAB">
        <w:rPr>
          <w:rFonts w:ascii="Verdana" w:eastAsia="Calibri" w:hAnsi="Verdana" w:cs="Calibri"/>
          <w:color w:val="0070C0"/>
          <w:sz w:val="22"/>
          <w:szCs w:val="22"/>
        </w:rPr>
        <w:lastRenderedPageBreak/>
        <w:t>kurtka robocza ostrzegawcza zima, kurtka ostrzegawcza 3w1, bluza/kurtka robocza rozpinana do spodni roboczych, buty z mikrofibry, półbuty pełne skórzane, trzewiki za kostkę skórzane, obuwie specjalistyczne przeznaczone do spawania, spodnie ogrodniczki kwasoodporne, bluza robocza kwasoodporna</w:t>
      </w:r>
      <w:r w:rsidRPr="009B3EAB">
        <w:rPr>
          <w:rFonts w:ascii="Verdana" w:hAnsi="Verdana"/>
          <w:color w:val="0070C0"/>
          <w:sz w:val="22"/>
          <w:szCs w:val="22"/>
          <w:vertAlign w:val="superscript"/>
        </w:rPr>
        <w:footnoteReference w:id="18"/>
      </w:r>
      <w:r w:rsidRPr="009B3EAB">
        <w:rPr>
          <w:rFonts w:ascii="Verdana" w:eastAsia="Calibri" w:hAnsi="Verdana" w:cs="Calibri"/>
          <w:color w:val="0070C0"/>
          <w:sz w:val="22"/>
          <w:szCs w:val="22"/>
        </w:rPr>
        <w:t>;</w:t>
      </w:r>
    </w:p>
    <w:p w14:paraId="700D4005" w14:textId="3A966E30" w:rsidR="00A174C0" w:rsidRPr="009B3EAB" w:rsidRDefault="00A174C0" w:rsidP="009B3EAB">
      <w:pPr>
        <w:numPr>
          <w:ilvl w:val="0"/>
          <w:numId w:val="35"/>
        </w:numPr>
        <w:spacing w:after="160" w:line="259" w:lineRule="auto"/>
        <w:contextualSpacing/>
        <w:jc w:val="both"/>
        <w:rPr>
          <w:rFonts w:ascii="Verdana" w:eastAsia="Calibri" w:hAnsi="Verdana" w:cs="Calibri"/>
          <w:color w:val="0070C0"/>
          <w:sz w:val="22"/>
          <w:szCs w:val="22"/>
        </w:rPr>
      </w:pPr>
      <w:r w:rsidRPr="009B3EAB">
        <w:rPr>
          <w:rFonts w:ascii="Verdana" w:eastAsia="Calibri" w:hAnsi="Verdana" w:cs="Calibri"/>
          <w:color w:val="0070C0"/>
          <w:sz w:val="22"/>
          <w:szCs w:val="22"/>
          <w:u w:val="single"/>
        </w:rPr>
        <w:t xml:space="preserve">dla części II: </w:t>
      </w:r>
      <w:r w:rsidRPr="009B3EAB">
        <w:rPr>
          <w:rFonts w:ascii="Verdana" w:eastAsia="Calibri" w:hAnsi="Verdana" w:cs="Calibri"/>
          <w:color w:val="0070C0"/>
          <w:sz w:val="22"/>
          <w:szCs w:val="22"/>
        </w:rPr>
        <w:t>nitrylowe rękawice robocze do prac z chemikaliami i kwasami długie, rękawice ochronne jednorazowe nitrylowe, rękawice nitrylowe długie chemoodporne, rękawice latex, rękawice robocze olejoodporne, rękawice DRACO, rękawice ochronne zimowe, rękawice kriogeniczne do ciekłego azotu, rękawice ochronne całoskórzane typu juba, rękawice spawalnicze oraz termoochronne typu RS JUMBO, rękawice typu Cerva, rękawice ognioodporne srebrne z palcami, okulary ochronne z osłonkami bocznymi lub bez, okulary ochronne na okulary korekcyjne, okulary ochronne spawalnicze, gogle ochronne typ 3M EN166, maska/przyłbica spawalnicza, przyłbica ochronna, przyłbica z ochronnikami słuchu, zatyczki na sznurku z pudełkiem typ 3M, zatyczki ochronne do uszu na pałąk, ochronniki słuchu optime I, ochronniki słuchu optime II, zatyczki ochronne jednorazowe piankowe, pochłaniacz 6059 ABEK1 do maski serii 6000 3M, filtr przeciwpyłowy 5911/25/35, półmaska ochronna 6000 3M, certyfikowana maseczka chirurgiczna 3-warstowa, filtry FFP3, maska chroniąca przed amoniakiem, kamizelka odblaskowa, czapko-kask, kask 4punktowy.</w:t>
      </w:r>
      <w:r w:rsidRPr="009B3EAB">
        <w:rPr>
          <w:rFonts w:ascii="Verdana" w:hAnsi="Verdana"/>
          <w:color w:val="0070C0"/>
          <w:sz w:val="22"/>
          <w:szCs w:val="22"/>
          <w:vertAlign w:val="superscript"/>
        </w:rPr>
        <w:footnoteReference w:id="19"/>
      </w:r>
    </w:p>
    <w:p w14:paraId="208306D2" w14:textId="77777777" w:rsidR="00127359" w:rsidRPr="009B3EAB" w:rsidRDefault="00127359" w:rsidP="00201C51">
      <w:pPr>
        <w:spacing w:line="276" w:lineRule="auto"/>
        <w:jc w:val="center"/>
        <w:rPr>
          <w:rFonts w:ascii="Verdana" w:hAnsi="Verdana"/>
          <w:b/>
          <w:color w:val="0070C0"/>
          <w:sz w:val="22"/>
          <w:szCs w:val="22"/>
        </w:rPr>
      </w:pPr>
    </w:p>
    <w:p w14:paraId="06F8BB19" w14:textId="7D257193"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A315C5">
        <w:rPr>
          <w:rFonts w:ascii="Verdana" w:hAnsi="Verdana"/>
          <w:b/>
          <w:sz w:val="22"/>
          <w:szCs w:val="22"/>
        </w:rPr>
        <w:t>4</w:t>
      </w:r>
      <w:r w:rsidR="00A12B17">
        <w:rPr>
          <w:rFonts w:ascii="Verdana" w:hAnsi="Verdana"/>
          <w:b/>
          <w:sz w:val="22"/>
          <w:szCs w:val="22"/>
        </w:rPr>
        <w:t xml:space="preserve"> </w:t>
      </w:r>
    </w:p>
    <w:p w14:paraId="7440E61A" w14:textId="6371272C"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p>
    <w:p w14:paraId="4068461F" w14:textId="2B1D9BD5" w:rsidR="00954F24" w:rsidRDefault="005B0C86" w:rsidP="00201C51">
      <w:pPr>
        <w:pStyle w:val="Akapitzlist"/>
        <w:numPr>
          <w:ilvl w:val="0"/>
          <w:numId w:val="4"/>
        </w:numPr>
        <w:spacing w:line="276" w:lineRule="auto"/>
        <w:ind w:left="357" w:hanging="357"/>
        <w:contextualSpacing w:val="0"/>
        <w:jc w:val="both"/>
        <w:rPr>
          <w:rFonts w:ascii="Verdana" w:hAnsi="Verdana"/>
          <w:sz w:val="22"/>
          <w:szCs w:val="22"/>
        </w:rPr>
      </w:pPr>
      <w:r>
        <w:rPr>
          <w:rFonts w:ascii="Verdana" w:hAnsi="Verdana"/>
          <w:sz w:val="22"/>
          <w:szCs w:val="22"/>
        </w:rPr>
        <w:t>Zamawiający zapłaci Wykonawcy za</w:t>
      </w:r>
      <w:r w:rsidR="00A05B35" w:rsidRPr="00201C51">
        <w:rPr>
          <w:rFonts w:ascii="Verdana" w:hAnsi="Verdana"/>
          <w:sz w:val="22"/>
          <w:szCs w:val="22"/>
        </w:rPr>
        <w:t xml:space="preserve"> realizacj</w:t>
      </w:r>
      <w:r>
        <w:rPr>
          <w:rFonts w:ascii="Verdana" w:hAnsi="Verdana"/>
          <w:sz w:val="22"/>
          <w:szCs w:val="22"/>
        </w:rPr>
        <w:t>ę</w:t>
      </w:r>
      <w:r w:rsidR="00A05B35" w:rsidRPr="00201C51">
        <w:rPr>
          <w:rFonts w:ascii="Verdana" w:hAnsi="Verdana"/>
          <w:sz w:val="22"/>
          <w:szCs w:val="22"/>
        </w:rPr>
        <w:t xml:space="preserve"> Przedmiotu Umowy</w:t>
      </w:r>
      <w:r w:rsidR="00A05B35">
        <w:rPr>
          <w:rFonts w:ascii="Verdana" w:hAnsi="Verdana"/>
          <w:sz w:val="22"/>
          <w:szCs w:val="22"/>
        </w:rPr>
        <w:t xml:space="preserve"> </w:t>
      </w:r>
      <w:r w:rsidR="009214FC">
        <w:rPr>
          <w:rFonts w:ascii="Verdana" w:hAnsi="Verdana"/>
          <w:sz w:val="22"/>
          <w:szCs w:val="22"/>
        </w:rPr>
        <w:t xml:space="preserve">maksymalne </w:t>
      </w:r>
      <w:r w:rsidR="00A05B35" w:rsidRPr="00201C51">
        <w:rPr>
          <w:rFonts w:ascii="Verdana" w:hAnsi="Verdana"/>
          <w:sz w:val="22"/>
          <w:szCs w:val="22"/>
        </w:rPr>
        <w:t xml:space="preserve">wynagrodzenie </w:t>
      </w:r>
      <w:r w:rsidR="00A05B35">
        <w:rPr>
          <w:rFonts w:ascii="Verdana" w:hAnsi="Verdana"/>
          <w:sz w:val="22"/>
          <w:szCs w:val="22"/>
        </w:rPr>
        <w:t xml:space="preserve">zgodne ze złożoną ofertą stanowiącą </w:t>
      </w:r>
      <w:r w:rsidR="00E859FC">
        <w:rPr>
          <w:rFonts w:ascii="Verdana" w:hAnsi="Verdana"/>
          <w:sz w:val="22"/>
          <w:szCs w:val="22"/>
        </w:rPr>
        <w:t xml:space="preserve">      </w:t>
      </w:r>
      <w:r w:rsidR="00A05B35">
        <w:rPr>
          <w:rFonts w:ascii="Verdana" w:hAnsi="Verdana"/>
          <w:sz w:val="22"/>
          <w:szCs w:val="22"/>
        </w:rPr>
        <w:t>Załącznik</w:t>
      </w:r>
      <w:r w:rsidR="00E859FC">
        <w:rPr>
          <w:rFonts w:ascii="Verdana" w:hAnsi="Verdana"/>
          <w:sz w:val="22"/>
          <w:szCs w:val="22"/>
        </w:rPr>
        <w:t xml:space="preserve"> n</w:t>
      </w:r>
      <w:r w:rsidR="00A05B35">
        <w:rPr>
          <w:rFonts w:ascii="Verdana" w:hAnsi="Verdana"/>
          <w:sz w:val="22"/>
          <w:szCs w:val="22"/>
        </w:rPr>
        <w:t xml:space="preserve">r </w:t>
      </w:r>
      <w:r w:rsidR="00844084">
        <w:rPr>
          <w:rFonts w:ascii="Verdana" w:hAnsi="Verdana"/>
          <w:sz w:val="22"/>
          <w:szCs w:val="22"/>
        </w:rPr>
        <w:t>4</w:t>
      </w:r>
      <w:r w:rsidR="00A05B35">
        <w:rPr>
          <w:rFonts w:ascii="Verdana" w:hAnsi="Verdana"/>
          <w:sz w:val="22"/>
          <w:szCs w:val="22"/>
        </w:rPr>
        <w:t xml:space="preserve"> do Umowy, tj. …………………………….. zł netto (słownie:  …………………………..) </w:t>
      </w:r>
      <w:r w:rsidR="00A05B35" w:rsidRPr="00201C51">
        <w:rPr>
          <w:rFonts w:ascii="Verdana" w:hAnsi="Verdana"/>
          <w:sz w:val="22"/>
          <w:szCs w:val="22"/>
        </w:rPr>
        <w:t xml:space="preserve">+ </w:t>
      </w:r>
      <w:bookmarkStart w:id="13" w:name="_Hlk127444661"/>
      <w:r w:rsidR="00954F24">
        <w:rPr>
          <w:rFonts w:ascii="Verdana" w:hAnsi="Verdana"/>
          <w:sz w:val="22"/>
          <w:szCs w:val="22"/>
        </w:rPr>
        <w:t xml:space="preserve">należny podatek VAT, </w:t>
      </w:r>
      <w:r w:rsidR="00110FDC">
        <w:rPr>
          <w:rFonts w:ascii="Verdana" w:hAnsi="Verdana"/>
          <w:sz w:val="22"/>
          <w:szCs w:val="22"/>
        </w:rPr>
        <w:t xml:space="preserve">co </w:t>
      </w:r>
      <w:r w:rsidR="00611CF7">
        <w:rPr>
          <w:rFonts w:ascii="Verdana" w:hAnsi="Verdana"/>
          <w:sz w:val="22"/>
          <w:szCs w:val="22"/>
        </w:rPr>
        <w:t xml:space="preserve">łącznie </w:t>
      </w:r>
      <w:r w:rsidR="00110FDC">
        <w:rPr>
          <w:rFonts w:ascii="Verdana" w:hAnsi="Verdana"/>
          <w:sz w:val="22"/>
          <w:szCs w:val="22"/>
        </w:rPr>
        <w:t xml:space="preserve">stanowi </w:t>
      </w:r>
      <w:r w:rsidR="00954F24">
        <w:rPr>
          <w:rFonts w:ascii="Verdana" w:hAnsi="Verdana"/>
          <w:sz w:val="22"/>
          <w:szCs w:val="22"/>
        </w:rPr>
        <w:t xml:space="preserve">………………… zł brutto [zwane dalej: Wynagrodzeniem] </w:t>
      </w:r>
      <w:bookmarkEnd w:id="13"/>
      <w:r w:rsidR="00954F24">
        <w:rPr>
          <w:rFonts w:ascii="Verdana" w:hAnsi="Verdana"/>
          <w:sz w:val="22"/>
          <w:szCs w:val="22"/>
        </w:rPr>
        <w:t xml:space="preserve">odpowiednio </w:t>
      </w:r>
      <w:r w:rsidR="001862A4">
        <w:rPr>
          <w:rFonts w:ascii="Verdana" w:hAnsi="Verdana"/>
          <w:sz w:val="22"/>
          <w:szCs w:val="22"/>
        </w:rPr>
        <w:t>dla</w:t>
      </w:r>
      <w:r w:rsidR="00954F24">
        <w:rPr>
          <w:rFonts w:ascii="Verdana" w:hAnsi="Verdana"/>
          <w:sz w:val="22"/>
          <w:szCs w:val="22"/>
        </w:rPr>
        <w:t>:</w:t>
      </w:r>
    </w:p>
    <w:p w14:paraId="5AA0144A" w14:textId="69C27613" w:rsidR="00954F24" w:rsidRDefault="00954F24" w:rsidP="00844084">
      <w:pPr>
        <w:pStyle w:val="Akapitzlist"/>
        <w:numPr>
          <w:ilvl w:val="0"/>
          <w:numId w:val="12"/>
        </w:numPr>
        <w:spacing w:line="276" w:lineRule="auto"/>
        <w:contextualSpacing w:val="0"/>
        <w:jc w:val="both"/>
        <w:rPr>
          <w:rFonts w:ascii="Verdana" w:hAnsi="Verdana"/>
          <w:sz w:val="22"/>
          <w:szCs w:val="22"/>
        </w:rPr>
      </w:pPr>
      <w:r>
        <w:rPr>
          <w:rFonts w:ascii="Verdana" w:hAnsi="Verdana"/>
          <w:sz w:val="22"/>
          <w:szCs w:val="22"/>
        </w:rPr>
        <w:t xml:space="preserve">Część nr I ………………… zł netto (słownie: ……………………..) + należny podatek VAT, </w:t>
      </w:r>
      <w:r w:rsidR="003F102C">
        <w:rPr>
          <w:rFonts w:ascii="Verdana" w:hAnsi="Verdana"/>
          <w:sz w:val="22"/>
          <w:szCs w:val="22"/>
        </w:rPr>
        <w:t>co łącznie stanowi</w:t>
      </w:r>
      <w:r>
        <w:rPr>
          <w:rFonts w:ascii="Verdana" w:hAnsi="Verdana"/>
          <w:sz w:val="22"/>
          <w:szCs w:val="22"/>
        </w:rPr>
        <w:t xml:space="preserve"> ………………… zł brutto [zwane dalej: Wynagrodzeniem];</w:t>
      </w:r>
    </w:p>
    <w:p w14:paraId="02775431" w14:textId="091EED97" w:rsidR="00954F24" w:rsidRPr="003F102C" w:rsidRDefault="00954F24" w:rsidP="003F102C">
      <w:pPr>
        <w:pStyle w:val="Akapitzlist"/>
        <w:numPr>
          <w:ilvl w:val="0"/>
          <w:numId w:val="12"/>
        </w:numPr>
        <w:spacing w:line="276" w:lineRule="auto"/>
        <w:contextualSpacing w:val="0"/>
        <w:jc w:val="both"/>
        <w:rPr>
          <w:rFonts w:ascii="Verdana" w:hAnsi="Verdana"/>
          <w:sz w:val="22"/>
          <w:szCs w:val="22"/>
        </w:rPr>
      </w:pPr>
      <w:r w:rsidRPr="00954F24">
        <w:rPr>
          <w:rFonts w:ascii="Verdana" w:hAnsi="Verdana"/>
          <w:sz w:val="22"/>
          <w:szCs w:val="22"/>
        </w:rPr>
        <w:t xml:space="preserve">Część nr II …………………….. zł netto (słownie: ………………………..) + należny podatek VAT, </w:t>
      </w:r>
      <w:r w:rsidR="003F102C">
        <w:rPr>
          <w:rFonts w:ascii="Verdana" w:hAnsi="Verdana"/>
          <w:sz w:val="22"/>
          <w:szCs w:val="22"/>
        </w:rPr>
        <w:t>co łącznie stanowi</w:t>
      </w:r>
      <w:r w:rsidRPr="00954F24">
        <w:rPr>
          <w:rFonts w:ascii="Verdana" w:hAnsi="Verdana"/>
          <w:sz w:val="22"/>
          <w:szCs w:val="22"/>
        </w:rPr>
        <w:t xml:space="preserve"> ………………….. zł brutto </w:t>
      </w:r>
      <w:r w:rsidR="00844084">
        <w:rPr>
          <w:rFonts w:ascii="Verdana" w:hAnsi="Verdana"/>
          <w:sz w:val="22"/>
          <w:szCs w:val="22"/>
        </w:rPr>
        <w:t xml:space="preserve">[zwane </w:t>
      </w:r>
      <w:r w:rsidR="00844084" w:rsidRPr="003F102C">
        <w:rPr>
          <w:rFonts w:ascii="Verdana" w:hAnsi="Verdana"/>
          <w:sz w:val="22"/>
          <w:szCs w:val="22"/>
        </w:rPr>
        <w:t>dalej: Wynagrodzenie]</w:t>
      </w:r>
      <w:r w:rsidR="003F102C" w:rsidRPr="003F102C">
        <w:rPr>
          <w:rFonts w:ascii="Verdana" w:hAnsi="Verdana"/>
          <w:sz w:val="22"/>
          <w:szCs w:val="22"/>
        </w:rPr>
        <w:t>.</w:t>
      </w:r>
      <w:r w:rsidRPr="003F102C">
        <w:rPr>
          <w:rFonts w:ascii="Verdana" w:eastAsia="Calibri" w:hAnsi="Verdana" w:cs="Calibri"/>
          <w:sz w:val="18"/>
          <w:szCs w:val="18"/>
          <w:vertAlign w:val="superscript"/>
          <w:lang w:eastAsia="en-US"/>
        </w:rPr>
        <w:t xml:space="preserve"> </w:t>
      </w:r>
      <w:r w:rsidRPr="00F2289A">
        <w:rPr>
          <w:rFonts w:eastAsia="Calibri" w:cs="Calibri"/>
          <w:sz w:val="20"/>
          <w:vertAlign w:val="superscript"/>
          <w:lang w:eastAsia="en-US"/>
        </w:rPr>
        <w:footnoteReference w:id="20"/>
      </w:r>
      <w:r w:rsidRPr="00F2289A">
        <w:rPr>
          <w:rFonts w:eastAsia="Calibri"/>
          <w:sz w:val="20"/>
        </w:rPr>
        <w:t xml:space="preserve"> </w:t>
      </w:r>
    </w:p>
    <w:p w14:paraId="1271111B" w14:textId="6FA5DE74" w:rsidR="00107B8B" w:rsidRPr="00A82201" w:rsidRDefault="00A05B35" w:rsidP="00235982">
      <w:pPr>
        <w:numPr>
          <w:ilvl w:val="0"/>
          <w:numId w:val="4"/>
        </w:numPr>
        <w:spacing w:line="276" w:lineRule="auto"/>
        <w:ind w:left="357" w:hanging="357"/>
        <w:jc w:val="both"/>
        <w:rPr>
          <w:rFonts w:ascii="Verdana" w:hAnsi="Verdana"/>
          <w:sz w:val="22"/>
          <w:szCs w:val="22"/>
        </w:rPr>
      </w:pPr>
      <w:r w:rsidRPr="00A82201">
        <w:rPr>
          <w:rFonts w:ascii="Verdana" w:hAnsi="Verdana"/>
          <w:sz w:val="22"/>
          <w:szCs w:val="22"/>
        </w:rPr>
        <w:t xml:space="preserve">Wynagrodzenie za </w:t>
      </w:r>
      <w:r w:rsidR="00725844">
        <w:rPr>
          <w:rFonts w:ascii="Verdana" w:hAnsi="Verdana"/>
          <w:sz w:val="22"/>
          <w:szCs w:val="22"/>
        </w:rPr>
        <w:t xml:space="preserve">sukcesywne </w:t>
      </w:r>
      <w:r w:rsidRPr="00A82201">
        <w:rPr>
          <w:rFonts w:ascii="Verdana" w:hAnsi="Verdana"/>
          <w:sz w:val="22"/>
          <w:szCs w:val="22"/>
        </w:rPr>
        <w:t xml:space="preserve">dostawy </w:t>
      </w:r>
      <w:r w:rsidR="00D3564B">
        <w:rPr>
          <w:rFonts w:ascii="Verdana" w:hAnsi="Verdana"/>
          <w:sz w:val="22"/>
          <w:szCs w:val="22"/>
        </w:rPr>
        <w:t xml:space="preserve">Artykułów </w:t>
      </w:r>
      <w:r w:rsidRPr="00A82201">
        <w:rPr>
          <w:rFonts w:ascii="Verdana" w:hAnsi="Verdana"/>
          <w:sz w:val="22"/>
          <w:szCs w:val="22"/>
        </w:rPr>
        <w:t>płatne będzie na podstawie faktur wystawianych po każd</w:t>
      </w:r>
      <w:r w:rsidR="00F82A95">
        <w:rPr>
          <w:rFonts w:ascii="Verdana" w:hAnsi="Verdana"/>
          <w:sz w:val="22"/>
          <w:szCs w:val="22"/>
        </w:rPr>
        <w:t xml:space="preserve">ym miesiącu, w którym realizowane były dostawy do </w:t>
      </w:r>
      <w:r w:rsidRPr="00A82201">
        <w:rPr>
          <w:rFonts w:ascii="Verdana" w:hAnsi="Verdana"/>
          <w:sz w:val="22"/>
          <w:szCs w:val="22"/>
        </w:rPr>
        <w:t>siedziby Zamawiającego</w:t>
      </w:r>
      <w:r w:rsidRPr="00A82201">
        <w:rPr>
          <w:rFonts w:ascii="Verdana" w:hAnsi="Verdana"/>
          <w:spacing w:val="-6"/>
          <w:sz w:val="22"/>
          <w:szCs w:val="22"/>
        </w:rPr>
        <w:t>. Podstawą obliczenia wynagrodzenia</w:t>
      </w:r>
      <w:r w:rsidRPr="00A82201">
        <w:rPr>
          <w:rFonts w:ascii="Verdana" w:hAnsi="Verdana"/>
          <w:sz w:val="22"/>
          <w:szCs w:val="22"/>
        </w:rPr>
        <w:t xml:space="preserve"> Wykonawcy są ceny jednostkowe </w:t>
      </w:r>
      <w:r w:rsidR="001862A4">
        <w:rPr>
          <w:rFonts w:ascii="Verdana" w:hAnsi="Verdana"/>
          <w:sz w:val="22"/>
          <w:szCs w:val="22"/>
        </w:rPr>
        <w:t>określone w</w:t>
      </w:r>
      <w:r w:rsidRPr="00A82201">
        <w:rPr>
          <w:rFonts w:ascii="Verdana" w:hAnsi="Verdana"/>
          <w:sz w:val="22"/>
          <w:szCs w:val="22"/>
        </w:rPr>
        <w:t xml:space="preserve"> Formularz</w:t>
      </w:r>
      <w:r w:rsidR="001862A4">
        <w:rPr>
          <w:rFonts w:ascii="Verdana" w:hAnsi="Verdana"/>
          <w:sz w:val="22"/>
          <w:szCs w:val="22"/>
        </w:rPr>
        <w:t>u</w:t>
      </w:r>
      <w:r w:rsidRPr="00A82201">
        <w:rPr>
          <w:rFonts w:ascii="Verdana" w:hAnsi="Verdana"/>
          <w:sz w:val="22"/>
          <w:szCs w:val="22"/>
        </w:rPr>
        <w:t xml:space="preserve"> cenow</w:t>
      </w:r>
      <w:r w:rsidR="001862A4">
        <w:rPr>
          <w:rFonts w:ascii="Verdana" w:hAnsi="Verdana"/>
          <w:sz w:val="22"/>
          <w:szCs w:val="22"/>
        </w:rPr>
        <w:t>ym</w:t>
      </w:r>
      <w:r>
        <w:rPr>
          <w:rFonts w:ascii="Verdana" w:hAnsi="Verdana"/>
          <w:sz w:val="22"/>
          <w:szCs w:val="22"/>
        </w:rPr>
        <w:t xml:space="preserve"> (</w:t>
      </w:r>
      <w:r w:rsidR="00725844">
        <w:rPr>
          <w:rFonts w:ascii="Verdana" w:hAnsi="Verdana"/>
          <w:sz w:val="22"/>
          <w:szCs w:val="22"/>
        </w:rPr>
        <w:t>z</w:t>
      </w:r>
      <w:r w:rsidR="00740354">
        <w:rPr>
          <w:rFonts w:ascii="Verdana" w:hAnsi="Verdana"/>
          <w:sz w:val="22"/>
          <w:szCs w:val="22"/>
        </w:rPr>
        <w:t>ałącznik nr 1</w:t>
      </w:r>
      <w:r w:rsidR="00954F24">
        <w:rPr>
          <w:rFonts w:ascii="Verdana" w:hAnsi="Verdana"/>
          <w:sz w:val="22"/>
          <w:szCs w:val="22"/>
        </w:rPr>
        <w:t xml:space="preserve"> </w:t>
      </w:r>
      <w:r w:rsidR="00107B8B">
        <w:rPr>
          <w:rFonts w:ascii="Verdana" w:hAnsi="Verdana"/>
          <w:sz w:val="22"/>
          <w:szCs w:val="22"/>
        </w:rPr>
        <w:t xml:space="preserve">do Umowy </w:t>
      </w:r>
      <w:r w:rsidR="00954F24">
        <w:rPr>
          <w:rFonts w:ascii="Verdana" w:hAnsi="Verdana"/>
          <w:sz w:val="22"/>
          <w:szCs w:val="22"/>
        </w:rPr>
        <w:t xml:space="preserve">lub </w:t>
      </w:r>
      <w:r w:rsidR="00725844">
        <w:rPr>
          <w:rFonts w:ascii="Verdana" w:hAnsi="Verdana"/>
          <w:sz w:val="22"/>
          <w:szCs w:val="22"/>
        </w:rPr>
        <w:t>z</w:t>
      </w:r>
      <w:r w:rsidR="00740354">
        <w:rPr>
          <w:rFonts w:ascii="Verdana" w:hAnsi="Verdana"/>
          <w:sz w:val="22"/>
          <w:szCs w:val="22"/>
        </w:rPr>
        <w:t>ałącznik nr 2</w:t>
      </w:r>
      <w:r w:rsidR="00725844">
        <w:rPr>
          <w:rFonts w:ascii="Verdana" w:hAnsi="Verdana"/>
          <w:sz w:val="22"/>
          <w:szCs w:val="22"/>
        </w:rPr>
        <w:t xml:space="preserve"> </w:t>
      </w:r>
      <w:r>
        <w:rPr>
          <w:rFonts w:ascii="Verdana" w:hAnsi="Verdana"/>
          <w:sz w:val="22"/>
          <w:szCs w:val="22"/>
        </w:rPr>
        <w:t>do Umowy)</w:t>
      </w:r>
      <w:bookmarkStart w:id="14" w:name="_Hlk136258697"/>
      <w:r w:rsidR="00725844" w:rsidRPr="00725844">
        <w:rPr>
          <w:rFonts w:ascii="Verdana" w:hAnsi="Verdana"/>
          <w:sz w:val="22"/>
          <w:szCs w:val="22"/>
          <w:vertAlign w:val="superscript"/>
        </w:rPr>
        <w:footnoteReference w:id="21"/>
      </w:r>
      <w:bookmarkEnd w:id="14"/>
      <w:r w:rsidRPr="00A82201">
        <w:rPr>
          <w:rFonts w:ascii="Verdana" w:hAnsi="Verdana"/>
          <w:sz w:val="22"/>
          <w:szCs w:val="22"/>
        </w:rPr>
        <w:t>.</w:t>
      </w:r>
      <w:r w:rsidR="00DC6E31">
        <w:rPr>
          <w:rFonts w:ascii="Verdana" w:hAnsi="Verdana"/>
          <w:sz w:val="22"/>
          <w:szCs w:val="22"/>
        </w:rPr>
        <w:t xml:space="preserve"> </w:t>
      </w:r>
    </w:p>
    <w:p w14:paraId="30E53D48" w14:textId="4F77A3A1" w:rsidR="00A05B35" w:rsidRPr="00725844" w:rsidRDefault="00A05B35" w:rsidP="00F54BC1">
      <w:pPr>
        <w:numPr>
          <w:ilvl w:val="0"/>
          <w:numId w:val="4"/>
        </w:numPr>
        <w:spacing w:line="276" w:lineRule="auto"/>
        <w:jc w:val="both"/>
        <w:rPr>
          <w:rFonts w:ascii="Verdana" w:hAnsi="Verdana"/>
          <w:spacing w:val="-6"/>
          <w:sz w:val="22"/>
          <w:szCs w:val="22"/>
        </w:rPr>
      </w:pPr>
      <w:r w:rsidRPr="00725844">
        <w:rPr>
          <w:rFonts w:ascii="Verdana" w:hAnsi="Verdana"/>
          <w:spacing w:val="-6"/>
          <w:sz w:val="22"/>
          <w:szCs w:val="22"/>
        </w:rPr>
        <w:lastRenderedPageBreak/>
        <w:t>Wskazane powyżej wynagrodzenie obejmuje wszelkie koszty, związane z</w:t>
      </w:r>
      <w:r w:rsidR="00954F24" w:rsidRPr="00725844">
        <w:rPr>
          <w:rFonts w:ascii="Verdana" w:hAnsi="Verdana"/>
          <w:spacing w:val="-6"/>
          <w:sz w:val="22"/>
          <w:szCs w:val="22"/>
        </w:rPr>
        <w:t> </w:t>
      </w:r>
      <w:r w:rsidRPr="00725844">
        <w:rPr>
          <w:rFonts w:ascii="Verdana" w:hAnsi="Verdana"/>
          <w:spacing w:val="-6"/>
          <w:sz w:val="22"/>
          <w:szCs w:val="22"/>
        </w:rPr>
        <w:t xml:space="preserve">realizacją Przedmiotu Umowy, włącznie z własnymi kosztami Wykonawcy, jak również jego podwykonawców, wynikające w szczególności z Przedmiotu Umowy opisanego w § </w:t>
      </w:r>
      <w:r w:rsidR="00B61DC6" w:rsidRPr="00725844">
        <w:rPr>
          <w:rFonts w:ascii="Verdana" w:hAnsi="Verdana"/>
          <w:spacing w:val="-6"/>
          <w:sz w:val="22"/>
          <w:szCs w:val="22"/>
        </w:rPr>
        <w:t>1</w:t>
      </w:r>
      <w:r w:rsidRPr="00725844">
        <w:rPr>
          <w:rFonts w:ascii="Verdana" w:hAnsi="Verdana"/>
          <w:spacing w:val="-6"/>
          <w:sz w:val="22"/>
          <w:szCs w:val="22"/>
        </w:rPr>
        <w:t xml:space="preserve"> Umowy. Wykonawca niniejszym oświadcza, że zakres Przedmiotu Umowy nie budzi jego żadnych wątpliwości i w oferowanej cenie uwzględnił wszelkie koszty wymagane do realizacji Przedmiotu Umowy w zakresie opisanym w Umowie oraz w zakresie niezbędnym do prawidłowej jej realizacji, w</w:t>
      </w:r>
      <w:r w:rsidR="007907BA">
        <w:rPr>
          <w:rFonts w:ascii="Verdana" w:hAnsi="Verdana"/>
          <w:spacing w:val="-6"/>
          <w:sz w:val="22"/>
          <w:szCs w:val="22"/>
        </w:rPr>
        <w:t> </w:t>
      </w:r>
      <w:r w:rsidRPr="00725844">
        <w:rPr>
          <w:rFonts w:ascii="Verdana" w:hAnsi="Verdana"/>
          <w:spacing w:val="-6"/>
          <w:sz w:val="22"/>
          <w:szCs w:val="22"/>
        </w:rPr>
        <w:t xml:space="preserve">szczególności koszty dostaw. Wykonawca wyklucza możliwość powoływania się na niezrozumienie zakresu oraz treści Przedmiotu Umowy jako podstawy roszczeń o zmianę wynagrodzenia lub terminu realizacji i oświadcza, że w szczególności nie będzie żądał podwyższenia wynagrodzenia wskutek błędnego oszacowania rozmiaru lub kosztów </w:t>
      </w:r>
      <w:r w:rsidR="006149E2">
        <w:rPr>
          <w:rFonts w:ascii="Verdana" w:hAnsi="Verdana"/>
          <w:spacing w:val="-6"/>
          <w:sz w:val="22"/>
          <w:szCs w:val="22"/>
        </w:rPr>
        <w:t>dostaw</w:t>
      </w:r>
      <w:r w:rsidRPr="00725844">
        <w:rPr>
          <w:rFonts w:ascii="Verdana" w:hAnsi="Verdana"/>
          <w:spacing w:val="-6"/>
          <w:sz w:val="22"/>
          <w:szCs w:val="22"/>
        </w:rPr>
        <w:t>.</w:t>
      </w:r>
    </w:p>
    <w:p w14:paraId="6392C9AF" w14:textId="59628C90" w:rsidR="00DD279B" w:rsidRPr="00876DCF" w:rsidRDefault="006149E2" w:rsidP="00201C51">
      <w:pPr>
        <w:numPr>
          <w:ilvl w:val="0"/>
          <w:numId w:val="4"/>
        </w:numPr>
        <w:spacing w:line="276" w:lineRule="auto"/>
        <w:jc w:val="both"/>
        <w:rPr>
          <w:rFonts w:ascii="Verdana" w:hAnsi="Verdana"/>
          <w:sz w:val="22"/>
          <w:szCs w:val="22"/>
        </w:rPr>
      </w:pPr>
      <w:r>
        <w:rPr>
          <w:rFonts w:ascii="Verdana" w:hAnsi="Verdana"/>
          <w:sz w:val="22"/>
          <w:szCs w:val="22"/>
        </w:rPr>
        <w:t xml:space="preserve">Do faktury, o której mowa w </w:t>
      </w:r>
      <w:r w:rsidRPr="00725844">
        <w:rPr>
          <w:rFonts w:ascii="Verdana" w:hAnsi="Verdana"/>
          <w:spacing w:val="-6"/>
          <w:sz w:val="22"/>
          <w:szCs w:val="22"/>
        </w:rPr>
        <w:t xml:space="preserve">§ </w:t>
      </w:r>
      <w:r>
        <w:rPr>
          <w:rFonts w:ascii="Verdana" w:hAnsi="Verdana"/>
          <w:spacing w:val="-6"/>
          <w:sz w:val="22"/>
          <w:szCs w:val="22"/>
        </w:rPr>
        <w:t>4</w:t>
      </w:r>
      <w:r w:rsidRPr="00725844">
        <w:rPr>
          <w:rFonts w:ascii="Verdana" w:hAnsi="Verdana"/>
          <w:spacing w:val="-6"/>
          <w:sz w:val="22"/>
          <w:szCs w:val="22"/>
        </w:rPr>
        <w:t xml:space="preserve"> </w:t>
      </w:r>
      <w:r>
        <w:rPr>
          <w:rFonts w:ascii="Verdana" w:hAnsi="Verdana"/>
          <w:spacing w:val="-6"/>
          <w:sz w:val="22"/>
          <w:szCs w:val="22"/>
        </w:rPr>
        <w:t xml:space="preserve">ust. 2, Wykonawca dołączy protokoły odbioru podpisane przez Strony, dotyczące Zamówień zrealizowanych w danym miesiącu. </w:t>
      </w:r>
    </w:p>
    <w:p w14:paraId="19CD66A4" w14:textId="05691D66" w:rsidR="00A05B35" w:rsidRPr="00876DCF" w:rsidRDefault="00A05B35" w:rsidP="00201C51">
      <w:pPr>
        <w:numPr>
          <w:ilvl w:val="0"/>
          <w:numId w:val="4"/>
        </w:numPr>
        <w:spacing w:line="276" w:lineRule="auto"/>
        <w:jc w:val="both"/>
        <w:rPr>
          <w:rFonts w:ascii="Verdana" w:hAnsi="Verdana"/>
          <w:sz w:val="22"/>
          <w:szCs w:val="22"/>
        </w:rPr>
      </w:pPr>
      <w:r w:rsidRPr="00876DCF">
        <w:rPr>
          <w:rFonts w:ascii="Verdana" w:hAnsi="Verdana"/>
          <w:sz w:val="22"/>
          <w:szCs w:val="22"/>
        </w:rPr>
        <w:t>Faktura płatna będzie w terminie 30 dni</w:t>
      </w:r>
      <w:r w:rsidR="00876DCF" w:rsidRPr="00876DCF">
        <w:rPr>
          <w:rFonts w:ascii="Verdana" w:hAnsi="Verdana"/>
          <w:sz w:val="22"/>
          <w:szCs w:val="22"/>
        </w:rPr>
        <w:t>, licząc od dnia</w:t>
      </w:r>
      <w:r w:rsidRPr="00876DCF">
        <w:rPr>
          <w:rFonts w:ascii="Verdana" w:hAnsi="Verdana"/>
          <w:sz w:val="22"/>
          <w:szCs w:val="22"/>
        </w:rPr>
        <w:t xml:space="preserve"> </w:t>
      </w:r>
      <w:r w:rsidR="00876DCF" w:rsidRPr="00876DCF">
        <w:rPr>
          <w:rFonts w:ascii="Verdana" w:hAnsi="Verdana"/>
          <w:sz w:val="22"/>
          <w:szCs w:val="22"/>
        </w:rPr>
        <w:t xml:space="preserve">otrzymania przez Zamawiającego prawidłowo wystawionej faktury </w:t>
      </w:r>
      <w:r w:rsidR="00D3564B" w:rsidRPr="00876DCF">
        <w:rPr>
          <w:rFonts w:ascii="Verdana" w:hAnsi="Verdana"/>
          <w:sz w:val="22"/>
          <w:szCs w:val="22"/>
        </w:rPr>
        <w:t xml:space="preserve">– jeżeli spełniony będzie warunek, o którym mowa w ust. </w:t>
      </w:r>
      <w:r w:rsidR="00080A8F">
        <w:rPr>
          <w:rFonts w:ascii="Verdana" w:hAnsi="Verdana"/>
          <w:sz w:val="22"/>
          <w:szCs w:val="22"/>
        </w:rPr>
        <w:t>4</w:t>
      </w:r>
      <w:r w:rsidR="00D3564B" w:rsidRPr="00876DCF">
        <w:rPr>
          <w:rFonts w:ascii="Verdana" w:hAnsi="Verdana"/>
          <w:sz w:val="22"/>
          <w:szCs w:val="22"/>
        </w:rPr>
        <w:t xml:space="preserve"> powyżej</w:t>
      </w:r>
      <w:r w:rsidR="00876DCF" w:rsidRPr="00876DCF">
        <w:rPr>
          <w:rFonts w:ascii="Verdana" w:hAnsi="Verdana"/>
          <w:sz w:val="22"/>
          <w:szCs w:val="22"/>
        </w:rPr>
        <w:t>; na wskazany przez Wykonawcę w fakturze rachunek bankowy</w:t>
      </w:r>
      <w:r w:rsidR="00D3564B" w:rsidRPr="00876DCF">
        <w:rPr>
          <w:rFonts w:ascii="Verdana" w:hAnsi="Verdana"/>
          <w:sz w:val="22"/>
          <w:szCs w:val="22"/>
        </w:rPr>
        <w:t>.</w:t>
      </w:r>
    </w:p>
    <w:p w14:paraId="77E7520E" w14:textId="58AB4232" w:rsidR="00A05B35" w:rsidRPr="00201C51" w:rsidRDefault="00052995" w:rsidP="00201C51">
      <w:pPr>
        <w:numPr>
          <w:ilvl w:val="0"/>
          <w:numId w:val="4"/>
        </w:numPr>
        <w:spacing w:line="276" w:lineRule="auto"/>
        <w:jc w:val="both"/>
        <w:rPr>
          <w:rFonts w:ascii="Verdana" w:hAnsi="Verdana"/>
          <w:sz w:val="22"/>
          <w:szCs w:val="22"/>
        </w:rPr>
      </w:pPr>
      <w:r>
        <w:rPr>
          <w:rFonts w:ascii="Verdana" w:hAnsi="Verdana"/>
          <w:sz w:val="22"/>
          <w:szCs w:val="22"/>
        </w:rPr>
        <w:t xml:space="preserve">Za dzień </w:t>
      </w:r>
      <w:r w:rsidR="00A05B35" w:rsidRPr="00876DCF">
        <w:rPr>
          <w:rFonts w:ascii="Verdana" w:hAnsi="Verdana"/>
          <w:sz w:val="22"/>
          <w:szCs w:val="22"/>
        </w:rPr>
        <w:t xml:space="preserve">zapłaty </w:t>
      </w:r>
      <w:r>
        <w:rPr>
          <w:rFonts w:ascii="Verdana" w:hAnsi="Verdana"/>
          <w:sz w:val="22"/>
          <w:szCs w:val="22"/>
        </w:rPr>
        <w:t xml:space="preserve">Strony uznają </w:t>
      </w:r>
      <w:r w:rsidR="00A05B35" w:rsidRPr="00876DCF">
        <w:rPr>
          <w:rFonts w:ascii="Verdana" w:hAnsi="Verdana"/>
          <w:sz w:val="22"/>
          <w:szCs w:val="22"/>
        </w:rPr>
        <w:t>dzień obciążenia</w:t>
      </w:r>
      <w:r w:rsidR="00A05B35" w:rsidRPr="00201C51">
        <w:rPr>
          <w:rFonts w:ascii="Verdana" w:hAnsi="Verdana"/>
          <w:sz w:val="22"/>
          <w:szCs w:val="22"/>
        </w:rPr>
        <w:t xml:space="preserve"> rachunku Zamawiającego.</w:t>
      </w:r>
    </w:p>
    <w:p w14:paraId="0043D0EF" w14:textId="3815D820" w:rsidR="00A05B35" w:rsidRPr="00201C51" w:rsidRDefault="00A05B35" w:rsidP="00201C51">
      <w:pPr>
        <w:numPr>
          <w:ilvl w:val="0"/>
          <w:numId w:val="4"/>
        </w:numPr>
        <w:spacing w:line="276" w:lineRule="auto"/>
        <w:jc w:val="both"/>
        <w:rPr>
          <w:rFonts w:ascii="Verdana" w:hAnsi="Verdana"/>
          <w:sz w:val="22"/>
          <w:szCs w:val="22"/>
        </w:rPr>
      </w:pPr>
      <w:r w:rsidRPr="00201C51">
        <w:rPr>
          <w:rFonts w:ascii="Verdana" w:hAnsi="Verdana"/>
          <w:sz w:val="22"/>
          <w:szCs w:val="22"/>
        </w:rPr>
        <w:t>W przypadku zwłoki w zapłacie wynagrodzenia, Wykonawcy przysługują odsetki ustawowe</w:t>
      </w:r>
      <w:r w:rsidR="0047309F">
        <w:rPr>
          <w:rFonts w:ascii="Verdana" w:hAnsi="Verdana"/>
          <w:sz w:val="22"/>
          <w:szCs w:val="22"/>
        </w:rPr>
        <w:t xml:space="preserve"> za opóźnienie w spełnieniu świadczenia pieniężnego</w:t>
      </w:r>
      <w:r w:rsidRPr="00201C51">
        <w:rPr>
          <w:rFonts w:ascii="Verdana" w:hAnsi="Verdana"/>
          <w:sz w:val="22"/>
          <w:szCs w:val="22"/>
        </w:rPr>
        <w:t>.</w:t>
      </w:r>
    </w:p>
    <w:p w14:paraId="1BB1FCBA" w14:textId="070024DA"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Zamawiający wyraża zgodę na otrzymanie faktury elektronicznej w formacie PDF (Portable Document Format) oraz doręczenie jej na adres poczty elektronicznej Zamawiającego: faktury@pit.lukasiewicz.gov.pl</w:t>
      </w:r>
      <w:r>
        <w:rPr>
          <w:rFonts w:ascii="Verdana" w:hAnsi="Verdana"/>
          <w:sz w:val="22"/>
          <w:szCs w:val="22"/>
        </w:rPr>
        <w:t>.</w:t>
      </w:r>
    </w:p>
    <w:p w14:paraId="2ED564AC" w14:textId="3FF5CC45"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63949C89" w14:textId="2B9283C2" w:rsidR="00A05B35" w:rsidRPr="00201C51" w:rsidRDefault="00A05B35" w:rsidP="009C3A7D">
      <w:pPr>
        <w:numPr>
          <w:ilvl w:val="0"/>
          <w:numId w:val="4"/>
        </w:numPr>
        <w:spacing w:line="276" w:lineRule="auto"/>
        <w:ind w:left="357" w:hanging="357"/>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z dnia 9 listopada 2018 r. o elektronicznym fakturowaniu w zamówieniach publicznych, koncesjach na roboty budowlane lub usługi oraz partnerstwie publiczno-prywatnym (Dz. U. z 2020 r., poz. 1666, z późn. zm.).</w:t>
      </w:r>
    </w:p>
    <w:p w14:paraId="57460E48" w14:textId="6C6C8E12" w:rsidR="00A05B35" w:rsidRPr="00201C51" w:rsidRDefault="00A05B35" w:rsidP="009C3A7D">
      <w:pPr>
        <w:numPr>
          <w:ilvl w:val="0"/>
          <w:numId w:val="4"/>
        </w:numPr>
        <w:spacing w:line="276" w:lineRule="auto"/>
        <w:ind w:left="357" w:hanging="357"/>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 (Dz. U. z</w:t>
      </w:r>
      <w:r w:rsidR="00725844">
        <w:rPr>
          <w:rFonts w:ascii="Verdana" w:hAnsi="Verdana"/>
          <w:spacing w:val="-6"/>
          <w:sz w:val="22"/>
          <w:szCs w:val="22"/>
        </w:rPr>
        <w:t> </w:t>
      </w:r>
      <w:r w:rsidRPr="00201C51">
        <w:rPr>
          <w:rFonts w:ascii="Verdana" w:hAnsi="Verdana"/>
          <w:spacing w:val="-6"/>
          <w:sz w:val="22"/>
          <w:szCs w:val="22"/>
        </w:rPr>
        <w:t>2022 r. poz. 931</w:t>
      </w:r>
      <w:r w:rsidR="00725844">
        <w:rPr>
          <w:rFonts w:ascii="Verdana" w:hAnsi="Verdana"/>
          <w:spacing w:val="-6"/>
          <w:sz w:val="22"/>
          <w:szCs w:val="22"/>
        </w:rPr>
        <w:t>, z późn. zm.</w:t>
      </w:r>
      <w:r w:rsidRPr="00201C51">
        <w:rPr>
          <w:rFonts w:ascii="Verdana" w:hAnsi="Verdana"/>
          <w:spacing w:val="-6"/>
          <w:sz w:val="22"/>
          <w:szCs w:val="22"/>
        </w:rPr>
        <w:t>).</w:t>
      </w:r>
    </w:p>
    <w:p w14:paraId="359ECA2E" w14:textId="40AF5E90" w:rsidR="00A05B35" w:rsidRPr="00201C51" w:rsidRDefault="00A05B35" w:rsidP="009C3A7D">
      <w:pPr>
        <w:numPr>
          <w:ilvl w:val="0"/>
          <w:numId w:val="4"/>
        </w:numPr>
        <w:spacing w:line="276" w:lineRule="auto"/>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we wszystkich fakturach wystawianych do Umowy należy do Wykonawcy i jest rachunkiem, dla którego zgodnie z Rozdziałem 3a ustawy z dnia 29 sierpnia 1997 r. Prawo bankowe (Dz. U. z 202</w:t>
      </w:r>
      <w:r w:rsidR="00725844">
        <w:rPr>
          <w:rFonts w:ascii="Verdana" w:hAnsi="Verdana"/>
          <w:spacing w:val="-4"/>
          <w:sz w:val="22"/>
          <w:szCs w:val="22"/>
        </w:rPr>
        <w:t>2</w:t>
      </w:r>
      <w:r w:rsidRPr="00201C51">
        <w:rPr>
          <w:rFonts w:ascii="Verdana" w:hAnsi="Verdana"/>
          <w:spacing w:val="-4"/>
          <w:sz w:val="22"/>
          <w:szCs w:val="22"/>
        </w:rPr>
        <w:t xml:space="preserve"> r. poz. </w:t>
      </w:r>
      <w:r w:rsidR="0063703F">
        <w:rPr>
          <w:rFonts w:ascii="Verdana" w:hAnsi="Verdana"/>
          <w:spacing w:val="-4"/>
          <w:sz w:val="22"/>
          <w:szCs w:val="22"/>
        </w:rPr>
        <w:t>2324,</w:t>
      </w:r>
      <w:r w:rsidRPr="00201C51">
        <w:rPr>
          <w:rFonts w:ascii="Verdana" w:hAnsi="Verdana"/>
          <w:spacing w:val="-4"/>
          <w:sz w:val="22"/>
          <w:szCs w:val="22"/>
        </w:rPr>
        <w:t xml:space="preserve"> z późn. zm.) prowadzony jest rachunek VAT oraz numery rachunków rozliczeniowych wskazanych w</w:t>
      </w:r>
      <w:r w:rsidR="0080321A">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201C51">
        <w:rPr>
          <w:rFonts w:ascii="Verdana" w:hAnsi="Verdana"/>
          <w:spacing w:val="-6"/>
          <w:sz w:val="22"/>
          <w:szCs w:val="22"/>
        </w:rPr>
        <w:t xml:space="preserve">Wykonawca, który w dniu podpisania Umowy nie jest czynnym podatnikiem VAT, </w:t>
      </w:r>
      <w:r w:rsidRPr="00201C51">
        <w:rPr>
          <w:rFonts w:ascii="Verdana" w:hAnsi="Verdana"/>
          <w:spacing w:val="-6"/>
          <w:sz w:val="22"/>
          <w:szCs w:val="22"/>
        </w:rPr>
        <w:br/>
        <w:t xml:space="preserve">a podczas obowiązywania Umowy stanie się takim podatnikiem, zobowiązuje </w:t>
      </w:r>
      <w:r w:rsidRPr="00201C51">
        <w:rPr>
          <w:rFonts w:ascii="Verdana" w:hAnsi="Verdana"/>
          <w:spacing w:val="-6"/>
          <w:sz w:val="22"/>
          <w:szCs w:val="22"/>
        </w:rPr>
        <w:br/>
        <w:t xml:space="preserve">się do niezwłocznego pisemnego powiadomienia Zamawiającego o tym fakcie oraz </w:t>
      </w:r>
      <w:r w:rsidRPr="00201C51">
        <w:rPr>
          <w:rFonts w:ascii="Verdana" w:hAnsi="Verdana"/>
          <w:spacing w:val="-6"/>
          <w:sz w:val="22"/>
          <w:szCs w:val="22"/>
        </w:rPr>
        <w:lastRenderedPageBreak/>
        <w:t xml:space="preserve">o wskazanie rachunku rozliczeniowego, na który ma wpływać wynagrodzenie, </w:t>
      </w:r>
      <w:r w:rsidRPr="00201C51">
        <w:rPr>
          <w:rFonts w:ascii="Verdana" w:hAnsi="Verdana"/>
          <w:spacing w:val="-6"/>
          <w:sz w:val="22"/>
          <w:szCs w:val="22"/>
        </w:rPr>
        <w:br/>
        <w:t>dla którego prowadzony jest rachunek VAT.</w:t>
      </w:r>
    </w:p>
    <w:p w14:paraId="5172C840" w14:textId="77777777" w:rsidR="00A12B17" w:rsidRPr="00201C51" w:rsidRDefault="00A12B17" w:rsidP="00A12B17">
      <w:pPr>
        <w:spacing w:line="276" w:lineRule="auto"/>
        <w:ind w:left="360"/>
        <w:jc w:val="both"/>
        <w:rPr>
          <w:rFonts w:ascii="Verdana" w:hAnsi="Verdana"/>
          <w:spacing w:val="-6"/>
          <w:sz w:val="22"/>
          <w:szCs w:val="22"/>
        </w:rPr>
      </w:pPr>
    </w:p>
    <w:p w14:paraId="025B9160" w14:textId="6924AE70" w:rsidR="00A12B17" w:rsidRDefault="00A05B35" w:rsidP="00201C51">
      <w:pPr>
        <w:spacing w:line="276" w:lineRule="auto"/>
        <w:jc w:val="center"/>
        <w:rPr>
          <w:rFonts w:ascii="Verdana" w:hAnsi="Verdana"/>
          <w:b/>
          <w:sz w:val="22"/>
          <w:szCs w:val="22"/>
        </w:rPr>
      </w:pPr>
      <w:r w:rsidRPr="0025016D">
        <w:rPr>
          <w:rFonts w:ascii="Verdana" w:hAnsi="Verdana"/>
          <w:b/>
          <w:sz w:val="22"/>
          <w:szCs w:val="22"/>
        </w:rPr>
        <w:t xml:space="preserve">§ </w:t>
      </w:r>
      <w:r w:rsidR="00F972FD">
        <w:rPr>
          <w:rFonts w:ascii="Verdana" w:hAnsi="Verdana"/>
          <w:b/>
          <w:sz w:val="22"/>
          <w:szCs w:val="22"/>
        </w:rPr>
        <w:t>5</w:t>
      </w:r>
      <w:r w:rsidR="00A12B17">
        <w:rPr>
          <w:rFonts w:ascii="Verdana" w:hAnsi="Verdana"/>
          <w:b/>
          <w:sz w:val="22"/>
          <w:szCs w:val="22"/>
        </w:rPr>
        <w:t xml:space="preserve"> </w:t>
      </w:r>
    </w:p>
    <w:p w14:paraId="02D57897" w14:textId="0F2E6814" w:rsidR="00A05B35" w:rsidRPr="0025016D" w:rsidRDefault="002060EC" w:rsidP="00201C51">
      <w:pPr>
        <w:spacing w:line="276" w:lineRule="auto"/>
        <w:jc w:val="center"/>
        <w:rPr>
          <w:rFonts w:ascii="Verdana" w:hAnsi="Verdana"/>
          <w:b/>
          <w:sz w:val="22"/>
          <w:szCs w:val="22"/>
        </w:rPr>
      </w:pPr>
      <w:r w:rsidRPr="0025016D">
        <w:rPr>
          <w:rFonts w:ascii="Verdana" w:hAnsi="Verdana"/>
          <w:b/>
          <w:sz w:val="22"/>
          <w:szCs w:val="22"/>
        </w:rPr>
        <w:t>Odpowiedzialność i k</w:t>
      </w:r>
      <w:r w:rsidR="00A05B35" w:rsidRPr="0025016D">
        <w:rPr>
          <w:rFonts w:ascii="Verdana" w:hAnsi="Verdana"/>
          <w:b/>
          <w:sz w:val="22"/>
          <w:szCs w:val="22"/>
        </w:rPr>
        <w:t>ary umowne</w:t>
      </w:r>
    </w:p>
    <w:p w14:paraId="564D9FA2" w14:textId="47DACDA3"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300FB531" w14:textId="2FA3A76B"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jakość dostarczanych Artykułów oraz zgodność dostaw z wymaganiami jakościowymi określonymi dla Przedmiotu Umowy.</w:t>
      </w:r>
    </w:p>
    <w:p w14:paraId="345A8B2A" w14:textId="296DCD5C"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ponosi odpowiedzialność za wszelkie szkody wyrządzone podczas wykonywania Umowy przez zatrudnione przez siebie osoby.</w:t>
      </w:r>
    </w:p>
    <w:p w14:paraId="527FDDF2" w14:textId="611C5F5C"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w:t>
      </w:r>
      <w:r w:rsidR="00322EC1">
        <w:rPr>
          <w:rFonts w:ascii="Verdana" w:hAnsi="Verdana"/>
          <w:sz w:val="22"/>
          <w:szCs w:val="22"/>
        </w:rPr>
        <w:t>zwłoki</w:t>
      </w:r>
      <w:r w:rsidRPr="0025016D">
        <w:rPr>
          <w:rFonts w:ascii="Verdana" w:hAnsi="Verdana"/>
          <w:sz w:val="22"/>
          <w:szCs w:val="22"/>
        </w:rPr>
        <w:t xml:space="preserve"> w realizacji złożonych Zamówień w terminie określonym w § </w:t>
      </w:r>
      <w:r w:rsidR="00322EC1">
        <w:rPr>
          <w:rFonts w:ascii="Verdana" w:hAnsi="Verdana"/>
          <w:sz w:val="22"/>
          <w:szCs w:val="22"/>
        </w:rPr>
        <w:t>3</w:t>
      </w:r>
      <w:r w:rsidRPr="0025016D">
        <w:rPr>
          <w:rFonts w:ascii="Verdana" w:hAnsi="Verdana"/>
          <w:sz w:val="22"/>
          <w:szCs w:val="22"/>
        </w:rPr>
        <w:t xml:space="preserve"> ust. 2 Umowy lub </w:t>
      </w:r>
      <w:r w:rsidR="00322EC1">
        <w:rPr>
          <w:rFonts w:ascii="Verdana" w:hAnsi="Verdana"/>
          <w:sz w:val="22"/>
          <w:szCs w:val="22"/>
        </w:rPr>
        <w:t>zwłoki</w:t>
      </w:r>
      <w:r w:rsidR="006471BE">
        <w:rPr>
          <w:rFonts w:ascii="Verdana" w:hAnsi="Verdana"/>
          <w:sz w:val="22"/>
          <w:szCs w:val="22"/>
        </w:rPr>
        <w:t xml:space="preserve"> w wymianie lub dostarczeniu</w:t>
      </w:r>
      <w:r w:rsidRPr="0025016D">
        <w:rPr>
          <w:rFonts w:ascii="Verdana" w:hAnsi="Verdana"/>
          <w:sz w:val="22"/>
          <w:szCs w:val="22"/>
        </w:rPr>
        <w:t xml:space="preserve"> Artykułu po zgłoszonej reklamacji, o której stanowi § </w:t>
      </w:r>
      <w:r w:rsidR="00322EC1">
        <w:rPr>
          <w:rFonts w:ascii="Verdana" w:hAnsi="Verdana"/>
          <w:sz w:val="22"/>
          <w:szCs w:val="22"/>
        </w:rPr>
        <w:t>3</w:t>
      </w:r>
      <w:r w:rsidRPr="0025016D">
        <w:rPr>
          <w:rFonts w:ascii="Verdana" w:hAnsi="Verdana"/>
          <w:sz w:val="22"/>
          <w:szCs w:val="22"/>
        </w:rPr>
        <w:t xml:space="preserve"> ust. 4 Umowy</w:t>
      </w:r>
      <w:r w:rsidR="00E17109">
        <w:rPr>
          <w:rFonts w:ascii="Verdana" w:hAnsi="Verdana"/>
          <w:sz w:val="22"/>
          <w:szCs w:val="22"/>
        </w:rPr>
        <w:t xml:space="preserve"> lub </w:t>
      </w:r>
      <w:r w:rsidR="00E17109" w:rsidRPr="0025016D">
        <w:rPr>
          <w:rFonts w:ascii="Verdana" w:hAnsi="Verdana"/>
          <w:sz w:val="22"/>
          <w:szCs w:val="22"/>
        </w:rPr>
        <w:t xml:space="preserve">§ </w:t>
      </w:r>
      <w:r w:rsidR="00322EC1">
        <w:rPr>
          <w:rFonts w:ascii="Verdana" w:hAnsi="Verdana"/>
          <w:sz w:val="22"/>
          <w:szCs w:val="22"/>
        </w:rPr>
        <w:t>3</w:t>
      </w:r>
      <w:r w:rsidR="00E17109" w:rsidRPr="0025016D">
        <w:rPr>
          <w:rFonts w:ascii="Verdana" w:hAnsi="Verdana"/>
          <w:sz w:val="22"/>
          <w:szCs w:val="22"/>
        </w:rPr>
        <w:t xml:space="preserve"> ust. </w:t>
      </w:r>
      <w:r w:rsidR="00E17109">
        <w:rPr>
          <w:rFonts w:ascii="Verdana" w:hAnsi="Verdana"/>
          <w:sz w:val="22"/>
          <w:szCs w:val="22"/>
        </w:rPr>
        <w:t>9</w:t>
      </w:r>
      <w:r w:rsidR="00E17109" w:rsidRPr="0025016D">
        <w:rPr>
          <w:rFonts w:ascii="Verdana" w:hAnsi="Verdana"/>
          <w:sz w:val="22"/>
          <w:szCs w:val="22"/>
        </w:rPr>
        <w:t xml:space="preserve"> Umowy</w:t>
      </w:r>
      <w:r w:rsidRPr="0025016D">
        <w:rPr>
          <w:rFonts w:ascii="Verdana" w:hAnsi="Verdana"/>
          <w:sz w:val="22"/>
          <w:szCs w:val="22"/>
        </w:rPr>
        <w:t>, Zamawiający uprawniony jest do naliczenia kary umownej w</w:t>
      </w:r>
      <w:r w:rsidR="00322EC1">
        <w:rPr>
          <w:rFonts w:ascii="Verdana" w:hAnsi="Verdana"/>
          <w:sz w:val="22"/>
          <w:szCs w:val="22"/>
        </w:rPr>
        <w:t> </w:t>
      </w:r>
      <w:r w:rsidRPr="0025016D">
        <w:rPr>
          <w:rFonts w:ascii="Verdana" w:hAnsi="Verdana"/>
          <w:sz w:val="22"/>
          <w:szCs w:val="22"/>
        </w:rPr>
        <w:t>wysokości 0</w:t>
      </w:r>
      <w:r w:rsidR="006471BE">
        <w:rPr>
          <w:rFonts w:ascii="Verdana" w:hAnsi="Verdana"/>
          <w:sz w:val="22"/>
          <w:szCs w:val="22"/>
        </w:rPr>
        <w:t>,</w:t>
      </w:r>
      <w:r w:rsidR="00774DCD">
        <w:rPr>
          <w:rFonts w:ascii="Verdana" w:hAnsi="Verdana"/>
          <w:sz w:val="22"/>
          <w:szCs w:val="22"/>
        </w:rPr>
        <w:t>2</w:t>
      </w:r>
      <w:r w:rsidRPr="0025016D">
        <w:rPr>
          <w:rFonts w:ascii="Verdana" w:hAnsi="Verdana"/>
          <w:sz w:val="22"/>
          <w:szCs w:val="22"/>
        </w:rPr>
        <w:t xml:space="preserve">% </w:t>
      </w:r>
      <w:r w:rsidR="00135118">
        <w:rPr>
          <w:rFonts w:ascii="Verdana" w:hAnsi="Verdana"/>
          <w:sz w:val="22"/>
          <w:szCs w:val="22"/>
        </w:rPr>
        <w:t xml:space="preserve">wynagrodzenia </w:t>
      </w:r>
      <w:r w:rsidR="00A31386">
        <w:rPr>
          <w:rFonts w:ascii="Verdana" w:hAnsi="Verdana"/>
          <w:sz w:val="22"/>
          <w:szCs w:val="22"/>
        </w:rPr>
        <w:t>brutto</w:t>
      </w:r>
      <w:r w:rsidR="00135118">
        <w:rPr>
          <w:rFonts w:ascii="Verdana" w:hAnsi="Verdana"/>
          <w:sz w:val="22"/>
          <w:szCs w:val="22"/>
        </w:rPr>
        <w:t xml:space="preserve"> określonego w </w:t>
      </w:r>
      <w:r w:rsidR="00135118" w:rsidRPr="00135118">
        <w:rPr>
          <w:rFonts w:ascii="Verdana" w:hAnsi="Verdana"/>
          <w:sz w:val="22"/>
          <w:szCs w:val="22"/>
        </w:rPr>
        <w:t xml:space="preserve">§ </w:t>
      </w:r>
      <w:r w:rsidR="00322EC1">
        <w:rPr>
          <w:rFonts w:ascii="Verdana" w:hAnsi="Verdana"/>
          <w:sz w:val="22"/>
          <w:szCs w:val="22"/>
        </w:rPr>
        <w:t>4</w:t>
      </w:r>
      <w:r w:rsidR="00135118" w:rsidRPr="00135118">
        <w:rPr>
          <w:rFonts w:ascii="Verdana" w:hAnsi="Verdana"/>
          <w:sz w:val="22"/>
          <w:szCs w:val="22"/>
        </w:rPr>
        <w:t xml:space="preserve"> ust. 1 </w:t>
      </w:r>
      <w:r w:rsidR="00322EC1">
        <w:rPr>
          <w:rFonts w:ascii="Verdana" w:hAnsi="Verdana"/>
          <w:sz w:val="22"/>
          <w:szCs w:val="22"/>
        </w:rPr>
        <w:t xml:space="preserve">lit. a lub   lit. b </w:t>
      </w:r>
      <w:r w:rsidR="00982110">
        <w:rPr>
          <w:rFonts w:ascii="Verdana" w:hAnsi="Verdana"/>
          <w:sz w:val="22"/>
          <w:szCs w:val="22"/>
        </w:rPr>
        <w:t xml:space="preserve">Umowy </w:t>
      </w:r>
      <w:r w:rsidRPr="0025016D">
        <w:rPr>
          <w:rFonts w:ascii="Verdana" w:hAnsi="Verdana"/>
          <w:sz w:val="22"/>
          <w:szCs w:val="22"/>
        </w:rPr>
        <w:t xml:space="preserve">za każdy dzień </w:t>
      </w:r>
      <w:r w:rsidR="00322EC1">
        <w:rPr>
          <w:rFonts w:ascii="Verdana" w:hAnsi="Verdana"/>
          <w:sz w:val="22"/>
          <w:szCs w:val="22"/>
        </w:rPr>
        <w:t>zwłoki</w:t>
      </w:r>
      <w:r w:rsidRPr="0025016D">
        <w:rPr>
          <w:rFonts w:ascii="Verdana" w:hAnsi="Verdana"/>
          <w:sz w:val="22"/>
          <w:szCs w:val="22"/>
        </w:rPr>
        <w:t>.</w:t>
      </w:r>
    </w:p>
    <w:p w14:paraId="4DF295B6" w14:textId="4390BC3A" w:rsidR="00DC6466" w:rsidRPr="00DC6466" w:rsidRDefault="00A05B35" w:rsidP="00DC6466">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rozwiązania Umowy przez którąkolwiek ze Stron z winy Wykonawcy, Zamawiający uprawniony jest do naliczenia kary umownej </w:t>
      </w:r>
      <w:r w:rsidRPr="0025016D">
        <w:rPr>
          <w:rFonts w:ascii="Verdana" w:hAnsi="Verdana"/>
          <w:sz w:val="22"/>
          <w:szCs w:val="22"/>
        </w:rPr>
        <w:br/>
        <w:t xml:space="preserve">w wysokości 10% wynagrodzenia </w:t>
      </w:r>
      <w:r w:rsidR="00A31386">
        <w:rPr>
          <w:rFonts w:ascii="Verdana" w:hAnsi="Verdana"/>
          <w:sz w:val="22"/>
          <w:szCs w:val="22"/>
        </w:rPr>
        <w:t>brutto</w:t>
      </w:r>
      <w:r w:rsidRPr="0025016D">
        <w:rPr>
          <w:rFonts w:ascii="Verdana" w:hAnsi="Verdana"/>
          <w:sz w:val="22"/>
          <w:szCs w:val="22"/>
        </w:rPr>
        <w:t xml:space="preserve"> określonego w </w:t>
      </w:r>
      <w:bookmarkStart w:id="15" w:name="_Hlk127426839"/>
      <w:r w:rsidRPr="0025016D">
        <w:rPr>
          <w:rFonts w:ascii="Verdana" w:hAnsi="Verdana"/>
          <w:sz w:val="22"/>
          <w:szCs w:val="22"/>
        </w:rPr>
        <w:t xml:space="preserve">§ </w:t>
      </w:r>
      <w:r w:rsidR="00322EC1">
        <w:rPr>
          <w:rFonts w:ascii="Verdana" w:hAnsi="Verdana"/>
          <w:sz w:val="22"/>
          <w:szCs w:val="22"/>
        </w:rPr>
        <w:t>4</w:t>
      </w:r>
      <w:r w:rsidRPr="0025016D">
        <w:rPr>
          <w:rFonts w:ascii="Verdana" w:hAnsi="Verdana"/>
          <w:sz w:val="22"/>
          <w:szCs w:val="22"/>
        </w:rPr>
        <w:t xml:space="preserve"> ust. 1 </w:t>
      </w:r>
      <w:bookmarkEnd w:id="15"/>
      <w:r w:rsidR="00322EC1">
        <w:rPr>
          <w:rFonts w:ascii="Verdana" w:hAnsi="Verdana"/>
          <w:sz w:val="22"/>
          <w:szCs w:val="22"/>
        </w:rPr>
        <w:t xml:space="preserve">lit. a lub    lit. b </w:t>
      </w:r>
      <w:r w:rsidRPr="0025016D">
        <w:rPr>
          <w:rFonts w:ascii="Verdana" w:hAnsi="Verdana"/>
          <w:sz w:val="22"/>
          <w:szCs w:val="22"/>
        </w:rPr>
        <w:t xml:space="preserve">Umowy. </w:t>
      </w:r>
    </w:p>
    <w:p w14:paraId="555B889B" w14:textId="5E233902"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Maksymalna łączna wysokość kar umownych, których może dochodzić Zamawiający wynosi </w:t>
      </w:r>
      <w:r w:rsidR="00DC6466">
        <w:rPr>
          <w:rFonts w:ascii="Verdana" w:hAnsi="Verdana"/>
          <w:sz w:val="22"/>
          <w:szCs w:val="22"/>
        </w:rPr>
        <w:t>2</w:t>
      </w:r>
      <w:r w:rsidRPr="0025016D">
        <w:rPr>
          <w:rFonts w:ascii="Verdana" w:hAnsi="Verdana"/>
          <w:sz w:val="22"/>
          <w:szCs w:val="22"/>
        </w:rPr>
        <w:t xml:space="preserve">0% wynagrodzenia netto określonego w § </w:t>
      </w:r>
      <w:r w:rsidR="00322EC1">
        <w:rPr>
          <w:rFonts w:ascii="Verdana" w:hAnsi="Verdana"/>
          <w:sz w:val="22"/>
          <w:szCs w:val="22"/>
        </w:rPr>
        <w:t>4</w:t>
      </w:r>
      <w:r w:rsidRPr="0025016D">
        <w:rPr>
          <w:rFonts w:ascii="Verdana" w:hAnsi="Verdana"/>
          <w:sz w:val="22"/>
          <w:szCs w:val="22"/>
        </w:rPr>
        <w:t xml:space="preserve"> ust. 1</w:t>
      </w:r>
      <w:r w:rsidR="00847862">
        <w:rPr>
          <w:rFonts w:ascii="Verdana" w:hAnsi="Verdana"/>
          <w:sz w:val="22"/>
          <w:szCs w:val="22"/>
        </w:rPr>
        <w:t xml:space="preserve"> lit. a lub lit. b</w:t>
      </w:r>
      <w:r w:rsidRPr="0025016D">
        <w:rPr>
          <w:rFonts w:ascii="Verdana" w:hAnsi="Verdana"/>
          <w:sz w:val="22"/>
          <w:szCs w:val="22"/>
        </w:rPr>
        <w:t xml:space="preserve"> Umowy.</w:t>
      </w:r>
    </w:p>
    <w:p w14:paraId="339492A1"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za niewykonanie lub nienależyte wykonanie dostaw Artykułów </w:t>
      </w:r>
      <w:r w:rsidRPr="0025016D">
        <w:rPr>
          <w:rFonts w:ascii="Verdana" w:hAnsi="Verdana"/>
          <w:sz w:val="22"/>
          <w:szCs w:val="22"/>
        </w:rPr>
        <w:br/>
        <w:t xml:space="preserve">z jakiejkolwiek należności Wykonawcy przysługującej mu od Zamawiającego. </w:t>
      </w:r>
    </w:p>
    <w:p w14:paraId="65C9E8AD"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0DF02BE9"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Niezależnie od kary umownej, Zamawiający może dochodzić naprawienia szkody z tytułu niewykonania lub nienależytego wykonania Umowy na zasadach ogólnych.</w:t>
      </w:r>
    </w:p>
    <w:p w14:paraId="1A191D0A" w14:textId="44FB9145" w:rsidR="00A12B17" w:rsidRPr="00595B9B" w:rsidRDefault="00D52A3F" w:rsidP="00D52A3F">
      <w:pPr>
        <w:spacing w:line="276" w:lineRule="auto"/>
        <w:jc w:val="center"/>
        <w:rPr>
          <w:rFonts w:ascii="Verdana" w:hAnsi="Verdana"/>
          <w:b/>
          <w:sz w:val="22"/>
          <w:szCs w:val="22"/>
        </w:rPr>
      </w:pPr>
      <w:r w:rsidRPr="00595B9B">
        <w:rPr>
          <w:rFonts w:ascii="Verdana" w:hAnsi="Verdana"/>
          <w:b/>
          <w:sz w:val="22"/>
          <w:szCs w:val="22"/>
        </w:rPr>
        <w:t xml:space="preserve">§ </w:t>
      </w:r>
      <w:r w:rsidR="00E24BDC" w:rsidRPr="00595B9B">
        <w:rPr>
          <w:rFonts w:ascii="Verdana" w:hAnsi="Verdana"/>
          <w:b/>
          <w:sz w:val="22"/>
          <w:szCs w:val="22"/>
        </w:rPr>
        <w:t>6</w:t>
      </w:r>
      <w:r w:rsidR="00A12B17" w:rsidRPr="00595B9B">
        <w:rPr>
          <w:rFonts w:ascii="Verdana" w:hAnsi="Verdana"/>
          <w:b/>
          <w:sz w:val="22"/>
          <w:szCs w:val="22"/>
        </w:rPr>
        <w:t xml:space="preserve"> </w:t>
      </w:r>
    </w:p>
    <w:p w14:paraId="510A37DC" w14:textId="0DE4B5A4" w:rsidR="00D52A3F" w:rsidRPr="00595B9B" w:rsidRDefault="00D52A3F" w:rsidP="00D52A3F">
      <w:pPr>
        <w:spacing w:line="276" w:lineRule="auto"/>
        <w:jc w:val="center"/>
        <w:rPr>
          <w:rFonts w:ascii="Verdana" w:hAnsi="Verdana"/>
          <w:b/>
          <w:sz w:val="22"/>
          <w:szCs w:val="22"/>
        </w:rPr>
      </w:pPr>
      <w:r w:rsidRPr="00595B9B">
        <w:rPr>
          <w:rFonts w:ascii="Verdana" w:hAnsi="Verdana"/>
          <w:b/>
          <w:sz w:val="22"/>
          <w:szCs w:val="22"/>
        </w:rPr>
        <w:t>Rozwiązanie Umowy</w:t>
      </w:r>
    </w:p>
    <w:p w14:paraId="07B9E33D" w14:textId="572EC1B3" w:rsidR="00D52A3F" w:rsidRPr="00595B9B" w:rsidRDefault="00D52A3F" w:rsidP="00D52A3F">
      <w:pPr>
        <w:spacing w:line="276" w:lineRule="auto"/>
        <w:jc w:val="both"/>
        <w:rPr>
          <w:rFonts w:ascii="Verdana" w:eastAsia="Calibri" w:hAnsi="Verdana" w:cs="Calibri"/>
          <w:spacing w:val="6"/>
          <w:sz w:val="22"/>
          <w:szCs w:val="22"/>
          <w:lang w:eastAsia="en-US"/>
        </w:rPr>
      </w:pPr>
      <w:r w:rsidRPr="00595B9B">
        <w:rPr>
          <w:rFonts w:ascii="Verdana" w:eastAsia="Calibri" w:hAnsi="Verdana" w:cs="Calibri"/>
          <w:spacing w:val="6"/>
          <w:sz w:val="22"/>
          <w:szCs w:val="22"/>
          <w:lang w:eastAsia="en-US"/>
        </w:rPr>
        <w:t xml:space="preserve">Zamawiający jest uprawniony do rozwiązania Umowy </w:t>
      </w:r>
      <w:r w:rsidR="006149E2" w:rsidRPr="00595B9B">
        <w:rPr>
          <w:rFonts w:ascii="Verdana" w:eastAsia="Calibri" w:hAnsi="Verdana" w:cs="Calibri"/>
          <w:spacing w:val="6"/>
          <w:sz w:val="22"/>
          <w:szCs w:val="22"/>
          <w:lang w:eastAsia="en-US"/>
        </w:rPr>
        <w:t xml:space="preserve">ze skutkiem natychmiastowym, </w:t>
      </w:r>
      <w:r w:rsidRPr="00595B9B">
        <w:rPr>
          <w:rFonts w:ascii="Verdana" w:eastAsia="Calibri" w:hAnsi="Verdana" w:cs="Calibri"/>
          <w:spacing w:val="6"/>
          <w:sz w:val="22"/>
          <w:szCs w:val="22"/>
          <w:lang w:eastAsia="en-US"/>
        </w:rPr>
        <w:t xml:space="preserve">bez </w:t>
      </w:r>
      <w:r w:rsidR="006149E2" w:rsidRPr="00595B9B">
        <w:rPr>
          <w:rFonts w:ascii="Verdana" w:eastAsia="Calibri" w:hAnsi="Verdana" w:cs="Calibri"/>
          <w:spacing w:val="6"/>
          <w:sz w:val="22"/>
          <w:szCs w:val="22"/>
          <w:lang w:eastAsia="en-US"/>
        </w:rPr>
        <w:t>zachowania terminu</w:t>
      </w:r>
      <w:r w:rsidR="00595B9B" w:rsidRPr="00595B9B">
        <w:rPr>
          <w:rFonts w:ascii="Verdana" w:eastAsia="Calibri" w:hAnsi="Verdana" w:cs="Calibri"/>
          <w:spacing w:val="6"/>
          <w:sz w:val="22"/>
          <w:szCs w:val="22"/>
          <w:lang w:eastAsia="en-US"/>
        </w:rPr>
        <w:t xml:space="preserve"> wypowiedzenia</w:t>
      </w:r>
      <w:r w:rsidR="006149E2" w:rsidRPr="00595B9B">
        <w:rPr>
          <w:rFonts w:ascii="Verdana" w:eastAsia="Calibri" w:hAnsi="Verdana" w:cs="Calibri"/>
          <w:spacing w:val="6"/>
          <w:sz w:val="22"/>
          <w:szCs w:val="22"/>
          <w:lang w:eastAsia="en-US"/>
        </w:rPr>
        <w:t xml:space="preserve"> </w:t>
      </w:r>
      <w:r w:rsidRPr="00595B9B">
        <w:rPr>
          <w:rFonts w:ascii="Verdana" w:eastAsia="Calibri" w:hAnsi="Verdana" w:cs="Calibri"/>
          <w:spacing w:val="6"/>
          <w:sz w:val="22"/>
          <w:szCs w:val="22"/>
          <w:lang w:eastAsia="en-US"/>
        </w:rPr>
        <w:t>w</w:t>
      </w:r>
      <w:r w:rsidR="004C1793" w:rsidRPr="00595B9B">
        <w:rPr>
          <w:rFonts w:ascii="Verdana" w:eastAsia="Calibri" w:hAnsi="Verdana" w:cs="Calibri"/>
          <w:spacing w:val="6"/>
          <w:sz w:val="22"/>
          <w:szCs w:val="22"/>
          <w:lang w:eastAsia="en-US"/>
        </w:rPr>
        <w:t> </w:t>
      </w:r>
      <w:r w:rsidRPr="00595B9B">
        <w:rPr>
          <w:rFonts w:ascii="Verdana" w:eastAsia="Calibri" w:hAnsi="Verdana" w:cs="Calibri"/>
          <w:spacing w:val="6"/>
          <w:sz w:val="22"/>
          <w:szCs w:val="22"/>
          <w:lang w:eastAsia="en-US"/>
        </w:rPr>
        <w:t>przypadku:</w:t>
      </w:r>
    </w:p>
    <w:p w14:paraId="014F5B27" w14:textId="1F6E4EFB" w:rsidR="00D52A3F" w:rsidRPr="00595B9B" w:rsidRDefault="007C5A0A" w:rsidP="00F1433F">
      <w:pPr>
        <w:numPr>
          <w:ilvl w:val="0"/>
          <w:numId w:val="15"/>
        </w:numPr>
        <w:spacing w:line="276" w:lineRule="auto"/>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braku reakcji Wykonawcy na 3 złożone reklamacje w trakcie obowiązywania Umowy</w:t>
      </w:r>
      <w:r w:rsidR="00D52A3F" w:rsidRPr="00595B9B">
        <w:rPr>
          <w:rFonts w:ascii="Verdana" w:eastAsia="Calibri" w:hAnsi="Verdana" w:cs="Calibri"/>
          <w:spacing w:val="6"/>
          <w:sz w:val="22"/>
          <w:szCs w:val="22"/>
          <w:lang w:eastAsia="en-US"/>
        </w:rPr>
        <w:t>,</w:t>
      </w:r>
    </w:p>
    <w:p w14:paraId="5C689F4A" w14:textId="4A1A11C8" w:rsidR="00D52A3F" w:rsidRPr="00595B9B" w:rsidRDefault="00D52A3F" w:rsidP="00CA68F5">
      <w:pPr>
        <w:numPr>
          <w:ilvl w:val="0"/>
          <w:numId w:val="15"/>
        </w:numPr>
        <w:spacing w:line="276" w:lineRule="auto"/>
        <w:contextualSpacing/>
        <w:jc w:val="both"/>
        <w:rPr>
          <w:rFonts w:ascii="Verdana" w:eastAsia="Calibri" w:hAnsi="Verdana" w:cs="Calibri"/>
          <w:spacing w:val="6"/>
          <w:sz w:val="22"/>
          <w:szCs w:val="22"/>
          <w:lang w:eastAsia="en-US"/>
        </w:rPr>
      </w:pPr>
      <w:r w:rsidRPr="00595B9B">
        <w:rPr>
          <w:rFonts w:ascii="Verdana" w:eastAsia="Calibri" w:hAnsi="Verdana" w:cs="Calibri"/>
          <w:spacing w:val="6"/>
          <w:sz w:val="22"/>
          <w:szCs w:val="22"/>
          <w:lang w:eastAsia="en-US"/>
        </w:rPr>
        <w:t xml:space="preserve">rażącego naruszenia warunków </w:t>
      </w:r>
      <w:r w:rsidR="00C01D15" w:rsidRPr="00595B9B">
        <w:rPr>
          <w:rFonts w:ascii="Verdana" w:eastAsia="Calibri" w:hAnsi="Verdana" w:cs="Calibri"/>
          <w:spacing w:val="6"/>
          <w:sz w:val="22"/>
          <w:szCs w:val="22"/>
          <w:lang w:eastAsia="en-US"/>
        </w:rPr>
        <w:t>Umowy</w:t>
      </w:r>
      <w:r w:rsidRPr="00595B9B">
        <w:rPr>
          <w:rFonts w:ascii="Verdana" w:eastAsia="Calibri" w:hAnsi="Verdana" w:cs="Calibri"/>
          <w:spacing w:val="6"/>
          <w:sz w:val="22"/>
          <w:szCs w:val="22"/>
          <w:lang w:eastAsia="en-US"/>
        </w:rPr>
        <w:t>, w</w:t>
      </w:r>
      <w:r w:rsidR="00DE3F24" w:rsidRPr="00595B9B">
        <w:rPr>
          <w:rFonts w:ascii="Verdana" w:eastAsia="Calibri" w:hAnsi="Verdana" w:cs="Calibri"/>
          <w:spacing w:val="6"/>
          <w:sz w:val="22"/>
          <w:szCs w:val="22"/>
          <w:lang w:eastAsia="en-US"/>
        </w:rPr>
        <w:t> </w:t>
      </w:r>
      <w:r w:rsidRPr="00595B9B">
        <w:rPr>
          <w:rFonts w:ascii="Verdana" w:eastAsia="Calibri" w:hAnsi="Verdana" w:cs="Calibri"/>
          <w:spacing w:val="6"/>
          <w:sz w:val="22"/>
          <w:szCs w:val="22"/>
          <w:lang w:eastAsia="en-US"/>
        </w:rPr>
        <w:t>szczególności: dostarczania Artykułu wybrakowanego, przeterminowanego, zanieczyszczonego, złej jakości itp.</w:t>
      </w:r>
    </w:p>
    <w:p w14:paraId="47A9B178" w14:textId="77777777" w:rsidR="00D52A3F" w:rsidRPr="004C1793" w:rsidRDefault="00D52A3F" w:rsidP="00201C51">
      <w:pPr>
        <w:spacing w:line="276" w:lineRule="auto"/>
        <w:jc w:val="center"/>
        <w:rPr>
          <w:rFonts w:ascii="Verdana" w:hAnsi="Verdana"/>
          <w:b/>
          <w:sz w:val="8"/>
          <w:szCs w:val="8"/>
        </w:rPr>
      </w:pPr>
    </w:p>
    <w:p w14:paraId="37567F8D" w14:textId="7442B67D" w:rsidR="00A12B17" w:rsidRDefault="00A05B35" w:rsidP="00201C51">
      <w:pPr>
        <w:spacing w:line="276" w:lineRule="auto"/>
        <w:jc w:val="center"/>
        <w:rPr>
          <w:rFonts w:ascii="Verdana" w:hAnsi="Verdana"/>
          <w:b/>
          <w:sz w:val="22"/>
          <w:szCs w:val="22"/>
        </w:rPr>
      </w:pPr>
      <w:bookmarkStart w:id="16" w:name="_Hlk129241290"/>
      <w:r w:rsidRPr="00201C51">
        <w:rPr>
          <w:rFonts w:ascii="Verdana" w:hAnsi="Verdana"/>
          <w:b/>
          <w:sz w:val="22"/>
          <w:szCs w:val="22"/>
        </w:rPr>
        <w:t xml:space="preserve">§ </w:t>
      </w:r>
      <w:r w:rsidR="00E24BDC">
        <w:rPr>
          <w:rFonts w:ascii="Verdana" w:hAnsi="Verdana"/>
          <w:b/>
          <w:sz w:val="22"/>
          <w:szCs w:val="22"/>
        </w:rPr>
        <w:t>7</w:t>
      </w:r>
      <w:r w:rsidR="00A12B17">
        <w:rPr>
          <w:rFonts w:ascii="Verdana" w:hAnsi="Verdana"/>
          <w:b/>
          <w:sz w:val="22"/>
          <w:szCs w:val="22"/>
        </w:rPr>
        <w:t xml:space="preserve"> </w:t>
      </w:r>
    </w:p>
    <w:p w14:paraId="66BD566B" w14:textId="507BC58D"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Zmian</w:t>
      </w:r>
      <w:r w:rsidR="004E05EF">
        <w:rPr>
          <w:rFonts w:ascii="Verdana" w:hAnsi="Verdana"/>
          <w:b/>
          <w:sz w:val="22"/>
          <w:szCs w:val="22"/>
        </w:rPr>
        <w:t>y postanowień</w:t>
      </w:r>
      <w:r w:rsidRPr="00201C51">
        <w:rPr>
          <w:rFonts w:ascii="Verdana" w:hAnsi="Verdana"/>
          <w:b/>
          <w:sz w:val="22"/>
          <w:szCs w:val="22"/>
        </w:rPr>
        <w:t xml:space="preserve"> </w:t>
      </w:r>
      <w:r w:rsidR="004E05EF">
        <w:rPr>
          <w:rFonts w:ascii="Verdana" w:hAnsi="Verdana"/>
          <w:b/>
          <w:sz w:val="22"/>
          <w:szCs w:val="22"/>
        </w:rPr>
        <w:t>U</w:t>
      </w:r>
      <w:r w:rsidRPr="00201C51">
        <w:rPr>
          <w:rFonts w:ascii="Verdana" w:hAnsi="Verdana"/>
          <w:b/>
          <w:sz w:val="22"/>
          <w:szCs w:val="22"/>
        </w:rPr>
        <w:t>mowy</w:t>
      </w:r>
    </w:p>
    <w:bookmarkEnd w:id="16"/>
    <w:p w14:paraId="08A9341F" w14:textId="3BF41D8E" w:rsidR="00A05B35" w:rsidRPr="002220A6" w:rsidRDefault="004E05EF" w:rsidP="00CA68F5">
      <w:pPr>
        <w:numPr>
          <w:ilvl w:val="0"/>
          <w:numId w:val="10"/>
        </w:numPr>
        <w:tabs>
          <w:tab w:val="clear" w:pos="100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lastRenderedPageBreak/>
        <w:t>Zamawiający na podstawie</w:t>
      </w:r>
      <w:r w:rsidR="00A05B35" w:rsidRPr="002220A6">
        <w:rPr>
          <w:rFonts w:ascii="Verdana" w:hAnsi="Verdana" w:cs="Verdana"/>
          <w:color w:val="000000"/>
          <w:sz w:val="22"/>
          <w:szCs w:val="22"/>
        </w:rPr>
        <w:t xml:space="preserve"> art. 455 ust. 1 pkt 1 ustawy Pzp </w:t>
      </w:r>
      <w:r>
        <w:rPr>
          <w:rFonts w:ascii="Verdana" w:hAnsi="Verdana" w:cs="Verdana"/>
          <w:color w:val="000000"/>
          <w:sz w:val="22"/>
          <w:szCs w:val="22"/>
        </w:rPr>
        <w:t>przewiduje możliwość dokonania</w:t>
      </w:r>
      <w:r w:rsidR="00A05B35" w:rsidRPr="002220A6">
        <w:rPr>
          <w:rFonts w:ascii="Verdana" w:hAnsi="Verdana" w:cs="Verdana"/>
          <w:color w:val="000000"/>
          <w:sz w:val="22"/>
          <w:szCs w:val="22"/>
        </w:rPr>
        <w:t xml:space="preserve"> zmian postanowień Umowy zawartej z wybranym Wykonawcą w następujących przypadkach: </w:t>
      </w:r>
    </w:p>
    <w:p w14:paraId="5E41364B" w14:textId="4006DFB7"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774033AB" w14:textId="77777777"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zapisów Umowy, nie powodujących zmiany celu i istoty Umowy; </w:t>
      </w:r>
    </w:p>
    <w:p w14:paraId="750B21DA" w14:textId="29B9701D"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 charakterze informacyjnym i instrukcyjnym, niezbędnej do realizacji Umowy, nie powodujących zmiany celu i istoty Umowy</w:t>
      </w:r>
      <w:r w:rsidR="00C5775A">
        <w:rPr>
          <w:rFonts w:ascii="Verdana" w:hAnsi="Verdana" w:cs="Verdana"/>
          <w:color w:val="000000"/>
          <w:sz w:val="22"/>
          <w:szCs w:val="22"/>
        </w:rPr>
        <w:t>.</w:t>
      </w:r>
    </w:p>
    <w:p w14:paraId="18236EF9" w14:textId="456FD76A"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 xml:space="preserve">zapobieganiem, przeciwdziałaniem i zwalczaniem COVID-19, innych chorób zakaźnych oraz wywołanych nimi sytuacji kryzysowych oraz niektórych innych ustaw (Dz. U. </w:t>
      </w:r>
      <w:r w:rsidR="00383E0B">
        <w:rPr>
          <w:rFonts w:ascii="Verdana" w:hAnsi="Verdana" w:cs="Verdana"/>
          <w:color w:val="000000"/>
          <w:sz w:val="22"/>
          <w:szCs w:val="22"/>
        </w:rPr>
        <w:t>z 2021 r. poz. 2095</w:t>
      </w:r>
      <w:r w:rsidR="00A66679">
        <w:rPr>
          <w:rFonts w:ascii="Verdana" w:hAnsi="Verdana" w:cs="Verdana"/>
          <w:color w:val="000000"/>
          <w:sz w:val="22"/>
          <w:szCs w:val="22"/>
        </w:rPr>
        <w:t>,</w:t>
      </w:r>
      <w:r w:rsidR="00383E0B">
        <w:rPr>
          <w:rFonts w:ascii="Verdana" w:hAnsi="Verdana" w:cs="Verdana"/>
          <w:color w:val="000000"/>
          <w:sz w:val="22"/>
          <w:szCs w:val="22"/>
        </w:rPr>
        <w:t xml:space="preserve"> z późn. zm</w:t>
      </w:r>
      <w:r w:rsidR="00A66679">
        <w:rPr>
          <w:rFonts w:ascii="Verdana" w:hAnsi="Verdana" w:cs="Verdana"/>
          <w:color w:val="000000"/>
          <w:sz w:val="22"/>
          <w:szCs w:val="22"/>
        </w:rPr>
        <w:t>.</w:t>
      </w:r>
      <w:r w:rsidR="00383E0B">
        <w:rPr>
          <w:rFonts w:ascii="Verdana" w:hAnsi="Verdana" w:cs="Verdana"/>
          <w:color w:val="000000"/>
          <w:sz w:val="22"/>
          <w:szCs w:val="22"/>
        </w:rPr>
        <w:t>)</w:t>
      </w:r>
      <w:r w:rsidRPr="002220A6">
        <w:rPr>
          <w:rFonts w:ascii="Verdana" w:hAnsi="Verdana" w:cs="Verdana"/>
          <w:color w:val="000000"/>
          <w:sz w:val="22"/>
          <w:szCs w:val="22"/>
        </w:rPr>
        <w:t xml:space="preserve">.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2A9BDCE1" w14:textId="363157B2" w:rsidR="004E05EF" w:rsidRDefault="004E05EF" w:rsidP="00CA68F5">
      <w:pPr>
        <w:numPr>
          <w:ilvl w:val="0"/>
          <w:numId w:val="21"/>
        </w:numPr>
        <w:tabs>
          <w:tab w:val="clear" w:pos="1004"/>
          <w:tab w:val="num"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Zamawiający dopuszcza dokonywanie zmian w Umowie wynikających z art. 436 pkt 4 lit. b)</w:t>
      </w:r>
      <w:r w:rsidR="008B4425">
        <w:rPr>
          <w:rFonts w:ascii="Verdana" w:hAnsi="Verdana" w:cs="Calibri"/>
          <w:sz w:val="22"/>
          <w:szCs w:val="22"/>
        </w:rPr>
        <w:t xml:space="preserve"> ustawy</w:t>
      </w:r>
      <w:r>
        <w:rPr>
          <w:rFonts w:ascii="Verdana" w:hAnsi="Verdana" w:cs="Calibri"/>
          <w:sz w:val="22"/>
          <w:szCs w:val="22"/>
        </w:rPr>
        <w:t xml:space="preserve"> Pzp, w formie pisemnego aneksu do Umowy, dotyczących zmiany wysokości wynagrodzenia należnego Wykonawcy w</w:t>
      </w:r>
      <w:r w:rsidR="004C1793">
        <w:rPr>
          <w:rFonts w:ascii="Verdana" w:hAnsi="Verdana" w:cs="Calibri"/>
          <w:sz w:val="22"/>
          <w:szCs w:val="22"/>
        </w:rPr>
        <w:t> </w:t>
      </w:r>
      <w:r>
        <w:rPr>
          <w:rFonts w:ascii="Verdana" w:hAnsi="Verdana" w:cs="Calibri"/>
          <w:sz w:val="22"/>
          <w:szCs w:val="22"/>
        </w:rPr>
        <w:t>przypadku zmiany:</w:t>
      </w:r>
    </w:p>
    <w:p w14:paraId="387578B5"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stawki podatku od towarów i usług oraz podatku akcyzowego;</w:t>
      </w:r>
    </w:p>
    <w:p w14:paraId="0DA490D9" w14:textId="1610DD59"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wysokości minimalnego wynagrodzenia za pracę albo wysokości minimalnej stawki godzinowej, ustalonych na podstawie przepisów ustawy z dnia 10 października 2002 r. o minimalnym wynagrodzeniu za pracę;</w:t>
      </w:r>
    </w:p>
    <w:p w14:paraId="7D55872E"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lastRenderedPageBreak/>
        <w:t>zasad podlegania ubezpieczeniom społecznym lub ubezpieczeniu zdrowotnemu lub wysokości stawki składki na ubezpieczenia społeczne lub zdrowotne;</w:t>
      </w:r>
    </w:p>
    <w:p w14:paraId="552FF24F"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zasad gromadzenia i wysokości wpłat do pracowniczych planów kapitałowych, o których mowa w ustawie z dnia 4 października 2018 r. o pracowniczych planach kapitałowych;</w:t>
      </w:r>
    </w:p>
    <w:p w14:paraId="2B6FB19E" w14:textId="096791E9" w:rsidR="004E05EF" w:rsidRDefault="004E05EF" w:rsidP="000B2B98">
      <w:pPr>
        <w:tabs>
          <w:tab w:val="left" w:pos="567"/>
        </w:tabs>
        <w:spacing w:line="276" w:lineRule="auto"/>
        <w:ind w:left="426" w:hanging="142"/>
        <w:jc w:val="both"/>
        <w:rPr>
          <w:rFonts w:ascii="Verdana" w:hAnsi="Verdana" w:cs="Calibri"/>
          <w:sz w:val="22"/>
          <w:szCs w:val="22"/>
        </w:rPr>
      </w:pPr>
      <w:r>
        <w:rPr>
          <w:rFonts w:ascii="Verdana" w:hAnsi="Verdana" w:cs="Calibri"/>
          <w:sz w:val="22"/>
          <w:szCs w:val="22"/>
        </w:rPr>
        <w:t xml:space="preserve">- na zasadach i w sposób określony w ust. </w:t>
      </w:r>
      <w:r w:rsidR="000B2B98">
        <w:rPr>
          <w:rFonts w:ascii="Verdana" w:hAnsi="Verdana" w:cs="Calibri"/>
          <w:sz w:val="22"/>
          <w:szCs w:val="22"/>
        </w:rPr>
        <w:t>6</w:t>
      </w:r>
      <w:r>
        <w:rPr>
          <w:rFonts w:ascii="Verdana" w:hAnsi="Verdana" w:cs="Calibri"/>
          <w:sz w:val="22"/>
          <w:szCs w:val="22"/>
        </w:rPr>
        <w:t xml:space="preserve"> i nast., jeżeli zmiany te będą miały wpływ na koszty wykonania zamówienia przez Wykonawcę. Ciężar wykazania wpływu zmian na koszty wykonania zamówienia obciążają Wykonawcę.</w:t>
      </w:r>
    </w:p>
    <w:p w14:paraId="76FDC9F8" w14:textId="77777777" w:rsidR="004E05EF" w:rsidRDefault="004E05EF" w:rsidP="00CA68F5">
      <w:pPr>
        <w:numPr>
          <w:ilvl w:val="0"/>
          <w:numId w:val="22"/>
        </w:numPr>
        <w:tabs>
          <w:tab w:val="left" w:pos="284"/>
        </w:tabs>
        <w:spacing w:line="276" w:lineRule="auto"/>
        <w:ind w:left="284" w:hanging="284"/>
        <w:contextualSpacing/>
        <w:jc w:val="both"/>
        <w:rPr>
          <w:rFonts w:ascii="Verdana" w:hAnsi="Verdana" w:cs="Calibri"/>
          <w:sz w:val="22"/>
          <w:szCs w:val="22"/>
        </w:rPr>
      </w:pPr>
      <w:r>
        <w:rPr>
          <w:rFonts w:ascii="Verdana" w:hAnsi="Verdana" w:cs="Calibri"/>
          <w:sz w:val="22"/>
          <w:szCs w:val="22"/>
        </w:rPr>
        <w:t>Zmiana wysokości wynagrodzenia należnego Wykonawcy w przypadku zaistnienia przesłanki, o której mowa w ust. 5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013A2B8E"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W przypadku zmiany, o której mowa w ust. 5 lit. a), wartość wynagrodzenia netto nie zmieni się, a wartość wynagrodzenia brutto zostanie wyliczona na podstawie nowych przepisów.</w:t>
      </w:r>
    </w:p>
    <w:p w14:paraId="2FA58ED3"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Zmiana wysokości wynagrodzenia w przypadku zaistnienia przesłanki, o której mowa w ust. 5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7D64FCE2"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W przypadku zmiany, o której mowa w ust. 5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26465357" w14:textId="52DCA412"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 xml:space="preserve">W przypadku zmiany, o której mowa w ust. 5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w:t>
      </w:r>
      <w:r>
        <w:rPr>
          <w:rFonts w:ascii="Verdana" w:hAnsi="Verdana" w:cs="Calibri"/>
          <w:sz w:val="22"/>
          <w:szCs w:val="22"/>
        </w:rPr>
        <w:lastRenderedPageBreak/>
        <w:t xml:space="preserve">realizujących przedmiot zamówienia, o których mowa w zdaniu poprzedzającym, odpowiadającej zakresowi, w jakim wykonują oni prace bezpośrednio związane  z realizacją przedmiotu </w:t>
      </w:r>
      <w:r w:rsidR="00A66679">
        <w:rPr>
          <w:rFonts w:ascii="Verdana" w:hAnsi="Verdana" w:cs="Calibri"/>
          <w:sz w:val="22"/>
          <w:szCs w:val="22"/>
        </w:rPr>
        <w:t>U</w:t>
      </w:r>
      <w:r>
        <w:rPr>
          <w:rFonts w:ascii="Verdana" w:hAnsi="Verdana" w:cs="Calibri"/>
          <w:sz w:val="22"/>
          <w:szCs w:val="22"/>
        </w:rPr>
        <w:t>mowy.</w:t>
      </w:r>
    </w:p>
    <w:p w14:paraId="72F7FBC1" w14:textId="77777777"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W celu zawarcia aneksu, o którym mowa w ust. 5,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2E82226F" w14:textId="77777777"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W przypadku zmian, o których mowa w ust. 5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516FD7F6"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5 lit. b),</w:t>
      </w:r>
    </w:p>
    <w:p w14:paraId="4ABCD7D3"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lit. c).</w:t>
      </w:r>
    </w:p>
    <w:p w14:paraId="49B0A33A"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pisemne zestawienie wynagrodzeń (zarówno przed jak i po zmianie) osób realizujących przedmiot zamówienia wraz z kwotami wpłat do pracowniczych planów kapitałowych – w przypadku zmiany, o której mowa w ust. 5 lit. d).</w:t>
      </w:r>
    </w:p>
    <w:p w14:paraId="53D661D3" w14:textId="6A02036F" w:rsidR="00C44B17" w:rsidRDefault="004E05EF" w:rsidP="00CA68F5">
      <w:pPr>
        <w:numPr>
          <w:ilvl w:val="0"/>
          <w:numId w:val="22"/>
        </w:numPr>
        <w:tabs>
          <w:tab w:val="left" w:pos="284"/>
        </w:tabs>
        <w:spacing w:before="120" w:after="120" w:line="276" w:lineRule="auto"/>
        <w:ind w:left="567" w:hanging="425"/>
        <w:contextualSpacing/>
        <w:jc w:val="both"/>
        <w:rPr>
          <w:rFonts w:ascii="Verdana" w:hAnsi="Verdana" w:cs="Calibri"/>
          <w:sz w:val="22"/>
          <w:szCs w:val="22"/>
        </w:rPr>
      </w:pPr>
      <w:r>
        <w:rPr>
          <w:rFonts w:ascii="Verdana" w:hAnsi="Verdana" w:cs="Calibri"/>
          <w:sz w:val="22"/>
          <w:szCs w:val="22"/>
        </w:rPr>
        <w:t xml:space="preserve">W terminie 1 miesiąca od otrzymania informacji, o której mowa w ust. </w:t>
      </w:r>
      <w:r w:rsidR="00BE4DFC">
        <w:rPr>
          <w:rFonts w:ascii="Verdana" w:hAnsi="Verdana" w:cs="Calibri"/>
          <w:sz w:val="22"/>
          <w:szCs w:val="22"/>
        </w:rPr>
        <w:t>12</w:t>
      </w:r>
      <w:r>
        <w:rPr>
          <w:rFonts w:ascii="Verdana" w:hAnsi="Verdana" w:cs="Calibri"/>
          <w:sz w:val="22"/>
          <w:szCs w:val="22"/>
        </w:rPr>
        <w:t>,  Zamawiający może zwrócić się  do Wykonawcy o jej uzupełnienie, poprzez przekazanie dodatkowych wyjaśnień, informacji lub dokumentów. Jeżeli z</w:t>
      </w:r>
      <w:r w:rsidR="00A66679">
        <w:rPr>
          <w:rFonts w:ascii="Verdana" w:hAnsi="Verdana" w:cs="Calibri"/>
          <w:sz w:val="22"/>
          <w:szCs w:val="22"/>
        </w:rPr>
        <w:t> </w:t>
      </w:r>
      <w:r>
        <w:rPr>
          <w:rFonts w:ascii="Verdana" w:hAnsi="Verdana" w:cs="Calibri"/>
          <w:sz w:val="22"/>
          <w:szCs w:val="22"/>
        </w:rPr>
        <w:t xml:space="preserve">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 </w:t>
      </w:r>
      <w:r w:rsidR="00BE4DFC">
        <w:rPr>
          <w:rFonts w:ascii="Verdana" w:hAnsi="Verdana" w:cs="Calibri"/>
          <w:sz w:val="22"/>
          <w:szCs w:val="22"/>
        </w:rPr>
        <w:t>12</w:t>
      </w:r>
      <w:r>
        <w:rPr>
          <w:rFonts w:ascii="Verdana" w:hAnsi="Verdana" w:cs="Calibri"/>
          <w:sz w:val="22"/>
          <w:szCs w:val="22"/>
        </w:rPr>
        <w:t>. W terminie 20 dni roboczych od dnia przekazania kompletnej informacji Strona,</w:t>
      </w:r>
      <w:r w:rsidR="00A66679">
        <w:rPr>
          <w:rFonts w:ascii="Verdana" w:hAnsi="Verdana" w:cs="Calibri"/>
          <w:sz w:val="22"/>
          <w:szCs w:val="22"/>
        </w:rPr>
        <w:t xml:space="preserve"> </w:t>
      </w:r>
      <w:r>
        <w:rPr>
          <w:rFonts w:ascii="Verdana" w:hAnsi="Verdana" w:cs="Calibri"/>
          <w:sz w:val="22"/>
          <w:szCs w:val="22"/>
        </w:rPr>
        <w:t>która</w:t>
      </w:r>
      <w:r w:rsidR="00A66679">
        <w:rPr>
          <w:rFonts w:ascii="Verdana" w:hAnsi="Verdana" w:cs="Calibri"/>
          <w:sz w:val="22"/>
          <w:szCs w:val="22"/>
        </w:rPr>
        <w:t xml:space="preserve"> </w:t>
      </w:r>
      <w:r>
        <w:rPr>
          <w:rFonts w:ascii="Verdana" w:hAnsi="Verdana" w:cs="Calibri"/>
          <w:sz w:val="22"/>
          <w:szCs w:val="22"/>
        </w:rPr>
        <w:t xml:space="preserve">otrzymała wniosek, przekaże drugiej Stronie informację o zakresie, w jakim zatwierdza wniosek oraz wskaże kwotę, o którą wynagrodzenie należne </w:t>
      </w:r>
      <w:r>
        <w:rPr>
          <w:rFonts w:ascii="Verdana" w:hAnsi="Verdana" w:cs="Calibri"/>
          <w:sz w:val="22"/>
          <w:szCs w:val="22"/>
        </w:rPr>
        <w:lastRenderedPageBreak/>
        <w:t>Wykonawcy powinno ulec zmianie, albo informację o nie zatwierdzeniu wniosku wraz z uzasadnieniem.</w:t>
      </w:r>
    </w:p>
    <w:p w14:paraId="7AD0459F" w14:textId="6273B617" w:rsidR="004E05EF" w:rsidRPr="00C5775A" w:rsidRDefault="004E05EF" w:rsidP="00CA68F5">
      <w:pPr>
        <w:numPr>
          <w:ilvl w:val="0"/>
          <w:numId w:val="22"/>
        </w:numPr>
        <w:tabs>
          <w:tab w:val="left" w:pos="284"/>
        </w:tabs>
        <w:spacing w:before="120" w:after="120" w:line="276" w:lineRule="auto"/>
        <w:ind w:left="567" w:hanging="425"/>
        <w:contextualSpacing/>
        <w:jc w:val="both"/>
        <w:rPr>
          <w:rFonts w:ascii="Verdana" w:hAnsi="Verdana" w:cs="Calibri"/>
          <w:sz w:val="22"/>
          <w:szCs w:val="22"/>
        </w:rPr>
      </w:pPr>
      <w:r w:rsidRPr="00C44B17">
        <w:rPr>
          <w:rFonts w:ascii="Verdana" w:hAnsi="Verdana" w:cs="Calibri"/>
          <w:sz w:val="22"/>
          <w:szCs w:val="22"/>
        </w:rPr>
        <w:t xml:space="preserve">W przypadku </w:t>
      </w:r>
      <w:r w:rsidRPr="00C5775A">
        <w:rPr>
          <w:rFonts w:ascii="Verdana" w:hAnsi="Verdana" w:cs="Calibri"/>
          <w:sz w:val="22"/>
          <w:szCs w:val="22"/>
        </w:rPr>
        <w:t>zmiany wysokości wynagrodzenia należnego Wykonawcy, zawarcie aneksu nastąpi niezwłocznie po uzgodnieniu treści aneksu przez obie Strony</w:t>
      </w:r>
      <w:r w:rsidR="00C44B17" w:rsidRPr="00C5775A">
        <w:rPr>
          <w:rFonts w:ascii="Verdana" w:hAnsi="Verdana" w:cs="Calibri"/>
          <w:sz w:val="22"/>
          <w:szCs w:val="22"/>
        </w:rPr>
        <w:t>.</w:t>
      </w:r>
    </w:p>
    <w:p w14:paraId="374158C2" w14:textId="7B85E33A" w:rsidR="008A196E" w:rsidRPr="00C5775A" w:rsidRDefault="008A196E" w:rsidP="008A196E">
      <w:pPr>
        <w:spacing w:line="276" w:lineRule="auto"/>
        <w:jc w:val="center"/>
        <w:rPr>
          <w:rFonts w:ascii="Verdana" w:hAnsi="Verdana"/>
          <w:b/>
          <w:sz w:val="22"/>
          <w:szCs w:val="22"/>
        </w:rPr>
      </w:pPr>
      <w:r w:rsidRPr="00C5775A">
        <w:rPr>
          <w:rFonts w:ascii="Verdana" w:hAnsi="Verdana"/>
          <w:b/>
          <w:sz w:val="22"/>
          <w:szCs w:val="22"/>
        </w:rPr>
        <w:t xml:space="preserve">§ </w:t>
      </w:r>
      <w:r w:rsidR="00E24BDC">
        <w:rPr>
          <w:rFonts w:ascii="Verdana" w:hAnsi="Verdana"/>
          <w:b/>
          <w:sz w:val="22"/>
          <w:szCs w:val="22"/>
        </w:rPr>
        <w:t>8</w:t>
      </w:r>
      <w:r w:rsidR="00A12B17" w:rsidRPr="00C5775A">
        <w:rPr>
          <w:rFonts w:ascii="Verdana" w:hAnsi="Verdana"/>
          <w:b/>
          <w:sz w:val="22"/>
          <w:szCs w:val="22"/>
        </w:rPr>
        <w:t xml:space="preserve"> </w:t>
      </w:r>
    </w:p>
    <w:p w14:paraId="4B6BD27D" w14:textId="38C5ECEA" w:rsidR="00A05B35" w:rsidRPr="008A196E" w:rsidRDefault="008A196E" w:rsidP="008A196E">
      <w:pPr>
        <w:tabs>
          <w:tab w:val="left" w:pos="360"/>
        </w:tabs>
        <w:spacing w:line="276" w:lineRule="auto"/>
        <w:ind w:left="357" w:hanging="357"/>
        <w:jc w:val="center"/>
        <w:rPr>
          <w:rFonts w:ascii="Verdana" w:hAnsi="Verdana" w:cs="Tahoma"/>
          <w:b/>
          <w:bCs/>
          <w:sz w:val="22"/>
          <w:szCs w:val="22"/>
        </w:rPr>
      </w:pPr>
      <w:r w:rsidRPr="00C5775A">
        <w:rPr>
          <w:rFonts w:ascii="Verdana" w:hAnsi="Verdana" w:cs="Tahoma"/>
          <w:b/>
          <w:bCs/>
          <w:sz w:val="22"/>
          <w:szCs w:val="22"/>
        </w:rPr>
        <w:t>Klauzula waloryzacyjna</w:t>
      </w:r>
    </w:p>
    <w:p w14:paraId="1415A98F" w14:textId="1FF5BC0E" w:rsidR="008C5A9D" w:rsidRPr="00CA68F5" w:rsidRDefault="00CA68F5" w:rsidP="00CA68F5">
      <w:pPr>
        <w:pStyle w:val="Akapitzlist"/>
        <w:numPr>
          <w:ilvl w:val="3"/>
          <w:numId w:val="16"/>
        </w:numPr>
        <w:spacing w:line="276" w:lineRule="auto"/>
        <w:ind w:left="567" w:hanging="283"/>
        <w:jc w:val="both"/>
        <w:rPr>
          <w:rFonts w:ascii="Verdana" w:hAnsi="Verdana"/>
          <w:spacing w:val="-6"/>
          <w:sz w:val="22"/>
          <w:szCs w:val="22"/>
        </w:rPr>
      </w:pPr>
      <w:bookmarkStart w:id="17" w:name="_Hlk124317578"/>
      <w:r>
        <w:rPr>
          <w:rFonts w:ascii="Verdana" w:hAnsi="Verdana"/>
          <w:spacing w:val="-6"/>
          <w:sz w:val="22"/>
          <w:szCs w:val="22"/>
        </w:rPr>
        <w:t xml:space="preserve">Zgodnie z art. 439 ust. 1 ustawy Pzp </w:t>
      </w:r>
      <w:r w:rsidR="008C5A9D" w:rsidRPr="00CA68F5">
        <w:rPr>
          <w:rFonts w:ascii="Verdana" w:hAnsi="Verdana"/>
          <w:spacing w:val="-6"/>
          <w:sz w:val="22"/>
          <w:szCs w:val="22"/>
        </w:rPr>
        <w:t xml:space="preserve">Zamawiający </w:t>
      </w:r>
      <w:r>
        <w:rPr>
          <w:rFonts w:ascii="Verdana" w:hAnsi="Verdana"/>
          <w:spacing w:val="-6"/>
          <w:sz w:val="22"/>
          <w:szCs w:val="22"/>
        </w:rPr>
        <w:t>wskazuje następujące zasady wprowadzenia zmian wysokości wynagrodzenia należnego Wykonawcy w przypadku</w:t>
      </w:r>
      <w:r w:rsidR="008C5A9D" w:rsidRPr="00CA68F5">
        <w:rPr>
          <w:rFonts w:ascii="Verdana" w:hAnsi="Verdana"/>
          <w:spacing w:val="-6"/>
          <w:sz w:val="22"/>
          <w:szCs w:val="22"/>
        </w:rPr>
        <w:t xml:space="preserve"> zmiany ceny materiałów lub kosztów związanych z realizacją zamówienia:</w:t>
      </w:r>
    </w:p>
    <w:p w14:paraId="1E168993" w14:textId="343D016F"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miernikiem zmiany ceny materiałów lub kosztów związanych z realizacją Umowy jest wskaźnik średniego wzrostu cen i dóbr konsumpcyjnych ogłaszany w komunikacie Prezesa Głównego Urzędu Statystycznego</w:t>
      </w:r>
      <w:r w:rsidR="00D0191E">
        <w:rPr>
          <w:rFonts w:ascii="Verdana" w:hAnsi="Verdana"/>
          <w:sz w:val="22"/>
          <w:szCs w:val="22"/>
        </w:rPr>
        <w:t>;</w:t>
      </w:r>
    </w:p>
    <w:p w14:paraId="61A88FD6" w14:textId="4D7D5B94"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w:t>
      </w:r>
      <w:r w:rsidR="00A66679">
        <w:rPr>
          <w:rFonts w:ascii="Verdana" w:hAnsi="Verdana"/>
          <w:sz w:val="22"/>
          <w:szCs w:val="22"/>
        </w:rPr>
        <w:t>U</w:t>
      </w:r>
      <w:r w:rsidRPr="00CA68F5">
        <w:rPr>
          <w:rFonts w:ascii="Verdana" w:hAnsi="Verdana"/>
          <w:sz w:val="22"/>
          <w:szCs w:val="22"/>
        </w:rPr>
        <w:t>mowę</w:t>
      </w:r>
      <w:r w:rsidR="00D0191E">
        <w:rPr>
          <w:rFonts w:ascii="Verdana" w:hAnsi="Verdana"/>
          <w:sz w:val="22"/>
          <w:szCs w:val="22"/>
        </w:rPr>
        <w:t>,</w:t>
      </w:r>
    </w:p>
    <w:p w14:paraId="1AA2F0DE" w14:textId="77777777"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CA68F5">
        <w:rPr>
          <w:rFonts w:ascii="Verdana" w:hAnsi="Verdana"/>
          <w:spacing w:val="-6"/>
          <w:sz w:val="22"/>
          <w:szCs w:val="22"/>
        </w:rPr>
        <w:t xml:space="preserve">zawarcia Umowy do końca kwartału następującego po zawarciu Umowy, </w:t>
      </w:r>
    </w:p>
    <w:p w14:paraId="77FF2C3E" w14:textId="753AAAAE"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waloryzacja nie dotyczy wynagrodzenia za Przedmiot </w:t>
      </w:r>
      <w:r w:rsidR="00A66679">
        <w:rPr>
          <w:rFonts w:ascii="Verdana" w:hAnsi="Verdana"/>
          <w:sz w:val="22"/>
          <w:szCs w:val="22"/>
        </w:rPr>
        <w:t>U</w:t>
      </w:r>
      <w:r w:rsidRPr="00CA68F5">
        <w:rPr>
          <w:rFonts w:ascii="Verdana" w:hAnsi="Verdana"/>
          <w:sz w:val="22"/>
          <w:szCs w:val="22"/>
        </w:rPr>
        <w:t>mowy  zrealizowany przed datą złożenia wniosku,</w:t>
      </w:r>
    </w:p>
    <w:p w14:paraId="13513E30" w14:textId="75A695C5"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Strona zainteresowana waloryzacją składa drugiej Stronie wniosek o</w:t>
      </w:r>
      <w:r w:rsidR="00A66679">
        <w:rPr>
          <w:rFonts w:ascii="Verdana" w:hAnsi="Verdana"/>
          <w:sz w:val="22"/>
          <w:szCs w:val="22"/>
        </w:rPr>
        <w:t> </w:t>
      </w:r>
      <w:r w:rsidRPr="00CA68F5">
        <w:rPr>
          <w:rFonts w:ascii="Verdana" w:hAnsi="Verdana"/>
          <w:sz w:val="22"/>
          <w:szCs w:val="22"/>
        </w:rPr>
        <w:t>dokonanie waloryzacji wynagrodzenia wraz z uzasadnieniem wskazującym wysokość wskaźnika oraz przedmiot i wartość świadczeń podlegających waloryzacji (niewykonanych do dnia złożenia wniosku),</w:t>
      </w:r>
    </w:p>
    <w:p w14:paraId="2ECB6E10" w14:textId="492AC562"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sidRPr="00CA68F5">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4D4A1F3F" w14:textId="452F7866"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maksymalna wartość zmiany wynagrodzenia jaką dopuszcza Zamawiający w efekcie zastosowania powyższych postanowień wynosi 15%.</w:t>
      </w:r>
    </w:p>
    <w:p w14:paraId="2F9DA002" w14:textId="4DD95FE6" w:rsidR="008C5A9D" w:rsidRPr="00CA68F5" w:rsidRDefault="008C5A9D" w:rsidP="00CA68F5">
      <w:pPr>
        <w:numPr>
          <w:ilvl w:val="0"/>
          <w:numId w:val="23"/>
        </w:numPr>
        <w:spacing w:line="276" w:lineRule="auto"/>
        <w:ind w:left="851" w:hanging="284"/>
        <w:jc w:val="both"/>
        <w:rPr>
          <w:rFonts w:ascii="Verdana" w:hAnsi="Verdana"/>
          <w:b/>
          <w:sz w:val="22"/>
          <w:szCs w:val="22"/>
        </w:rPr>
      </w:pPr>
      <w:r w:rsidRPr="00CA68F5">
        <w:rPr>
          <w:rFonts w:ascii="Verdana" w:hAnsi="Verdana"/>
          <w:sz w:val="22"/>
          <w:szCs w:val="22"/>
        </w:rPr>
        <w:t>Wykonawca, którego wynagrodzenie zostało zmienione zgodnie z</w:t>
      </w:r>
      <w:r w:rsidR="00A66679">
        <w:rPr>
          <w:rFonts w:ascii="Verdana" w:hAnsi="Verdana"/>
          <w:sz w:val="22"/>
          <w:szCs w:val="22"/>
        </w:rPr>
        <w:t> </w:t>
      </w:r>
      <w:r w:rsidRPr="00CA68F5">
        <w:rPr>
          <w:rFonts w:ascii="Verdana" w:hAnsi="Verdana"/>
          <w:sz w:val="22"/>
          <w:szCs w:val="22"/>
        </w:rPr>
        <w:t>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EC2DC3F" w14:textId="77777777" w:rsidR="00A12B17" w:rsidRDefault="008C5A9D" w:rsidP="00A12B17">
      <w:pPr>
        <w:pStyle w:val="Akapitzlist"/>
        <w:numPr>
          <w:ilvl w:val="0"/>
          <w:numId w:val="10"/>
        </w:numPr>
        <w:tabs>
          <w:tab w:val="clear" w:pos="1004"/>
        </w:tabs>
        <w:ind w:left="426" w:hanging="284"/>
        <w:jc w:val="both"/>
        <w:rPr>
          <w:rFonts w:ascii="Verdana" w:hAnsi="Verdana"/>
          <w:sz w:val="22"/>
          <w:szCs w:val="22"/>
        </w:rPr>
      </w:pPr>
      <w:r w:rsidRPr="00CA68F5">
        <w:rPr>
          <w:rFonts w:ascii="Verdana" w:hAnsi="Verdana"/>
          <w:sz w:val="22"/>
          <w:szCs w:val="22"/>
        </w:rPr>
        <w:lastRenderedPageBreak/>
        <w:t>Zmiany wysokości wynagrodzenia, o których mowa powyżej, obowiązywać będą od dnia wynikającego z zawartych w tym zakresie aneksów do Umowy</w:t>
      </w:r>
      <w:bookmarkEnd w:id="17"/>
      <w:r w:rsidRPr="00CA68F5">
        <w:rPr>
          <w:rFonts w:ascii="Verdana" w:hAnsi="Verdana"/>
          <w:sz w:val="22"/>
          <w:szCs w:val="22"/>
        </w:rPr>
        <w:t>.</w:t>
      </w:r>
    </w:p>
    <w:p w14:paraId="1D6EB05B" w14:textId="635C6CDB" w:rsidR="00D430F1" w:rsidRPr="00A12B17" w:rsidRDefault="00D430F1" w:rsidP="00A12B17">
      <w:pPr>
        <w:pStyle w:val="Akapitzlist"/>
        <w:numPr>
          <w:ilvl w:val="0"/>
          <w:numId w:val="10"/>
        </w:numPr>
        <w:tabs>
          <w:tab w:val="clear" w:pos="1004"/>
        </w:tabs>
        <w:ind w:left="426" w:hanging="284"/>
        <w:jc w:val="both"/>
        <w:rPr>
          <w:rFonts w:ascii="Verdana" w:hAnsi="Verdana"/>
          <w:sz w:val="22"/>
          <w:szCs w:val="22"/>
        </w:rPr>
      </w:pPr>
      <w:r w:rsidRPr="00A12B17">
        <w:rPr>
          <w:rFonts w:ascii="Verdana" w:hAnsi="Verdana"/>
          <w:sz w:val="22"/>
          <w:szCs w:val="22"/>
        </w:rPr>
        <w:t xml:space="preserve">Strona, która otrzyma wniosek zobowiązana jest do jego rozpatrzenia lub wezwania drugiej Strony do uzupełnienia, w terminie </w:t>
      </w:r>
      <w:r w:rsidR="00A342FB">
        <w:rPr>
          <w:rFonts w:ascii="Verdana" w:hAnsi="Verdana"/>
          <w:sz w:val="22"/>
          <w:szCs w:val="22"/>
        </w:rPr>
        <w:t>14</w:t>
      </w:r>
      <w:r w:rsidRPr="00A12B17">
        <w:rPr>
          <w:rFonts w:ascii="Verdana" w:hAnsi="Verdana"/>
          <w:sz w:val="22"/>
          <w:szCs w:val="22"/>
        </w:rPr>
        <w:t xml:space="preserve"> dni od otrzymania wniosku albo jego uzupełnienia.</w:t>
      </w:r>
    </w:p>
    <w:p w14:paraId="050E133D" w14:textId="5B016FB3" w:rsidR="008C5A9D" w:rsidRPr="004C1793" w:rsidRDefault="008C5A9D" w:rsidP="008C5A9D">
      <w:pPr>
        <w:pStyle w:val="Akapitzlist"/>
        <w:ind w:left="284" w:hanging="142"/>
        <w:jc w:val="both"/>
        <w:rPr>
          <w:rFonts w:ascii="Verdana" w:eastAsia="Calibri" w:hAnsi="Verdana" w:cs="Calibri"/>
          <w:b/>
          <w:sz w:val="8"/>
          <w:szCs w:val="8"/>
        </w:rPr>
      </w:pPr>
    </w:p>
    <w:p w14:paraId="41EEC0CD" w14:textId="5C8D303F" w:rsidR="00A05B35" w:rsidRPr="00201C51" w:rsidRDefault="00A05B35" w:rsidP="005A4A83">
      <w:pPr>
        <w:spacing w:line="276" w:lineRule="auto"/>
        <w:jc w:val="center"/>
        <w:rPr>
          <w:rFonts w:ascii="Verdana" w:hAnsi="Verdana"/>
          <w:b/>
          <w:sz w:val="22"/>
          <w:szCs w:val="22"/>
        </w:rPr>
      </w:pPr>
      <w:bookmarkStart w:id="18" w:name="_Hlk127430675"/>
      <w:r w:rsidRPr="00201C51">
        <w:rPr>
          <w:rFonts w:ascii="Verdana" w:hAnsi="Verdana"/>
          <w:b/>
          <w:sz w:val="22"/>
          <w:szCs w:val="22"/>
        </w:rPr>
        <w:t>§</w:t>
      </w:r>
      <w:r>
        <w:rPr>
          <w:rFonts w:ascii="Verdana" w:hAnsi="Verdana"/>
          <w:b/>
          <w:sz w:val="22"/>
          <w:szCs w:val="22"/>
        </w:rPr>
        <w:t xml:space="preserve"> </w:t>
      </w:r>
      <w:r w:rsidR="00E24BDC">
        <w:rPr>
          <w:rFonts w:ascii="Verdana" w:hAnsi="Verdana"/>
          <w:b/>
          <w:sz w:val="22"/>
          <w:szCs w:val="22"/>
        </w:rPr>
        <w:t>9</w:t>
      </w:r>
    </w:p>
    <w:bookmarkEnd w:id="18"/>
    <w:p w14:paraId="7F674845" w14:textId="0DEF9B5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 xml:space="preserve">Odstąpienie od </w:t>
      </w:r>
      <w:r w:rsidR="008A196E">
        <w:rPr>
          <w:rFonts w:ascii="Verdana" w:hAnsi="Verdana"/>
          <w:b/>
          <w:sz w:val="22"/>
          <w:szCs w:val="22"/>
        </w:rPr>
        <w:t>U</w:t>
      </w:r>
      <w:r w:rsidRPr="00201C51">
        <w:rPr>
          <w:rFonts w:ascii="Verdana" w:hAnsi="Verdana"/>
          <w:b/>
          <w:sz w:val="22"/>
          <w:szCs w:val="22"/>
        </w:rPr>
        <w:t>mowy</w:t>
      </w:r>
    </w:p>
    <w:p w14:paraId="384C6A11" w14:textId="2A27E509" w:rsidR="00A05B35" w:rsidRPr="00201C51"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mowy może zagrozić istotnemu interesowi bezpieczeństwa Państwa lub bezpieczeństwu publicznemu,</w:t>
      </w:r>
      <w:r w:rsidRPr="00201C51">
        <w:rPr>
          <w:rFonts w:ascii="Verdana" w:hAnsi="Verdana"/>
          <w:sz w:val="22"/>
          <w:szCs w:val="22"/>
        </w:rPr>
        <w:t xml:space="preserve"> Zamawiający może od Umowy od</w:t>
      </w:r>
      <w:r>
        <w:rPr>
          <w:rFonts w:ascii="Verdana" w:hAnsi="Verdana"/>
          <w:sz w:val="22"/>
          <w:szCs w:val="22"/>
        </w:rPr>
        <w:t>stąpić w terminie 30 dni od dnia</w:t>
      </w:r>
      <w:r w:rsidRPr="00201C51">
        <w:rPr>
          <w:rFonts w:ascii="Verdana" w:hAnsi="Verdana"/>
          <w:sz w:val="22"/>
          <w:szCs w:val="22"/>
        </w:rPr>
        <w:t xml:space="preserve"> powzięcia wiadomości o tych okolicznościach. </w:t>
      </w:r>
    </w:p>
    <w:p w14:paraId="668DD056" w14:textId="77777777" w:rsidR="00A05B35" w:rsidRPr="008C1D8A"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697E5BFD" w14:textId="1E93355B" w:rsidR="00A05B35" w:rsidRPr="007222F1"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1072AD91" w14:textId="77777777" w:rsidR="007222F1" w:rsidRPr="004C1793" w:rsidRDefault="007222F1" w:rsidP="007222F1">
      <w:pPr>
        <w:spacing w:line="276" w:lineRule="auto"/>
        <w:ind w:left="357"/>
        <w:jc w:val="both"/>
        <w:rPr>
          <w:rFonts w:ascii="Verdana" w:hAnsi="Verdana"/>
          <w:sz w:val="8"/>
          <w:szCs w:val="8"/>
        </w:rPr>
      </w:pPr>
    </w:p>
    <w:p w14:paraId="15150491" w14:textId="2A10F068" w:rsidR="00A12B17"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 xml:space="preserve">§ </w:t>
      </w:r>
      <w:r w:rsidR="00E24BDC">
        <w:rPr>
          <w:rFonts w:ascii="Verdana" w:hAnsi="Verdana" w:cs="Calibri"/>
          <w:b/>
          <w:sz w:val="22"/>
          <w:szCs w:val="22"/>
        </w:rPr>
        <w:t>10</w:t>
      </w:r>
      <w:r w:rsidRPr="004E05EF">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Klauzula poufności</w:t>
      </w:r>
    </w:p>
    <w:p w14:paraId="2942FB6E" w14:textId="244070A1"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Wymogi określone w ust. 1 nie mają zastosowania do informacji:</w:t>
      </w:r>
    </w:p>
    <w:p w14:paraId="6BD36F9A"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2F9BF691" w14:textId="40AC9F45"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w:t>
      </w:r>
      <w:r w:rsidR="00E24BDC">
        <w:rPr>
          <w:rFonts w:ascii="Verdana" w:hAnsi="Verdana" w:cs="Calibri"/>
          <w:b/>
          <w:bCs/>
          <w:sz w:val="22"/>
          <w:szCs w:val="22"/>
        </w:rPr>
        <w:t>1</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tronie elektronicznie poprzez platformę zakupową lub przez uznaną firmę 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lastRenderedPageBreak/>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60792C85" w14:textId="3AFBBBBC"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E24BDC">
        <w:rPr>
          <w:rFonts w:ascii="Verdana" w:hAnsi="Verdana"/>
          <w:b/>
          <w:bCs/>
          <w:sz w:val="22"/>
          <w:szCs w:val="22"/>
        </w:rPr>
        <w:t>2</w:t>
      </w:r>
    </w:p>
    <w:p w14:paraId="23ADDEC2" w14:textId="77777777"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p>
    <w:p w14:paraId="6047764A" w14:textId="77777777" w:rsidR="00A05B35" w:rsidRPr="00201C51" w:rsidRDefault="00A05B35" w:rsidP="00590005">
      <w:pPr>
        <w:pStyle w:val="KWADRATY"/>
        <w:numPr>
          <w:ilvl w:val="0"/>
          <w:numId w:val="0"/>
        </w:numPr>
        <w:tabs>
          <w:tab w:val="left" w:pos="708"/>
        </w:tabs>
        <w:spacing w:line="276" w:lineRule="auto"/>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2CE304EB"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w:t>
      </w:r>
      <w:r w:rsidR="00251DDD">
        <w:rPr>
          <w:rFonts w:ascii="Verdana" w:hAnsi="Verdana"/>
          <w:bCs/>
          <w:sz w:val="22"/>
          <w:szCs w:val="22"/>
        </w:rPr>
        <w:t xml:space="preserve"> …………………………….</w:t>
      </w:r>
      <w:r w:rsidRPr="00201C51">
        <w:rPr>
          <w:rFonts w:ascii="Verdana" w:hAnsi="Verdana"/>
          <w:bCs/>
          <w:sz w:val="22"/>
          <w:szCs w:val="22"/>
        </w:rPr>
        <w:t xml:space="preserve">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01C0A111" w14:textId="77777777" w:rsidR="00EB25DF" w:rsidRDefault="00EB25DF" w:rsidP="00244150">
      <w:pPr>
        <w:spacing w:line="276" w:lineRule="auto"/>
        <w:jc w:val="center"/>
        <w:rPr>
          <w:rFonts w:ascii="Verdana" w:hAnsi="Verdana"/>
          <w:b/>
          <w:sz w:val="22"/>
          <w:szCs w:val="22"/>
        </w:rPr>
      </w:pPr>
    </w:p>
    <w:p w14:paraId="304FED29" w14:textId="3B02AEE0"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E24BDC">
        <w:rPr>
          <w:rFonts w:ascii="Verdana" w:hAnsi="Verdana"/>
          <w:b/>
          <w:sz w:val="22"/>
          <w:szCs w:val="22"/>
        </w:rPr>
        <w:t>3</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7"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Wykonawcy znajduje się na stronie internetowej pod adresem: …. </w:t>
      </w:r>
    </w:p>
    <w:p w14:paraId="725875C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5283359" w14:textId="7D67EF0D" w:rsidR="00A05B35" w:rsidRPr="00201C51" w:rsidRDefault="00A05B35" w:rsidP="00201C51">
      <w:pPr>
        <w:spacing w:line="276" w:lineRule="auto"/>
        <w:jc w:val="center"/>
        <w:rPr>
          <w:rFonts w:ascii="Verdana" w:hAnsi="Verdana"/>
          <w:b/>
          <w:sz w:val="22"/>
          <w:szCs w:val="22"/>
        </w:rPr>
      </w:pPr>
      <w:r>
        <w:rPr>
          <w:rFonts w:ascii="Verdana" w:hAnsi="Verdana"/>
          <w:b/>
          <w:sz w:val="22"/>
          <w:szCs w:val="22"/>
        </w:rPr>
        <w:t>§ 1</w:t>
      </w:r>
      <w:r w:rsidR="00E24BDC">
        <w:rPr>
          <w:rFonts w:ascii="Verdana" w:hAnsi="Verdana"/>
          <w:b/>
          <w:sz w:val="22"/>
          <w:szCs w:val="22"/>
        </w:rPr>
        <w:t>4</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lastRenderedPageBreak/>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22"/>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W przypadku umowy 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23"/>
      </w:r>
    </w:p>
    <w:p w14:paraId="43721CD2" w14:textId="451CB811" w:rsidR="00A05B35" w:rsidRPr="00473C59" w:rsidRDefault="00A05B35" w:rsidP="00CA68F5">
      <w:pPr>
        <w:numPr>
          <w:ilvl w:val="0"/>
          <w:numId w:val="8"/>
        </w:numPr>
        <w:tabs>
          <w:tab w:val="left" w:pos="360"/>
        </w:tabs>
        <w:spacing w:line="276" w:lineRule="auto"/>
        <w:ind w:left="180"/>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26520723" w:rsidR="00A05B3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1 </w:t>
      </w:r>
      <w:r w:rsidR="00A05B35" w:rsidRPr="00590005">
        <w:rPr>
          <w:rFonts w:ascii="Verdana" w:hAnsi="Verdana" w:cs="Arial"/>
          <w:spacing w:val="-8"/>
          <w:sz w:val="22"/>
          <w:szCs w:val="22"/>
        </w:rPr>
        <w:t>do Umowy – Formularz cenowy</w:t>
      </w:r>
      <w:r w:rsidR="005B0C86">
        <w:rPr>
          <w:rFonts w:ascii="Verdana" w:hAnsi="Verdana" w:cs="Arial"/>
          <w:spacing w:val="-8"/>
          <w:sz w:val="22"/>
          <w:szCs w:val="22"/>
        </w:rPr>
        <w:t xml:space="preserve"> – część nr I</w:t>
      </w:r>
      <w:r w:rsidR="00A05B35" w:rsidRPr="00590005">
        <w:rPr>
          <w:rFonts w:ascii="Verdana" w:hAnsi="Verdana" w:cs="Arial"/>
          <w:spacing w:val="-8"/>
          <w:sz w:val="22"/>
          <w:szCs w:val="22"/>
        </w:rPr>
        <w:t>,</w:t>
      </w:r>
    </w:p>
    <w:p w14:paraId="19E5995A" w14:textId="7D359763" w:rsidR="005B0C86"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załącznik nr 2</w:t>
      </w:r>
      <w:r w:rsidR="00866B33">
        <w:rPr>
          <w:rFonts w:ascii="Verdana" w:hAnsi="Verdana" w:cs="Arial"/>
          <w:spacing w:val="-8"/>
          <w:sz w:val="22"/>
          <w:szCs w:val="22"/>
        </w:rPr>
        <w:t xml:space="preserve"> </w:t>
      </w:r>
      <w:r w:rsidR="005B0C86">
        <w:rPr>
          <w:rFonts w:ascii="Verdana" w:hAnsi="Verdana" w:cs="Arial"/>
          <w:spacing w:val="-8"/>
          <w:sz w:val="22"/>
          <w:szCs w:val="22"/>
        </w:rPr>
        <w:t>do Umowy – Formularz cenowy – część nr II,</w:t>
      </w:r>
    </w:p>
    <w:p w14:paraId="24C9B31A" w14:textId="47D847B8" w:rsidR="00A05B35" w:rsidRPr="0059000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6C6732">
        <w:rPr>
          <w:rFonts w:ascii="Verdana" w:hAnsi="Verdana" w:cs="Arial"/>
          <w:spacing w:val="-8"/>
          <w:sz w:val="22"/>
          <w:szCs w:val="22"/>
        </w:rPr>
        <w:t>3</w:t>
      </w:r>
      <w:r w:rsidR="00A05B35" w:rsidRPr="00590005">
        <w:rPr>
          <w:rFonts w:ascii="Verdana" w:hAnsi="Verdana" w:cs="Arial"/>
          <w:spacing w:val="-8"/>
          <w:sz w:val="22"/>
          <w:szCs w:val="22"/>
        </w:rPr>
        <w:t xml:space="preserve"> do Umowy – Oferta Wykonawcy,</w:t>
      </w:r>
    </w:p>
    <w:p w14:paraId="68E8BFC3" w14:textId="0694CC33" w:rsidR="00A05B35" w:rsidRPr="004461FB" w:rsidRDefault="00740354"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6C6732">
        <w:rPr>
          <w:rFonts w:ascii="Verdana" w:hAnsi="Verdana"/>
          <w:spacing w:val="-8"/>
          <w:sz w:val="22"/>
          <w:szCs w:val="22"/>
        </w:rPr>
        <w:t>4</w:t>
      </w:r>
      <w:r w:rsidR="00A05B35" w:rsidRPr="00590005">
        <w:rPr>
          <w:rFonts w:ascii="Verdana" w:hAnsi="Verdana"/>
          <w:spacing w:val="-8"/>
          <w:sz w:val="22"/>
          <w:szCs w:val="22"/>
        </w:rPr>
        <w:t xml:space="preserve"> do Umowy - Opis przedmiotu zamówienia</w:t>
      </w:r>
      <w:r w:rsidR="008740DF">
        <w:rPr>
          <w:rFonts w:ascii="Verdana" w:hAnsi="Verdana"/>
          <w:spacing w:val="-8"/>
          <w:sz w:val="22"/>
          <w:szCs w:val="22"/>
        </w:rPr>
        <w:t>,</w:t>
      </w:r>
    </w:p>
    <w:p w14:paraId="58BDA556" w14:textId="3C515165" w:rsidR="004461FB" w:rsidRPr="004461FB" w:rsidRDefault="004461FB"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załącznik nr 5 do Umowy – Asortyment opis przedmiotu zamówienia – część I,</w:t>
      </w:r>
    </w:p>
    <w:p w14:paraId="6BA7A2A0" w14:textId="40EE63BF" w:rsidR="004461FB" w:rsidRPr="008740DF" w:rsidRDefault="004461FB"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załącznik nr 6 do Umowy – Asortyment opis przedmiotu zamówienia – część II,</w:t>
      </w:r>
    </w:p>
    <w:p w14:paraId="396B4B7E" w14:textId="2F89A0B1" w:rsidR="008740DF" w:rsidRPr="00590005" w:rsidRDefault="008740DF"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 xml:space="preserve">załącznik nr </w:t>
      </w:r>
      <w:r w:rsidR="006C6732">
        <w:rPr>
          <w:rFonts w:ascii="Verdana" w:hAnsi="Verdana"/>
          <w:spacing w:val="-8"/>
          <w:sz w:val="22"/>
          <w:szCs w:val="22"/>
        </w:rPr>
        <w:t>5</w:t>
      </w:r>
      <w:r>
        <w:rPr>
          <w:rFonts w:ascii="Verdana" w:hAnsi="Verdana"/>
          <w:spacing w:val="-8"/>
          <w:sz w:val="22"/>
          <w:szCs w:val="22"/>
        </w:rPr>
        <w:t xml:space="preserve"> do Umowy – Oświadczenie Wykonawcy RODO.</w:t>
      </w:r>
    </w:p>
    <w:p w14:paraId="44119B71" w14:textId="77777777" w:rsidR="00A05B35" w:rsidRPr="00201C51" w:rsidRDefault="00A05B35" w:rsidP="00201C51">
      <w:pPr>
        <w:spacing w:line="276" w:lineRule="auto"/>
        <w:ind w:firstLine="708"/>
        <w:rPr>
          <w:rFonts w:ascii="Verdana" w:hAnsi="Verdana"/>
          <w:sz w:val="22"/>
          <w:szCs w:val="22"/>
        </w:rPr>
      </w:pPr>
    </w:p>
    <w:p w14:paraId="728524B3" w14:textId="77777777" w:rsidR="00A05B35" w:rsidRPr="00201C51"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sectPr w:rsidR="00A05B35" w:rsidRPr="00201C51" w:rsidSect="00B83631">
      <w:footerReference w:type="default" r:id="rId8"/>
      <w:headerReference w:type="first" r:id="rId9"/>
      <w:pgSz w:w="11906" w:h="16838"/>
      <w:pgMar w:top="1418" w:right="1418" w:bottom="16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16BF" w14:textId="77777777" w:rsidR="00865F2F" w:rsidRDefault="00865F2F">
      <w:r>
        <w:separator/>
      </w:r>
    </w:p>
  </w:endnote>
  <w:endnote w:type="continuationSeparator" w:id="0">
    <w:p w14:paraId="0AE410A1" w14:textId="77777777" w:rsidR="00865F2F" w:rsidRDefault="008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04CB" w14:textId="77777777" w:rsidR="00A05B35" w:rsidRPr="00B83631" w:rsidRDefault="007222F1">
    <w:pPr>
      <w:pStyle w:val="Stopka"/>
      <w:jc w:val="right"/>
      <w:rPr>
        <w:sz w:val="22"/>
        <w:szCs w:val="22"/>
      </w:rPr>
    </w:pPr>
    <w:r w:rsidRPr="00B83631">
      <w:rPr>
        <w:sz w:val="22"/>
        <w:szCs w:val="22"/>
      </w:rPr>
      <w:fldChar w:fldCharType="begin"/>
    </w:r>
    <w:r w:rsidRPr="00B83631">
      <w:rPr>
        <w:sz w:val="22"/>
        <w:szCs w:val="22"/>
      </w:rPr>
      <w:instrText>PAGE   \* MERGEFORMAT</w:instrText>
    </w:r>
    <w:r w:rsidRPr="00B83631">
      <w:rPr>
        <w:sz w:val="22"/>
        <w:szCs w:val="22"/>
      </w:rPr>
      <w:fldChar w:fldCharType="separate"/>
    </w:r>
    <w:r w:rsidR="00A05B35" w:rsidRPr="00B83631">
      <w:rPr>
        <w:noProof/>
        <w:sz w:val="22"/>
        <w:szCs w:val="22"/>
      </w:rPr>
      <w:t>12</w:t>
    </w:r>
    <w:r w:rsidRPr="00B83631">
      <w:rPr>
        <w:noProof/>
        <w:sz w:val="22"/>
        <w:szCs w:val="22"/>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BC0E" w14:textId="77777777" w:rsidR="00865F2F" w:rsidRDefault="00865F2F">
      <w:r>
        <w:separator/>
      </w:r>
    </w:p>
  </w:footnote>
  <w:footnote w:type="continuationSeparator" w:id="0">
    <w:p w14:paraId="492FB78F" w14:textId="77777777" w:rsidR="00865F2F" w:rsidRDefault="00865F2F">
      <w:r>
        <w:continuationSeparator/>
      </w:r>
    </w:p>
  </w:footnote>
  <w:footnote w:id="1">
    <w:p w14:paraId="18ADB7BE" w14:textId="77777777" w:rsidR="0097630F" w:rsidRDefault="0097630F" w:rsidP="0097630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2613577A" w14:textId="77777777" w:rsidR="00CB1203" w:rsidRDefault="00CB1203" w:rsidP="00CB1203">
      <w:pPr>
        <w:pStyle w:val="Tekstprzypisudolnego"/>
      </w:pPr>
      <w:r>
        <w:rPr>
          <w:rStyle w:val="Odwoanieprzypisudolnego"/>
        </w:rPr>
        <w:footnoteRef/>
      </w:r>
      <w:r>
        <w:t xml:space="preserve"> Wypełnić w zależności od Części postępowania, na którą złożono ofertę.</w:t>
      </w:r>
    </w:p>
  </w:footnote>
  <w:footnote w:id="3">
    <w:p w14:paraId="57CB30C6" w14:textId="696CE197" w:rsidR="0097630F" w:rsidRDefault="0097630F" w:rsidP="0097630F">
      <w:pPr>
        <w:pStyle w:val="Tekstprzypisudolnego"/>
      </w:pPr>
      <w:r>
        <w:rPr>
          <w:rStyle w:val="Odwoanieprzypisudolnego"/>
          <w:rFonts w:ascii="Calibri" w:hAnsi="Calibri"/>
        </w:rPr>
        <w:footnoteRef/>
      </w:r>
      <w:r>
        <w:t xml:space="preserve"> </w:t>
      </w:r>
      <w:r w:rsidR="002579EE">
        <w:t>Pozostawić w zależności, której części dotyczy</w:t>
      </w:r>
      <w:r w:rsidR="00227B02">
        <w:t>.</w:t>
      </w:r>
    </w:p>
  </w:footnote>
  <w:footnote w:id="4">
    <w:p w14:paraId="2FAE2C4E" w14:textId="090EDC76" w:rsidR="0034243B" w:rsidRDefault="0034243B" w:rsidP="0034243B">
      <w:pPr>
        <w:pStyle w:val="Tekstprzypisudolnego"/>
      </w:pPr>
      <w:r>
        <w:rPr>
          <w:rStyle w:val="Odwoanieprzypisudolnego"/>
          <w:rFonts w:ascii="Calibri" w:hAnsi="Calibri"/>
        </w:rPr>
        <w:footnoteRef/>
      </w:r>
      <w:r>
        <w:t xml:space="preserve"> </w:t>
      </w:r>
      <w:r w:rsidR="004F7FAA">
        <w:t>Pozostawić zapis ust. 6 w przypadku części I przedmiotu zamówienia</w:t>
      </w:r>
      <w:r>
        <w:t>.</w:t>
      </w:r>
    </w:p>
  </w:footnote>
  <w:footnote w:id="5">
    <w:p w14:paraId="62FF0989" w14:textId="33C5D51D" w:rsidR="0034243B" w:rsidRDefault="0034243B" w:rsidP="0034243B">
      <w:pPr>
        <w:pStyle w:val="Tekstprzypisudolnego"/>
      </w:pPr>
      <w:r>
        <w:rPr>
          <w:rStyle w:val="Odwoanieprzypisudolnego"/>
          <w:rFonts w:ascii="Calibri" w:hAnsi="Calibri"/>
        </w:rPr>
        <w:footnoteRef/>
      </w:r>
      <w:r>
        <w:t xml:space="preserve"> </w:t>
      </w:r>
      <w:r w:rsidR="004F7FAA">
        <w:t>Pozostawić zapis ust. 7 w przypadku części I przedmiotu zamówienia</w:t>
      </w:r>
      <w:r>
        <w:t>.</w:t>
      </w:r>
    </w:p>
  </w:footnote>
  <w:footnote w:id="6">
    <w:p w14:paraId="07D45F19" w14:textId="249F47B2" w:rsidR="00965D89" w:rsidRDefault="00965D89" w:rsidP="00965D89">
      <w:pPr>
        <w:pStyle w:val="Tekstprzypisudolnego"/>
      </w:pPr>
      <w:r>
        <w:rPr>
          <w:rStyle w:val="Odwoanieprzypisudolnego"/>
          <w:rFonts w:ascii="Calibri" w:hAnsi="Calibri"/>
        </w:rPr>
        <w:footnoteRef/>
      </w:r>
      <w:r>
        <w:t xml:space="preserve"> Pozostawić zapis ust. </w:t>
      </w:r>
      <w:r w:rsidR="00C3606D">
        <w:t>8</w:t>
      </w:r>
      <w:r>
        <w:t xml:space="preserve"> w przypadku części I przedmiotu zamówienia.</w:t>
      </w:r>
    </w:p>
  </w:footnote>
  <w:footnote w:id="7">
    <w:p w14:paraId="377175DF" w14:textId="28D4D435" w:rsidR="00C93660" w:rsidRDefault="00C93660" w:rsidP="00C93660">
      <w:pPr>
        <w:pStyle w:val="Tekstprzypisudolnego"/>
      </w:pPr>
      <w:r>
        <w:rPr>
          <w:rStyle w:val="Odwoanieprzypisudolnego"/>
          <w:rFonts w:ascii="Calibri" w:hAnsi="Calibri"/>
        </w:rPr>
        <w:footnoteRef/>
      </w:r>
      <w:r>
        <w:t xml:space="preserve"> Pozostawić zapis ust. </w:t>
      </w:r>
      <w:r w:rsidR="00C3606D">
        <w:t>10</w:t>
      </w:r>
      <w:r>
        <w:t xml:space="preserve"> w przypadku części I przedmiotu zamówienia.</w:t>
      </w:r>
    </w:p>
  </w:footnote>
  <w:footnote w:id="8">
    <w:p w14:paraId="0B51F791" w14:textId="61A72395" w:rsidR="008949DF" w:rsidRDefault="008949DF" w:rsidP="008949DF">
      <w:pPr>
        <w:pStyle w:val="Tekstprzypisudolnego"/>
      </w:pPr>
      <w:r>
        <w:rPr>
          <w:rStyle w:val="Odwoanieprzypisudolnego"/>
          <w:rFonts w:ascii="Calibri" w:hAnsi="Calibri"/>
        </w:rPr>
        <w:footnoteRef/>
      </w:r>
      <w:r>
        <w:t xml:space="preserve"> </w:t>
      </w:r>
      <w:r w:rsidR="00227B02">
        <w:t>Termin ważności, dotyczy części II „Dostawa środków ochrony indywidualnej”</w:t>
      </w:r>
      <w:r w:rsidR="001E53A5">
        <w:t>, usunąć w przypadku umowy zawartej jedynie na część I</w:t>
      </w:r>
      <w:r>
        <w:t>.</w:t>
      </w:r>
    </w:p>
  </w:footnote>
  <w:footnote w:id="9">
    <w:p w14:paraId="1F630D8F" w14:textId="77777777" w:rsidR="00E24A1A" w:rsidRDefault="00E24A1A" w:rsidP="00E24A1A">
      <w:pPr>
        <w:pStyle w:val="Tekstprzypisudolnego"/>
      </w:pPr>
      <w:r>
        <w:rPr>
          <w:rStyle w:val="Odwoanieprzypisudolnego"/>
          <w:rFonts w:ascii="Calibri" w:hAnsi="Calibri"/>
        </w:rPr>
        <w:footnoteRef/>
      </w:r>
      <w:r>
        <w:t xml:space="preserve"> Pozostawić w zależności, której części dotyczy.</w:t>
      </w:r>
    </w:p>
  </w:footnote>
  <w:footnote w:id="10">
    <w:p w14:paraId="6225F798" w14:textId="77777777" w:rsidR="00E24A1A" w:rsidRDefault="00E24A1A" w:rsidP="00E24A1A">
      <w:pPr>
        <w:pStyle w:val="Tekstprzypisudolnego"/>
      </w:pPr>
      <w:r>
        <w:rPr>
          <w:rStyle w:val="Odwoanieprzypisudolnego"/>
          <w:rFonts w:ascii="Calibri" w:hAnsi="Calibri"/>
        </w:rPr>
        <w:footnoteRef/>
      </w:r>
      <w:r>
        <w:t xml:space="preserve"> Pozostawić w zależności, której części dotyczy.</w:t>
      </w:r>
    </w:p>
  </w:footnote>
  <w:footnote w:id="11">
    <w:p w14:paraId="7F763A89" w14:textId="77777777" w:rsidR="007D32E0" w:rsidRDefault="007D32E0" w:rsidP="007D32E0">
      <w:pPr>
        <w:pStyle w:val="Tekstprzypisudolnego"/>
      </w:pPr>
      <w:r>
        <w:rPr>
          <w:rStyle w:val="Odwoanieprzypisudolnego"/>
          <w:rFonts w:ascii="Calibri" w:hAnsi="Calibri"/>
        </w:rPr>
        <w:footnoteRef/>
      </w:r>
      <w:r>
        <w:t xml:space="preserve"> Pozostawić w zależności, której części dotyczy.</w:t>
      </w:r>
    </w:p>
  </w:footnote>
  <w:footnote w:id="12">
    <w:p w14:paraId="208F587C" w14:textId="77777777" w:rsidR="00FA03BF" w:rsidRDefault="00FA03BF" w:rsidP="00FA03BF">
      <w:pPr>
        <w:pStyle w:val="Tekstprzypisudolnego"/>
      </w:pPr>
      <w:r>
        <w:rPr>
          <w:rStyle w:val="Odwoanieprzypisudolnego"/>
          <w:rFonts w:ascii="Calibri" w:hAnsi="Calibri"/>
        </w:rPr>
        <w:footnoteRef/>
      </w:r>
      <w:r>
        <w:t xml:space="preserve"> Pozostawić w zależności, której części dotyczy.</w:t>
      </w:r>
    </w:p>
  </w:footnote>
  <w:footnote w:id="13">
    <w:p w14:paraId="36424C5D" w14:textId="77777777" w:rsidR="00FA03BF" w:rsidRDefault="00FA03BF" w:rsidP="00FA03BF">
      <w:pPr>
        <w:pStyle w:val="Tekstprzypisudolnego"/>
      </w:pPr>
      <w:r>
        <w:rPr>
          <w:rStyle w:val="Odwoanieprzypisudolnego"/>
          <w:rFonts w:ascii="Calibri" w:hAnsi="Calibri"/>
        </w:rPr>
        <w:footnoteRef/>
      </w:r>
      <w:r>
        <w:t xml:space="preserve"> Pozostawić w zależności, której części dotyczy.</w:t>
      </w:r>
    </w:p>
  </w:footnote>
  <w:footnote w:id="14">
    <w:p w14:paraId="333B4FC7" w14:textId="77777777" w:rsidR="00BC27E6" w:rsidRDefault="00BC27E6" w:rsidP="00BC27E6">
      <w:pPr>
        <w:pStyle w:val="Tekstprzypisudolnego"/>
      </w:pPr>
      <w:r>
        <w:rPr>
          <w:rStyle w:val="Odwoanieprzypisudolnego"/>
          <w:rFonts w:ascii="Calibri" w:hAnsi="Calibri"/>
        </w:rPr>
        <w:footnoteRef/>
      </w:r>
      <w:r>
        <w:t xml:space="preserve"> Pozostawić w zależności, której części dotyczy.</w:t>
      </w:r>
    </w:p>
  </w:footnote>
  <w:footnote w:id="15">
    <w:p w14:paraId="3602F537" w14:textId="77777777" w:rsidR="00601EE2" w:rsidRDefault="00601EE2" w:rsidP="00601EE2">
      <w:pPr>
        <w:pStyle w:val="Tekstprzypisudolnego"/>
      </w:pPr>
      <w:r>
        <w:rPr>
          <w:rStyle w:val="Odwoanieprzypisudolnego"/>
          <w:rFonts w:ascii="Calibri" w:hAnsi="Calibri"/>
        </w:rPr>
        <w:footnoteRef/>
      </w:r>
      <w:r>
        <w:t xml:space="preserve"> Pozostawić w zależności, której części dotyczy.</w:t>
      </w:r>
    </w:p>
  </w:footnote>
  <w:footnote w:id="16">
    <w:p w14:paraId="36A68AEC" w14:textId="77777777" w:rsidR="00601EE2" w:rsidRDefault="00601EE2" w:rsidP="00601EE2">
      <w:pPr>
        <w:pStyle w:val="Tekstprzypisudolnego"/>
      </w:pPr>
      <w:r>
        <w:rPr>
          <w:rStyle w:val="Odwoanieprzypisudolnego"/>
          <w:rFonts w:ascii="Calibri" w:hAnsi="Calibri"/>
        </w:rPr>
        <w:footnoteRef/>
      </w:r>
      <w:r>
        <w:t xml:space="preserve"> Pozostawić w zależności, której części dotyczy.</w:t>
      </w:r>
    </w:p>
  </w:footnote>
  <w:footnote w:id="17">
    <w:p w14:paraId="2B2C46F3" w14:textId="77777777" w:rsidR="003F712A" w:rsidRPr="00443C08" w:rsidRDefault="003F712A" w:rsidP="003F712A">
      <w:pPr>
        <w:pStyle w:val="Tekstprzypisudolnego"/>
        <w:rPr>
          <w:sz w:val="18"/>
          <w:szCs w:val="18"/>
        </w:rPr>
      </w:pPr>
      <w:r>
        <w:rPr>
          <w:rStyle w:val="Odwoanieprzypisudolnego"/>
          <w:rFonts w:ascii="Calibri" w:hAnsi="Calibri"/>
        </w:rPr>
        <w:footnoteRef/>
      </w:r>
      <w:r>
        <w:t xml:space="preserve"> </w:t>
      </w:r>
      <w:r w:rsidRPr="00443C08">
        <w:rPr>
          <w:sz w:val="18"/>
          <w:szCs w:val="18"/>
        </w:rPr>
        <w:t>Pozostawić w zależności, której części dotyczy.</w:t>
      </w:r>
    </w:p>
  </w:footnote>
  <w:footnote w:id="18">
    <w:p w14:paraId="10CD938B" w14:textId="77777777" w:rsidR="00A174C0" w:rsidRDefault="00A174C0" w:rsidP="00A174C0">
      <w:pPr>
        <w:pStyle w:val="Tekstprzypisudolnego"/>
      </w:pPr>
      <w:r>
        <w:rPr>
          <w:rStyle w:val="Odwoanieprzypisudolnego"/>
          <w:rFonts w:ascii="Calibri" w:hAnsi="Calibri"/>
        </w:rPr>
        <w:footnoteRef/>
      </w:r>
      <w:r>
        <w:t xml:space="preserve"> Pozostawić w zależności, której części dotyczy.</w:t>
      </w:r>
    </w:p>
  </w:footnote>
  <w:footnote w:id="19">
    <w:p w14:paraId="39A203A7" w14:textId="77777777" w:rsidR="00A174C0" w:rsidRDefault="00A174C0" w:rsidP="00A174C0">
      <w:pPr>
        <w:pStyle w:val="Tekstprzypisudolnego"/>
      </w:pPr>
      <w:r>
        <w:rPr>
          <w:rStyle w:val="Odwoanieprzypisudolnego"/>
          <w:rFonts w:ascii="Calibri" w:hAnsi="Calibri"/>
        </w:rPr>
        <w:footnoteRef/>
      </w:r>
      <w:r>
        <w:t xml:space="preserve"> Pozostawić w zależności, której części dotyczy.</w:t>
      </w:r>
    </w:p>
  </w:footnote>
  <w:footnote w:id="20">
    <w:p w14:paraId="1F444230" w14:textId="58E76469" w:rsidR="00954F24" w:rsidRPr="00954F24" w:rsidRDefault="00954F24" w:rsidP="00954F24">
      <w:pPr>
        <w:pStyle w:val="Tekstprzypisudolnego"/>
        <w:rPr>
          <w:rFonts w:ascii="Verdana" w:hAnsi="Verdana"/>
          <w:sz w:val="18"/>
          <w:szCs w:val="18"/>
          <w:lang w:eastAsia="en-US"/>
        </w:rPr>
      </w:pPr>
      <w:r w:rsidRPr="00443C08">
        <w:rPr>
          <w:rStyle w:val="Odwoanieprzypisudolnego"/>
        </w:rPr>
        <w:footnoteRef/>
      </w:r>
      <w:r w:rsidRPr="00443C08">
        <w:t xml:space="preserve"> </w:t>
      </w:r>
      <w:r w:rsidRPr="00443C08">
        <w:rPr>
          <w:sz w:val="18"/>
          <w:szCs w:val="18"/>
        </w:rPr>
        <w:t>Pozostawić w zależności</w:t>
      </w:r>
      <w:r w:rsidR="00563ACE" w:rsidRPr="00443C08">
        <w:rPr>
          <w:sz w:val="18"/>
          <w:szCs w:val="18"/>
        </w:rPr>
        <w:t>, której części dotyczy</w:t>
      </w:r>
      <w:r w:rsidR="00563ACE">
        <w:rPr>
          <w:rFonts w:ascii="Verdana" w:hAnsi="Verdana"/>
          <w:sz w:val="18"/>
          <w:szCs w:val="18"/>
        </w:rPr>
        <w:t>.</w:t>
      </w:r>
      <w:r w:rsidRPr="00954F24">
        <w:rPr>
          <w:rFonts w:ascii="Verdana" w:hAnsi="Verdana"/>
          <w:sz w:val="18"/>
          <w:szCs w:val="18"/>
        </w:rPr>
        <w:t xml:space="preserve"> </w:t>
      </w:r>
    </w:p>
  </w:footnote>
  <w:footnote w:id="21">
    <w:p w14:paraId="6EBF982C" w14:textId="77777777" w:rsidR="00725844" w:rsidRPr="00443C08" w:rsidRDefault="00725844" w:rsidP="00725844">
      <w:pPr>
        <w:pStyle w:val="Tekstprzypisudolnego"/>
        <w:rPr>
          <w:sz w:val="18"/>
          <w:szCs w:val="18"/>
        </w:rPr>
      </w:pPr>
      <w:r>
        <w:rPr>
          <w:rStyle w:val="Odwoanieprzypisudolnego"/>
          <w:rFonts w:ascii="Calibri" w:hAnsi="Calibri"/>
        </w:rPr>
        <w:footnoteRef/>
      </w:r>
      <w:r>
        <w:t xml:space="preserve"> </w:t>
      </w:r>
      <w:r w:rsidRPr="00443C08">
        <w:rPr>
          <w:sz w:val="18"/>
          <w:szCs w:val="18"/>
        </w:rPr>
        <w:t>Pozostawić w zależności, której części dotyczy.</w:t>
      </w:r>
    </w:p>
  </w:footnote>
  <w:footnote w:id="22">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23">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4630" w14:textId="77777777" w:rsidR="00B83631" w:rsidRDefault="00B83631" w:rsidP="00B83631">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083357">
      <w:rPr>
        <w:noProof/>
      </w:rPr>
      <w:fldChar w:fldCharType="begin"/>
    </w:r>
    <w:r w:rsidR="00083357">
      <w:rPr>
        <w:noProof/>
      </w:rPr>
      <w:instrText xml:space="preserve"> INCLUDEPICTURE  "cid:image001.png@01D83A00.DB6E9CA0" \* MERGEFORMATINET </w:instrText>
    </w:r>
    <w:r w:rsidR="00083357">
      <w:rPr>
        <w:noProof/>
      </w:rPr>
      <w:fldChar w:fldCharType="separate"/>
    </w:r>
    <w:r w:rsidR="00A342FB">
      <w:rPr>
        <w:noProof/>
      </w:rPr>
      <w:fldChar w:fldCharType="begin"/>
    </w:r>
    <w:r w:rsidR="00A342FB">
      <w:rPr>
        <w:noProof/>
      </w:rPr>
      <w:instrText xml:space="preserve"> INCLUDEPICTURE  "cid:image001.png@01D83A00.DB6E9CA0" \* MERGEFORMATINET </w:instrText>
    </w:r>
    <w:r w:rsidR="00A342FB">
      <w:rPr>
        <w:noProof/>
      </w:rPr>
      <w:fldChar w:fldCharType="separate"/>
    </w:r>
    <w:r w:rsidR="00F1433F">
      <w:rPr>
        <w:noProof/>
      </w:rPr>
      <w:fldChar w:fldCharType="begin"/>
    </w:r>
    <w:r w:rsidR="00F1433F">
      <w:rPr>
        <w:noProof/>
      </w:rPr>
      <w:instrText xml:space="preserve"> INCLUDEPICTURE  "cid:image001.png@01D83A00.DB6E9CA0" \* MERGEFORMATINET </w:instrText>
    </w:r>
    <w:r w:rsidR="00F1433F">
      <w:rPr>
        <w:noProof/>
      </w:rPr>
      <w:fldChar w:fldCharType="separate"/>
    </w:r>
    <w:r w:rsidR="000518A7">
      <w:rPr>
        <w:noProof/>
      </w:rPr>
      <w:fldChar w:fldCharType="begin"/>
    </w:r>
    <w:r w:rsidR="000518A7">
      <w:rPr>
        <w:noProof/>
      </w:rPr>
      <w:instrText xml:space="preserve"> INCLUDEPICTURE  "cid:image001.png@01D83A00.DB6E9CA0" \* MERGEFORMATINET </w:instrText>
    </w:r>
    <w:r w:rsidR="000518A7">
      <w:rPr>
        <w:noProof/>
      </w:rPr>
      <w:fldChar w:fldCharType="separate"/>
    </w:r>
    <w:r w:rsidR="000B15F6">
      <w:rPr>
        <w:noProof/>
      </w:rPr>
      <w:fldChar w:fldCharType="begin"/>
    </w:r>
    <w:r w:rsidR="000B15F6">
      <w:rPr>
        <w:noProof/>
      </w:rPr>
      <w:instrText xml:space="preserve"> INCLUDEPICTURE  "cid:image001.png@01D83A00.DB6E9CA0" \* MERGEFORMATINET </w:instrText>
    </w:r>
    <w:r w:rsidR="000B15F6">
      <w:rPr>
        <w:noProof/>
      </w:rPr>
      <w:fldChar w:fldCharType="separate"/>
    </w:r>
    <w:r w:rsidR="007F477E">
      <w:rPr>
        <w:noProof/>
      </w:rPr>
      <w:fldChar w:fldCharType="begin"/>
    </w:r>
    <w:r w:rsidR="007F477E">
      <w:rPr>
        <w:noProof/>
      </w:rPr>
      <w:instrText xml:space="preserve"> INCLUDEPICTURE  "cid:image001.png@01D83A00.DB6E9CA0" \* MERGEFORMATINET </w:instrText>
    </w:r>
    <w:r w:rsidR="007F477E">
      <w:rPr>
        <w:noProof/>
      </w:rPr>
      <w:fldChar w:fldCharType="separate"/>
    </w:r>
    <w:r w:rsidR="005C0537">
      <w:rPr>
        <w:noProof/>
      </w:rPr>
      <w:fldChar w:fldCharType="begin"/>
    </w:r>
    <w:r w:rsidR="005C0537">
      <w:rPr>
        <w:noProof/>
      </w:rPr>
      <w:instrText xml:space="preserve"> INCLUDEPICTURE  "cid:image001.png@01D83A00.DB6E9CA0" \* MERGEFORMATINET </w:instrText>
    </w:r>
    <w:r w:rsidR="005C0537">
      <w:rPr>
        <w:noProof/>
      </w:rPr>
      <w:fldChar w:fldCharType="separate"/>
    </w:r>
    <w:r w:rsidR="00FE4FF3">
      <w:rPr>
        <w:noProof/>
      </w:rPr>
      <w:fldChar w:fldCharType="begin"/>
    </w:r>
    <w:r w:rsidR="00FE4FF3">
      <w:rPr>
        <w:noProof/>
      </w:rPr>
      <w:instrText xml:space="preserve"> INCLUDEPICTURE  "cid:image001.png@01D83A00.DB6E9CA0" \* MERGEFORMATINET </w:instrText>
    </w:r>
    <w:r w:rsidR="00FE4FF3">
      <w:rPr>
        <w:noProof/>
      </w:rPr>
      <w:fldChar w:fldCharType="separate"/>
    </w:r>
    <w:r w:rsidR="00210A15">
      <w:rPr>
        <w:noProof/>
      </w:rPr>
      <w:fldChar w:fldCharType="begin"/>
    </w:r>
    <w:r w:rsidR="00210A15">
      <w:rPr>
        <w:noProof/>
      </w:rPr>
      <w:instrText xml:space="preserve"> INCLUDEPICTURE  "cid:image001.png@01D83A00.DB6E9CA0" \* MERGEFORMATINET </w:instrText>
    </w:r>
    <w:r w:rsidR="00210A15">
      <w:rPr>
        <w:noProof/>
      </w:rPr>
      <w:fldChar w:fldCharType="separate"/>
    </w:r>
    <w:r w:rsidR="00901567">
      <w:rPr>
        <w:noProof/>
      </w:rPr>
      <w:fldChar w:fldCharType="begin"/>
    </w:r>
    <w:r w:rsidR="00901567">
      <w:rPr>
        <w:noProof/>
      </w:rPr>
      <w:instrText xml:space="preserve"> INCLUDEPICTURE  "cid:image001.png@01D83A00.DB6E9CA0" \* MERGEFORMATINET </w:instrText>
    </w:r>
    <w:r w:rsidR="00901567">
      <w:rPr>
        <w:noProof/>
      </w:rPr>
      <w:fldChar w:fldCharType="separate"/>
    </w:r>
    <w:r w:rsidR="00110FDC">
      <w:rPr>
        <w:noProof/>
      </w:rPr>
      <w:fldChar w:fldCharType="begin"/>
    </w:r>
    <w:r w:rsidR="00110FDC">
      <w:rPr>
        <w:noProof/>
      </w:rPr>
      <w:instrText xml:space="preserve"> INCLUDEPICTURE  "cid:image001.png@01D83A00.DB6E9CA0" \* MERGEFORMATINET </w:instrText>
    </w:r>
    <w:r w:rsidR="00110FDC">
      <w:rPr>
        <w:noProof/>
      </w:rPr>
      <w:fldChar w:fldCharType="separate"/>
    </w:r>
    <w:r w:rsidR="00DF16E5">
      <w:rPr>
        <w:noProof/>
      </w:rPr>
      <w:fldChar w:fldCharType="begin"/>
    </w:r>
    <w:r w:rsidR="00DF16E5">
      <w:rPr>
        <w:noProof/>
      </w:rPr>
      <w:instrText xml:space="preserve"> INCLUDEPICTURE  "cid:image001.png@01D83A00.DB6E9CA0" \* MERGEFORMATINET </w:instrText>
    </w:r>
    <w:r w:rsidR="00DF16E5">
      <w:rPr>
        <w:noProof/>
      </w:rPr>
      <w:fldChar w:fldCharType="separate"/>
    </w:r>
    <w:r w:rsidR="00127359">
      <w:rPr>
        <w:noProof/>
      </w:rPr>
      <w:fldChar w:fldCharType="begin"/>
    </w:r>
    <w:r w:rsidR="00127359">
      <w:rPr>
        <w:noProof/>
      </w:rPr>
      <w:instrText xml:space="preserve"> INCLUDEPICTURE  "cid:image001.png@01D83A00.DB6E9CA0" \* MERGEFORMATINET </w:instrText>
    </w:r>
    <w:r w:rsidR="00127359">
      <w:rPr>
        <w:noProof/>
      </w:rPr>
      <w:fldChar w:fldCharType="separate"/>
    </w:r>
    <w:r w:rsidR="00D01C52">
      <w:rPr>
        <w:noProof/>
      </w:rPr>
      <w:fldChar w:fldCharType="begin"/>
    </w:r>
    <w:r w:rsidR="00D01C52">
      <w:rPr>
        <w:noProof/>
      </w:rPr>
      <w:instrText xml:space="preserve"> INCLUDEPICTURE  "cid:image001.png@01D83A00.DB6E9CA0" \* MERGEFORMATINET </w:instrText>
    </w:r>
    <w:r w:rsidR="00D01C52">
      <w:rPr>
        <w:noProof/>
      </w:rPr>
      <w:fldChar w:fldCharType="separate"/>
    </w:r>
    <w:r w:rsidR="009B3EAB">
      <w:rPr>
        <w:noProof/>
      </w:rPr>
      <w:fldChar w:fldCharType="begin"/>
    </w:r>
    <w:r w:rsidR="009B3EAB">
      <w:rPr>
        <w:noProof/>
      </w:rPr>
      <w:instrText xml:space="preserve"> </w:instrText>
    </w:r>
    <w:r w:rsidR="009B3EAB">
      <w:rPr>
        <w:noProof/>
      </w:rPr>
      <w:instrText>INCLUDEPICTURE  "cid:image001.png@01D83A</w:instrText>
    </w:r>
    <w:r w:rsidR="009B3EAB">
      <w:rPr>
        <w:noProof/>
      </w:rPr>
      <w:instrText>00.DB6E9CA0" \* MERGEFORMATINET</w:instrText>
    </w:r>
    <w:r w:rsidR="009B3EAB">
      <w:rPr>
        <w:noProof/>
      </w:rPr>
      <w:instrText xml:space="preserve"> </w:instrText>
    </w:r>
    <w:r w:rsidR="009B3EAB">
      <w:rPr>
        <w:noProof/>
      </w:rPr>
      <w:fldChar w:fldCharType="separate"/>
    </w:r>
    <w:r w:rsidR="00F6010D">
      <w:rPr>
        <w:noProof/>
      </w:rPr>
      <w:pict w14:anchorId="177FB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7.75pt;height:100.5pt;visibility:visible">
          <v:imagedata r:id="rId1" r:href="rId2"/>
        </v:shape>
      </w:pict>
    </w:r>
    <w:r w:rsidR="009B3EAB">
      <w:rPr>
        <w:noProof/>
      </w:rPr>
      <w:fldChar w:fldCharType="end"/>
    </w:r>
    <w:r w:rsidR="00D01C52">
      <w:rPr>
        <w:noProof/>
      </w:rPr>
      <w:fldChar w:fldCharType="end"/>
    </w:r>
    <w:r w:rsidR="00127359">
      <w:rPr>
        <w:noProof/>
      </w:rPr>
      <w:fldChar w:fldCharType="end"/>
    </w:r>
    <w:r w:rsidR="00DF16E5">
      <w:rPr>
        <w:noProof/>
      </w:rPr>
      <w:fldChar w:fldCharType="end"/>
    </w:r>
    <w:r w:rsidR="00110FDC">
      <w:rPr>
        <w:noProof/>
      </w:rPr>
      <w:fldChar w:fldCharType="end"/>
    </w:r>
    <w:r w:rsidR="00901567">
      <w:rPr>
        <w:noProof/>
      </w:rPr>
      <w:fldChar w:fldCharType="end"/>
    </w:r>
    <w:r w:rsidR="00210A15">
      <w:rPr>
        <w:noProof/>
      </w:rPr>
      <w:fldChar w:fldCharType="end"/>
    </w:r>
    <w:r w:rsidR="00FE4FF3">
      <w:rPr>
        <w:noProof/>
      </w:rPr>
      <w:fldChar w:fldCharType="end"/>
    </w:r>
    <w:r w:rsidR="005C0537">
      <w:rPr>
        <w:noProof/>
      </w:rPr>
      <w:fldChar w:fldCharType="end"/>
    </w:r>
    <w:r w:rsidR="007F477E">
      <w:rPr>
        <w:noProof/>
      </w:rPr>
      <w:fldChar w:fldCharType="end"/>
    </w:r>
    <w:r w:rsidR="000B15F6">
      <w:rPr>
        <w:noProof/>
      </w:rPr>
      <w:fldChar w:fldCharType="end"/>
    </w:r>
    <w:r w:rsidR="000518A7">
      <w:rPr>
        <w:noProof/>
      </w:rPr>
      <w:fldChar w:fldCharType="end"/>
    </w:r>
    <w:r w:rsidR="00F1433F">
      <w:rPr>
        <w:noProof/>
      </w:rPr>
      <w:fldChar w:fldCharType="end"/>
    </w:r>
    <w:r w:rsidR="00A342FB">
      <w:rPr>
        <w:noProof/>
      </w:rPr>
      <w:fldChar w:fldCharType="end"/>
    </w:r>
    <w:r w:rsidR="00083357">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437059F5" w14:textId="48808FCC" w:rsidR="00B83631" w:rsidRPr="0016086C" w:rsidRDefault="00B83631" w:rsidP="00B83631">
    <w:pPr>
      <w:pStyle w:val="Nagwek"/>
      <w:rPr>
        <w:rFonts w:ascii="Verdana" w:hAnsi="Verdana"/>
        <w:sz w:val="20"/>
      </w:rPr>
    </w:pPr>
    <w:r w:rsidRPr="00D07531">
      <w:rPr>
        <w:rFonts w:ascii="Verdana" w:hAnsi="Verdana"/>
        <w:sz w:val="20"/>
      </w:rPr>
      <w:t>PRZ/000</w:t>
    </w:r>
    <w:r w:rsidR="00D07531" w:rsidRPr="00D07531">
      <w:rPr>
        <w:rFonts w:ascii="Verdana" w:hAnsi="Verdana"/>
        <w:sz w:val="20"/>
      </w:rPr>
      <w:t>44</w:t>
    </w:r>
    <w:r w:rsidRPr="00D07531">
      <w:rPr>
        <w:rFonts w:ascii="Verdana" w:hAnsi="Verdana"/>
        <w:sz w:val="20"/>
      </w:rPr>
      <w:t>/2023</w:t>
    </w:r>
  </w:p>
  <w:p w14:paraId="4837E086" w14:textId="77777777" w:rsidR="00B83631" w:rsidRDefault="00B83631" w:rsidP="00B10DCA">
    <w:pPr>
      <w:pStyle w:val="Nagwek"/>
      <w:jc w:val="both"/>
      <w:rPr>
        <w:rFonts w:ascii="Verdana" w:hAnsi="Verdana"/>
        <w:i/>
        <w:iCs/>
        <w:spacing w:val="-6"/>
        <w:sz w:val="20"/>
      </w:rPr>
    </w:pPr>
    <w:r w:rsidRPr="0016086C">
      <w:rPr>
        <w:rFonts w:ascii="Verdana" w:hAnsi="Verdana"/>
        <w:i/>
        <w:iCs/>
        <w:spacing w:val="-6"/>
        <w:sz w:val="20"/>
      </w:rPr>
      <w:t>Sukcesywna dostawa</w:t>
    </w:r>
    <w:r>
      <w:rPr>
        <w:rFonts w:ascii="Verdana" w:hAnsi="Verdana"/>
        <w:i/>
        <w:iCs/>
        <w:spacing w:val="-6"/>
        <w:sz w:val="20"/>
      </w:rPr>
      <w:t xml:space="preserve"> odzieży roboczej i ochronnej z logo, środków ochrony indywidualnej oraz obuwia roboczego i ochronnego dla pracowników Sieci Badawczej Łukasiewicz – Poznański Instytut Technologiczny.</w:t>
    </w:r>
  </w:p>
  <w:p w14:paraId="68F450B4" w14:textId="77777777" w:rsidR="00B83631" w:rsidRPr="00B83631" w:rsidRDefault="00B8363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8640AA9"/>
    <w:multiLevelType w:val="hybridMultilevel"/>
    <w:tmpl w:val="72885F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3" w15:restartNumberingAfterBreak="0">
    <w:nsid w:val="122725E0"/>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153502"/>
    <w:multiLevelType w:val="hybridMultilevel"/>
    <w:tmpl w:val="63C878F4"/>
    <w:lvl w:ilvl="0" w:tplc="38CA14FC">
      <w:start w:val="1"/>
      <w:numFmt w:val="decimal"/>
      <w:lvlText w:val="%1."/>
      <w:lvlJc w:val="left"/>
      <w:pPr>
        <w:tabs>
          <w:tab w:val="num" w:pos="720"/>
        </w:tabs>
        <w:ind w:left="720" w:hanging="360"/>
      </w:pPr>
      <w:rPr>
        <w:rFonts w:cs="Times New Roman" w:hint="default"/>
      </w:rPr>
    </w:lvl>
    <w:lvl w:ilvl="1" w:tplc="A1BC3DE2">
      <w:start w:val="1"/>
      <w:numFmt w:val="lowerLetter"/>
      <w:lvlText w:val="%2)"/>
      <w:lvlJc w:val="left"/>
      <w:pPr>
        <w:tabs>
          <w:tab w:val="num" w:pos="1440"/>
        </w:tabs>
        <w:ind w:left="1440" w:hanging="360"/>
      </w:pPr>
      <w:rPr>
        <w:rFonts w:ascii="Verdana" w:eastAsia="Times New Roman" w:hAnsi="Verdana"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9" w15:restartNumberingAfterBreak="0">
    <w:nsid w:val="278C66A4"/>
    <w:multiLevelType w:val="hybridMultilevel"/>
    <w:tmpl w:val="D4881218"/>
    <w:lvl w:ilvl="0" w:tplc="04150017">
      <w:start w:val="1"/>
      <w:numFmt w:val="lowerLetter"/>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0" w15:restartNumberingAfterBreak="0">
    <w:nsid w:val="2C3B128F"/>
    <w:multiLevelType w:val="hybridMultilevel"/>
    <w:tmpl w:val="CE007E96"/>
    <w:lvl w:ilvl="0" w:tplc="0415000F">
      <w:start w:val="1"/>
      <w:numFmt w:val="decimal"/>
      <w:lvlText w:val="%1."/>
      <w:lvlJc w:val="left"/>
      <w:pPr>
        <w:tabs>
          <w:tab w:val="num" w:pos="1004"/>
        </w:tabs>
        <w:ind w:left="1004" w:hanging="360"/>
      </w:pPr>
    </w:lvl>
    <w:lvl w:ilvl="1" w:tplc="BFFA8CC4">
      <w:start w:val="1"/>
      <w:numFmt w:val="lowerLetter"/>
      <w:lvlText w:val="%2)"/>
      <w:lvlJc w:val="left"/>
      <w:pPr>
        <w:tabs>
          <w:tab w:val="num" w:pos="284"/>
        </w:tabs>
        <w:ind w:left="1724"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3F903F8D"/>
    <w:multiLevelType w:val="hybridMultilevel"/>
    <w:tmpl w:val="2988C524"/>
    <w:lvl w:ilvl="0" w:tplc="9D78ACAE">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837E4A"/>
    <w:multiLevelType w:val="hybridMultilevel"/>
    <w:tmpl w:val="451EEBF4"/>
    <w:lvl w:ilvl="0" w:tplc="905220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7"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4C9A0141"/>
    <w:multiLevelType w:val="hybridMultilevel"/>
    <w:tmpl w:val="3CA62646"/>
    <w:lvl w:ilvl="0" w:tplc="4B2E9F2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5D5F4B00"/>
    <w:multiLevelType w:val="hybridMultilevel"/>
    <w:tmpl w:val="4E92A7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1E26897"/>
    <w:multiLevelType w:val="hybridMultilevel"/>
    <w:tmpl w:val="B13A7E64"/>
    <w:lvl w:ilvl="0" w:tplc="337EE808">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A4232B5"/>
    <w:multiLevelType w:val="hybridMultilevel"/>
    <w:tmpl w:val="A9D4C484"/>
    <w:lvl w:ilvl="0" w:tplc="4EFEC9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C030930"/>
    <w:multiLevelType w:val="hybridMultilevel"/>
    <w:tmpl w:val="7EE23F3E"/>
    <w:lvl w:ilvl="0" w:tplc="38208180">
      <w:start w:val="1"/>
      <w:numFmt w:val="lowerLetter"/>
      <w:lvlText w:val="%1)"/>
      <w:lvlJc w:val="left"/>
      <w:pPr>
        <w:ind w:left="1095" w:hanging="360"/>
      </w:pPr>
      <w:rPr>
        <w:rFonts w:cs="Times New Roman" w:hint="default"/>
      </w:rPr>
    </w:lvl>
    <w:lvl w:ilvl="1" w:tplc="04150019" w:tentative="1">
      <w:start w:val="1"/>
      <w:numFmt w:val="lowerLetter"/>
      <w:lvlText w:val="%2."/>
      <w:lvlJc w:val="left"/>
      <w:pPr>
        <w:ind w:left="1815" w:hanging="360"/>
      </w:pPr>
      <w:rPr>
        <w:rFonts w:cs="Times New Roman"/>
      </w:rPr>
    </w:lvl>
    <w:lvl w:ilvl="2" w:tplc="0415001B" w:tentative="1">
      <w:start w:val="1"/>
      <w:numFmt w:val="lowerRoman"/>
      <w:lvlText w:val="%3."/>
      <w:lvlJc w:val="right"/>
      <w:pPr>
        <w:ind w:left="2535" w:hanging="180"/>
      </w:pPr>
      <w:rPr>
        <w:rFonts w:cs="Times New Roman"/>
      </w:rPr>
    </w:lvl>
    <w:lvl w:ilvl="3" w:tplc="0415000F" w:tentative="1">
      <w:start w:val="1"/>
      <w:numFmt w:val="decimal"/>
      <w:lvlText w:val="%4."/>
      <w:lvlJc w:val="left"/>
      <w:pPr>
        <w:ind w:left="3255" w:hanging="360"/>
      </w:pPr>
      <w:rPr>
        <w:rFonts w:cs="Times New Roman"/>
      </w:rPr>
    </w:lvl>
    <w:lvl w:ilvl="4" w:tplc="04150019" w:tentative="1">
      <w:start w:val="1"/>
      <w:numFmt w:val="lowerLetter"/>
      <w:lvlText w:val="%5."/>
      <w:lvlJc w:val="left"/>
      <w:pPr>
        <w:ind w:left="3975" w:hanging="360"/>
      </w:pPr>
      <w:rPr>
        <w:rFonts w:cs="Times New Roman"/>
      </w:rPr>
    </w:lvl>
    <w:lvl w:ilvl="5" w:tplc="0415001B" w:tentative="1">
      <w:start w:val="1"/>
      <w:numFmt w:val="lowerRoman"/>
      <w:lvlText w:val="%6."/>
      <w:lvlJc w:val="right"/>
      <w:pPr>
        <w:ind w:left="4695" w:hanging="180"/>
      </w:pPr>
      <w:rPr>
        <w:rFonts w:cs="Times New Roman"/>
      </w:rPr>
    </w:lvl>
    <w:lvl w:ilvl="6" w:tplc="0415000F" w:tentative="1">
      <w:start w:val="1"/>
      <w:numFmt w:val="decimal"/>
      <w:lvlText w:val="%7."/>
      <w:lvlJc w:val="left"/>
      <w:pPr>
        <w:ind w:left="5415" w:hanging="360"/>
      </w:pPr>
      <w:rPr>
        <w:rFonts w:cs="Times New Roman"/>
      </w:rPr>
    </w:lvl>
    <w:lvl w:ilvl="7" w:tplc="04150019" w:tentative="1">
      <w:start w:val="1"/>
      <w:numFmt w:val="lowerLetter"/>
      <w:lvlText w:val="%8."/>
      <w:lvlJc w:val="left"/>
      <w:pPr>
        <w:ind w:left="6135" w:hanging="360"/>
      </w:pPr>
      <w:rPr>
        <w:rFonts w:cs="Times New Roman"/>
      </w:rPr>
    </w:lvl>
    <w:lvl w:ilvl="8" w:tplc="0415001B" w:tentative="1">
      <w:start w:val="1"/>
      <w:numFmt w:val="lowerRoman"/>
      <w:lvlText w:val="%9."/>
      <w:lvlJc w:val="right"/>
      <w:pPr>
        <w:ind w:left="6855" w:hanging="180"/>
      </w:pPr>
      <w:rPr>
        <w:rFonts w:cs="Times New Roman"/>
      </w:rPr>
    </w:lvl>
  </w:abstractNum>
  <w:abstractNum w:abstractNumId="26"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7"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A7306B"/>
    <w:multiLevelType w:val="hybridMultilevel"/>
    <w:tmpl w:val="80606A84"/>
    <w:lvl w:ilvl="0" w:tplc="6B6A509A">
      <w:start w:val="1"/>
      <w:numFmt w:val="lowerLetter"/>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4C744FE"/>
    <w:multiLevelType w:val="hybridMultilevel"/>
    <w:tmpl w:val="6B74B082"/>
    <w:lvl w:ilvl="0" w:tplc="154C8C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34568486">
    <w:abstractNumId w:val="26"/>
  </w:num>
  <w:num w:numId="2" w16cid:durableId="1047293003">
    <w:abstractNumId w:val="11"/>
  </w:num>
  <w:num w:numId="3" w16cid:durableId="1808165184">
    <w:abstractNumId w:val="7"/>
  </w:num>
  <w:num w:numId="4" w16cid:durableId="1374646666">
    <w:abstractNumId w:val="23"/>
  </w:num>
  <w:num w:numId="5" w16cid:durableId="1869758393">
    <w:abstractNumId w:val="0"/>
  </w:num>
  <w:num w:numId="6" w16cid:durableId="1223055780">
    <w:abstractNumId w:val="4"/>
  </w:num>
  <w:num w:numId="7" w16cid:durableId="1792894313">
    <w:abstractNumId w:val="31"/>
  </w:num>
  <w:num w:numId="8" w16cid:durableId="1191724219">
    <w:abstractNumId w:val="20"/>
  </w:num>
  <w:num w:numId="9" w16cid:durableId="2079402075">
    <w:abstractNumId w:val="32"/>
  </w:num>
  <w:num w:numId="10" w16cid:durableId="242178256">
    <w:abstractNumId w:val="10"/>
  </w:num>
  <w:num w:numId="11" w16cid:durableId="1852646781">
    <w:abstractNumId w:val="28"/>
  </w:num>
  <w:num w:numId="12" w16cid:durableId="2063670385">
    <w:abstractNumId w:val="21"/>
  </w:num>
  <w:num w:numId="13" w16cid:durableId="957495691">
    <w:abstractNumId w:val="12"/>
  </w:num>
  <w:num w:numId="14" w16cid:durableId="1663897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719082">
    <w:abstractNumId w:val="13"/>
  </w:num>
  <w:num w:numId="16" w16cid:durableId="1706322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5689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513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693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856100">
    <w:abstractNumId w:val="27"/>
  </w:num>
  <w:num w:numId="22" w16cid:durableId="995837370">
    <w:abstractNumId w:val="15"/>
  </w:num>
  <w:num w:numId="23" w16cid:durableId="433865484">
    <w:abstractNumId w:val="22"/>
  </w:num>
  <w:num w:numId="24" w16cid:durableId="50155352">
    <w:abstractNumId w:val="2"/>
  </w:num>
  <w:num w:numId="25" w16cid:durableId="1375037111">
    <w:abstractNumId w:val="14"/>
  </w:num>
  <w:num w:numId="26" w16cid:durableId="203716640">
    <w:abstractNumId w:val="18"/>
  </w:num>
  <w:num w:numId="27" w16cid:durableId="1028608515">
    <w:abstractNumId w:val="30"/>
  </w:num>
  <w:num w:numId="28" w16cid:durableId="719325425">
    <w:abstractNumId w:val="19"/>
  </w:num>
  <w:num w:numId="29" w16cid:durableId="2056080166">
    <w:abstractNumId w:val="24"/>
  </w:num>
  <w:num w:numId="30" w16cid:durableId="1295716397">
    <w:abstractNumId w:val="29"/>
  </w:num>
  <w:num w:numId="31" w16cid:durableId="812990210">
    <w:abstractNumId w:val="9"/>
  </w:num>
  <w:num w:numId="32" w16cid:durableId="1183546198">
    <w:abstractNumId w:val="16"/>
  </w:num>
  <w:num w:numId="33" w16cid:durableId="2107116003">
    <w:abstractNumId w:val="1"/>
  </w:num>
  <w:num w:numId="34" w16cid:durableId="358242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342967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062"/>
    <w:rsid w:val="00004B12"/>
    <w:rsid w:val="00005D81"/>
    <w:rsid w:val="000069DC"/>
    <w:rsid w:val="00012F05"/>
    <w:rsid w:val="00015C60"/>
    <w:rsid w:val="00015FD9"/>
    <w:rsid w:val="00023317"/>
    <w:rsid w:val="000253E1"/>
    <w:rsid w:val="000278A4"/>
    <w:rsid w:val="0003057A"/>
    <w:rsid w:val="000351F5"/>
    <w:rsid w:val="00041B02"/>
    <w:rsid w:val="000424EE"/>
    <w:rsid w:val="000449A2"/>
    <w:rsid w:val="00045546"/>
    <w:rsid w:val="000506E4"/>
    <w:rsid w:val="000518A7"/>
    <w:rsid w:val="00052995"/>
    <w:rsid w:val="000546D0"/>
    <w:rsid w:val="00055A92"/>
    <w:rsid w:val="0006496E"/>
    <w:rsid w:val="00066588"/>
    <w:rsid w:val="000673D6"/>
    <w:rsid w:val="00067DA2"/>
    <w:rsid w:val="00070179"/>
    <w:rsid w:val="00071168"/>
    <w:rsid w:val="00073F5E"/>
    <w:rsid w:val="000745B9"/>
    <w:rsid w:val="00075B0F"/>
    <w:rsid w:val="00080A8F"/>
    <w:rsid w:val="00081F68"/>
    <w:rsid w:val="00083357"/>
    <w:rsid w:val="00084BD1"/>
    <w:rsid w:val="00091312"/>
    <w:rsid w:val="00095777"/>
    <w:rsid w:val="00096DF7"/>
    <w:rsid w:val="000A50C7"/>
    <w:rsid w:val="000A5148"/>
    <w:rsid w:val="000A6295"/>
    <w:rsid w:val="000B0D49"/>
    <w:rsid w:val="000B15F6"/>
    <w:rsid w:val="000B174C"/>
    <w:rsid w:val="000B2B98"/>
    <w:rsid w:val="000B3370"/>
    <w:rsid w:val="000B4F96"/>
    <w:rsid w:val="000B5407"/>
    <w:rsid w:val="000C1C7C"/>
    <w:rsid w:val="000D052E"/>
    <w:rsid w:val="000D089D"/>
    <w:rsid w:val="000D0928"/>
    <w:rsid w:val="000D1C9D"/>
    <w:rsid w:val="000D3AEC"/>
    <w:rsid w:val="000D63EB"/>
    <w:rsid w:val="000D7F58"/>
    <w:rsid w:val="000E061B"/>
    <w:rsid w:val="000E16DE"/>
    <w:rsid w:val="000E4E37"/>
    <w:rsid w:val="000E64D1"/>
    <w:rsid w:val="000E674B"/>
    <w:rsid w:val="000F1783"/>
    <w:rsid w:val="000F2780"/>
    <w:rsid w:val="000F4F0E"/>
    <w:rsid w:val="000F60E0"/>
    <w:rsid w:val="000F618A"/>
    <w:rsid w:val="000F6C09"/>
    <w:rsid w:val="000F7888"/>
    <w:rsid w:val="00101639"/>
    <w:rsid w:val="00107B8B"/>
    <w:rsid w:val="00110592"/>
    <w:rsid w:val="00110FDC"/>
    <w:rsid w:val="00112244"/>
    <w:rsid w:val="001166F8"/>
    <w:rsid w:val="00116ED3"/>
    <w:rsid w:val="00127359"/>
    <w:rsid w:val="001273D4"/>
    <w:rsid w:val="0013019F"/>
    <w:rsid w:val="00133E78"/>
    <w:rsid w:val="00135118"/>
    <w:rsid w:val="0013792A"/>
    <w:rsid w:val="00146593"/>
    <w:rsid w:val="0014744B"/>
    <w:rsid w:val="001511B1"/>
    <w:rsid w:val="00153557"/>
    <w:rsid w:val="00155BF5"/>
    <w:rsid w:val="00155D95"/>
    <w:rsid w:val="0016086C"/>
    <w:rsid w:val="00160E37"/>
    <w:rsid w:val="00161E74"/>
    <w:rsid w:val="0016744C"/>
    <w:rsid w:val="00171063"/>
    <w:rsid w:val="00175555"/>
    <w:rsid w:val="001809DD"/>
    <w:rsid w:val="00181C32"/>
    <w:rsid w:val="001844CA"/>
    <w:rsid w:val="00185506"/>
    <w:rsid w:val="001862A4"/>
    <w:rsid w:val="0019065A"/>
    <w:rsid w:val="00192247"/>
    <w:rsid w:val="001933E3"/>
    <w:rsid w:val="001944F3"/>
    <w:rsid w:val="00197D3E"/>
    <w:rsid w:val="001A18AC"/>
    <w:rsid w:val="001A4EBD"/>
    <w:rsid w:val="001A5A79"/>
    <w:rsid w:val="001A7565"/>
    <w:rsid w:val="001B4379"/>
    <w:rsid w:val="001B76B8"/>
    <w:rsid w:val="001C07C9"/>
    <w:rsid w:val="001C5042"/>
    <w:rsid w:val="001D3431"/>
    <w:rsid w:val="001D3E38"/>
    <w:rsid w:val="001D7629"/>
    <w:rsid w:val="001E53A5"/>
    <w:rsid w:val="001E598A"/>
    <w:rsid w:val="001F2CAD"/>
    <w:rsid w:val="001F3649"/>
    <w:rsid w:val="001F4939"/>
    <w:rsid w:val="00200F02"/>
    <w:rsid w:val="00201C51"/>
    <w:rsid w:val="00203E8B"/>
    <w:rsid w:val="002041C5"/>
    <w:rsid w:val="002058F2"/>
    <w:rsid w:val="002060EC"/>
    <w:rsid w:val="00210A15"/>
    <w:rsid w:val="00214C0C"/>
    <w:rsid w:val="00214FF4"/>
    <w:rsid w:val="00215BD2"/>
    <w:rsid w:val="00221854"/>
    <w:rsid w:val="002220A6"/>
    <w:rsid w:val="002238A0"/>
    <w:rsid w:val="0022542D"/>
    <w:rsid w:val="00227438"/>
    <w:rsid w:val="00227B02"/>
    <w:rsid w:val="00227D34"/>
    <w:rsid w:val="00230066"/>
    <w:rsid w:val="00233ABC"/>
    <w:rsid w:val="00235982"/>
    <w:rsid w:val="00235C89"/>
    <w:rsid w:val="0024098D"/>
    <w:rsid w:val="0024294E"/>
    <w:rsid w:val="00243468"/>
    <w:rsid w:val="00244150"/>
    <w:rsid w:val="00244770"/>
    <w:rsid w:val="0025016D"/>
    <w:rsid w:val="0025089C"/>
    <w:rsid w:val="00251DDD"/>
    <w:rsid w:val="00251FD1"/>
    <w:rsid w:val="00253B72"/>
    <w:rsid w:val="002579EE"/>
    <w:rsid w:val="00257ADA"/>
    <w:rsid w:val="002617E6"/>
    <w:rsid w:val="002639BD"/>
    <w:rsid w:val="00274769"/>
    <w:rsid w:val="0027576C"/>
    <w:rsid w:val="0027621F"/>
    <w:rsid w:val="00277750"/>
    <w:rsid w:val="002807D7"/>
    <w:rsid w:val="002821AC"/>
    <w:rsid w:val="002827B9"/>
    <w:rsid w:val="002831FD"/>
    <w:rsid w:val="00292A83"/>
    <w:rsid w:val="00293E1D"/>
    <w:rsid w:val="00294611"/>
    <w:rsid w:val="00294A27"/>
    <w:rsid w:val="00295C69"/>
    <w:rsid w:val="002A4EC2"/>
    <w:rsid w:val="002A5134"/>
    <w:rsid w:val="002A6CA9"/>
    <w:rsid w:val="002B020F"/>
    <w:rsid w:val="002B2536"/>
    <w:rsid w:val="002B2837"/>
    <w:rsid w:val="002B3BC8"/>
    <w:rsid w:val="002B4DAF"/>
    <w:rsid w:val="002B5DEE"/>
    <w:rsid w:val="002B630D"/>
    <w:rsid w:val="002B7BE9"/>
    <w:rsid w:val="002B7F29"/>
    <w:rsid w:val="002C0ADB"/>
    <w:rsid w:val="002C16D1"/>
    <w:rsid w:val="002C329E"/>
    <w:rsid w:val="002C6E50"/>
    <w:rsid w:val="002C6EC6"/>
    <w:rsid w:val="002D45D6"/>
    <w:rsid w:val="002D4930"/>
    <w:rsid w:val="002D53AB"/>
    <w:rsid w:val="002D73EF"/>
    <w:rsid w:val="002D77EE"/>
    <w:rsid w:val="002E2BE1"/>
    <w:rsid w:val="002E311B"/>
    <w:rsid w:val="002E518B"/>
    <w:rsid w:val="002E6887"/>
    <w:rsid w:val="002E6CF4"/>
    <w:rsid w:val="002F0E9E"/>
    <w:rsid w:val="002F1797"/>
    <w:rsid w:val="002F6C6A"/>
    <w:rsid w:val="003015B9"/>
    <w:rsid w:val="0030245F"/>
    <w:rsid w:val="00305AA1"/>
    <w:rsid w:val="00312F6C"/>
    <w:rsid w:val="0031319D"/>
    <w:rsid w:val="00317FBB"/>
    <w:rsid w:val="003217E2"/>
    <w:rsid w:val="00321C77"/>
    <w:rsid w:val="00322DE1"/>
    <w:rsid w:val="00322EC1"/>
    <w:rsid w:val="00323973"/>
    <w:rsid w:val="003255C0"/>
    <w:rsid w:val="0033085D"/>
    <w:rsid w:val="00336DCF"/>
    <w:rsid w:val="0034243B"/>
    <w:rsid w:val="003430D8"/>
    <w:rsid w:val="003439EA"/>
    <w:rsid w:val="00344248"/>
    <w:rsid w:val="00344CD7"/>
    <w:rsid w:val="00345DD2"/>
    <w:rsid w:val="00347C60"/>
    <w:rsid w:val="00347FD7"/>
    <w:rsid w:val="0035126A"/>
    <w:rsid w:val="00356E36"/>
    <w:rsid w:val="00363B55"/>
    <w:rsid w:val="003651EC"/>
    <w:rsid w:val="00365BB8"/>
    <w:rsid w:val="0037330B"/>
    <w:rsid w:val="00374943"/>
    <w:rsid w:val="00377066"/>
    <w:rsid w:val="00383E0B"/>
    <w:rsid w:val="0038735A"/>
    <w:rsid w:val="00390562"/>
    <w:rsid w:val="00393640"/>
    <w:rsid w:val="003972B9"/>
    <w:rsid w:val="003A1805"/>
    <w:rsid w:val="003A1D75"/>
    <w:rsid w:val="003A6753"/>
    <w:rsid w:val="003A6B6F"/>
    <w:rsid w:val="003B0649"/>
    <w:rsid w:val="003B2472"/>
    <w:rsid w:val="003B69A3"/>
    <w:rsid w:val="003C3ADD"/>
    <w:rsid w:val="003D26FF"/>
    <w:rsid w:val="003D3F2A"/>
    <w:rsid w:val="003D67AD"/>
    <w:rsid w:val="003D6C38"/>
    <w:rsid w:val="003E1965"/>
    <w:rsid w:val="003E4E32"/>
    <w:rsid w:val="003F102C"/>
    <w:rsid w:val="003F2FC0"/>
    <w:rsid w:val="003F39AD"/>
    <w:rsid w:val="003F6336"/>
    <w:rsid w:val="003F712A"/>
    <w:rsid w:val="004000EA"/>
    <w:rsid w:val="00417A0B"/>
    <w:rsid w:val="0042178B"/>
    <w:rsid w:val="00422288"/>
    <w:rsid w:val="00422EEF"/>
    <w:rsid w:val="00423FD7"/>
    <w:rsid w:val="0042674E"/>
    <w:rsid w:val="00431473"/>
    <w:rsid w:val="00432953"/>
    <w:rsid w:val="0044093E"/>
    <w:rsid w:val="00440A44"/>
    <w:rsid w:val="004411D6"/>
    <w:rsid w:val="00441A91"/>
    <w:rsid w:val="00442943"/>
    <w:rsid w:val="00443C08"/>
    <w:rsid w:val="004461FB"/>
    <w:rsid w:val="00447CA1"/>
    <w:rsid w:val="00450048"/>
    <w:rsid w:val="004554D5"/>
    <w:rsid w:val="00456F88"/>
    <w:rsid w:val="004611F0"/>
    <w:rsid w:val="00462F6B"/>
    <w:rsid w:val="004647A3"/>
    <w:rsid w:val="00465EBC"/>
    <w:rsid w:val="004667F1"/>
    <w:rsid w:val="00466C97"/>
    <w:rsid w:val="004706D5"/>
    <w:rsid w:val="0047309F"/>
    <w:rsid w:val="00473C59"/>
    <w:rsid w:val="00480402"/>
    <w:rsid w:val="00480AFB"/>
    <w:rsid w:val="00483CA9"/>
    <w:rsid w:val="0048485D"/>
    <w:rsid w:val="00484D59"/>
    <w:rsid w:val="00485D40"/>
    <w:rsid w:val="00487F8F"/>
    <w:rsid w:val="00491437"/>
    <w:rsid w:val="00492193"/>
    <w:rsid w:val="00494F65"/>
    <w:rsid w:val="00497E8B"/>
    <w:rsid w:val="004A677A"/>
    <w:rsid w:val="004B1BC2"/>
    <w:rsid w:val="004B1F5C"/>
    <w:rsid w:val="004B625D"/>
    <w:rsid w:val="004C153F"/>
    <w:rsid w:val="004C1793"/>
    <w:rsid w:val="004C19C8"/>
    <w:rsid w:val="004D4AF7"/>
    <w:rsid w:val="004D5D80"/>
    <w:rsid w:val="004D6824"/>
    <w:rsid w:val="004E05EF"/>
    <w:rsid w:val="004E191D"/>
    <w:rsid w:val="004E646A"/>
    <w:rsid w:val="004E6549"/>
    <w:rsid w:val="004E7E7E"/>
    <w:rsid w:val="004F1AD2"/>
    <w:rsid w:val="004F284A"/>
    <w:rsid w:val="004F37E1"/>
    <w:rsid w:val="004F4003"/>
    <w:rsid w:val="004F4D27"/>
    <w:rsid w:val="004F700E"/>
    <w:rsid w:val="004F7FAA"/>
    <w:rsid w:val="00507B8E"/>
    <w:rsid w:val="00510CDA"/>
    <w:rsid w:val="00511241"/>
    <w:rsid w:val="00511AC3"/>
    <w:rsid w:val="00511D1C"/>
    <w:rsid w:val="00517C35"/>
    <w:rsid w:val="005234FC"/>
    <w:rsid w:val="00523562"/>
    <w:rsid w:val="005256C3"/>
    <w:rsid w:val="00531964"/>
    <w:rsid w:val="005403B3"/>
    <w:rsid w:val="005452B1"/>
    <w:rsid w:val="005459BA"/>
    <w:rsid w:val="00547489"/>
    <w:rsid w:val="00550F30"/>
    <w:rsid w:val="00553A47"/>
    <w:rsid w:val="005547E5"/>
    <w:rsid w:val="005579BB"/>
    <w:rsid w:val="00563ACE"/>
    <w:rsid w:val="00567B19"/>
    <w:rsid w:val="00572356"/>
    <w:rsid w:val="005730B2"/>
    <w:rsid w:val="0057748A"/>
    <w:rsid w:val="00586090"/>
    <w:rsid w:val="00590005"/>
    <w:rsid w:val="00595B9B"/>
    <w:rsid w:val="005A0BE7"/>
    <w:rsid w:val="005A34C9"/>
    <w:rsid w:val="005A4849"/>
    <w:rsid w:val="005A4A83"/>
    <w:rsid w:val="005A630C"/>
    <w:rsid w:val="005A6B46"/>
    <w:rsid w:val="005A71C3"/>
    <w:rsid w:val="005A754F"/>
    <w:rsid w:val="005B0C86"/>
    <w:rsid w:val="005B0CED"/>
    <w:rsid w:val="005B14ED"/>
    <w:rsid w:val="005C0537"/>
    <w:rsid w:val="005C22FB"/>
    <w:rsid w:val="005C6F11"/>
    <w:rsid w:val="005D1334"/>
    <w:rsid w:val="005D2A80"/>
    <w:rsid w:val="005D2F72"/>
    <w:rsid w:val="005D66B9"/>
    <w:rsid w:val="005E1E37"/>
    <w:rsid w:val="005E28A0"/>
    <w:rsid w:val="00601EE2"/>
    <w:rsid w:val="00606600"/>
    <w:rsid w:val="00607BBE"/>
    <w:rsid w:val="00611CF7"/>
    <w:rsid w:val="006149E2"/>
    <w:rsid w:val="00616B48"/>
    <w:rsid w:val="00623231"/>
    <w:rsid w:val="00631D8C"/>
    <w:rsid w:val="00633D8F"/>
    <w:rsid w:val="0063703F"/>
    <w:rsid w:val="00640CA3"/>
    <w:rsid w:val="0064103C"/>
    <w:rsid w:val="00644A05"/>
    <w:rsid w:val="00645872"/>
    <w:rsid w:val="006471BE"/>
    <w:rsid w:val="00651AFA"/>
    <w:rsid w:val="00651BC6"/>
    <w:rsid w:val="00652106"/>
    <w:rsid w:val="0065464F"/>
    <w:rsid w:val="00663D28"/>
    <w:rsid w:val="006700F7"/>
    <w:rsid w:val="00670484"/>
    <w:rsid w:val="00670F67"/>
    <w:rsid w:val="00671B80"/>
    <w:rsid w:val="00672D11"/>
    <w:rsid w:val="00673062"/>
    <w:rsid w:val="00681C8F"/>
    <w:rsid w:val="00684DB1"/>
    <w:rsid w:val="006903E6"/>
    <w:rsid w:val="0069154D"/>
    <w:rsid w:val="00691D81"/>
    <w:rsid w:val="006920AA"/>
    <w:rsid w:val="006977D8"/>
    <w:rsid w:val="006A20C3"/>
    <w:rsid w:val="006A22AA"/>
    <w:rsid w:val="006A524E"/>
    <w:rsid w:val="006B019E"/>
    <w:rsid w:val="006B23BC"/>
    <w:rsid w:val="006B58EC"/>
    <w:rsid w:val="006C0E9F"/>
    <w:rsid w:val="006C1E74"/>
    <w:rsid w:val="006C3BC2"/>
    <w:rsid w:val="006C4C57"/>
    <w:rsid w:val="006C5467"/>
    <w:rsid w:val="006C6732"/>
    <w:rsid w:val="006C6C09"/>
    <w:rsid w:val="006D0746"/>
    <w:rsid w:val="006D2B99"/>
    <w:rsid w:val="006D47A1"/>
    <w:rsid w:val="006D562D"/>
    <w:rsid w:val="006D7035"/>
    <w:rsid w:val="006D7F61"/>
    <w:rsid w:val="006E07EF"/>
    <w:rsid w:val="006E24ED"/>
    <w:rsid w:val="006E4E6E"/>
    <w:rsid w:val="006E5E74"/>
    <w:rsid w:val="006F0FBF"/>
    <w:rsid w:val="006F5863"/>
    <w:rsid w:val="006F5B11"/>
    <w:rsid w:val="00701238"/>
    <w:rsid w:val="00703C17"/>
    <w:rsid w:val="00705705"/>
    <w:rsid w:val="00706061"/>
    <w:rsid w:val="007104F2"/>
    <w:rsid w:val="0071080C"/>
    <w:rsid w:val="00711E6A"/>
    <w:rsid w:val="00712F06"/>
    <w:rsid w:val="00713FF4"/>
    <w:rsid w:val="00721AEA"/>
    <w:rsid w:val="007222F1"/>
    <w:rsid w:val="00725844"/>
    <w:rsid w:val="007335EA"/>
    <w:rsid w:val="0073528A"/>
    <w:rsid w:val="00737DEA"/>
    <w:rsid w:val="00740354"/>
    <w:rsid w:val="00741385"/>
    <w:rsid w:val="00742115"/>
    <w:rsid w:val="00742D57"/>
    <w:rsid w:val="00742F18"/>
    <w:rsid w:val="00746A3B"/>
    <w:rsid w:val="00753169"/>
    <w:rsid w:val="00756F89"/>
    <w:rsid w:val="00763507"/>
    <w:rsid w:val="00774DCD"/>
    <w:rsid w:val="00775A64"/>
    <w:rsid w:val="00780527"/>
    <w:rsid w:val="007836ED"/>
    <w:rsid w:val="0078513C"/>
    <w:rsid w:val="00785249"/>
    <w:rsid w:val="007870B2"/>
    <w:rsid w:val="00787202"/>
    <w:rsid w:val="00787765"/>
    <w:rsid w:val="00787922"/>
    <w:rsid w:val="007907BA"/>
    <w:rsid w:val="00796B8D"/>
    <w:rsid w:val="007A170F"/>
    <w:rsid w:val="007B03DF"/>
    <w:rsid w:val="007B05C6"/>
    <w:rsid w:val="007B0D3C"/>
    <w:rsid w:val="007B556B"/>
    <w:rsid w:val="007B7B87"/>
    <w:rsid w:val="007C1E39"/>
    <w:rsid w:val="007C2BF7"/>
    <w:rsid w:val="007C5A0A"/>
    <w:rsid w:val="007D0871"/>
    <w:rsid w:val="007D1A5C"/>
    <w:rsid w:val="007D324B"/>
    <w:rsid w:val="007D32E0"/>
    <w:rsid w:val="007D437C"/>
    <w:rsid w:val="007E2515"/>
    <w:rsid w:val="007E3190"/>
    <w:rsid w:val="007E44D0"/>
    <w:rsid w:val="007F199D"/>
    <w:rsid w:val="007F1FE1"/>
    <w:rsid w:val="007F2412"/>
    <w:rsid w:val="007F477E"/>
    <w:rsid w:val="007F7134"/>
    <w:rsid w:val="00801A1D"/>
    <w:rsid w:val="0080321A"/>
    <w:rsid w:val="00803448"/>
    <w:rsid w:val="00805188"/>
    <w:rsid w:val="00805F9E"/>
    <w:rsid w:val="00807F25"/>
    <w:rsid w:val="0081087E"/>
    <w:rsid w:val="00811825"/>
    <w:rsid w:val="0081328C"/>
    <w:rsid w:val="00814096"/>
    <w:rsid w:val="00817EBC"/>
    <w:rsid w:val="008228D1"/>
    <w:rsid w:val="00827304"/>
    <w:rsid w:val="0083553F"/>
    <w:rsid w:val="00840322"/>
    <w:rsid w:val="00842566"/>
    <w:rsid w:val="00843702"/>
    <w:rsid w:val="00844084"/>
    <w:rsid w:val="00845244"/>
    <w:rsid w:val="00847862"/>
    <w:rsid w:val="00850284"/>
    <w:rsid w:val="0085117B"/>
    <w:rsid w:val="00855124"/>
    <w:rsid w:val="00856800"/>
    <w:rsid w:val="00861B02"/>
    <w:rsid w:val="008644D2"/>
    <w:rsid w:val="00865F2F"/>
    <w:rsid w:val="008665F0"/>
    <w:rsid w:val="00866B33"/>
    <w:rsid w:val="00867B18"/>
    <w:rsid w:val="00870AA8"/>
    <w:rsid w:val="008740DF"/>
    <w:rsid w:val="0087459D"/>
    <w:rsid w:val="00876DCF"/>
    <w:rsid w:val="00877BB3"/>
    <w:rsid w:val="00882B9B"/>
    <w:rsid w:val="0088317A"/>
    <w:rsid w:val="00883FC8"/>
    <w:rsid w:val="00884AA1"/>
    <w:rsid w:val="00890730"/>
    <w:rsid w:val="008949DF"/>
    <w:rsid w:val="00895F98"/>
    <w:rsid w:val="008A196E"/>
    <w:rsid w:val="008A3A4A"/>
    <w:rsid w:val="008A5512"/>
    <w:rsid w:val="008A5871"/>
    <w:rsid w:val="008A6C34"/>
    <w:rsid w:val="008B1D60"/>
    <w:rsid w:val="008B1FD4"/>
    <w:rsid w:val="008B325D"/>
    <w:rsid w:val="008B3A5C"/>
    <w:rsid w:val="008B4425"/>
    <w:rsid w:val="008B5036"/>
    <w:rsid w:val="008B6523"/>
    <w:rsid w:val="008B6733"/>
    <w:rsid w:val="008B7438"/>
    <w:rsid w:val="008C1D8A"/>
    <w:rsid w:val="008C3BA8"/>
    <w:rsid w:val="008C4573"/>
    <w:rsid w:val="008C53DA"/>
    <w:rsid w:val="008C5A9D"/>
    <w:rsid w:val="008D0788"/>
    <w:rsid w:val="008D10C9"/>
    <w:rsid w:val="008D2CB0"/>
    <w:rsid w:val="008D2CEB"/>
    <w:rsid w:val="008D4437"/>
    <w:rsid w:val="008D70CD"/>
    <w:rsid w:val="008D74FA"/>
    <w:rsid w:val="008E441C"/>
    <w:rsid w:val="008F02F3"/>
    <w:rsid w:val="008F06F0"/>
    <w:rsid w:val="008F2908"/>
    <w:rsid w:val="00901567"/>
    <w:rsid w:val="009027B7"/>
    <w:rsid w:val="00906DFE"/>
    <w:rsid w:val="00912FD8"/>
    <w:rsid w:val="00917140"/>
    <w:rsid w:val="009214FC"/>
    <w:rsid w:val="00923248"/>
    <w:rsid w:val="00924312"/>
    <w:rsid w:val="009247DE"/>
    <w:rsid w:val="009258DC"/>
    <w:rsid w:val="00932D5A"/>
    <w:rsid w:val="00934EB6"/>
    <w:rsid w:val="00934FBB"/>
    <w:rsid w:val="009351FA"/>
    <w:rsid w:val="009353B4"/>
    <w:rsid w:val="00935563"/>
    <w:rsid w:val="00937C72"/>
    <w:rsid w:val="00947447"/>
    <w:rsid w:val="00954F24"/>
    <w:rsid w:val="009571BB"/>
    <w:rsid w:val="00964425"/>
    <w:rsid w:val="00964578"/>
    <w:rsid w:val="0096577A"/>
    <w:rsid w:val="009657CD"/>
    <w:rsid w:val="0096588E"/>
    <w:rsid w:val="00965D89"/>
    <w:rsid w:val="009726CB"/>
    <w:rsid w:val="00972F72"/>
    <w:rsid w:val="00974532"/>
    <w:rsid w:val="00974B1C"/>
    <w:rsid w:val="00976246"/>
    <w:rsid w:val="0097630F"/>
    <w:rsid w:val="00980970"/>
    <w:rsid w:val="00982110"/>
    <w:rsid w:val="00987522"/>
    <w:rsid w:val="009915A9"/>
    <w:rsid w:val="009935C6"/>
    <w:rsid w:val="009A0D54"/>
    <w:rsid w:val="009A114D"/>
    <w:rsid w:val="009A1926"/>
    <w:rsid w:val="009B2272"/>
    <w:rsid w:val="009B3159"/>
    <w:rsid w:val="009B3EAB"/>
    <w:rsid w:val="009B5164"/>
    <w:rsid w:val="009B617A"/>
    <w:rsid w:val="009C3A7D"/>
    <w:rsid w:val="009C704D"/>
    <w:rsid w:val="009D377A"/>
    <w:rsid w:val="009D5EBC"/>
    <w:rsid w:val="009E0E0C"/>
    <w:rsid w:val="009E11FF"/>
    <w:rsid w:val="009E6106"/>
    <w:rsid w:val="009E6EE3"/>
    <w:rsid w:val="009F076B"/>
    <w:rsid w:val="009F0AA7"/>
    <w:rsid w:val="009F0ED8"/>
    <w:rsid w:val="009F10ED"/>
    <w:rsid w:val="009F28A7"/>
    <w:rsid w:val="009F43E3"/>
    <w:rsid w:val="009F518A"/>
    <w:rsid w:val="009F5414"/>
    <w:rsid w:val="009F6178"/>
    <w:rsid w:val="00A001D6"/>
    <w:rsid w:val="00A01E9F"/>
    <w:rsid w:val="00A03F9F"/>
    <w:rsid w:val="00A05B35"/>
    <w:rsid w:val="00A05D2A"/>
    <w:rsid w:val="00A06BAF"/>
    <w:rsid w:val="00A102B7"/>
    <w:rsid w:val="00A12057"/>
    <w:rsid w:val="00A12B17"/>
    <w:rsid w:val="00A13E62"/>
    <w:rsid w:val="00A174C0"/>
    <w:rsid w:val="00A20CF7"/>
    <w:rsid w:val="00A25CF0"/>
    <w:rsid w:val="00A261C3"/>
    <w:rsid w:val="00A27B7B"/>
    <w:rsid w:val="00A31386"/>
    <w:rsid w:val="00A315C5"/>
    <w:rsid w:val="00A33B97"/>
    <w:rsid w:val="00A342FB"/>
    <w:rsid w:val="00A3457F"/>
    <w:rsid w:val="00A36B3F"/>
    <w:rsid w:val="00A374BA"/>
    <w:rsid w:val="00A37A8C"/>
    <w:rsid w:val="00A43006"/>
    <w:rsid w:val="00A43931"/>
    <w:rsid w:val="00A5654A"/>
    <w:rsid w:val="00A616EE"/>
    <w:rsid w:val="00A66679"/>
    <w:rsid w:val="00A66CB9"/>
    <w:rsid w:val="00A70CC3"/>
    <w:rsid w:val="00A77483"/>
    <w:rsid w:val="00A774A5"/>
    <w:rsid w:val="00A82201"/>
    <w:rsid w:val="00A84C77"/>
    <w:rsid w:val="00A864CC"/>
    <w:rsid w:val="00A908E1"/>
    <w:rsid w:val="00A93B3C"/>
    <w:rsid w:val="00A94D85"/>
    <w:rsid w:val="00AA235D"/>
    <w:rsid w:val="00AA5630"/>
    <w:rsid w:val="00AB1828"/>
    <w:rsid w:val="00AB5F8E"/>
    <w:rsid w:val="00AC0803"/>
    <w:rsid w:val="00AC20D3"/>
    <w:rsid w:val="00AC237D"/>
    <w:rsid w:val="00AC2B47"/>
    <w:rsid w:val="00AC41A7"/>
    <w:rsid w:val="00AC7133"/>
    <w:rsid w:val="00AC7651"/>
    <w:rsid w:val="00AD243F"/>
    <w:rsid w:val="00AD5EDD"/>
    <w:rsid w:val="00AD6664"/>
    <w:rsid w:val="00AE6352"/>
    <w:rsid w:val="00AF0614"/>
    <w:rsid w:val="00AF1B20"/>
    <w:rsid w:val="00B03133"/>
    <w:rsid w:val="00B04419"/>
    <w:rsid w:val="00B0461A"/>
    <w:rsid w:val="00B07094"/>
    <w:rsid w:val="00B105ED"/>
    <w:rsid w:val="00B10DCA"/>
    <w:rsid w:val="00B12FB7"/>
    <w:rsid w:val="00B13394"/>
    <w:rsid w:val="00B16537"/>
    <w:rsid w:val="00B16ABB"/>
    <w:rsid w:val="00B22E3D"/>
    <w:rsid w:val="00B23A24"/>
    <w:rsid w:val="00B23AEF"/>
    <w:rsid w:val="00B26E0B"/>
    <w:rsid w:val="00B331B1"/>
    <w:rsid w:val="00B43C42"/>
    <w:rsid w:val="00B444E4"/>
    <w:rsid w:val="00B52032"/>
    <w:rsid w:val="00B529F2"/>
    <w:rsid w:val="00B55410"/>
    <w:rsid w:val="00B57202"/>
    <w:rsid w:val="00B5797F"/>
    <w:rsid w:val="00B57AD5"/>
    <w:rsid w:val="00B601C8"/>
    <w:rsid w:val="00B60E6E"/>
    <w:rsid w:val="00B60F9D"/>
    <w:rsid w:val="00B61DC6"/>
    <w:rsid w:val="00B6286B"/>
    <w:rsid w:val="00B62BEA"/>
    <w:rsid w:val="00B62EFA"/>
    <w:rsid w:val="00B631B4"/>
    <w:rsid w:val="00B6654F"/>
    <w:rsid w:val="00B679AF"/>
    <w:rsid w:val="00B7015E"/>
    <w:rsid w:val="00B72B3D"/>
    <w:rsid w:val="00B735C8"/>
    <w:rsid w:val="00B753B5"/>
    <w:rsid w:val="00B76265"/>
    <w:rsid w:val="00B76B7F"/>
    <w:rsid w:val="00B77A4E"/>
    <w:rsid w:val="00B82A18"/>
    <w:rsid w:val="00B83631"/>
    <w:rsid w:val="00B83C0E"/>
    <w:rsid w:val="00B84B96"/>
    <w:rsid w:val="00B8731F"/>
    <w:rsid w:val="00B87771"/>
    <w:rsid w:val="00B92659"/>
    <w:rsid w:val="00B94B81"/>
    <w:rsid w:val="00B959A7"/>
    <w:rsid w:val="00BA0A01"/>
    <w:rsid w:val="00BB01C8"/>
    <w:rsid w:val="00BB0ABC"/>
    <w:rsid w:val="00BB6286"/>
    <w:rsid w:val="00BB7580"/>
    <w:rsid w:val="00BC1EBF"/>
    <w:rsid w:val="00BC27E6"/>
    <w:rsid w:val="00BC3CF5"/>
    <w:rsid w:val="00BC4A44"/>
    <w:rsid w:val="00BC5680"/>
    <w:rsid w:val="00BC7A89"/>
    <w:rsid w:val="00BD4B24"/>
    <w:rsid w:val="00BD56A4"/>
    <w:rsid w:val="00BD5B5F"/>
    <w:rsid w:val="00BD62A0"/>
    <w:rsid w:val="00BD6B79"/>
    <w:rsid w:val="00BE47F3"/>
    <w:rsid w:val="00BE4DFC"/>
    <w:rsid w:val="00BE67B4"/>
    <w:rsid w:val="00BF16DB"/>
    <w:rsid w:val="00BF413D"/>
    <w:rsid w:val="00C00666"/>
    <w:rsid w:val="00C0165A"/>
    <w:rsid w:val="00C01D15"/>
    <w:rsid w:val="00C02678"/>
    <w:rsid w:val="00C03B09"/>
    <w:rsid w:val="00C03D80"/>
    <w:rsid w:val="00C04AD1"/>
    <w:rsid w:val="00C07270"/>
    <w:rsid w:val="00C1308D"/>
    <w:rsid w:val="00C209C3"/>
    <w:rsid w:val="00C241ED"/>
    <w:rsid w:val="00C2452B"/>
    <w:rsid w:val="00C2570B"/>
    <w:rsid w:val="00C25C90"/>
    <w:rsid w:val="00C26623"/>
    <w:rsid w:val="00C31414"/>
    <w:rsid w:val="00C3606D"/>
    <w:rsid w:val="00C40AD8"/>
    <w:rsid w:val="00C41BFE"/>
    <w:rsid w:val="00C431A5"/>
    <w:rsid w:val="00C432EF"/>
    <w:rsid w:val="00C44B17"/>
    <w:rsid w:val="00C47798"/>
    <w:rsid w:val="00C51E4B"/>
    <w:rsid w:val="00C53C60"/>
    <w:rsid w:val="00C5775A"/>
    <w:rsid w:val="00C57E3C"/>
    <w:rsid w:val="00C607AE"/>
    <w:rsid w:val="00C6126F"/>
    <w:rsid w:val="00C64653"/>
    <w:rsid w:val="00C66767"/>
    <w:rsid w:val="00C700B5"/>
    <w:rsid w:val="00C715EC"/>
    <w:rsid w:val="00C7561C"/>
    <w:rsid w:val="00C771C4"/>
    <w:rsid w:val="00C778DC"/>
    <w:rsid w:val="00C80E7A"/>
    <w:rsid w:val="00C86CCF"/>
    <w:rsid w:val="00C90539"/>
    <w:rsid w:val="00C930DC"/>
    <w:rsid w:val="00C93660"/>
    <w:rsid w:val="00C9418B"/>
    <w:rsid w:val="00C946C6"/>
    <w:rsid w:val="00CA68F5"/>
    <w:rsid w:val="00CB07B6"/>
    <w:rsid w:val="00CB0C36"/>
    <w:rsid w:val="00CB1203"/>
    <w:rsid w:val="00CB6760"/>
    <w:rsid w:val="00CB77F7"/>
    <w:rsid w:val="00CC1825"/>
    <w:rsid w:val="00CC25BA"/>
    <w:rsid w:val="00CC418E"/>
    <w:rsid w:val="00CD00F3"/>
    <w:rsid w:val="00CD32B3"/>
    <w:rsid w:val="00CD4B28"/>
    <w:rsid w:val="00CD6202"/>
    <w:rsid w:val="00CF10C5"/>
    <w:rsid w:val="00CF179B"/>
    <w:rsid w:val="00CF2FBA"/>
    <w:rsid w:val="00CF7ED6"/>
    <w:rsid w:val="00CF7F4F"/>
    <w:rsid w:val="00CF7F6C"/>
    <w:rsid w:val="00D0191E"/>
    <w:rsid w:val="00D01C52"/>
    <w:rsid w:val="00D064BD"/>
    <w:rsid w:val="00D07531"/>
    <w:rsid w:val="00D10F96"/>
    <w:rsid w:val="00D1474E"/>
    <w:rsid w:val="00D15CB4"/>
    <w:rsid w:val="00D269B0"/>
    <w:rsid w:val="00D31B53"/>
    <w:rsid w:val="00D3564B"/>
    <w:rsid w:val="00D4067E"/>
    <w:rsid w:val="00D4128E"/>
    <w:rsid w:val="00D41A9F"/>
    <w:rsid w:val="00D424F3"/>
    <w:rsid w:val="00D42A34"/>
    <w:rsid w:val="00D430F1"/>
    <w:rsid w:val="00D461F1"/>
    <w:rsid w:val="00D502EC"/>
    <w:rsid w:val="00D507A8"/>
    <w:rsid w:val="00D52A3F"/>
    <w:rsid w:val="00D55BFA"/>
    <w:rsid w:val="00D604BF"/>
    <w:rsid w:val="00D60FE6"/>
    <w:rsid w:val="00D619F9"/>
    <w:rsid w:val="00D62400"/>
    <w:rsid w:val="00D628B1"/>
    <w:rsid w:val="00D6456F"/>
    <w:rsid w:val="00D648B8"/>
    <w:rsid w:val="00D672B1"/>
    <w:rsid w:val="00D71C69"/>
    <w:rsid w:val="00D72A23"/>
    <w:rsid w:val="00D75C59"/>
    <w:rsid w:val="00D81442"/>
    <w:rsid w:val="00D822EA"/>
    <w:rsid w:val="00D8285F"/>
    <w:rsid w:val="00D8662E"/>
    <w:rsid w:val="00D922AB"/>
    <w:rsid w:val="00D9487D"/>
    <w:rsid w:val="00D96205"/>
    <w:rsid w:val="00DA2077"/>
    <w:rsid w:val="00DA233A"/>
    <w:rsid w:val="00DA4042"/>
    <w:rsid w:val="00DB030B"/>
    <w:rsid w:val="00DB097B"/>
    <w:rsid w:val="00DB260B"/>
    <w:rsid w:val="00DB3A8B"/>
    <w:rsid w:val="00DB4DD8"/>
    <w:rsid w:val="00DB7F2C"/>
    <w:rsid w:val="00DC56AB"/>
    <w:rsid w:val="00DC6466"/>
    <w:rsid w:val="00DC6E31"/>
    <w:rsid w:val="00DD1331"/>
    <w:rsid w:val="00DD279B"/>
    <w:rsid w:val="00DD2BD0"/>
    <w:rsid w:val="00DD56D0"/>
    <w:rsid w:val="00DD68C6"/>
    <w:rsid w:val="00DE3F24"/>
    <w:rsid w:val="00DE7833"/>
    <w:rsid w:val="00DF16E5"/>
    <w:rsid w:val="00DF2226"/>
    <w:rsid w:val="00DF2946"/>
    <w:rsid w:val="00DF4E71"/>
    <w:rsid w:val="00DF63B9"/>
    <w:rsid w:val="00E01742"/>
    <w:rsid w:val="00E01C33"/>
    <w:rsid w:val="00E02ADF"/>
    <w:rsid w:val="00E05E7E"/>
    <w:rsid w:val="00E0680F"/>
    <w:rsid w:val="00E15C73"/>
    <w:rsid w:val="00E17109"/>
    <w:rsid w:val="00E20C99"/>
    <w:rsid w:val="00E2225B"/>
    <w:rsid w:val="00E22DF8"/>
    <w:rsid w:val="00E24029"/>
    <w:rsid w:val="00E24A1A"/>
    <w:rsid w:val="00E24BDC"/>
    <w:rsid w:val="00E250BA"/>
    <w:rsid w:val="00E27F1A"/>
    <w:rsid w:val="00E32515"/>
    <w:rsid w:val="00E33B13"/>
    <w:rsid w:val="00E51125"/>
    <w:rsid w:val="00E53A21"/>
    <w:rsid w:val="00E53B1B"/>
    <w:rsid w:val="00E5500B"/>
    <w:rsid w:val="00E570FB"/>
    <w:rsid w:val="00E6053F"/>
    <w:rsid w:val="00E633AC"/>
    <w:rsid w:val="00E66CDB"/>
    <w:rsid w:val="00E67261"/>
    <w:rsid w:val="00E7019F"/>
    <w:rsid w:val="00E7074F"/>
    <w:rsid w:val="00E71E49"/>
    <w:rsid w:val="00E733FF"/>
    <w:rsid w:val="00E743CE"/>
    <w:rsid w:val="00E7636B"/>
    <w:rsid w:val="00E76D93"/>
    <w:rsid w:val="00E7774D"/>
    <w:rsid w:val="00E8148B"/>
    <w:rsid w:val="00E83A1E"/>
    <w:rsid w:val="00E859FC"/>
    <w:rsid w:val="00E9249F"/>
    <w:rsid w:val="00E9392F"/>
    <w:rsid w:val="00E9709A"/>
    <w:rsid w:val="00EA1C67"/>
    <w:rsid w:val="00EA4966"/>
    <w:rsid w:val="00EB00A1"/>
    <w:rsid w:val="00EB25DF"/>
    <w:rsid w:val="00EB44B7"/>
    <w:rsid w:val="00EC0558"/>
    <w:rsid w:val="00EC10FE"/>
    <w:rsid w:val="00EC26F0"/>
    <w:rsid w:val="00EC3C51"/>
    <w:rsid w:val="00EC44B2"/>
    <w:rsid w:val="00EC69F6"/>
    <w:rsid w:val="00ED1327"/>
    <w:rsid w:val="00ED644B"/>
    <w:rsid w:val="00EE6B9B"/>
    <w:rsid w:val="00EF1848"/>
    <w:rsid w:val="00EF3837"/>
    <w:rsid w:val="00F012D2"/>
    <w:rsid w:val="00F03C06"/>
    <w:rsid w:val="00F1433F"/>
    <w:rsid w:val="00F178B8"/>
    <w:rsid w:val="00F2289A"/>
    <w:rsid w:val="00F22D34"/>
    <w:rsid w:val="00F23924"/>
    <w:rsid w:val="00F265AE"/>
    <w:rsid w:val="00F314E8"/>
    <w:rsid w:val="00F34421"/>
    <w:rsid w:val="00F344D7"/>
    <w:rsid w:val="00F54BC1"/>
    <w:rsid w:val="00F6010D"/>
    <w:rsid w:val="00F73A5B"/>
    <w:rsid w:val="00F74D29"/>
    <w:rsid w:val="00F75B19"/>
    <w:rsid w:val="00F80CDA"/>
    <w:rsid w:val="00F82A95"/>
    <w:rsid w:val="00F8314F"/>
    <w:rsid w:val="00F912AB"/>
    <w:rsid w:val="00F91C9C"/>
    <w:rsid w:val="00F926B3"/>
    <w:rsid w:val="00F93ADC"/>
    <w:rsid w:val="00F96DF8"/>
    <w:rsid w:val="00F972FD"/>
    <w:rsid w:val="00FA03BF"/>
    <w:rsid w:val="00FA44FD"/>
    <w:rsid w:val="00FA5C2B"/>
    <w:rsid w:val="00FB1A26"/>
    <w:rsid w:val="00FB704A"/>
    <w:rsid w:val="00FB7CF9"/>
    <w:rsid w:val="00FC0BFE"/>
    <w:rsid w:val="00FC2EEF"/>
    <w:rsid w:val="00FC5623"/>
    <w:rsid w:val="00FC68BC"/>
    <w:rsid w:val="00FC7C06"/>
    <w:rsid w:val="00FD6D41"/>
    <w:rsid w:val="00FE23A6"/>
    <w:rsid w:val="00FE23B1"/>
    <w:rsid w:val="00FE29F0"/>
    <w:rsid w:val="00FE42F0"/>
    <w:rsid w:val="00FE4FF3"/>
    <w:rsid w:val="00FE6401"/>
    <w:rsid w:val="00FE7837"/>
    <w:rsid w:val="00FF266E"/>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25286068-B1CD-49BB-986A-0316B74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uiPriority w:val="99"/>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locked/>
    <w:rsid w:val="008C5A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352461840">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t.lukasiewicz.gov.pl/ochrona-danych-osobowych/klauzula%20um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15</Pages>
  <Words>5327</Words>
  <Characters>31963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861</cp:revision>
  <dcterms:created xsi:type="dcterms:W3CDTF">2022-08-19T09:53:00Z</dcterms:created>
  <dcterms:modified xsi:type="dcterms:W3CDTF">2023-09-05T10:27:00Z</dcterms:modified>
</cp:coreProperties>
</file>