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D96" w14:textId="77777777" w:rsidR="00942B8B" w:rsidRPr="00942B8B" w:rsidRDefault="00942B8B" w:rsidP="00942B8B">
      <w:pPr>
        <w:pStyle w:val="Nagwek6"/>
        <w:spacing w:after="0"/>
        <w:rPr>
          <w:rFonts w:ascii="Calibri" w:hAnsi="Calibri" w:cs="Calibri"/>
          <w:b w:val="0"/>
          <w:bCs/>
          <w:i/>
          <w:iCs/>
          <w:color w:val="000000" w:themeColor="text1"/>
          <w:sz w:val="22"/>
          <w:szCs w:val="22"/>
        </w:rPr>
      </w:pPr>
      <w:r w:rsidRPr="00942B8B">
        <w:rPr>
          <w:noProof/>
          <w:sz w:val="22"/>
          <w:szCs w:val="22"/>
        </w:rPr>
        <w:drawing>
          <wp:inline distT="0" distB="0" distL="0" distR="0" wp14:anchorId="7842427F" wp14:editId="20FDE951">
            <wp:extent cx="480060" cy="91440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914400"/>
                    </a:xfrm>
                    <a:prstGeom prst="rect">
                      <a:avLst/>
                    </a:prstGeom>
                    <a:noFill/>
                    <a:ln>
                      <a:noFill/>
                    </a:ln>
                  </pic:spPr>
                </pic:pic>
              </a:graphicData>
            </a:graphic>
          </wp:inline>
        </w:drawing>
      </w:r>
    </w:p>
    <w:p w14:paraId="2F3710C7" w14:textId="77777777" w:rsidR="00942B8B" w:rsidRPr="00942B8B" w:rsidRDefault="00942B8B" w:rsidP="00942B8B">
      <w:pPr>
        <w:pStyle w:val="Nagwek6"/>
        <w:spacing w:after="0"/>
        <w:rPr>
          <w:rFonts w:ascii="Calibri" w:hAnsi="Calibri" w:cs="Calibri"/>
          <w:b w:val="0"/>
          <w:bCs/>
          <w:i/>
          <w:iCs/>
          <w:color w:val="000000" w:themeColor="text1"/>
          <w:sz w:val="22"/>
          <w:szCs w:val="22"/>
        </w:rPr>
      </w:pPr>
    </w:p>
    <w:p w14:paraId="6E8B8199" w14:textId="77777777" w:rsidR="00942B8B" w:rsidRPr="00942B8B" w:rsidRDefault="00942B8B" w:rsidP="00942B8B">
      <w:pPr>
        <w:pStyle w:val="Nagwek6"/>
        <w:spacing w:after="0"/>
        <w:rPr>
          <w:rFonts w:ascii="Calibri" w:hAnsi="Calibri" w:cs="Calibri"/>
          <w:b w:val="0"/>
          <w:bCs/>
          <w:i/>
          <w:iCs/>
          <w:color w:val="000000" w:themeColor="text1"/>
          <w:sz w:val="22"/>
          <w:szCs w:val="22"/>
        </w:rPr>
      </w:pPr>
      <w:r w:rsidRPr="00942B8B">
        <w:rPr>
          <w:rFonts w:ascii="Calibri" w:hAnsi="Calibri" w:cs="Calibri"/>
          <w:bCs/>
          <w:color w:val="000000" w:themeColor="text1"/>
          <w:sz w:val="22"/>
          <w:szCs w:val="22"/>
        </w:rPr>
        <w:t xml:space="preserve">Sieć Badawcza Łukasiewicz – Łódzki Instytut Technologiczny </w:t>
      </w:r>
    </w:p>
    <w:p w14:paraId="78F7CC94" w14:textId="77777777" w:rsidR="00942B8B" w:rsidRPr="00942B8B" w:rsidRDefault="00942B8B" w:rsidP="00942B8B">
      <w:pPr>
        <w:pStyle w:val="Nagwek6"/>
        <w:spacing w:after="0"/>
        <w:rPr>
          <w:rFonts w:ascii="Calibri" w:hAnsi="Calibri" w:cs="Calibri"/>
          <w:b w:val="0"/>
          <w:bCs/>
          <w:i/>
          <w:iCs/>
          <w:color w:val="000000" w:themeColor="text1"/>
          <w:sz w:val="22"/>
          <w:szCs w:val="22"/>
        </w:rPr>
      </w:pPr>
      <w:r w:rsidRPr="00942B8B">
        <w:rPr>
          <w:rFonts w:ascii="Calibri" w:hAnsi="Calibri" w:cs="Calibri"/>
          <w:bCs/>
          <w:color w:val="000000" w:themeColor="text1"/>
          <w:sz w:val="22"/>
          <w:szCs w:val="22"/>
        </w:rPr>
        <w:t>ul. Marii Skłodowskiej – Curie 19/27</w:t>
      </w:r>
    </w:p>
    <w:p w14:paraId="55704FA9" w14:textId="77777777" w:rsidR="00942B8B" w:rsidRPr="00942B8B" w:rsidRDefault="00942B8B" w:rsidP="00942B8B">
      <w:pPr>
        <w:pStyle w:val="Nagwek6"/>
        <w:spacing w:after="0"/>
        <w:rPr>
          <w:rFonts w:ascii="Calibri" w:hAnsi="Calibri" w:cs="Calibri"/>
          <w:b w:val="0"/>
          <w:bCs/>
          <w:i/>
          <w:iCs/>
          <w:color w:val="000000" w:themeColor="text1"/>
          <w:sz w:val="22"/>
          <w:szCs w:val="22"/>
          <w:u w:val="single"/>
        </w:rPr>
      </w:pPr>
      <w:r w:rsidRPr="00942B8B">
        <w:rPr>
          <w:rFonts w:ascii="Calibri" w:hAnsi="Calibri" w:cs="Calibri"/>
          <w:bCs/>
          <w:color w:val="000000" w:themeColor="text1"/>
          <w:sz w:val="22"/>
          <w:szCs w:val="22"/>
          <w:u w:val="single"/>
        </w:rPr>
        <w:t>90-570 Łódź</w:t>
      </w:r>
    </w:p>
    <w:p w14:paraId="50ACF703" w14:textId="77777777" w:rsidR="00942B8B" w:rsidRPr="00942B8B" w:rsidRDefault="00942B8B">
      <w:pPr>
        <w:pStyle w:val="Nagwek8"/>
        <w:numPr>
          <w:ilvl w:val="2"/>
          <w:numId w:val="30"/>
        </w:numPr>
        <w:tabs>
          <w:tab w:val="clear" w:pos="0"/>
          <w:tab w:val="num" w:pos="2356"/>
        </w:tabs>
        <w:suppressAutoHyphens/>
        <w:ind w:left="2356" w:hanging="180"/>
        <w:rPr>
          <w:rFonts w:ascii="Calibri" w:hAnsi="Calibri"/>
          <w:b/>
          <w:bCs/>
          <w:i w:val="0"/>
          <w:iCs w:val="0"/>
          <w:color w:val="000000" w:themeColor="text1"/>
          <w:sz w:val="22"/>
          <w:szCs w:val="22"/>
        </w:rPr>
      </w:pPr>
    </w:p>
    <w:p w14:paraId="168D0828" w14:textId="6E695640" w:rsidR="00942B8B" w:rsidRPr="00942B8B" w:rsidRDefault="00942B8B">
      <w:pPr>
        <w:pStyle w:val="Nagwek8"/>
        <w:numPr>
          <w:ilvl w:val="7"/>
          <w:numId w:val="30"/>
        </w:numPr>
        <w:tabs>
          <w:tab w:val="clear" w:pos="0"/>
          <w:tab w:val="num" w:pos="5956"/>
        </w:tabs>
        <w:suppressAutoHyphens/>
        <w:ind w:left="4248" w:firstLine="708"/>
        <w:rPr>
          <w:rFonts w:ascii="Calibri" w:hAnsi="Calibri"/>
          <w:sz w:val="22"/>
          <w:szCs w:val="22"/>
        </w:rPr>
      </w:pPr>
      <w:r w:rsidRPr="00942B8B">
        <w:rPr>
          <w:rFonts w:ascii="Calibri" w:hAnsi="Calibri"/>
          <w:sz w:val="22"/>
          <w:szCs w:val="22"/>
        </w:rPr>
        <w:t xml:space="preserve">Nr sprawy: </w:t>
      </w:r>
      <w:r w:rsidR="00FE535B">
        <w:rPr>
          <w:rFonts w:ascii="Calibri" w:hAnsi="Calibri"/>
          <w:sz w:val="22"/>
          <w:szCs w:val="22"/>
        </w:rPr>
        <w:t>FO-Z/ŁIT/</w:t>
      </w:r>
      <w:r w:rsidR="007663B8">
        <w:rPr>
          <w:rFonts w:ascii="Calibri" w:hAnsi="Calibri"/>
          <w:sz w:val="22"/>
          <w:szCs w:val="22"/>
        </w:rPr>
        <w:t>1</w:t>
      </w:r>
      <w:r w:rsidR="008A59BC">
        <w:rPr>
          <w:rFonts w:ascii="Calibri" w:hAnsi="Calibri"/>
          <w:sz w:val="22"/>
          <w:szCs w:val="22"/>
        </w:rPr>
        <w:t>0</w:t>
      </w:r>
      <w:r w:rsidR="00FE535B">
        <w:rPr>
          <w:rFonts w:ascii="Calibri" w:hAnsi="Calibri"/>
          <w:sz w:val="22"/>
          <w:szCs w:val="22"/>
        </w:rPr>
        <w:t>/202</w:t>
      </w:r>
      <w:r w:rsidR="008A59BC">
        <w:rPr>
          <w:rFonts w:ascii="Calibri" w:hAnsi="Calibri"/>
          <w:sz w:val="22"/>
          <w:szCs w:val="22"/>
        </w:rPr>
        <w:t>3</w:t>
      </w:r>
    </w:p>
    <w:p w14:paraId="3B7EA6BF" w14:textId="77777777" w:rsidR="00942B8B" w:rsidRPr="00942B8B" w:rsidRDefault="00942B8B" w:rsidP="00942B8B">
      <w:pPr>
        <w:rPr>
          <w:rFonts w:ascii="Calibri" w:hAnsi="Calibri"/>
          <w:sz w:val="22"/>
          <w:szCs w:val="22"/>
        </w:rPr>
      </w:pPr>
    </w:p>
    <w:p w14:paraId="04CFBA6B" w14:textId="77777777" w:rsidR="00942B8B" w:rsidRPr="00942B8B" w:rsidRDefault="00942B8B">
      <w:pPr>
        <w:pStyle w:val="Nagwek4"/>
        <w:numPr>
          <w:ilvl w:val="3"/>
          <w:numId w:val="30"/>
        </w:numPr>
        <w:tabs>
          <w:tab w:val="clear" w:pos="0"/>
          <w:tab w:val="num" w:pos="3076"/>
        </w:tabs>
        <w:suppressAutoHyphens/>
        <w:spacing w:after="0"/>
        <w:ind w:left="3076" w:firstLine="6"/>
        <w:rPr>
          <w:rFonts w:ascii="Calibri" w:hAnsi="Calibri"/>
          <w:szCs w:val="22"/>
        </w:rPr>
      </w:pPr>
    </w:p>
    <w:p w14:paraId="302F43DC" w14:textId="77777777" w:rsidR="00942B8B" w:rsidRPr="00942B8B" w:rsidRDefault="00942B8B">
      <w:pPr>
        <w:pStyle w:val="Nagwek4"/>
        <w:numPr>
          <w:ilvl w:val="3"/>
          <w:numId w:val="30"/>
        </w:numPr>
        <w:tabs>
          <w:tab w:val="clear" w:pos="0"/>
          <w:tab w:val="num" w:pos="3076"/>
        </w:tabs>
        <w:suppressAutoHyphens/>
        <w:spacing w:after="0"/>
        <w:ind w:left="3076" w:firstLine="6"/>
        <w:rPr>
          <w:rFonts w:ascii="Calibri" w:hAnsi="Calibri"/>
          <w:szCs w:val="22"/>
        </w:rPr>
      </w:pPr>
    </w:p>
    <w:p w14:paraId="204B101D" w14:textId="77777777" w:rsidR="00942B8B" w:rsidRPr="00942B8B" w:rsidRDefault="00942B8B">
      <w:pPr>
        <w:pStyle w:val="Nagwek4"/>
        <w:numPr>
          <w:ilvl w:val="3"/>
          <w:numId w:val="30"/>
        </w:numPr>
        <w:tabs>
          <w:tab w:val="clear" w:pos="0"/>
          <w:tab w:val="num" w:pos="3076"/>
        </w:tabs>
        <w:suppressAutoHyphens/>
        <w:spacing w:after="0"/>
        <w:ind w:left="3076" w:firstLine="6"/>
        <w:rPr>
          <w:rFonts w:ascii="Calibri" w:hAnsi="Calibri"/>
          <w:szCs w:val="22"/>
        </w:rPr>
      </w:pPr>
    </w:p>
    <w:p w14:paraId="7AB5DD0E" w14:textId="77777777" w:rsidR="00942B8B" w:rsidRPr="00942B8B" w:rsidRDefault="00942B8B">
      <w:pPr>
        <w:pStyle w:val="Nagwek4"/>
        <w:numPr>
          <w:ilvl w:val="3"/>
          <w:numId w:val="30"/>
        </w:numPr>
        <w:tabs>
          <w:tab w:val="clear" w:pos="0"/>
          <w:tab w:val="num" w:pos="3076"/>
        </w:tabs>
        <w:suppressAutoHyphens/>
        <w:spacing w:after="0"/>
        <w:ind w:left="3076" w:firstLine="6"/>
        <w:rPr>
          <w:rFonts w:ascii="Calibri" w:hAnsi="Calibri"/>
          <w:szCs w:val="22"/>
        </w:rPr>
      </w:pPr>
    </w:p>
    <w:p w14:paraId="2DEE6EF4" w14:textId="77777777" w:rsidR="00942B8B" w:rsidRPr="00942B8B" w:rsidRDefault="00942B8B">
      <w:pPr>
        <w:pStyle w:val="Nagwek4"/>
        <w:numPr>
          <w:ilvl w:val="3"/>
          <w:numId w:val="30"/>
        </w:numPr>
        <w:suppressAutoHyphens/>
        <w:spacing w:after="0"/>
        <w:rPr>
          <w:rFonts w:ascii="Calibri" w:hAnsi="Calibri"/>
          <w:sz w:val="32"/>
          <w:szCs w:val="32"/>
        </w:rPr>
      </w:pPr>
      <w:r w:rsidRPr="00942B8B">
        <w:rPr>
          <w:rFonts w:ascii="Calibri" w:hAnsi="Calibri"/>
          <w:sz w:val="32"/>
          <w:szCs w:val="32"/>
        </w:rPr>
        <w:t>SPECYFIKACJA  WARUNKÓW  ZAMÓWIENIA</w:t>
      </w:r>
      <w:r w:rsidRPr="00942B8B">
        <w:rPr>
          <w:rFonts w:ascii="Calibri" w:hAnsi="Calibri"/>
          <w:sz w:val="32"/>
          <w:szCs w:val="32"/>
        </w:rPr>
        <w:br/>
      </w:r>
    </w:p>
    <w:p w14:paraId="6ECA7C70" w14:textId="77777777" w:rsidR="00CF28A2" w:rsidRPr="0086667C" w:rsidRDefault="00CF28A2">
      <w:pPr>
        <w:suppressLineNumbers/>
        <w:rPr>
          <w:rFonts w:ascii="Calibri" w:hAnsi="Calibri" w:cs="Calibri"/>
          <w:b/>
          <w:kern w:val="20"/>
        </w:rPr>
      </w:pPr>
    </w:p>
    <w:p w14:paraId="6914C647" w14:textId="77777777" w:rsidR="00CF28A2" w:rsidRPr="00AD2D12" w:rsidRDefault="00FD4810">
      <w:pPr>
        <w:suppressLineNumbers/>
        <w:rPr>
          <w:rFonts w:ascii="Calibri" w:hAnsi="Calibri" w:cs="Calibri"/>
          <w:kern w:val="20"/>
          <w:sz w:val="28"/>
          <w:szCs w:val="28"/>
          <w:u w:val="single"/>
        </w:rPr>
      </w:pPr>
      <w:r w:rsidRPr="00AD2D12">
        <w:rPr>
          <w:rFonts w:ascii="Calibri" w:hAnsi="Calibri" w:cs="Calibri"/>
          <w:kern w:val="20"/>
          <w:sz w:val="28"/>
          <w:szCs w:val="28"/>
          <w:u w:val="single"/>
        </w:rPr>
        <w:t>Przedmiot zamówienia</w:t>
      </w:r>
      <w:r w:rsidR="00CF28A2" w:rsidRPr="00AD2D12">
        <w:rPr>
          <w:rFonts w:ascii="Calibri" w:hAnsi="Calibri" w:cs="Calibri"/>
          <w:kern w:val="20"/>
          <w:sz w:val="28"/>
          <w:szCs w:val="28"/>
          <w:u w:val="single"/>
        </w:rPr>
        <w:t>:</w:t>
      </w:r>
    </w:p>
    <w:p w14:paraId="5D0779B8" w14:textId="77777777" w:rsidR="005253B0" w:rsidRPr="007B3D44" w:rsidRDefault="005253B0">
      <w:pPr>
        <w:suppressLineNumbers/>
        <w:rPr>
          <w:rFonts w:ascii="Calibri" w:hAnsi="Calibri" w:cs="Calibri"/>
          <w:kern w:val="20"/>
          <w:sz w:val="22"/>
          <w:szCs w:val="22"/>
        </w:rPr>
      </w:pPr>
    </w:p>
    <w:p w14:paraId="02D55F37" w14:textId="77777777" w:rsidR="00CF28A2" w:rsidRPr="007B3D44" w:rsidRDefault="00CF28A2">
      <w:pPr>
        <w:suppressLineNumbers/>
        <w:rPr>
          <w:rFonts w:ascii="Calibri" w:hAnsi="Calibri" w:cs="Calibri"/>
          <w:kern w:val="20"/>
          <w:sz w:val="22"/>
          <w:szCs w:val="22"/>
        </w:rPr>
      </w:pPr>
    </w:p>
    <w:p w14:paraId="54930A94" w14:textId="530CC8A9" w:rsidR="00E3623A" w:rsidRPr="00DF4B79" w:rsidRDefault="008A59BC" w:rsidP="00DF4B79">
      <w:pPr>
        <w:shd w:val="clear" w:color="auto" w:fill="FFFFFF"/>
        <w:ind w:left="6"/>
        <w:jc w:val="center"/>
        <w:rPr>
          <w:rFonts w:ascii="Calibri" w:hAnsi="Calibri" w:cs="Calibri"/>
          <w:b/>
          <w:bCs/>
          <w:sz w:val="28"/>
          <w:szCs w:val="28"/>
        </w:rPr>
      </w:pPr>
      <w:r>
        <w:rPr>
          <w:rFonts w:ascii="Calibri" w:hAnsi="Calibri" w:cs="Calibri"/>
          <w:b/>
          <w:bCs/>
          <w:sz w:val="28"/>
          <w:szCs w:val="28"/>
        </w:rPr>
        <w:t xml:space="preserve">NAJEM DŁUGOTERMINOWY </w:t>
      </w:r>
      <w:r w:rsidR="001520E1">
        <w:rPr>
          <w:rFonts w:ascii="Calibri" w:hAnsi="Calibri" w:cs="Calibri"/>
          <w:b/>
          <w:bCs/>
          <w:sz w:val="28"/>
          <w:szCs w:val="28"/>
        </w:rPr>
        <w:t>FABRYCZNIE NOWEGO SAMOCHODU DOSTAWCZEGO</w:t>
      </w:r>
    </w:p>
    <w:p w14:paraId="2DF9CBE3" w14:textId="77777777" w:rsidR="00AD2D12" w:rsidRPr="007B3D44" w:rsidRDefault="00AD2D12" w:rsidP="00652834">
      <w:pPr>
        <w:shd w:val="clear" w:color="auto" w:fill="FFFFFF"/>
        <w:ind w:left="6"/>
        <w:jc w:val="both"/>
        <w:rPr>
          <w:rFonts w:ascii="Calibri" w:hAnsi="Calibri" w:cs="Calibri"/>
          <w:sz w:val="22"/>
          <w:szCs w:val="22"/>
        </w:rPr>
      </w:pPr>
    </w:p>
    <w:p w14:paraId="630F9C54" w14:textId="77777777" w:rsidR="00640729" w:rsidRPr="007B3D44" w:rsidRDefault="00640729" w:rsidP="00640729">
      <w:pPr>
        <w:rPr>
          <w:rFonts w:ascii="Calibri" w:hAnsi="Calibri" w:cs="Calibri"/>
          <w:sz w:val="22"/>
          <w:szCs w:val="22"/>
        </w:rPr>
      </w:pPr>
    </w:p>
    <w:p w14:paraId="4E223A63" w14:textId="77777777" w:rsidR="00742542" w:rsidRDefault="00742542" w:rsidP="00640729">
      <w:pPr>
        <w:rPr>
          <w:rFonts w:ascii="Calibri" w:hAnsi="Calibri" w:cs="Calibri"/>
          <w:sz w:val="28"/>
          <w:szCs w:val="28"/>
          <w:u w:val="single"/>
        </w:rPr>
      </w:pPr>
    </w:p>
    <w:p w14:paraId="6DD84489" w14:textId="51F8BAC7" w:rsidR="00640729" w:rsidRPr="00AD2D12" w:rsidRDefault="00652834" w:rsidP="00640729">
      <w:pPr>
        <w:rPr>
          <w:rFonts w:ascii="Calibri" w:hAnsi="Calibri" w:cs="Calibri"/>
          <w:sz w:val="28"/>
          <w:szCs w:val="28"/>
          <w:u w:val="single"/>
        </w:rPr>
      </w:pPr>
      <w:r w:rsidRPr="00AD2D12">
        <w:rPr>
          <w:rFonts w:ascii="Calibri" w:hAnsi="Calibri" w:cs="Calibri"/>
          <w:sz w:val="28"/>
          <w:szCs w:val="28"/>
          <w:u w:val="single"/>
        </w:rPr>
        <w:t>Tryb postępowania:</w:t>
      </w:r>
    </w:p>
    <w:p w14:paraId="1CCA2B7D" w14:textId="77777777" w:rsidR="00844B38" w:rsidRPr="007B3D44" w:rsidRDefault="00844B38" w:rsidP="00640729">
      <w:pPr>
        <w:rPr>
          <w:rFonts w:ascii="Calibri" w:hAnsi="Calibri" w:cs="Calibri"/>
          <w:sz w:val="22"/>
          <w:szCs w:val="22"/>
        </w:rPr>
      </w:pPr>
    </w:p>
    <w:p w14:paraId="12F32DA9" w14:textId="77777777" w:rsidR="00652834" w:rsidRPr="007B3D44" w:rsidRDefault="00652834" w:rsidP="00640729">
      <w:pPr>
        <w:rPr>
          <w:rFonts w:ascii="Calibri" w:hAnsi="Calibri" w:cs="Calibri"/>
          <w:sz w:val="22"/>
          <w:szCs w:val="22"/>
        </w:rPr>
      </w:pPr>
    </w:p>
    <w:p w14:paraId="35F9B0A6" w14:textId="26FBBC85" w:rsidR="00E4385F" w:rsidRPr="00674B17" w:rsidRDefault="00324577" w:rsidP="00674B17">
      <w:pPr>
        <w:jc w:val="both"/>
        <w:rPr>
          <w:rFonts w:ascii="Calibri" w:hAnsi="Calibri" w:cs="Calibri"/>
          <w:color w:val="000000"/>
          <w:sz w:val="22"/>
          <w:szCs w:val="22"/>
        </w:rPr>
      </w:pPr>
      <w:r w:rsidRPr="00324577">
        <w:rPr>
          <w:rFonts w:ascii="Calibri" w:hAnsi="Calibri" w:cs="Calibri"/>
          <w:color w:val="000000"/>
          <w:sz w:val="22"/>
          <w:szCs w:val="22"/>
        </w:rPr>
        <w:t>Tryb podstawowy bez przeprowadzenia negocjacji o wartości zamówienia nieprzekraczającej progów unijnych o jakich stanowi art. 3 ustawy z 11 września 2019</w:t>
      </w:r>
      <w:r>
        <w:rPr>
          <w:rFonts w:ascii="Calibri" w:hAnsi="Calibri" w:cs="Calibri"/>
          <w:color w:val="000000"/>
          <w:sz w:val="22"/>
          <w:szCs w:val="22"/>
        </w:rPr>
        <w:t xml:space="preserve"> </w:t>
      </w:r>
      <w:r w:rsidRPr="00324577">
        <w:rPr>
          <w:rFonts w:ascii="Calibri" w:hAnsi="Calibri" w:cs="Calibri"/>
          <w:color w:val="000000"/>
          <w:sz w:val="22"/>
          <w:szCs w:val="22"/>
        </w:rPr>
        <w:t>r. – Prawo zamówień publicznych</w:t>
      </w:r>
      <w:r>
        <w:rPr>
          <w:rFonts w:ascii="Calibri" w:hAnsi="Calibri" w:cs="Calibri"/>
          <w:color w:val="000000"/>
          <w:sz w:val="22"/>
          <w:szCs w:val="22"/>
        </w:rPr>
        <w:t xml:space="preserve"> </w:t>
      </w:r>
      <w:r w:rsidRPr="00324577">
        <w:rPr>
          <w:rFonts w:ascii="Calibri" w:hAnsi="Calibri" w:cs="Calibri"/>
          <w:color w:val="000000"/>
          <w:sz w:val="22"/>
          <w:szCs w:val="22"/>
        </w:rPr>
        <w:t>(</w:t>
      </w:r>
      <w:proofErr w:type="spellStart"/>
      <w:r w:rsidR="00FE535B">
        <w:rPr>
          <w:rFonts w:ascii="Calibri" w:hAnsi="Calibri" w:cs="Calibri"/>
          <w:color w:val="000000"/>
          <w:sz w:val="22"/>
          <w:szCs w:val="22"/>
        </w:rPr>
        <w:t>t.j</w:t>
      </w:r>
      <w:proofErr w:type="spellEnd"/>
      <w:r w:rsidR="00FE535B">
        <w:rPr>
          <w:rFonts w:ascii="Calibri" w:hAnsi="Calibri" w:cs="Calibri"/>
          <w:color w:val="000000"/>
          <w:sz w:val="22"/>
          <w:szCs w:val="22"/>
        </w:rPr>
        <w:t xml:space="preserve">. </w:t>
      </w:r>
      <w:r w:rsidRPr="00324577">
        <w:rPr>
          <w:rFonts w:ascii="Calibri" w:hAnsi="Calibri" w:cs="Calibri"/>
          <w:color w:val="000000"/>
          <w:sz w:val="22"/>
          <w:szCs w:val="22"/>
        </w:rPr>
        <w:t>Dz.U. z 202</w:t>
      </w:r>
      <w:r w:rsidR="00FE535B">
        <w:rPr>
          <w:rFonts w:ascii="Calibri" w:hAnsi="Calibri" w:cs="Calibri"/>
          <w:color w:val="000000"/>
          <w:sz w:val="22"/>
          <w:szCs w:val="22"/>
        </w:rPr>
        <w:t>2</w:t>
      </w:r>
      <w:r>
        <w:rPr>
          <w:rFonts w:ascii="Calibri" w:hAnsi="Calibri" w:cs="Calibri"/>
          <w:color w:val="000000"/>
          <w:sz w:val="22"/>
          <w:szCs w:val="22"/>
        </w:rPr>
        <w:t xml:space="preserve"> </w:t>
      </w:r>
      <w:r w:rsidRPr="00324577">
        <w:rPr>
          <w:rFonts w:ascii="Calibri" w:hAnsi="Calibri" w:cs="Calibri"/>
          <w:color w:val="000000"/>
          <w:sz w:val="22"/>
          <w:szCs w:val="22"/>
        </w:rPr>
        <w:t>r. poz. 1</w:t>
      </w:r>
      <w:r w:rsidR="00FE535B">
        <w:rPr>
          <w:rFonts w:ascii="Calibri" w:hAnsi="Calibri" w:cs="Calibri"/>
          <w:color w:val="000000"/>
          <w:sz w:val="22"/>
          <w:szCs w:val="22"/>
        </w:rPr>
        <w:t>710</w:t>
      </w:r>
      <w:r w:rsidR="007663B8">
        <w:rPr>
          <w:rFonts w:ascii="Calibri" w:hAnsi="Calibri" w:cs="Calibri"/>
          <w:color w:val="000000"/>
          <w:sz w:val="22"/>
          <w:szCs w:val="22"/>
        </w:rPr>
        <w:t xml:space="preserve"> z </w:t>
      </w:r>
      <w:proofErr w:type="spellStart"/>
      <w:r w:rsidR="007663B8">
        <w:rPr>
          <w:rFonts w:ascii="Calibri" w:hAnsi="Calibri" w:cs="Calibri"/>
          <w:color w:val="000000"/>
          <w:sz w:val="22"/>
          <w:szCs w:val="22"/>
        </w:rPr>
        <w:t>późn</w:t>
      </w:r>
      <w:proofErr w:type="spellEnd"/>
      <w:r w:rsidR="007663B8">
        <w:rPr>
          <w:rFonts w:ascii="Calibri" w:hAnsi="Calibri" w:cs="Calibri"/>
          <w:color w:val="000000"/>
          <w:sz w:val="22"/>
          <w:szCs w:val="22"/>
        </w:rPr>
        <w:t>. zm.</w:t>
      </w:r>
      <w:r w:rsidRPr="00324577">
        <w:rPr>
          <w:rFonts w:ascii="Calibri" w:hAnsi="Calibri" w:cs="Calibri"/>
          <w:color w:val="000000"/>
          <w:sz w:val="22"/>
          <w:szCs w:val="22"/>
        </w:rPr>
        <w:t>).</w:t>
      </w:r>
    </w:p>
    <w:p w14:paraId="6AEF8D2A" w14:textId="03076645" w:rsidR="00014F95" w:rsidRDefault="00014F95">
      <w:pPr>
        <w:suppressLineNumbers/>
        <w:tabs>
          <w:tab w:val="left" w:pos="1440"/>
        </w:tabs>
        <w:rPr>
          <w:rFonts w:ascii="Calibri" w:hAnsi="Calibri" w:cs="Calibri"/>
          <w:bCs/>
          <w:kern w:val="20"/>
          <w:sz w:val="28"/>
          <w:szCs w:val="28"/>
          <w:u w:val="single"/>
        </w:rPr>
      </w:pPr>
    </w:p>
    <w:p w14:paraId="4DEB08A8" w14:textId="4CB7F996" w:rsidR="00014F95" w:rsidRDefault="00014F95">
      <w:pPr>
        <w:suppressLineNumbers/>
        <w:tabs>
          <w:tab w:val="left" w:pos="1440"/>
        </w:tabs>
        <w:rPr>
          <w:rFonts w:ascii="Calibri" w:hAnsi="Calibri" w:cs="Calibri"/>
          <w:bCs/>
          <w:kern w:val="20"/>
          <w:sz w:val="28"/>
          <w:szCs w:val="28"/>
          <w:u w:val="single"/>
        </w:rPr>
      </w:pPr>
    </w:p>
    <w:p w14:paraId="48EED731" w14:textId="7230A07D" w:rsidR="00014F95" w:rsidRDefault="00014F95">
      <w:pPr>
        <w:suppressLineNumbers/>
        <w:tabs>
          <w:tab w:val="left" w:pos="1440"/>
        </w:tabs>
        <w:rPr>
          <w:rFonts w:ascii="Calibri" w:hAnsi="Calibri" w:cs="Calibri"/>
          <w:bCs/>
          <w:kern w:val="20"/>
          <w:sz w:val="28"/>
          <w:szCs w:val="28"/>
          <w:u w:val="single"/>
        </w:rPr>
      </w:pPr>
    </w:p>
    <w:p w14:paraId="4E89DB89" w14:textId="77777777" w:rsidR="0084341F" w:rsidRDefault="0084341F">
      <w:pPr>
        <w:suppressLineNumbers/>
        <w:tabs>
          <w:tab w:val="left" w:pos="1440"/>
        </w:tabs>
        <w:rPr>
          <w:rFonts w:ascii="Calibri" w:hAnsi="Calibri" w:cs="Calibri"/>
          <w:bCs/>
          <w:kern w:val="20"/>
          <w:sz w:val="28"/>
          <w:szCs w:val="28"/>
          <w:u w:val="single"/>
        </w:rPr>
      </w:pPr>
    </w:p>
    <w:p w14:paraId="7441E762" w14:textId="1F5687C6" w:rsidR="00014F95" w:rsidRDefault="00014F95">
      <w:pPr>
        <w:suppressLineNumbers/>
        <w:tabs>
          <w:tab w:val="left" w:pos="1440"/>
        </w:tabs>
        <w:rPr>
          <w:rFonts w:ascii="Calibri" w:hAnsi="Calibri" w:cs="Calibri"/>
          <w:bCs/>
          <w:kern w:val="20"/>
          <w:sz w:val="28"/>
          <w:szCs w:val="28"/>
          <w:u w:val="single"/>
        </w:rPr>
      </w:pPr>
    </w:p>
    <w:p w14:paraId="55A3836E" w14:textId="77777777" w:rsidR="00014F95" w:rsidRDefault="00014F95">
      <w:pPr>
        <w:suppressLineNumbers/>
        <w:tabs>
          <w:tab w:val="left" w:pos="1440"/>
        </w:tabs>
        <w:rPr>
          <w:rFonts w:ascii="Calibri" w:hAnsi="Calibri" w:cs="Calibri"/>
          <w:bCs/>
          <w:kern w:val="20"/>
          <w:sz w:val="28"/>
          <w:szCs w:val="28"/>
          <w:u w:val="single"/>
        </w:rPr>
      </w:pPr>
    </w:p>
    <w:p w14:paraId="18C0063B" w14:textId="0B123276" w:rsidR="00E4385F" w:rsidRDefault="00E4385F">
      <w:pPr>
        <w:suppressLineNumbers/>
        <w:tabs>
          <w:tab w:val="left" w:pos="1440"/>
        </w:tabs>
        <w:rPr>
          <w:rFonts w:ascii="Calibri" w:hAnsi="Calibri" w:cs="Calibri"/>
          <w:bCs/>
          <w:kern w:val="20"/>
          <w:sz w:val="28"/>
          <w:szCs w:val="28"/>
          <w:u w:val="single"/>
        </w:rPr>
      </w:pPr>
    </w:p>
    <w:p w14:paraId="54269A0E" w14:textId="67F0E5F9" w:rsidR="00680A0D" w:rsidRDefault="00680A0D">
      <w:pPr>
        <w:suppressLineNumbers/>
        <w:tabs>
          <w:tab w:val="left" w:pos="1440"/>
        </w:tabs>
        <w:rPr>
          <w:rFonts w:ascii="Calibri" w:hAnsi="Calibri" w:cs="Calibri"/>
          <w:bCs/>
          <w:kern w:val="20"/>
          <w:sz w:val="28"/>
          <w:szCs w:val="28"/>
          <w:u w:val="single"/>
        </w:rPr>
      </w:pPr>
    </w:p>
    <w:p w14:paraId="1FB367F6" w14:textId="40A80E6D" w:rsidR="00680A0D" w:rsidRDefault="00680A0D">
      <w:pPr>
        <w:suppressLineNumbers/>
        <w:tabs>
          <w:tab w:val="left" w:pos="1440"/>
        </w:tabs>
        <w:rPr>
          <w:rFonts w:ascii="Calibri" w:hAnsi="Calibri" w:cs="Calibri"/>
          <w:bCs/>
          <w:kern w:val="20"/>
          <w:sz w:val="28"/>
          <w:szCs w:val="28"/>
          <w:u w:val="single"/>
        </w:rPr>
      </w:pPr>
    </w:p>
    <w:p w14:paraId="0A3E3F12" w14:textId="1106565B" w:rsidR="00680A0D" w:rsidRDefault="00680A0D">
      <w:pPr>
        <w:suppressLineNumbers/>
        <w:tabs>
          <w:tab w:val="left" w:pos="1440"/>
        </w:tabs>
        <w:rPr>
          <w:rFonts w:ascii="Calibri" w:hAnsi="Calibri" w:cs="Calibri"/>
          <w:bCs/>
          <w:kern w:val="20"/>
          <w:sz w:val="28"/>
          <w:szCs w:val="28"/>
          <w:u w:val="single"/>
        </w:rPr>
      </w:pPr>
    </w:p>
    <w:p w14:paraId="3B2B991B" w14:textId="129D758E" w:rsidR="00680A0D" w:rsidRDefault="00680A0D">
      <w:pPr>
        <w:suppressLineNumbers/>
        <w:tabs>
          <w:tab w:val="left" w:pos="1440"/>
        </w:tabs>
        <w:rPr>
          <w:rFonts w:ascii="Calibri" w:hAnsi="Calibri" w:cs="Calibri"/>
          <w:bCs/>
          <w:kern w:val="20"/>
          <w:sz w:val="28"/>
          <w:szCs w:val="28"/>
          <w:u w:val="single"/>
        </w:rPr>
      </w:pPr>
    </w:p>
    <w:p w14:paraId="3DB38CC5" w14:textId="77777777" w:rsidR="00680A0D" w:rsidRDefault="00680A0D">
      <w:pPr>
        <w:suppressLineNumbers/>
        <w:tabs>
          <w:tab w:val="left" w:pos="1440"/>
        </w:tabs>
        <w:rPr>
          <w:rFonts w:ascii="Calibri" w:hAnsi="Calibri" w:cs="Calibri"/>
          <w:bCs/>
          <w:kern w:val="20"/>
          <w:sz w:val="28"/>
          <w:szCs w:val="28"/>
          <w:u w:val="single"/>
        </w:rPr>
      </w:pPr>
    </w:p>
    <w:p w14:paraId="633B547C" w14:textId="19BBB4F1" w:rsidR="00652834" w:rsidRPr="00AD2D12" w:rsidRDefault="00D80648">
      <w:pPr>
        <w:suppressLineNumbers/>
        <w:tabs>
          <w:tab w:val="left" w:pos="1440"/>
        </w:tabs>
        <w:rPr>
          <w:rFonts w:ascii="Calibri" w:hAnsi="Calibri" w:cs="Calibri"/>
          <w:bCs/>
          <w:kern w:val="20"/>
          <w:sz w:val="28"/>
          <w:szCs w:val="28"/>
          <w:u w:val="single"/>
        </w:rPr>
      </w:pPr>
      <w:r w:rsidRPr="00AD2D12">
        <w:rPr>
          <w:rFonts w:ascii="Calibri" w:hAnsi="Calibri" w:cs="Calibri"/>
          <w:bCs/>
          <w:kern w:val="20"/>
          <w:sz w:val="28"/>
          <w:szCs w:val="28"/>
          <w:u w:val="single"/>
        </w:rPr>
        <w:t xml:space="preserve">Nr </w:t>
      </w:r>
      <w:r w:rsidR="004B560C">
        <w:rPr>
          <w:rFonts w:ascii="Calibri" w:hAnsi="Calibri" w:cs="Calibri"/>
          <w:bCs/>
          <w:kern w:val="20"/>
          <w:sz w:val="28"/>
          <w:szCs w:val="28"/>
          <w:u w:val="single"/>
        </w:rPr>
        <w:t>postępowania</w:t>
      </w:r>
      <w:r w:rsidR="003D0212" w:rsidRPr="00AD2D12">
        <w:rPr>
          <w:rFonts w:ascii="Calibri" w:hAnsi="Calibri" w:cs="Calibri"/>
          <w:bCs/>
          <w:kern w:val="20"/>
          <w:sz w:val="28"/>
          <w:szCs w:val="28"/>
          <w:u w:val="single"/>
        </w:rPr>
        <w:t>:</w:t>
      </w:r>
      <w:r w:rsidR="00032AD1" w:rsidRPr="00AD2D12">
        <w:rPr>
          <w:rFonts w:ascii="Calibri" w:hAnsi="Calibri" w:cs="Calibri"/>
          <w:bCs/>
          <w:kern w:val="20"/>
          <w:sz w:val="28"/>
          <w:szCs w:val="28"/>
          <w:u w:val="single"/>
        </w:rPr>
        <w:t xml:space="preserve"> </w:t>
      </w:r>
    </w:p>
    <w:p w14:paraId="762514E6" w14:textId="77777777" w:rsidR="00652834" w:rsidRPr="007B3D44" w:rsidRDefault="00652834">
      <w:pPr>
        <w:suppressLineNumbers/>
        <w:tabs>
          <w:tab w:val="left" w:pos="1440"/>
        </w:tabs>
        <w:rPr>
          <w:rFonts w:ascii="Calibri" w:hAnsi="Calibri" w:cs="Calibri"/>
          <w:bCs/>
          <w:kern w:val="20"/>
          <w:sz w:val="22"/>
          <w:szCs w:val="22"/>
        </w:rPr>
      </w:pPr>
    </w:p>
    <w:p w14:paraId="079FC56D" w14:textId="227C33F8"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Postępowanie, którego dotyczy niniejszy dokument, oznaczone jest znakiem:</w:t>
      </w:r>
      <w:r w:rsidRPr="007B3D44">
        <w:rPr>
          <w:rFonts w:ascii="Calibri" w:hAnsi="Calibri" w:cs="Calibri"/>
          <w:b/>
          <w:bCs/>
          <w:sz w:val="22"/>
          <w:szCs w:val="22"/>
          <w:lang w:eastAsia="zh-CN"/>
        </w:rPr>
        <w:t xml:space="preserve"> </w:t>
      </w:r>
      <w:r w:rsidR="00FE535B">
        <w:rPr>
          <w:rFonts w:ascii="Calibri" w:hAnsi="Calibri" w:cs="Calibri"/>
          <w:b/>
          <w:bCs/>
          <w:sz w:val="22"/>
          <w:szCs w:val="22"/>
          <w:lang w:eastAsia="zh-CN"/>
        </w:rPr>
        <w:t>FO-Z/ŁIT/</w:t>
      </w:r>
      <w:r w:rsidR="007663B8">
        <w:rPr>
          <w:rFonts w:ascii="Calibri" w:hAnsi="Calibri" w:cs="Calibri"/>
          <w:b/>
          <w:bCs/>
          <w:sz w:val="22"/>
          <w:szCs w:val="22"/>
          <w:lang w:eastAsia="zh-CN"/>
        </w:rPr>
        <w:t>1</w:t>
      </w:r>
      <w:r w:rsidR="001520E1">
        <w:rPr>
          <w:rFonts w:ascii="Calibri" w:hAnsi="Calibri" w:cs="Calibri"/>
          <w:b/>
          <w:bCs/>
          <w:sz w:val="22"/>
          <w:szCs w:val="22"/>
          <w:lang w:eastAsia="zh-CN"/>
        </w:rPr>
        <w:t>0</w:t>
      </w:r>
      <w:r w:rsidR="00FE535B">
        <w:rPr>
          <w:rFonts w:ascii="Calibri" w:hAnsi="Calibri" w:cs="Calibri"/>
          <w:b/>
          <w:bCs/>
          <w:sz w:val="22"/>
          <w:szCs w:val="22"/>
          <w:lang w:eastAsia="zh-CN"/>
        </w:rPr>
        <w:t>/202</w:t>
      </w:r>
      <w:r w:rsidR="001520E1">
        <w:rPr>
          <w:rFonts w:ascii="Calibri" w:hAnsi="Calibri" w:cs="Calibri"/>
          <w:b/>
          <w:bCs/>
          <w:sz w:val="22"/>
          <w:szCs w:val="22"/>
          <w:lang w:eastAsia="zh-CN"/>
        </w:rPr>
        <w:t>3</w:t>
      </w:r>
      <w:r w:rsidRPr="007B3D44">
        <w:rPr>
          <w:rFonts w:ascii="Calibri" w:hAnsi="Calibri" w:cs="Calibri"/>
          <w:bCs/>
          <w:sz w:val="22"/>
          <w:szCs w:val="22"/>
          <w:lang w:eastAsia="zh-CN"/>
        </w:rPr>
        <w:t>.</w:t>
      </w:r>
      <w:r w:rsidRPr="007B3D44">
        <w:rPr>
          <w:rFonts w:ascii="Calibri" w:hAnsi="Calibri" w:cs="Calibri"/>
          <w:b/>
          <w:bCs/>
          <w:sz w:val="22"/>
          <w:szCs w:val="22"/>
          <w:lang w:eastAsia="zh-CN"/>
        </w:rPr>
        <w:t xml:space="preserve">  </w:t>
      </w:r>
    </w:p>
    <w:p w14:paraId="1765A278" w14:textId="77777777" w:rsidR="008A481D" w:rsidRPr="007B3D44" w:rsidRDefault="008A481D" w:rsidP="008A481D">
      <w:pPr>
        <w:suppressAutoHyphens/>
        <w:spacing w:line="312" w:lineRule="auto"/>
        <w:jc w:val="both"/>
        <w:rPr>
          <w:rFonts w:ascii="Calibri" w:hAnsi="Calibri" w:cs="Calibri"/>
          <w:b/>
          <w:bCs/>
          <w:sz w:val="22"/>
          <w:szCs w:val="22"/>
          <w:lang w:eastAsia="zh-CN"/>
        </w:rPr>
      </w:pPr>
      <w:r w:rsidRPr="007B3D44">
        <w:rPr>
          <w:rFonts w:ascii="Calibri" w:hAnsi="Calibri" w:cs="Calibri"/>
          <w:sz w:val="22"/>
          <w:szCs w:val="22"/>
          <w:lang w:eastAsia="zh-CN"/>
        </w:rPr>
        <w:t>Wykonawcy we wszystkich kontaktach z Zamawiającym powinni powoływać się na ten znak.</w:t>
      </w:r>
    </w:p>
    <w:p w14:paraId="2D71C15E" w14:textId="4DCF79C9" w:rsidR="00BB5C50" w:rsidRDefault="00BB5C50">
      <w:pPr>
        <w:suppressLineNumbers/>
        <w:tabs>
          <w:tab w:val="left" w:pos="1440"/>
        </w:tabs>
        <w:rPr>
          <w:rFonts w:ascii="Calibri" w:hAnsi="Calibri" w:cs="Calibri"/>
          <w:bCs/>
          <w:color w:val="000000"/>
          <w:kern w:val="20"/>
          <w:sz w:val="28"/>
        </w:rPr>
      </w:pPr>
    </w:p>
    <w:p w14:paraId="65B4B939" w14:textId="77777777" w:rsidR="00CF28A2" w:rsidRPr="003F28B4" w:rsidRDefault="00262ACD" w:rsidP="001A19F3">
      <w:pPr>
        <w:pStyle w:val="pkt"/>
        <w:numPr>
          <w:ilvl w:val="0"/>
          <w:numId w:val="1"/>
        </w:numPr>
        <w:tabs>
          <w:tab w:val="clear" w:pos="907"/>
          <w:tab w:val="left" w:pos="851"/>
        </w:tabs>
        <w:spacing w:before="0" w:after="0" w:line="276" w:lineRule="auto"/>
        <w:ind w:left="851" w:hanging="851"/>
        <w:rPr>
          <w:rFonts w:ascii="Calibri" w:hAnsi="Calibri" w:cs="Calibri"/>
          <w:b/>
          <w:sz w:val="22"/>
          <w:szCs w:val="22"/>
          <w:u w:val="single"/>
        </w:rPr>
      </w:pPr>
      <w:bookmarkStart w:id="0" w:name="_Hlk67574005"/>
      <w:r w:rsidRPr="003F28B4">
        <w:rPr>
          <w:rFonts w:ascii="Calibri" w:hAnsi="Calibri" w:cs="Calibri"/>
          <w:b/>
          <w:sz w:val="22"/>
          <w:szCs w:val="22"/>
          <w:u w:val="single"/>
        </w:rPr>
        <w:t>Nazwa</w:t>
      </w:r>
      <w:r w:rsidR="003D0212" w:rsidRPr="003F28B4">
        <w:rPr>
          <w:rFonts w:ascii="Calibri" w:hAnsi="Calibri" w:cs="Calibri"/>
          <w:b/>
          <w:sz w:val="22"/>
          <w:szCs w:val="22"/>
          <w:u w:val="single"/>
        </w:rPr>
        <w:t>,</w:t>
      </w:r>
      <w:r w:rsidRPr="003F28B4">
        <w:rPr>
          <w:rFonts w:ascii="Calibri" w:hAnsi="Calibri" w:cs="Calibri"/>
          <w:b/>
          <w:sz w:val="22"/>
          <w:szCs w:val="22"/>
          <w:u w:val="single"/>
        </w:rPr>
        <w:t xml:space="preserve"> adres</w:t>
      </w:r>
      <w:r w:rsidR="00B316FB" w:rsidRPr="003F28B4">
        <w:rPr>
          <w:rFonts w:ascii="Calibri" w:hAnsi="Calibri" w:cs="Calibri"/>
          <w:b/>
          <w:sz w:val="22"/>
          <w:szCs w:val="22"/>
          <w:u w:val="single"/>
        </w:rPr>
        <w:t xml:space="preserve">, </w:t>
      </w:r>
      <w:r w:rsidR="00FD4810" w:rsidRPr="003F28B4">
        <w:rPr>
          <w:rFonts w:ascii="Calibri" w:hAnsi="Calibri" w:cs="Calibri"/>
          <w:b/>
          <w:sz w:val="22"/>
          <w:szCs w:val="22"/>
          <w:u w:val="single"/>
        </w:rPr>
        <w:t>dane</w:t>
      </w:r>
      <w:r w:rsidRPr="003F28B4">
        <w:rPr>
          <w:rFonts w:ascii="Calibri" w:hAnsi="Calibri" w:cs="Calibri"/>
          <w:b/>
          <w:sz w:val="22"/>
          <w:szCs w:val="22"/>
          <w:u w:val="single"/>
        </w:rPr>
        <w:t xml:space="preserve"> </w:t>
      </w:r>
      <w:r w:rsidR="004B560C" w:rsidRPr="003F28B4">
        <w:rPr>
          <w:rFonts w:ascii="Calibri" w:hAnsi="Calibri" w:cs="Calibri"/>
          <w:b/>
          <w:sz w:val="22"/>
          <w:szCs w:val="22"/>
          <w:u w:val="single"/>
        </w:rPr>
        <w:t>Zamawiającego</w:t>
      </w:r>
      <w:r w:rsidR="00B316FB" w:rsidRPr="003F28B4">
        <w:rPr>
          <w:rFonts w:ascii="Calibri" w:hAnsi="Calibri" w:cs="Calibri"/>
          <w:b/>
          <w:sz w:val="22"/>
          <w:szCs w:val="22"/>
          <w:u w:val="single"/>
        </w:rPr>
        <w:t xml:space="preserve"> i</w:t>
      </w:r>
      <w:r w:rsidR="006E706F" w:rsidRPr="003F28B4">
        <w:rPr>
          <w:rFonts w:ascii="Calibri" w:hAnsi="Calibri" w:cs="Calibri"/>
          <w:b/>
          <w:sz w:val="22"/>
          <w:szCs w:val="22"/>
          <w:u w:val="single"/>
        </w:rPr>
        <w:t xml:space="preserve"> jednostki prowadzącej postępowanie</w:t>
      </w:r>
      <w:r w:rsidR="004B560C" w:rsidRPr="003F28B4">
        <w:rPr>
          <w:rFonts w:ascii="Calibri" w:hAnsi="Calibri" w:cs="Calibri"/>
          <w:b/>
          <w:sz w:val="22"/>
          <w:szCs w:val="22"/>
          <w:u w:val="single"/>
        </w:rPr>
        <w:t>.</w:t>
      </w:r>
    </w:p>
    <w:bookmarkEnd w:id="0"/>
    <w:p w14:paraId="1D5601FD" w14:textId="6563D900" w:rsidR="002147F1" w:rsidRDefault="00E33A18" w:rsidP="001A19F3">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Pr>
          <w:rFonts w:ascii="Calibri" w:hAnsi="Calibri" w:cs="Calibri"/>
          <w:sz w:val="22"/>
          <w:szCs w:val="22"/>
        </w:rPr>
        <w:t>Sieć Badawcza Łukasiewicz –</w:t>
      </w:r>
      <w:r w:rsidR="00CF28A2" w:rsidRPr="007B3D44">
        <w:rPr>
          <w:rFonts w:ascii="Calibri" w:hAnsi="Calibri" w:cs="Calibri"/>
          <w:sz w:val="22"/>
          <w:szCs w:val="22"/>
        </w:rPr>
        <w:t xml:space="preserve"> </w:t>
      </w:r>
      <w:r w:rsidR="00CF28A2" w:rsidRPr="009726E8">
        <w:rPr>
          <w:rFonts w:asciiTheme="minorHAnsi" w:hAnsiTheme="minorHAnsi" w:cstheme="minorHAnsi"/>
          <w:sz w:val="22"/>
          <w:szCs w:val="22"/>
        </w:rPr>
        <w:t>Łódzki</w:t>
      </w:r>
      <w:r w:rsidRPr="009726E8">
        <w:rPr>
          <w:rFonts w:asciiTheme="minorHAnsi" w:hAnsiTheme="minorHAnsi" w:cstheme="minorHAnsi"/>
          <w:sz w:val="22"/>
          <w:szCs w:val="22"/>
        </w:rPr>
        <w:t xml:space="preserve"> Instytut Technologiczny</w:t>
      </w:r>
      <w:r w:rsidR="00CF28A2" w:rsidRPr="009726E8">
        <w:rPr>
          <w:rFonts w:asciiTheme="minorHAnsi" w:hAnsiTheme="minorHAnsi" w:cstheme="minorHAnsi"/>
          <w:sz w:val="22"/>
          <w:szCs w:val="22"/>
        </w:rPr>
        <w:t xml:space="preserve">, ul. </w:t>
      </w:r>
      <w:r w:rsidRPr="009726E8">
        <w:rPr>
          <w:rFonts w:asciiTheme="minorHAnsi" w:hAnsiTheme="minorHAnsi" w:cstheme="minorHAnsi"/>
          <w:sz w:val="22"/>
          <w:szCs w:val="22"/>
        </w:rPr>
        <w:t>Marii Skłodowskiej – Curie 19/27</w:t>
      </w:r>
      <w:r w:rsidR="00CF28A2" w:rsidRPr="009726E8">
        <w:rPr>
          <w:rFonts w:asciiTheme="minorHAnsi" w:hAnsiTheme="minorHAnsi" w:cstheme="minorHAnsi"/>
          <w:sz w:val="22"/>
          <w:szCs w:val="22"/>
        </w:rPr>
        <w:t>, 90-</w:t>
      </w:r>
      <w:r w:rsidR="00AE0021" w:rsidRPr="009726E8">
        <w:rPr>
          <w:rFonts w:asciiTheme="minorHAnsi" w:hAnsiTheme="minorHAnsi" w:cstheme="minorHAnsi"/>
          <w:sz w:val="22"/>
          <w:szCs w:val="22"/>
        </w:rPr>
        <w:t>570</w:t>
      </w:r>
      <w:r w:rsidR="00CF28A2" w:rsidRPr="009726E8">
        <w:rPr>
          <w:rFonts w:asciiTheme="minorHAnsi" w:hAnsiTheme="minorHAnsi" w:cstheme="minorHAnsi"/>
          <w:sz w:val="22"/>
          <w:szCs w:val="22"/>
        </w:rPr>
        <w:t xml:space="preserve"> Łódź</w:t>
      </w:r>
      <w:r w:rsidR="00744B14" w:rsidRPr="009726E8">
        <w:rPr>
          <w:rFonts w:asciiTheme="minorHAnsi" w:hAnsiTheme="minorHAnsi" w:cstheme="minorHAnsi"/>
          <w:sz w:val="22"/>
          <w:szCs w:val="22"/>
        </w:rPr>
        <w:t xml:space="preserve">, NIP </w:t>
      </w:r>
      <w:r w:rsidR="009726E8" w:rsidRPr="009726E8">
        <w:rPr>
          <w:rFonts w:asciiTheme="minorHAnsi" w:hAnsiTheme="minorHAnsi" w:cstheme="minorHAnsi"/>
          <w:sz w:val="22"/>
          <w:szCs w:val="22"/>
        </w:rPr>
        <w:t>PL 7272857474</w:t>
      </w:r>
      <w:r w:rsidR="007F4B55" w:rsidRPr="009726E8">
        <w:rPr>
          <w:rFonts w:asciiTheme="minorHAnsi" w:hAnsiTheme="minorHAnsi" w:cstheme="minorHAnsi"/>
          <w:sz w:val="22"/>
          <w:szCs w:val="22"/>
        </w:rPr>
        <w:t>,</w:t>
      </w:r>
      <w:r w:rsidR="00262ACD" w:rsidRPr="009726E8">
        <w:rPr>
          <w:rFonts w:asciiTheme="minorHAnsi" w:hAnsiTheme="minorHAnsi" w:cstheme="minorHAnsi"/>
          <w:sz w:val="22"/>
          <w:szCs w:val="22"/>
        </w:rPr>
        <w:t xml:space="preserve"> </w:t>
      </w:r>
      <w:r w:rsidR="003D0212" w:rsidRPr="009726E8">
        <w:rPr>
          <w:rFonts w:asciiTheme="minorHAnsi" w:hAnsiTheme="minorHAnsi" w:cstheme="minorHAnsi"/>
          <w:sz w:val="22"/>
          <w:szCs w:val="22"/>
        </w:rPr>
        <w:t xml:space="preserve">REGON </w:t>
      </w:r>
      <w:r w:rsidR="009726E8" w:rsidRPr="009726E8">
        <w:rPr>
          <w:rFonts w:asciiTheme="minorHAnsi" w:hAnsiTheme="minorHAnsi" w:cstheme="minorHAnsi"/>
          <w:sz w:val="22"/>
          <w:szCs w:val="22"/>
        </w:rPr>
        <w:t>521631148</w:t>
      </w:r>
      <w:r w:rsidR="003D0212" w:rsidRPr="009726E8">
        <w:rPr>
          <w:rFonts w:asciiTheme="minorHAnsi" w:hAnsiTheme="minorHAnsi" w:cstheme="minorHAnsi"/>
          <w:sz w:val="22"/>
          <w:szCs w:val="22"/>
        </w:rPr>
        <w:t>,</w:t>
      </w:r>
      <w:r w:rsidR="009726E8" w:rsidRPr="009726E8">
        <w:rPr>
          <w:rFonts w:asciiTheme="minorHAnsi" w:hAnsiTheme="minorHAnsi" w:cstheme="minorHAnsi"/>
          <w:sz w:val="22"/>
          <w:szCs w:val="22"/>
        </w:rPr>
        <w:t xml:space="preserve"> </w:t>
      </w:r>
      <w:r w:rsidR="009726E8" w:rsidRPr="009726E8">
        <w:rPr>
          <w:rFonts w:asciiTheme="minorHAnsi" w:hAnsiTheme="minorHAnsi" w:cstheme="minorHAnsi"/>
          <w:bCs/>
          <w:sz w:val="22"/>
          <w:szCs w:val="22"/>
          <w:lang w:eastAsia="ar-SA"/>
        </w:rPr>
        <w:t>wpisanym do rejestru przedsiębiorców prowadzonego przez Sąd Rejonowy dla Łodzi-Śródmieścia w Łodzi XX Wydział Gospodarczy KRS pod numerem: 0000955824</w:t>
      </w:r>
      <w:r w:rsidR="003D0212" w:rsidRPr="009726E8">
        <w:rPr>
          <w:rFonts w:asciiTheme="minorHAnsi" w:hAnsiTheme="minorHAnsi" w:cstheme="minorHAnsi"/>
          <w:sz w:val="22"/>
          <w:szCs w:val="22"/>
        </w:rPr>
        <w:t xml:space="preserve"> strona </w:t>
      </w:r>
      <w:r w:rsidR="00262ACD" w:rsidRPr="009726E8">
        <w:rPr>
          <w:rFonts w:asciiTheme="minorHAnsi" w:hAnsiTheme="minorHAnsi" w:cstheme="minorHAnsi"/>
          <w:sz w:val="22"/>
          <w:szCs w:val="22"/>
        </w:rPr>
        <w:t>internetow</w:t>
      </w:r>
      <w:r w:rsidR="003D0212" w:rsidRPr="009726E8">
        <w:rPr>
          <w:rFonts w:asciiTheme="minorHAnsi" w:hAnsiTheme="minorHAnsi" w:cstheme="minorHAnsi"/>
          <w:sz w:val="22"/>
          <w:szCs w:val="22"/>
        </w:rPr>
        <w:t>a</w:t>
      </w:r>
      <w:r w:rsidR="00262ACD" w:rsidRPr="009726E8">
        <w:rPr>
          <w:rFonts w:asciiTheme="minorHAnsi" w:hAnsiTheme="minorHAnsi" w:cstheme="minorHAnsi"/>
          <w:sz w:val="22"/>
          <w:szCs w:val="22"/>
        </w:rPr>
        <w:t xml:space="preserve">: </w:t>
      </w:r>
      <w:hyperlink r:id="rId12" w:history="1">
        <w:r w:rsidR="002147F1" w:rsidRPr="00974965">
          <w:rPr>
            <w:rStyle w:val="Hipercze"/>
            <w:rFonts w:asciiTheme="minorHAnsi" w:hAnsiTheme="minorHAnsi" w:cstheme="minorHAnsi"/>
            <w:sz w:val="22"/>
            <w:szCs w:val="22"/>
          </w:rPr>
          <w:t>https://lit.lukasiewicz.gov.pl/</w:t>
        </w:r>
      </w:hyperlink>
    </w:p>
    <w:p w14:paraId="6EE88E21" w14:textId="06856831" w:rsidR="00D060CE" w:rsidRPr="007B3D44" w:rsidRDefault="00753A01"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7B3D44">
        <w:rPr>
          <w:rFonts w:ascii="Calibri" w:hAnsi="Calibri" w:cs="Calibri"/>
          <w:sz w:val="22"/>
          <w:szCs w:val="22"/>
        </w:rPr>
        <w:t xml:space="preserve">Dział </w:t>
      </w:r>
      <w:r w:rsidR="002147F1">
        <w:rPr>
          <w:rFonts w:ascii="Calibri" w:hAnsi="Calibri" w:cs="Calibri"/>
          <w:sz w:val="22"/>
          <w:szCs w:val="22"/>
        </w:rPr>
        <w:t>Zamówień Publicznych</w:t>
      </w:r>
      <w:r w:rsidRPr="007B3D44">
        <w:rPr>
          <w:rFonts w:ascii="Calibri" w:hAnsi="Calibri" w:cs="Calibri"/>
          <w:sz w:val="22"/>
          <w:szCs w:val="22"/>
        </w:rPr>
        <w:t xml:space="preserve">, ul. </w:t>
      </w:r>
      <w:r w:rsidR="00F808A3">
        <w:rPr>
          <w:rFonts w:ascii="Calibri" w:hAnsi="Calibri" w:cs="Calibri"/>
          <w:sz w:val="22"/>
          <w:szCs w:val="22"/>
        </w:rPr>
        <w:t>Brzezińska 5/15, 92-103</w:t>
      </w:r>
      <w:r w:rsidRPr="007B3D44">
        <w:rPr>
          <w:rFonts w:ascii="Calibri" w:hAnsi="Calibri" w:cs="Calibri"/>
          <w:sz w:val="22"/>
          <w:szCs w:val="22"/>
        </w:rPr>
        <w:t xml:space="preserve"> Łódź</w:t>
      </w:r>
      <w:r w:rsidR="00744B14" w:rsidRPr="007B3D44">
        <w:rPr>
          <w:rFonts w:ascii="Calibri" w:hAnsi="Calibri" w:cs="Calibri"/>
          <w:sz w:val="22"/>
          <w:szCs w:val="22"/>
        </w:rPr>
        <w:t>,</w:t>
      </w:r>
      <w:r w:rsidR="00A95C84" w:rsidRPr="007B3D44">
        <w:rPr>
          <w:rFonts w:ascii="Calibri" w:hAnsi="Calibri" w:cs="Calibri"/>
          <w:sz w:val="22"/>
          <w:szCs w:val="22"/>
        </w:rPr>
        <w:t xml:space="preserve"> </w:t>
      </w:r>
      <w:r w:rsidR="00744B14" w:rsidRPr="007B3D44">
        <w:rPr>
          <w:rFonts w:ascii="Calibri" w:hAnsi="Calibri" w:cs="Calibri"/>
          <w:sz w:val="22"/>
          <w:szCs w:val="22"/>
        </w:rPr>
        <w:t xml:space="preserve">tel.: +48 (42) </w:t>
      </w:r>
      <w:r w:rsidR="00F808A3">
        <w:rPr>
          <w:rFonts w:ascii="Calibri" w:hAnsi="Calibri" w:cs="Calibri"/>
          <w:sz w:val="22"/>
          <w:szCs w:val="22"/>
        </w:rPr>
        <w:t>307-04-38</w:t>
      </w:r>
      <w:r w:rsidR="00744B14" w:rsidRPr="007B3D44">
        <w:rPr>
          <w:rFonts w:ascii="Calibri" w:hAnsi="Calibri" w:cs="Calibri"/>
          <w:sz w:val="22"/>
          <w:szCs w:val="22"/>
        </w:rPr>
        <w:t xml:space="preserve">, email: </w:t>
      </w:r>
      <w:hyperlink r:id="rId13" w:history="1">
        <w:r w:rsidR="004B0DFF" w:rsidRPr="00974965">
          <w:rPr>
            <w:rStyle w:val="Hipercze"/>
            <w:rFonts w:ascii="Calibri" w:hAnsi="Calibri" w:cs="Calibri"/>
            <w:sz w:val="22"/>
            <w:szCs w:val="22"/>
          </w:rPr>
          <w:t>zamowienia@lit.lukasiewicz.gov.pl</w:t>
        </w:r>
      </w:hyperlink>
      <w:r w:rsidR="007F4B55" w:rsidRPr="007B3D44">
        <w:rPr>
          <w:rFonts w:ascii="Calibri" w:hAnsi="Calibri" w:cs="Calibri"/>
          <w:sz w:val="22"/>
          <w:szCs w:val="22"/>
        </w:rPr>
        <w:t>,</w:t>
      </w:r>
      <w:r w:rsidR="00262ACD" w:rsidRPr="007B3D44">
        <w:rPr>
          <w:rFonts w:ascii="Calibri" w:hAnsi="Calibri" w:cs="Calibri"/>
          <w:sz w:val="22"/>
          <w:szCs w:val="22"/>
        </w:rPr>
        <w:t xml:space="preserve"> </w:t>
      </w:r>
    </w:p>
    <w:p w14:paraId="6AA18365" w14:textId="15A14293" w:rsidR="00262ACD" w:rsidRDefault="00C45DF9" w:rsidP="001A19F3">
      <w:pPr>
        <w:pStyle w:val="Akapitzlist"/>
        <w:numPr>
          <w:ilvl w:val="1"/>
          <w:numId w:val="2"/>
        </w:numPr>
        <w:tabs>
          <w:tab w:val="left" w:pos="851"/>
        </w:tabs>
        <w:spacing w:line="276" w:lineRule="auto"/>
        <w:ind w:left="851" w:hanging="851"/>
        <w:jc w:val="both"/>
        <w:rPr>
          <w:rFonts w:ascii="Calibri" w:hAnsi="Calibri" w:cs="Calibri"/>
          <w:sz w:val="22"/>
          <w:szCs w:val="22"/>
        </w:rPr>
      </w:pPr>
      <w:r>
        <w:rPr>
          <w:rFonts w:ascii="Calibri" w:hAnsi="Calibri" w:cs="Calibri"/>
          <w:sz w:val="22"/>
          <w:szCs w:val="22"/>
        </w:rPr>
        <w:t>Komunikacja między Zamawiającym a Wykonawcą, w tym sk</w:t>
      </w:r>
      <w:r w:rsidR="00DD4B80">
        <w:rPr>
          <w:rFonts w:ascii="Calibri" w:hAnsi="Calibri" w:cs="Calibri"/>
          <w:sz w:val="22"/>
          <w:szCs w:val="22"/>
        </w:rPr>
        <w:t>ł</w:t>
      </w:r>
      <w:r>
        <w:rPr>
          <w:rFonts w:ascii="Calibri" w:hAnsi="Calibri" w:cs="Calibri"/>
          <w:sz w:val="22"/>
          <w:szCs w:val="22"/>
        </w:rPr>
        <w:t xml:space="preserve">adanie ofert odbywa się w formie elektronicznej za pośrednictwem </w:t>
      </w:r>
      <w:r w:rsidRPr="00C45DF9">
        <w:rPr>
          <w:rFonts w:ascii="Calibri" w:hAnsi="Calibri" w:cs="Calibri"/>
          <w:sz w:val="22"/>
          <w:szCs w:val="22"/>
          <w:u w:val="single"/>
        </w:rPr>
        <w:t>platformazakupowa.pl</w:t>
      </w:r>
      <w:r>
        <w:rPr>
          <w:rFonts w:ascii="Calibri" w:hAnsi="Calibri" w:cs="Calibri"/>
          <w:sz w:val="22"/>
          <w:szCs w:val="22"/>
        </w:rPr>
        <w:t xml:space="preserve"> (zwanej dalej Platformą) dostępnej pod adresem </w:t>
      </w:r>
      <w:hyperlink r:id="rId14" w:history="1">
        <w:r w:rsidR="004B0DFF" w:rsidRPr="00974965">
          <w:rPr>
            <w:rStyle w:val="Hipercze"/>
            <w:rFonts w:ascii="Calibri" w:hAnsi="Calibri" w:cs="Calibri"/>
            <w:sz w:val="22"/>
            <w:szCs w:val="22"/>
          </w:rPr>
          <w:t>https://platformazakupowa.pl/pn/</w:t>
        </w:r>
      </w:hyperlink>
      <w:r w:rsidR="004B0DFF">
        <w:rPr>
          <w:rStyle w:val="Hipercze"/>
          <w:rFonts w:ascii="Calibri" w:hAnsi="Calibri" w:cs="Calibri"/>
          <w:sz w:val="22"/>
          <w:szCs w:val="22"/>
        </w:rPr>
        <w:t>lit</w:t>
      </w:r>
    </w:p>
    <w:p w14:paraId="513A99D3" w14:textId="77777777" w:rsidR="00C45DF9" w:rsidRPr="007B3D44" w:rsidRDefault="00C45DF9" w:rsidP="001A19F3">
      <w:pPr>
        <w:pStyle w:val="Akapitzlist"/>
        <w:numPr>
          <w:ilvl w:val="1"/>
          <w:numId w:val="2"/>
        </w:numPr>
        <w:tabs>
          <w:tab w:val="left" w:pos="851"/>
        </w:tabs>
        <w:spacing w:line="276" w:lineRule="auto"/>
        <w:ind w:left="851" w:hanging="851"/>
        <w:jc w:val="both"/>
        <w:rPr>
          <w:rFonts w:ascii="Calibri" w:hAnsi="Calibri" w:cs="Calibri"/>
          <w:sz w:val="22"/>
          <w:szCs w:val="22"/>
        </w:rPr>
      </w:pPr>
      <w:r>
        <w:rPr>
          <w:rFonts w:ascii="Calibri" w:hAnsi="Calibri" w:cs="Calibri"/>
          <w:sz w:val="22"/>
          <w:szCs w:val="22"/>
        </w:rPr>
        <w:t xml:space="preserve">Wszelkie zmiany i wyjaśnienia </w:t>
      </w:r>
      <w:r w:rsidR="006E706F">
        <w:rPr>
          <w:rFonts w:ascii="Calibri" w:hAnsi="Calibri" w:cs="Calibri"/>
          <w:sz w:val="22"/>
          <w:szCs w:val="22"/>
        </w:rPr>
        <w:t xml:space="preserve">Specyfikacji Warunków Zamówienia </w:t>
      </w:r>
      <w:r>
        <w:rPr>
          <w:rFonts w:ascii="Calibri" w:hAnsi="Calibri" w:cs="Calibri"/>
          <w:sz w:val="22"/>
          <w:szCs w:val="22"/>
        </w:rPr>
        <w:t>oraz inne dokumenty zamówienia bezpośrednio związane z post</w:t>
      </w:r>
      <w:r w:rsidR="006E706F">
        <w:rPr>
          <w:rFonts w:ascii="Calibri" w:hAnsi="Calibri" w:cs="Calibri"/>
          <w:sz w:val="22"/>
          <w:szCs w:val="22"/>
        </w:rPr>
        <w:t>ę</w:t>
      </w:r>
      <w:r>
        <w:rPr>
          <w:rFonts w:ascii="Calibri" w:hAnsi="Calibri" w:cs="Calibri"/>
          <w:sz w:val="22"/>
          <w:szCs w:val="22"/>
        </w:rPr>
        <w:t>powaniem o udzielenie zamówienia Zamawiający będzie udost</w:t>
      </w:r>
      <w:r w:rsidR="006E706F">
        <w:rPr>
          <w:rFonts w:ascii="Calibri" w:hAnsi="Calibri" w:cs="Calibri"/>
          <w:sz w:val="22"/>
          <w:szCs w:val="22"/>
        </w:rPr>
        <w:t>ę</w:t>
      </w:r>
      <w:r>
        <w:rPr>
          <w:rFonts w:ascii="Calibri" w:hAnsi="Calibri" w:cs="Calibri"/>
          <w:sz w:val="22"/>
          <w:szCs w:val="22"/>
        </w:rPr>
        <w:t>pniał na Platformie.</w:t>
      </w:r>
    </w:p>
    <w:p w14:paraId="502C0F37" w14:textId="2C2B5E31" w:rsidR="00D060CE" w:rsidRDefault="00FD4810" w:rsidP="001A19F3">
      <w:pPr>
        <w:pStyle w:val="Akapitzlist"/>
        <w:numPr>
          <w:ilvl w:val="1"/>
          <w:numId w:val="2"/>
        </w:numPr>
        <w:tabs>
          <w:tab w:val="left" w:pos="851"/>
        </w:tabs>
        <w:spacing w:line="276" w:lineRule="auto"/>
        <w:ind w:left="851" w:hanging="851"/>
        <w:jc w:val="both"/>
        <w:rPr>
          <w:rFonts w:ascii="Calibri" w:hAnsi="Calibri" w:cs="Calibri"/>
          <w:sz w:val="22"/>
          <w:szCs w:val="22"/>
        </w:rPr>
      </w:pPr>
      <w:r w:rsidRPr="007B3D44">
        <w:rPr>
          <w:rFonts w:ascii="Calibri" w:hAnsi="Calibri" w:cs="Calibri"/>
          <w:sz w:val="22"/>
          <w:szCs w:val="22"/>
        </w:rPr>
        <w:t>Godziny</w:t>
      </w:r>
      <w:r w:rsidR="00262ACD" w:rsidRPr="007B3D44">
        <w:rPr>
          <w:rFonts w:ascii="Calibri" w:hAnsi="Calibri" w:cs="Calibri"/>
          <w:sz w:val="22"/>
          <w:szCs w:val="22"/>
        </w:rPr>
        <w:t xml:space="preserve"> pracy jednostki prowadzącej postępowanie: 8.00 – 1</w:t>
      </w:r>
      <w:r w:rsidR="004B0DFF">
        <w:rPr>
          <w:rFonts w:ascii="Calibri" w:hAnsi="Calibri" w:cs="Calibri"/>
          <w:sz w:val="22"/>
          <w:szCs w:val="22"/>
        </w:rPr>
        <w:t>6</w:t>
      </w:r>
      <w:r w:rsidR="00262ACD" w:rsidRPr="007B3D44">
        <w:rPr>
          <w:rFonts w:ascii="Calibri" w:hAnsi="Calibri" w:cs="Calibri"/>
          <w:sz w:val="22"/>
          <w:szCs w:val="22"/>
        </w:rPr>
        <w:t>.00</w:t>
      </w:r>
      <w:r w:rsidR="0032339D" w:rsidRPr="007B3D44">
        <w:rPr>
          <w:rFonts w:ascii="Calibri" w:hAnsi="Calibri" w:cs="Calibri"/>
          <w:sz w:val="22"/>
          <w:szCs w:val="22"/>
        </w:rPr>
        <w:t>, z wyłączeniem dni ustawowo wolnych</w:t>
      </w:r>
      <w:r w:rsidR="00792E99" w:rsidRPr="007B3D44">
        <w:rPr>
          <w:rFonts w:ascii="Calibri" w:hAnsi="Calibri" w:cs="Calibri"/>
          <w:sz w:val="22"/>
          <w:szCs w:val="22"/>
        </w:rPr>
        <w:t xml:space="preserve"> </w:t>
      </w:r>
      <w:r w:rsidR="0032339D" w:rsidRPr="007B3D44">
        <w:rPr>
          <w:rFonts w:ascii="Calibri" w:hAnsi="Calibri" w:cs="Calibri"/>
          <w:sz w:val="22"/>
          <w:szCs w:val="22"/>
        </w:rPr>
        <w:t>od pracy.</w:t>
      </w:r>
    </w:p>
    <w:p w14:paraId="16C94C07" w14:textId="77777777" w:rsidR="004B0DFF" w:rsidRPr="007B3D44" w:rsidRDefault="004B0DFF" w:rsidP="001A19F3">
      <w:pPr>
        <w:pStyle w:val="Akapitzlist"/>
        <w:tabs>
          <w:tab w:val="left" w:pos="851"/>
        </w:tabs>
        <w:spacing w:line="276" w:lineRule="auto"/>
        <w:ind w:left="851"/>
        <w:jc w:val="both"/>
        <w:rPr>
          <w:rFonts w:ascii="Calibri" w:hAnsi="Calibri" w:cs="Calibri"/>
          <w:sz w:val="22"/>
          <w:szCs w:val="22"/>
        </w:rPr>
      </w:pPr>
    </w:p>
    <w:p w14:paraId="45508979" w14:textId="77777777" w:rsidR="006D413F" w:rsidRPr="003F28B4" w:rsidRDefault="00CF28A2" w:rsidP="001A19F3">
      <w:pPr>
        <w:pStyle w:val="pkt"/>
        <w:numPr>
          <w:ilvl w:val="0"/>
          <w:numId w:val="2"/>
        </w:numPr>
        <w:tabs>
          <w:tab w:val="left" w:pos="851"/>
        </w:tabs>
        <w:spacing w:before="0" w:after="0" w:line="276" w:lineRule="auto"/>
        <w:ind w:left="851" w:hanging="851"/>
        <w:rPr>
          <w:rFonts w:ascii="Calibri" w:hAnsi="Calibri" w:cs="Calibri"/>
          <w:b/>
          <w:sz w:val="22"/>
          <w:szCs w:val="22"/>
          <w:u w:val="single"/>
        </w:rPr>
      </w:pPr>
      <w:r w:rsidRPr="003F28B4">
        <w:rPr>
          <w:rFonts w:ascii="Calibri" w:hAnsi="Calibri" w:cs="Calibri"/>
          <w:b/>
          <w:sz w:val="22"/>
          <w:szCs w:val="22"/>
          <w:u w:val="single"/>
        </w:rPr>
        <w:t>Tryb udzielenia zamówienia</w:t>
      </w:r>
    </w:p>
    <w:p w14:paraId="31C05FA1" w14:textId="6563DF43" w:rsidR="00A71449" w:rsidRPr="00D01062" w:rsidRDefault="00A71449" w:rsidP="001A19F3">
      <w:pPr>
        <w:pStyle w:val="pkt"/>
        <w:numPr>
          <w:ilvl w:val="1"/>
          <w:numId w:val="2"/>
        </w:numPr>
        <w:tabs>
          <w:tab w:val="left" w:pos="851"/>
        </w:tabs>
        <w:spacing w:before="0" w:after="0" w:line="276" w:lineRule="auto"/>
        <w:ind w:left="851" w:hanging="851"/>
        <w:rPr>
          <w:rFonts w:ascii="Calibri" w:hAnsi="Calibri" w:cs="Calibri"/>
          <w:b/>
          <w:sz w:val="22"/>
          <w:szCs w:val="22"/>
        </w:rPr>
      </w:pPr>
      <w:r w:rsidRPr="00A7479F">
        <w:rPr>
          <w:rFonts w:ascii="Calibri" w:hAnsi="Calibri" w:cs="Calibri"/>
          <w:sz w:val="22"/>
          <w:szCs w:val="22"/>
        </w:rPr>
        <w:t>Postępowanie o udzielenie zamówienia publicznego prowadzone jest w trybie podstawowym</w:t>
      </w:r>
      <w:r w:rsidR="00B31F76">
        <w:rPr>
          <w:rFonts w:ascii="Calibri" w:hAnsi="Calibri" w:cs="Calibri"/>
          <w:sz w:val="22"/>
          <w:szCs w:val="22"/>
        </w:rPr>
        <w:t xml:space="preserve">    </w:t>
      </w:r>
      <w:r>
        <w:rPr>
          <w:rFonts w:ascii="Calibri" w:hAnsi="Calibri" w:cs="Calibri"/>
          <w:sz w:val="22"/>
          <w:szCs w:val="22"/>
        </w:rPr>
        <w:t xml:space="preserve">   </w:t>
      </w:r>
      <w:r w:rsidRPr="00A7479F">
        <w:rPr>
          <w:rFonts w:ascii="Calibri" w:hAnsi="Calibri" w:cs="Calibri"/>
          <w:sz w:val="22"/>
          <w:szCs w:val="22"/>
        </w:rPr>
        <w:t xml:space="preserve"> na podstawie art. 275 pkt </w:t>
      </w:r>
      <w:r w:rsidR="00324577">
        <w:rPr>
          <w:rFonts w:ascii="Calibri" w:hAnsi="Calibri" w:cs="Calibri"/>
          <w:sz w:val="22"/>
          <w:szCs w:val="22"/>
        </w:rPr>
        <w:t>1</w:t>
      </w:r>
      <w:r w:rsidRPr="00A7479F">
        <w:rPr>
          <w:rFonts w:ascii="Calibri" w:hAnsi="Calibri" w:cs="Calibri"/>
          <w:sz w:val="22"/>
          <w:szCs w:val="22"/>
        </w:rPr>
        <w:t xml:space="preserve"> ustawy z dnia 11 września 2019 r. Prawo zamówień publicznych</w:t>
      </w:r>
      <w:r w:rsidR="00C74AE7">
        <w:rPr>
          <w:rFonts w:ascii="Calibri" w:hAnsi="Calibri" w:cs="Calibri"/>
          <w:sz w:val="22"/>
          <w:szCs w:val="22"/>
        </w:rPr>
        <w:t xml:space="preserve">   </w:t>
      </w:r>
      <w:r w:rsidRPr="00A7479F">
        <w:rPr>
          <w:rFonts w:ascii="Calibri" w:hAnsi="Calibri" w:cs="Calibri"/>
          <w:sz w:val="22"/>
          <w:szCs w:val="22"/>
        </w:rPr>
        <w:t xml:space="preserve"> (</w:t>
      </w:r>
      <w:proofErr w:type="spellStart"/>
      <w:r w:rsidR="00420261">
        <w:rPr>
          <w:rFonts w:ascii="Calibri" w:hAnsi="Calibri" w:cs="Calibri"/>
          <w:sz w:val="22"/>
          <w:szCs w:val="22"/>
        </w:rPr>
        <w:t>t.j</w:t>
      </w:r>
      <w:proofErr w:type="spellEnd"/>
      <w:r w:rsidR="00420261">
        <w:rPr>
          <w:rFonts w:ascii="Calibri" w:hAnsi="Calibri" w:cs="Calibri"/>
          <w:sz w:val="22"/>
          <w:szCs w:val="22"/>
        </w:rPr>
        <w:t xml:space="preserve">. </w:t>
      </w:r>
      <w:r w:rsidRPr="00A7479F">
        <w:rPr>
          <w:rFonts w:ascii="Calibri" w:hAnsi="Calibri" w:cs="Calibri"/>
          <w:sz w:val="22"/>
          <w:szCs w:val="22"/>
        </w:rPr>
        <w:t>Dz.U. z 20</w:t>
      </w:r>
      <w:r>
        <w:rPr>
          <w:rFonts w:ascii="Calibri" w:hAnsi="Calibri" w:cs="Calibri"/>
          <w:sz w:val="22"/>
          <w:szCs w:val="22"/>
        </w:rPr>
        <w:t>2</w:t>
      </w:r>
      <w:r w:rsidR="00420261">
        <w:rPr>
          <w:rFonts w:ascii="Calibri" w:hAnsi="Calibri" w:cs="Calibri"/>
          <w:sz w:val="22"/>
          <w:szCs w:val="22"/>
        </w:rPr>
        <w:t>2</w:t>
      </w:r>
      <w:r w:rsidRPr="00A7479F">
        <w:rPr>
          <w:rFonts w:ascii="Calibri" w:hAnsi="Calibri" w:cs="Calibri"/>
          <w:sz w:val="22"/>
          <w:szCs w:val="22"/>
        </w:rPr>
        <w:t xml:space="preserve"> r. poz. </w:t>
      </w:r>
      <w:r>
        <w:rPr>
          <w:rFonts w:ascii="Calibri" w:hAnsi="Calibri" w:cs="Calibri"/>
          <w:sz w:val="22"/>
          <w:szCs w:val="22"/>
        </w:rPr>
        <w:t>1</w:t>
      </w:r>
      <w:r w:rsidR="00420261">
        <w:rPr>
          <w:rFonts w:ascii="Calibri" w:hAnsi="Calibri" w:cs="Calibri"/>
          <w:sz w:val="22"/>
          <w:szCs w:val="22"/>
        </w:rPr>
        <w:t>710</w:t>
      </w:r>
      <w:r w:rsidRPr="00A7479F">
        <w:rPr>
          <w:rFonts w:ascii="Calibri" w:hAnsi="Calibri" w:cs="Calibri"/>
          <w:sz w:val="22"/>
          <w:szCs w:val="22"/>
        </w:rPr>
        <w:t>)</w:t>
      </w:r>
      <w:r>
        <w:rPr>
          <w:rFonts w:ascii="Calibri" w:hAnsi="Calibri" w:cs="Calibri"/>
          <w:sz w:val="22"/>
          <w:szCs w:val="22"/>
        </w:rPr>
        <w:t xml:space="preserve"> </w:t>
      </w:r>
      <w:r w:rsidRPr="00A7479F">
        <w:rPr>
          <w:rFonts w:ascii="Calibri" w:hAnsi="Calibri" w:cs="Calibri"/>
          <w:sz w:val="22"/>
          <w:szCs w:val="22"/>
        </w:rPr>
        <w:t xml:space="preserve">zwanej dalej </w:t>
      </w:r>
      <w:r w:rsidRPr="00A110A8">
        <w:rPr>
          <w:rFonts w:ascii="Calibri" w:hAnsi="Calibri" w:cs="Calibri"/>
          <w:b/>
          <w:bCs/>
          <w:sz w:val="22"/>
          <w:szCs w:val="22"/>
        </w:rPr>
        <w:t>„Ustawą”</w:t>
      </w:r>
      <w:r w:rsidR="00324577">
        <w:rPr>
          <w:rFonts w:ascii="Calibri" w:hAnsi="Calibri" w:cs="Calibri"/>
          <w:b/>
          <w:bCs/>
          <w:sz w:val="22"/>
          <w:szCs w:val="22"/>
        </w:rPr>
        <w:t>.</w:t>
      </w:r>
      <w:r>
        <w:rPr>
          <w:rFonts w:ascii="Calibri" w:hAnsi="Calibri" w:cs="Calibri"/>
          <w:b/>
          <w:bCs/>
          <w:sz w:val="22"/>
          <w:szCs w:val="22"/>
        </w:rPr>
        <w:t xml:space="preserve"> </w:t>
      </w:r>
    </w:p>
    <w:p w14:paraId="3C2161AE" w14:textId="642E7757" w:rsidR="00A71449" w:rsidRPr="00324577" w:rsidRDefault="00A71449" w:rsidP="001A19F3">
      <w:pPr>
        <w:pStyle w:val="pkt"/>
        <w:numPr>
          <w:ilvl w:val="1"/>
          <w:numId w:val="2"/>
        </w:numPr>
        <w:tabs>
          <w:tab w:val="left" w:pos="851"/>
        </w:tabs>
        <w:spacing w:before="0" w:after="0" w:line="276" w:lineRule="auto"/>
        <w:ind w:left="851" w:hanging="851"/>
        <w:rPr>
          <w:rFonts w:asciiTheme="minorHAnsi" w:hAnsiTheme="minorHAnsi" w:cstheme="minorHAnsi"/>
          <w:b/>
          <w:sz w:val="22"/>
          <w:szCs w:val="22"/>
        </w:rPr>
      </w:pPr>
      <w:r w:rsidRPr="00324577">
        <w:rPr>
          <w:rFonts w:asciiTheme="minorHAnsi" w:hAnsiTheme="minorHAnsi" w:cstheme="minorHAnsi"/>
          <w:b/>
          <w:sz w:val="22"/>
          <w:szCs w:val="22"/>
        </w:rPr>
        <w:t xml:space="preserve"> </w:t>
      </w:r>
      <w:r w:rsidRPr="00324577">
        <w:rPr>
          <w:rFonts w:asciiTheme="minorHAnsi" w:hAnsiTheme="minorHAnsi" w:cstheme="minorHAnsi"/>
          <w:bCs/>
          <w:sz w:val="22"/>
          <w:szCs w:val="22"/>
        </w:rPr>
        <w:t xml:space="preserve">Zamawiający </w:t>
      </w:r>
      <w:r w:rsidR="00324577" w:rsidRPr="00324577">
        <w:rPr>
          <w:rFonts w:asciiTheme="minorHAnsi" w:hAnsiTheme="minorHAnsi" w:cstheme="minorHAnsi"/>
          <w:color w:val="000000"/>
          <w:sz w:val="22"/>
          <w:szCs w:val="22"/>
        </w:rPr>
        <w:t>nie przewiduje wyboru najkorzystniejszej oferty z możliwością negocjacji.</w:t>
      </w:r>
    </w:p>
    <w:p w14:paraId="24EC5E0E" w14:textId="77777777" w:rsidR="00C45DF9" w:rsidRPr="006E706F" w:rsidRDefault="00C45DF9"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6E706F">
        <w:rPr>
          <w:rFonts w:ascii="Calibri" w:hAnsi="Calibri" w:cs="Calibri"/>
          <w:sz w:val="22"/>
          <w:szCs w:val="22"/>
        </w:rPr>
        <w:t>Postępowanie o udzielenie zamówienia prowadzone jest w języku polskim.</w:t>
      </w:r>
    </w:p>
    <w:p w14:paraId="1AE0FD81" w14:textId="67C123B4" w:rsidR="00F169D3" w:rsidRDefault="009A26C8" w:rsidP="001A19F3">
      <w:pPr>
        <w:pStyle w:val="pkt"/>
        <w:numPr>
          <w:ilvl w:val="1"/>
          <w:numId w:val="2"/>
        </w:numPr>
        <w:tabs>
          <w:tab w:val="left" w:pos="851"/>
        </w:tabs>
        <w:spacing w:before="0" w:after="0" w:line="276" w:lineRule="auto"/>
        <w:ind w:left="851" w:hanging="851"/>
        <w:rPr>
          <w:rFonts w:ascii="Calibri" w:hAnsi="Calibri" w:cs="Calibri"/>
          <w:sz w:val="22"/>
          <w:szCs w:val="22"/>
        </w:rPr>
      </w:pPr>
      <w:r w:rsidRPr="006E706F">
        <w:rPr>
          <w:rFonts w:ascii="Calibri" w:hAnsi="Calibri" w:cs="Calibri"/>
          <w:sz w:val="22"/>
          <w:szCs w:val="22"/>
        </w:rPr>
        <w:t xml:space="preserve">W sprawach, które nie zostały uregulowane w niniejszej </w:t>
      </w:r>
      <w:r w:rsidR="006E706F">
        <w:rPr>
          <w:rFonts w:ascii="Calibri" w:hAnsi="Calibri" w:cs="Calibri"/>
          <w:sz w:val="22"/>
          <w:szCs w:val="22"/>
        </w:rPr>
        <w:t>Specyfikacji Warunków Zamówienia</w:t>
      </w:r>
      <w:r w:rsidRPr="006E706F">
        <w:rPr>
          <w:rFonts w:ascii="Calibri" w:hAnsi="Calibri" w:cs="Calibri"/>
          <w:sz w:val="22"/>
          <w:szCs w:val="22"/>
        </w:rPr>
        <w:t xml:space="preserve"> zwanej dalej </w:t>
      </w:r>
      <w:r w:rsidR="00EC4BA3" w:rsidRPr="00EC4BA3">
        <w:rPr>
          <w:rFonts w:ascii="Calibri" w:hAnsi="Calibri" w:cs="Calibri"/>
          <w:b/>
          <w:bCs/>
          <w:sz w:val="22"/>
          <w:szCs w:val="22"/>
        </w:rPr>
        <w:t>„</w:t>
      </w:r>
      <w:r w:rsidRPr="00EC4BA3">
        <w:rPr>
          <w:rFonts w:ascii="Calibri" w:hAnsi="Calibri" w:cs="Calibri"/>
          <w:b/>
          <w:bCs/>
          <w:sz w:val="22"/>
          <w:szCs w:val="22"/>
        </w:rPr>
        <w:t>SWZ</w:t>
      </w:r>
      <w:r w:rsidR="00EC4BA3" w:rsidRPr="00EC4BA3">
        <w:rPr>
          <w:rFonts w:ascii="Calibri" w:hAnsi="Calibri" w:cs="Calibri"/>
          <w:b/>
          <w:bCs/>
          <w:sz w:val="22"/>
          <w:szCs w:val="22"/>
        </w:rPr>
        <w:t>”</w:t>
      </w:r>
      <w:r w:rsidRPr="006E706F">
        <w:rPr>
          <w:rFonts w:ascii="Calibri" w:hAnsi="Calibri" w:cs="Calibri"/>
          <w:sz w:val="22"/>
          <w:szCs w:val="22"/>
        </w:rPr>
        <w:t xml:space="preserve"> mają zastosowanie przepisy Ustawy oraz aktów wykonawczych wydanych na jej podstawie</w:t>
      </w:r>
      <w:r w:rsidR="00A95C84" w:rsidRPr="006E706F">
        <w:rPr>
          <w:rFonts w:ascii="Calibri" w:hAnsi="Calibri" w:cs="Calibri"/>
          <w:sz w:val="22"/>
          <w:szCs w:val="22"/>
        </w:rPr>
        <w:t xml:space="preserve"> </w:t>
      </w:r>
      <w:r w:rsidRPr="006E706F">
        <w:rPr>
          <w:rFonts w:ascii="Calibri" w:hAnsi="Calibri" w:cs="Calibri"/>
          <w:sz w:val="22"/>
          <w:szCs w:val="22"/>
        </w:rPr>
        <w:t>w szczególności Rozporządzenia Ministra Rozwoju , Pracy i Technologii z dnia 23 grudnia 2020</w:t>
      </w:r>
      <w:r w:rsidR="00EF55BA">
        <w:rPr>
          <w:rFonts w:ascii="Calibri" w:hAnsi="Calibri" w:cs="Calibri"/>
          <w:sz w:val="22"/>
          <w:szCs w:val="22"/>
        </w:rPr>
        <w:t xml:space="preserve"> </w:t>
      </w:r>
      <w:r w:rsidRPr="006E706F">
        <w:rPr>
          <w:rFonts w:ascii="Calibri" w:hAnsi="Calibri" w:cs="Calibri"/>
          <w:sz w:val="22"/>
          <w:szCs w:val="22"/>
        </w:rPr>
        <w:t>r.</w:t>
      </w:r>
      <w:r w:rsidR="00792E99" w:rsidRPr="006E706F">
        <w:rPr>
          <w:rFonts w:ascii="Calibri" w:hAnsi="Calibri" w:cs="Calibri"/>
          <w:sz w:val="22"/>
          <w:szCs w:val="22"/>
        </w:rPr>
        <w:t xml:space="preserve"> </w:t>
      </w:r>
      <w:r w:rsidRPr="006E706F">
        <w:rPr>
          <w:rFonts w:ascii="Calibri" w:hAnsi="Calibri" w:cs="Calibri"/>
          <w:sz w:val="22"/>
          <w:szCs w:val="22"/>
        </w:rPr>
        <w:t xml:space="preserve">w sprawie podmiotowych środków dowodowych oraz innych dokumentów lub oświadczeń, jakich może żądać </w:t>
      </w:r>
      <w:r w:rsidR="00B316FB">
        <w:rPr>
          <w:rFonts w:ascii="Calibri" w:hAnsi="Calibri" w:cs="Calibri"/>
          <w:sz w:val="22"/>
          <w:szCs w:val="22"/>
        </w:rPr>
        <w:t>Z</w:t>
      </w:r>
      <w:r w:rsidRPr="006E706F">
        <w:rPr>
          <w:rFonts w:ascii="Calibri" w:hAnsi="Calibri" w:cs="Calibri"/>
          <w:sz w:val="22"/>
          <w:szCs w:val="22"/>
        </w:rPr>
        <w:t>amawiający od wykonawcy (Dz.U. z 2020</w:t>
      </w:r>
      <w:r w:rsidR="00A04470">
        <w:rPr>
          <w:rFonts w:ascii="Calibri" w:hAnsi="Calibri" w:cs="Calibri"/>
          <w:sz w:val="22"/>
          <w:szCs w:val="22"/>
        </w:rPr>
        <w:t xml:space="preserve"> </w:t>
      </w:r>
      <w:r w:rsidRPr="006E706F">
        <w:rPr>
          <w:rFonts w:ascii="Calibri" w:hAnsi="Calibri" w:cs="Calibri"/>
          <w:sz w:val="22"/>
          <w:szCs w:val="22"/>
        </w:rPr>
        <w:t>r. poz. 2415)</w:t>
      </w:r>
      <w:r w:rsidR="00066C5D">
        <w:rPr>
          <w:rFonts w:ascii="Calibri" w:hAnsi="Calibri" w:cs="Calibri"/>
          <w:sz w:val="22"/>
          <w:szCs w:val="22"/>
        </w:rPr>
        <w:t xml:space="preserve">                 </w:t>
      </w:r>
      <w:r w:rsidR="00644529">
        <w:rPr>
          <w:rFonts w:ascii="Calibri" w:hAnsi="Calibri" w:cs="Calibri"/>
          <w:sz w:val="22"/>
          <w:szCs w:val="22"/>
        </w:rPr>
        <w:t xml:space="preserve">            </w:t>
      </w:r>
      <w:r w:rsidRPr="006E706F">
        <w:rPr>
          <w:rFonts w:ascii="Calibri" w:hAnsi="Calibri" w:cs="Calibri"/>
          <w:sz w:val="22"/>
          <w:szCs w:val="22"/>
        </w:rPr>
        <w:t xml:space="preserve"> i  Rozporządzenia Prezesa Rady Ministrów z dnia</w:t>
      </w:r>
      <w:r w:rsidR="00A95C84" w:rsidRPr="006E706F">
        <w:rPr>
          <w:rFonts w:ascii="Calibri" w:hAnsi="Calibri" w:cs="Calibri"/>
          <w:sz w:val="22"/>
          <w:szCs w:val="22"/>
        </w:rPr>
        <w:t xml:space="preserve"> </w:t>
      </w:r>
      <w:r w:rsidRPr="006E706F">
        <w:rPr>
          <w:rFonts w:ascii="Calibri" w:hAnsi="Calibri" w:cs="Calibri"/>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w:t>
      </w:r>
      <w:r w:rsidR="00A04470">
        <w:rPr>
          <w:rFonts w:ascii="Calibri" w:hAnsi="Calibri" w:cs="Calibri"/>
          <w:sz w:val="22"/>
          <w:szCs w:val="22"/>
        </w:rPr>
        <w:t xml:space="preserve"> </w:t>
      </w:r>
      <w:r w:rsidRPr="006E706F">
        <w:rPr>
          <w:rFonts w:ascii="Calibri" w:hAnsi="Calibri" w:cs="Calibri"/>
          <w:sz w:val="22"/>
          <w:szCs w:val="22"/>
        </w:rPr>
        <w:t>r. poz. 2452). W zakresie nieuregulowanym przez ww. akty prawne stosuje się przepisy ustawy z dnia 23 kwietnia 1964 r. - Kodeks cywilny (Dz.U. z 202</w:t>
      </w:r>
      <w:r w:rsidR="0027000C">
        <w:rPr>
          <w:rFonts w:ascii="Calibri" w:hAnsi="Calibri" w:cs="Calibri"/>
          <w:sz w:val="22"/>
          <w:szCs w:val="22"/>
        </w:rPr>
        <w:t>2</w:t>
      </w:r>
      <w:r w:rsidRPr="006E706F">
        <w:rPr>
          <w:rFonts w:ascii="Calibri" w:hAnsi="Calibri" w:cs="Calibri"/>
          <w:sz w:val="22"/>
          <w:szCs w:val="22"/>
        </w:rPr>
        <w:t xml:space="preserve"> r. poz. </w:t>
      </w:r>
      <w:r w:rsidR="0027000C">
        <w:rPr>
          <w:rFonts w:ascii="Calibri" w:hAnsi="Calibri" w:cs="Calibri"/>
          <w:sz w:val="22"/>
          <w:szCs w:val="22"/>
        </w:rPr>
        <w:t>1360</w:t>
      </w:r>
      <w:r w:rsidRPr="006E706F">
        <w:rPr>
          <w:rFonts w:ascii="Calibri" w:hAnsi="Calibri" w:cs="Calibri"/>
          <w:sz w:val="22"/>
          <w:szCs w:val="22"/>
        </w:rPr>
        <w:t xml:space="preserve"> z </w:t>
      </w:r>
      <w:proofErr w:type="spellStart"/>
      <w:r w:rsidRPr="006E706F">
        <w:rPr>
          <w:rFonts w:ascii="Calibri" w:hAnsi="Calibri" w:cs="Calibri"/>
          <w:sz w:val="22"/>
          <w:szCs w:val="22"/>
        </w:rPr>
        <w:t>późn</w:t>
      </w:r>
      <w:proofErr w:type="spellEnd"/>
      <w:r w:rsidRPr="006E706F">
        <w:rPr>
          <w:rFonts w:ascii="Calibri" w:hAnsi="Calibri" w:cs="Calibri"/>
          <w:sz w:val="22"/>
          <w:szCs w:val="22"/>
        </w:rPr>
        <w:t>. zm.) oraz inne przepisy powszechnie obowiązującego prawa związanego</w:t>
      </w:r>
      <w:r w:rsidR="00792E99" w:rsidRPr="006E706F">
        <w:rPr>
          <w:rFonts w:ascii="Calibri" w:hAnsi="Calibri" w:cs="Calibri"/>
          <w:sz w:val="22"/>
          <w:szCs w:val="22"/>
        </w:rPr>
        <w:t xml:space="preserve"> </w:t>
      </w:r>
      <w:r w:rsidRPr="006E706F">
        <w:rPr>
          <w:rFonts w:ascii="Calibri" w:hAnsi="Calibri" w:cs="Calibri"/>
          <w:sz w:val="22"/>
          <w:szCs w:val="22"/>
        </w:rPr>
        <w:t>z przedmiotem zamówienia.</w:t>
      </w:r>
    </w:p>
    <w:p w14:paraId="4469FD1A"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7B3D44">
        <w:rPr>
          <w:rFonts w:ascii="Calibri" w:hAnsi="Calibri" w:cs="Calibri"/>
          <w:sz w:val="22"/>
          <w:szCs w:val="22"/>
        </w:rPr>
        <w:t>Zamawiający nie dopuszcza możliwości składania ofert wariantow</w:t>
      </w:r>
      <w:r>
        <w:rPr>
          <w:rFonts w:ascii="Calibri" w:hAnsi="Calibri" w:cs="Calibri"/>
          <w:sz w:val="22"/>
          <w:szCs w:val="22"/>
        </w:rPr>
        <w:t>ych oraz w postaci katalogów elektronicznych.</w:t>
      </w:r>
      <w:r w:rsidRPr="007B3D44">
        <w:rPr>
          <w:rFonts w:ascii="Calibri" w:hAnsi="Calibri" w:cs="Calibri"/>
          <w:sz w:val="22"/>
          <w:szCs w:val="22"/>
        </w:rPr>
        <w:t xml:space="preserve"> </w:t>
      </w:r>
    </w:p>
    <w:p w14:paraId="311FB3F9" w14:textId="77777777" w:rsidR="008F5840" w:rsidRPr="007B3D44" w:rsidRDefault="008F5840" w:rsidP="001A19F3">
      <w:pPr>
        <w:pStyle w:val="pkt"/>
        <w:spacing w:before="0" w:after="0" w:line="276" w:lineRule="auto"/>
        <w:ind w:hanging="851"/>
        <w:rPr>
          <w:rFonts w:ascii="Calibri" w:hAnsi="Calibri" w:cs="Calibri"/>
          <w:sz w:val="22"/>
          <w:szCs w:val="22"/>
        </w:rPr>
      </w:pPr>
      <w:r>
        <w:rPr>
          <w:rFonts w:ascii="Calibri" w:hAnsi="Calibri" w:cs="Calibri"/>
          <w:sz w:val="22"/>
          <w:szCs w:val="22"/>
        </w:rPr>
        <w:t>2.6.</w:t>
      </w:r>
      <w:r w:rsidRPr="007B3D44">
        <w:rPr>
          <w:rFonts w:ascii="Calibri" w:hAnsi="Calibri" w:cs="Calibri"/>
          <w:sz w:val="22"/>
          <w:szCs w:val="22"/>
        </w:rPr>
        <w:tab/>
        <w:t>Zamawiający nie zamierza zawrzeć umowy ramowej.</w:t>
      </w:r>
    </w:p>
    <w:p w14:paraId="28483605" w14:textId="77777777" w:rsidR="008F5840" w:rsidRPr="007B3D44"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2.7.</w:t>
      </w:r>
      <w:r>
        <w:rPr>
          <w:rFonts w:ascii="Calibri" w:hAnsi="Calibri" w:cs="Calibri"/>
          <w:sz w:val="22"/>
          <w:szCs w:val="22"/>
        </w:rPr>
        <w:tab/>
      </w:r>
      <w:r w:rsidRPr="007B3D44">
        <w:rPr>
          <w:rFonts w:ascii="Calibri" w:hAnsi="Calibri" w:cs="Calibri"/>
          <w:sz w:val="22"/>
          <w:szCs w:val="22"/>
        </w:rPr>
        <w:t>Zamawiający nie zamierza dokona</w:t>
      </w:r>
      <w:r>
        <w:rPr>
          <w:rFonts w:ascii="Calibri" w:hAnsi="Calibri" w:cs="Calibri"/>
          <w:sz w:val="22"/>
          <w:szCs w:val="22"/>
        </w:rPr>
        <w:t>ć</w:t>
      </w:r>
      <w:r w:rsidRPr="007B3D44">
        <w:rPr>
          <w:rFonts w:ascii="Calibri" w:hAnsi="Calibri" w:cs="Calibri"/>
          <w:sz w:val="22"/>
          <w:szCs w:val="22"/>
        </w:rPr>
        <w:t xml:space="preserve"> wyboru najkorzystniejszej oferty z zastosowaniem aukcji elektronicznej.</w:t>
      </w:r>
    </w:p>
    <w:p w14:paraId="754D1A21" w14:textId="77777777" w:rsidR="008F5840" w:rsidRDefault="008F584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2.8</w:t>
      </w:r>
      <w:r w:rsidRPr="007B3D44">
        <w:rPr>
          <w:rFonts w:ascii="Calibri" w:hAnsi="Calibri" w:cs="Calibri"/>
          <w:sz w:val="22"/>
          <w:szCs w:val="22"/>
        </w:rPr>
        <w:t>.</w:t>
      </w:r>
      <w:r w:rsidRPr="007B3D44">
        <w:rPr>
          <w:rFonts w:ascii="Calibri" w:hAnsi="Calibri" w:cs="Calibri"/>
          <w:sz w:val="22"/>
          <w:szCs w:val="22"/>
        </w:rPr>
        <w:tab/>
        <w:t>Zamawiający nie zamierza ustanowić dynamicznego systemu zakupów.</w:t>
      </w:r>
    </w:p>
    <w:p w14:paraId="18D039D2" w14:textId="742D7546" w:rsidR="00E23C51" w:rsidRDefault="008F5840" w:rsidP="00CC4B6C">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2.9.</w:t>
      </w:r>
      <w:r>
        <w:rPr>
          <w:rFonts w:ascii="Calibri" w:hAnsi="Calibri" w:cs="Calibri"/>
          <w:sz w:val="22"/>
          <w:szCs w:val="22"/>
        </w:rPr>
        <w:tab/>
        <w:t>Zamawiający dopuszcza udział podwykonawców w realizacji przedmiotu zamówienia.</w:t>
      </w:r>
      <w:r w:rsidR="007D0EBB" w:rsidRPr="007D0EBB">
        <w:rPr>
          <w:rFonts w:ascii="Calibri" w:hAnsi="Calibri" w:cs="Calibri"/>
          <w:sz w:val="22"/>
          <w:szCs w:val="22"/>
        </w:rPr>
        <w:t xml:space="preserve"> </w:t>
      </w:r>
    </w:p>
    <w:p w14:paraId="0BB2CCB7" w14:textId="12B27A82" w:rsidR="006A6C47" w:rsidRDefault="00E23C51" w:rsidP="001A19F3">
      <w:pPr>
        <w:pStyle w:val="pkt"/>
        <w:tabs>
          <w:tab w:val="left" w:pos="851"/>
        </w:tabs>
        <w:spacing w:before="0" w:after="0" w:line="276" w:lineRule="auto"/>
        <w:ind w:hanging="851"/>
        <w:rPr>
          <w:rFonts w:ascii="Calibri" w:hAnsi="Calibri" w:cs="Calibri"/>
          <w:sz w:val="22"/>
          <w:szCs w:val="22"/>
        </w:rPr>
      </w:pPr>
      <w:r>
        <w:rPr>
          <w:rFonts w:ascii="Calibri" w:hAnsi="Calibri" w:cs="Calibri"/>
          <w:sz w:val="22"/>
          <w:szCs w:val="22"/>
        </w:rPr>
        <w:t>2.1</w:t>
      </w:r>
      <w:r w:rsidR="00CC4B6C">
        <w:rPr>
          <w:rFonts w:ascii="Calibri" w:hAnsi="Calibri" w:cs="Calibri"/>
          <w:sz w:val="22"/>
          <w:szCs w:val="22"/>
        </w:rPr>
        <w:t>0</w:t>
      </w:r>
      <w:r>
        <w:rPr>
          <w:rFonts w:ascii="Calibri" w:hAnsi="Calibri" w:cs="Calibri"/>
          <w:sz w:val="22"/>
          <w:szCs w:val="22"/>
        </w:rPr>
        <w:t>.</w:t>
      </w:r>
      <w:r>
        <w:rPr>
          <w:rFonts w:ascii="Calibri" w:hAnsi="Calibri" w:cs="Calibri"/>
          <w:sz w:val="22"/>
          <w:szCs w:val="22"/>
        </w:rPr>
        <w:tab/>
      </w:r>
      <w:r w:rsidR="008F5840" w:rsidRPr="00163E2B">
        <w:rPr>
          <w:rFonts w:ascii="Calibri" w:hAnsi="Calibri" w:cs="Calibri"/>
          <w:sz w:val="22"/>
          <w:szCs w:val="22"/>
        </w:rPr>
        <w:t>Zamawiający  przewiduje zastosowania prawa opcji</w:t>
      </w:r>
      <w:r w:rsidR="001520E1">
        <w:rPr>
          <w:rFonts w:ascii="Calibri" w:hAnsi="Calibri" w:cs="Calibri"/>
          <w:sz w:val="22"/>
          <w:szCs w:val="22"/>
        </w:rPr>
        <w:t xml:space="preserve"> w zakresie wykupu pojazdu po okresie najmu</w:t>
      </w:r>
      <w:r w:rsidR="00FE5CD8">
        <w:rPr>
          <w:rFonts w:ascii="Calibri" w:hAnsi="Calibri" w:cs="Calibri"/>
          <w:sz w:val="22"/>
          <w:szCs w:val="22"/>
        </w:rPr>
        <w:t xml:space="preserve"> oraz w zakresie zwiększenia limitu kilometrów powyżej zakład</w:t>
      </w:r>
      <w:r w:rsidR="00370D21">
        <w:rPr>
          <w:rFonts w:ascii="Calibri" w:hAnsi="Calibri" w:cs="Calibri"/>
          <w:sz w:val="22"/>
          <w:szCs w:val="22"/>
        </w:rPr>
        <w:t>any przebieg 150.000 km</w:t>
      </w:r>
      <w:r w:rsidR="001520E1">
        <w:rPr>
          <w:rFonts w:ascii="Calibri" w:hAnsi="Calibri" w:cs="Calibri"/>
          <w:sz w:val="22"/>
          <w:szCs w:val="22"/>
        </w:rPr>
        <w:t>.</w:t>
      </w:r>
      <w:r w:rsidR="00F67639">
        <w:rPr>
          <w:rFonts w:ascii="Calibri" w:hAnsi="Calibri" w:cs="Calibri"/>
          <w:sz w:val="22"/>
          <w:szCs w:val="22"/>
        </w:rPr>
        <w:t xml:space="preserve"> Szczegółowe postanowienia w tym zakresie określa treść umowy. </w:t>
      </w:r>
    </w:p>
    <w:p w14:paraId="554B5614" w14:textId="77777777" w:rsidR="006A6C47" w:rsidRPr="00163E2B" w:rsidRDefault="006A6C47" w:rsidP="001A19F3">
      <w:pPr>
        <w:pStyle w:val="pkt"/>
        <w:tabs>
          <w:tab w:val="left" w:pos="851"/>
        </w:tabs>
        <w:spacing w:before="0" w:after="0" w:line="276" w:lineRule="auto"/>
        <w:ind w:hanging="851"/>
        <w:rPr>
          <w:rFonts w:ascii="Calibri" w:hAnsi="Calibri" w:cs="Calibri"/>
          <w:sz w:val="22"/>
          <w:szCs w:val="22"/>
        </w:rPr>
      </w:pPr>
    </w:p>
    <w:p w14:paraId="202F21FE" w14:textId="77777777" w:rsidR="00CF28A2" w:rsidRPr="003F28B4" w:rsidRDefault="00CF28A2" w:rsidP="001A19F3">
      <w:pPr>
        <w:pStyle w:val="pkt"/>
        <w:numPr>
          <w:ilvl w:val="0"/>
          <w:numId w:val="2"/>
        </w:numPr>
        <w:tabs>
          <w:tab w:val="left" w:pos="851"/>
        </w:tabs>
        <w:spacing w:before="0" w:after="0" w:line="276" w:lineRule="auto"/>
        <w:ind w:left="851" w:hanging="851"/>
        <w:rPr>
          <w:rFonts w:ascii="Calibri" w:hAnsi="Calibri" w:cs="Calibri"/>
          <w:b/>
          <w:sz w:val="22"/>
          <w:szCs w:val="22"/>
          <w:u w:val="single"/>
        </w:rPr>
      </w:pPr>
      <w:bookmarkStart w:id="1" w:name="_Hlk66358863"/>
      <w:r w:rsidRPr="003F28B4">
        <w:rPr>
          <w:rFonts w:ascii="Calibri" w:hAnsi="Calibri" w:cs="Calibri"/>
          <w:b/>
          <w:sz w:val="22"/>
          <w:szCs w:val="22"/>
          <w:u w:val="single"/>
        </w:rPr>
        <w:t>Opis przedmiotu zamówienia</w:t>
      </w:r>
    </w:p>
    <w:bookmarkEnd w:id="1"/>
    <w:p w14:paraId="11113D64" w14:textId="3BD474AE" w:rsidR="005E163F" w:rsidRPr="007865AE" w:rsidRDefault="005E163F" w:rsidP="007D0EBB">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sidRPr="0042769F">
        <w:rPr>
          <w:rFonts w:asciiTheme="minorHAnsi" w:hAnsiTheme="minorHAnsi" w:cstheme="minorHAnsi"/>
          <w:kern w:val="20"/>
          <w:sz w:val="22"/>
          <w:szCs w:val="22"/>
        </w:rPr>
        <w:lastRenderedPageBreak/>
        <w:t>Przedmiotem zamówienia jest</w:t>
      </w:r>
      <w:r>
        <w:rPr>
          <w:rFonts w:asciiTheme="minorHAnsi" w:hAnsiTheme="minorHAnsi" w:cstheme="minorHAnsi"/>
          <w:kern w:val="20"/>
          <w:sz w:val="22"/>
          <w:szCs w:val="22"/>
        </w:rPr>
        <w:t xml:space="preserve"> </w:t>
      </w:r>
      <w:r w:rsidR="000D64EB">
        <w:rPr>
          <w:rFonts w:asciiTheme="minorHAnsi" w:hAnsiTheme="minorHAnsi" w:cstheme="minorHAnsi"/>
          <w:kern w:val="20"/>
          <w:sz w:val="22"/>
          <w:szCs w:val="22"/>
        </w:rPr>
        <w:t>najem długoterminowy samochodu dostawczego</w:t>
      </w:r>
      <w:bookmarkStart w:id="2" w:name="_Hlk130674894"/>
      <w:r w:rsidR="000D64EB">
        <w:rPr>
          <w:rFonts w:asciiTheme="minorHAnsi" w:hAnsiTheme="minorHAnsi" w:cstheme="minorHAnsi"/>
          <w:kern w:val="20"/>
          <w:sz w:val="22"/>
          <w:szCs w:val="22"/>
        </w:rPr>
        <w:t xml:space="preserve"> </w:t>
      </w:r>
      <w:r w:rsidR="007865AE">
        <w:rPr>
          <w:rFonts w:asciiTheme="minorHAnsi" w:hAnsiTheme="minorHAnsi" w:cstheme="minorHAnsi"/>
          <w:kern w:val="20"/>
          <w:sz w:val="22"/>
          <w:szCs w:val="22"/>
        </w:rPr>
        <w:t xml:space="preserve">tj. </w:t>
      </w:r>
      <w:r w:rsidR="00ED2E0D">
        <w:rPr>
          <w:rFonts w:asciiTheme="minorHAnsi" w:hAnsiTheme="minorHAnsi" w:cstheme="minorHAnsi"/>
          <w:kern w:val="20"/>
          <w:sz w:val="22"/>
          <w:szCs w:val="22"/>
        </w:rPr>
        <w:t xml:space="preserve">Renault </w:t>
      </w:r>
      <w:r w:rsidR="000740A9">
        <w:rPr>
          <w:rFonts w:asciiTheme="minorHAnsi" w:hAnsiTheme="minorHAnsi" w:cstheme="minorHAnsi"/>
          <w:kern w:val="20"/>
          <w:sz w:val="22"/>
          <w:szCs w:val="22"/>
        </w:rPr>
        <w:t>M</w:t>
      </w:r>
      <w:r w:rsidR="00ED2E0D">
        <w:rPr>
          <w:rFonts w:asciiTheme="minorHAnsi" w:hAnsiTheme="minorHAnsi" w:cstheme="minorHAnsi"/>
          <w:kern w:val="20"/>
          <w:sz w:val="22"/>
          <w:szCs w:val="22"/>
        </w:rPr>
        <w:t xml:space="preserve">aster Furgon FWD 3,5T L2H2 2,3 </w:t>
      </w:r>
      <w:proofErr w:type="spellStart"/>
      <w:r w:rsidR="00ED2E0D">
        <w:rPr>
          <w:rFonts w:asciiTheme="minorHAnsi" w:hAnsiTheme="minorHAnsi" w:cstheme="minorHAnsi"/>
          <w:kern w:val="20"/>
          <w:sz w:val="22"/>
          <w:szCs w:val="22"/>
        </w:rPr>
        <w:t>dCi</w:t>
      </w:r>
      <w:proofErr w:type="spellEnd"/>
      <w:r w:rsidR="00ED2E0D">
        <w:rPr>
          <w:rFonts w:asciiTheme="minorHAnsi" w:hAnsiTheme="minorHAnsi" w:cstheme="minorHAnsi"/>
          <w:kern w:val="20"/>
          <w:sz w:val="22"/>
          <w:szCs w:val="22"/>
        </w:rPr>
        <w:t xml:space="preserve"> 135 E6</w:t>
      </w:r>
      <w:r w:rsidR="000740A9">
        <w:rPr>
          <w:rFonts w:asciiTheme="minorHAnsi" w:hAnsiTheme="minorHAnsi" w:cstheme="minorHAnsi"/>
          <w:kern w:val="20"/>
          <w:sz w:val="22"/>
          <w:szCs w:val="22"/>
        </w:rPr>
        <w:t xml:space="preserve"> lub równoważny</w:t>
      </w:r>
      <w:r w:rsidR="00ED2E0D">
        <w:rPr>
          <w:rFonts w:asciiTheme="minorHAnsi" w:hAnsiTheme="minorHAnsi" w:cstheme="minorHAnsi"/>
          <w:kern w:val="20"/>
          <w:sz w:val="22"/>
          <w:szCs w:val="22"/>
        </w:rPr>
        <w:t xml:space="preserve"> </w:t>
      </w:r>
      <w:bookmarkEnd w:id="2"/>
      <w:r w:rsidR="007865AE">
        <w:rPr>
          <w:rFonts w:asciiTheme="minorHAnsi" w:hAnsiTheme="minorHAnsi" w:cstheme="minorHAnsi"/>
          <w:kern w:val="20"/>
          <w:sz w:val="22"/>
          <w:szCs w:val="22"/>
        </w:rPr>
        <w:t>na okres 60 m-</w:t>
      </w:r>
      <w:proofErr w:type="spellStart"/>
      <w:r w:rsidR="007865AE">
        <w:rPr>
          <w:rFonts w:asciiTheme="minorHAnsi" w:hAnsiTheme="minorHAnsi" w:cstheme="minorHAnsi"/>
          <w:kern w:val="20"/>
          <w:sz w:val="22"/>
          <w:szCs w:val="22"/>
        </w:rPr>
        <w:t>cy</w:t>
      </w:r>
      <w:proofErr w:type="spellEnd"/>
      <w:r w:rsidR="007865AE">
        <w:rPr>
          <w:rFonts w:asciiTheme="minorHAnsi" w:hAnsiTheme="minorHAnsi" w:cstheme="minorHAnsi"/>
          <w:kern w:val="20"/>
          <w:sz w:val="22"/>
          <w:szCs w:val="22"/>
        </w:rPr>
        <w:t xml:space="preserve"> na potrzeby Sieci Badawczej Łukasiewicz – Łódzkiego Instytutu Technologicznego w Łodzi.</w:t>
      </w:r>
    </w:p>
    <w:p w14:paraId="5C7C90FF" w14:textId="4F909A57" w:rsidR="007865AE" w:rsidRPr="003A788F" w:rsidRDefault="007865AE" w:rsidP="007D0EBB">
      <w:pPr>
        <w:pStyle w:val="pkt"/>
        <w:numPr>
          <w:ilvl w:val="1"/>
          <w:numId w:val="2"/>
        </w:numPr>
        <w:tabs>
          <w:tab w:val="left" w:pos="851"/>
        </w:tabs>
        <w:spacing w:before="0" w:after="0" w:line="276" w:lineRule="auto"/>
        <w:ind w:left="851" w:hanging="851"/>
        <w:rPr>
          <w:rFonts w:asciiTheme="minorHAnsi" w:hAnsiTheme="minorHAnsi" w:cstheme="minorHAnsi"/>
          <w:sz w:val="22"/>
          <w:szCs w:val="22"/>
        </w:rPr>
      </w:pPr>
      <w:r>
        <w:rPr>
          <w:rFonts w:asciiTheme="minorHAnsi" w:hAnsiTheme="minorHAnsi" w:cstheme="minorHAnsi"/>
          <w:kern w:val="20"/>
          <w:sz w:val="22"/>
          <w:szCs w:val="22"/>
        </w:rPr>
        <w:t>Szczegółowy opis przedmiotu zamówienia określa załącznik nr 1</w:t>
      </w:r>
      <w:r w:rsidR="00CC4B6C">
        <w:rPr>
          <w:rFonts w:asciiTheme="minorHAnsi" w:hAnsiTheme="minorHAnsi" w:cstheme="minorHAnsi"/>
          <w:kern w:val="20"/>
          <w:sz w:val="22"/>
          <w:szCs w:val="22"/>
        </w:rPr>
        <w:t>a</w:t>
      </w:r>
      <w:r>
        <w:rPr>
          <w:rFonts w:asciiTheme="minorHAnsi" w:hAnsiTheme="minorHAnsi" w:cstheme="minorHAnsi"/>
          <w:kern w:val="20"/>
          <w:sz w:val="22"/>
          <w:szCs w:val="22"/>
        </w:rPr>
        <w:t xml:space="preserve"> do SWZ.</w:t>
      </w:r>
    </w:p>
    <w:p w14:paraId="58D568F8" w14:textId="09AF3A5F" w:rsidR="001A51ED" w:rsidRDefault="001A51ED" w:rsidP="001A19F3">
      <w:pPr>
        <w:numPr>
          <w:ilvl w:val="1"/>
          <w:numId w:val="2"/>
        </w:numPr>
        <w:tabs>
          <w:tab w:val="left" w:pos="851"/>
        </w:tabs>
        <w:spacing w:line="276" w:lineRule="auto"/>
        <w:ind w:left="851" w:hanging="851"/>
        <w:rPr>
          <w:rFonts w:ascii="Calibri" w:hAnsi="Calibri" w:cs="Calibri"/>
          <w:sz w:val="22"/>
          <w:szCs w:val="22"/>
        </w:rPr>
      </w:pPr>
      <w:r w:rsidRPr="007B3D44">
        <w:rPr>
          <w:rFonts w:ascii="Calibri" w:hAnsi="Calibri" w:cs="Calibri"/>
          <w:sz w:val="22"/>
          <w:szCs w:val="22"/>
        </w:rPr>
        <w:t>Wspólny Słownik Zamówień CPV</w:t>
      </w:r>
    </w:p>
    <w:p w14:paraId="6CE686E4" w14:textId="1BC69E0D" w:rsidR="007D0EBB" w:rsidRDefault="000D64EB" w:rsidP="007D0EBB">
      <w:pPr>
        <w:pStyle w:val="Akapitzlist"/>
        <w:spacing w:line="276"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34.13.61.00-0</w:t>
      </w:r>
      <w:r>
        <w:rPr>
          <w:rFonts w:asciiTheme="minorHAnsi" w:hAnsiTheme="minorHAnsi" w:cstheme="minorHAnsi"/>
          <w:color w:val="000000"/>
          <w:sz w:val="22"/>
          <w:szCs w:val="22"/>
        </w:rPr>
        <w:tab/>
      </w:r>
      <w:r>
        <w:rPr>
          <w:rFonts w:asciiTheme="minorHAnsi" w:hAnsiTheme="minorHAnsi" w:cstheme="minorHAnsi"/>
          <w:color w:val="000000"/>
          <w:sz w:val="22"/>
          <w:szCs w:val="22"/>
        </w:rPr>
        <w:tab/>
        <w:t>-</w:t>
      </w:r>
      <w:r>
        <w:rPr>
          <w:rFonts w:asciiTheme="minorHAnsi" w:hAnsiTheme="minorHAnsi" w:cstheme="minorHAnsi"/>
          <w:color w:val="000000"/>
          <w:sz w:val="22"/>
          <w:szCs w:val="22"/>
        </w:rPr>
        <w:tab/>
        <w:t>Lekkie samochody półciężarowe</w:t>
      </w:r>
    </w:p>
    <w:p w14:paraId="2DAA0C80" w14:textId="1B638912" w:rsidR="000D64EB" w:rsidRDefault="000D64EB" w:rsidP="007D0EBB">
      <w:pPr>
        <w:pStyle w:val="Akapitzlist"/>
        <w:spacing w:line="276"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60.10.00.00-9</w:t>
      </w:r>
      <w:r>
        <w:rPr>
          <w:rFonts w:asciiTheme="minorHAnsi" w:hAnsiTheme="minorHAnsi" w:cstheme="minorHAnsi"/>
          <w:color w:val="000000"/>
          <w:sz w:val="22"/>
          <w:szCs w:val="22"/>
        </w:rPr>
        <w:tab/>
      </w:r>
      <w:r>
        <w:rPr>
          <w:rFonts w:asciiTheme="minorHAnsi" w:hAnsiTheme="minorHAnsi" w:cstheme="minorHAnsi"/>
          <w:color w:val="000000"/>
          <w:sz w:val="22"/>
          <w:szCs w:val="22"/>
        </w:rPr>
        <w:tab/>
        <w:t>-</w:t>
      </w:r>
      <w:r>
        <w:rPr>
          <w:rFonts w:asciiTheme="minorHAnsi" w:hAnsiTheme="minorHAnsi" w:cstheme="minorHAnsi"/>
          <w:color w:val="000000"/>
          <w:sz w:val="22"/>
          <w:szCs w:val="22"/>
        </w:rPr>
        <w:tab/>
        <w:t>Usługi w zakresie transportu drogowego</w:t>
      </w:r>
    </w:p>
    <w:p w14:paraId="2E1046C1" w14:textId="52137587" w:rsidR="00B73EF8" w:rsidRPr="00713409" w:rsidRDefault="00CC4B6C" w:rsidP="001F3FB9">
      <w:pPr>
        <w:pStyle w:val="Akapitzlist"/>
        <w:numPr>
          <w:ilvl w:val="1"/>
          <w:numId w:val="2"/>
        </w:numPr>
        <w:spacing w:line="276" w:lineRule="auto"/>
        <w:ind w:left="851" w:hanging="851"/>
        <w:jc w:val="both"/>
        <w:rPr>
          <w:rFonts w:asciiTheme="minorHAnsi" w:hAnsiTheme="minorHAnsi" w:cstheme="minorHAnsi"/>
          <w:color w:val="000000"/>
          <w:sz w:val="22"/>
          <w:szCs w:val="22"/>
        </w:rPr>
      </w:pPr>
      <w:r>
        <w:rPr>
          <w:rFonts w:ascii="Calibri" w:hAnsi="Calibri" w:cs="Calibri"/>
          <w:sz w:val="22"/>
          <w:szCs w:val="22"/>
        </w:rPr>
        <w:t xml:space="preserve">Zamawiający nie dopuszcza składania ofert częściowych, z uwagi na fakt, że </w:t>
      </w:r>
      <w:r w:rsidRPr="007D0EBB">
        <w:rPr>
          <w:rFonts w:ascii="Calibri" w:hAnsi="Calibri" w:cs="Calibri"/>
          <w:sz w:val="22"/>
          <w:szCs w:val="22"/>
        </w:rPr>
        <w:t xml:space="preserve">zamówienie ma charakter jednorodny, a jego podział powodowałby potrzebę skoordynowania działań różnych Wykonawców realizujących poszczególne części zamówienia, co mogłoby poważnie zagrozić właściwemu wykonaniu zamówienia.  </w:t>
      </w:r>
    </w:p>
    <w:p w14:paraId="7DFE95C2" w14:textId="10E97DDC" w:rsidR="00C904E3" w:rsidRDefault="00C904E3" w:rsidP="001F3FB9">
      <w:pPr>
        <w:pStyle w:val="pkt"/>
        <w:numPr>
          <w:ilvl w:val="1"/>
          <w:numId w:val="2"/>
        </w:numPr>
        <w:spacing w:before="0" w:after="0" w:line="276" w:lineRule="auto"/>
        <w:ind w:left="851" w:hanging="851"/>
        <w:rPr>
          <w:rFonts w:asciiTheme="minorHAnsi" w:hAnsiTheme="minorHAnsi" w:cstheme="minorHAnsi"/>
          <w:sz w:val="22"/>
          <w:szCs w:val="22"/>
          <w:lang w:eastAsia="ar-SA"/>
        </w:rPr>
      </w:pPr>
      <w:r w:rsidRPr="00BD2DBA">
        <w:rPr>
          <w:rFonts w:asciiTheme="minorHAnsi" w:hAnsiTheme="minorHAnsi" w:cstheme="minorHAnsi"/>
          <w:sz w:val="22"/>
          <w:szCs w:val="22"/>
          <w:lang w:eastAsia="ar-SA"/>
        </w:rPr>
        <w:t xml:space="preserve">Zamawiający </w:t>
      </w:r>
      <w:r w:rsidRPr="0019727B">
        <w:rPr>
          <w:rFonts w:asciiTheme="minorHAnsi" w:hAnsiTheme="minorHAnsi" w:cstheme="minorHAnsi"/>
          <w:bCs/>
          <w:sz w:val="22"/>
          <w:szCs w:val="22"/>
          <w:u w:val="single"/>
          <w:lang w:eastAsia="ar-SA"/>
        </w:rPr>
        <w:t>dopuszcza możliwość składania ofert równoważnych</w:t>
      </w:r>
      <w:r w:rsidRPr="0019727B">
        <w:rPr>
          <w:rFonts w:asciiTheme="minorHAnsi" w:hAnsiTheme="minorHAnsi" w:cstheme="minorHAnsi"/>
          <w:bCs/>
          <w:sz w:val="22"/>
          <w:szCs w:val="22"/>
          <w:lang w:eastAsia="ar-SA"/>
        </w:rPr>
        <w:t xml:space="preserve"> n</w:t>
      </w:r>
      <w:r w:rsidRPr="00BD2DBA">
        <w:rPr>
          <w:rFonts w:asciiTheme="minorHAnsi" w:hAnsiTheme="minorHAnsi" w:cstheme="minorHAnsi"/>
          <w:sz w:val="22"/>
          <w:szCs w:val="22"/>
          <w:lang w:eastAsia="ar-SA"/>
        </w:rPr>
        <w:t>a poszczególne pozycje przedmiotu zamówienia. Ofertą równoważną jest przedmiot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lub lepszych parametrach technicznych, jakościowych, funkcjonalnych spełniający minimalne parametry określone przez Zamawiającego</w:t>
      </w:r>
      <w:r>
        <w:rPr>
          <w:rFonts w:asciiTheme="minorHAnsi" w:hAnsiTheme="minorHAnsi" w:cstheme="minorHAnsi"/>
          <w:sz w:val="22"/>
          <w:szCs w:val="22"/>
          <w:lang w:eastAsia="ar-SA"/>
        </w:rPr>
        <w:t xml:space="preserve"> w </w:t>
      </w:r>
      <w:r w:rsidR="00CC4B6C">
        <w:rPr>
          <w:rFonts w:asciiTheme="minorHAnsi" w:hAnsiTheme="minorHAnsi" w:cstheme="minorHAnsi"/>
          <w:sz w:val="22"/>
          <w:szCs w:val="22"/>
          <w:lang w:eastAsia="ar-SA"/>
        </w:rPr>
        <w:t>opisie przedmiotu zamówienia. W</w:t>
      </w:r>
      <w:r>
        <w:rPr>
          <w:rFonts w:asciiTheme="minorHAnsi" w:hAnsiTheme="minorHAnsi" w:cstheme="minorHAnsi"/>
          <w:sz w:val="22"/>
          <w:szCs w:val="22"/>
          <w:lang w:eastAsia="ar-SA"/>
        </w:rPr>
        <w:t> </w:t>
      </w:r>
      <w:r w:rsidRPr="00BD2DBA">
        <w:rPr>
          <w:rFonts w:asciiTheme="minorHAnsi" w:hAnsiTheme="minorHAnsi" w:cstheme="minorHAnsi"/>
          <w:sz w:val="22"/>
          <w:szCs w:val="22"/>
          <w:lang w:eastAsia="ar-SA"/>
        </w:rPr>
        <w:t>takim przypadku Wykonawca zobowiązany jest przedstawić wraz</w:t>
      </w:r>
      <w:r>
        <w:rPr>
          <w:rFonts w:asciiTheme="minorHAnsi" w:hAnsiTheme="minorHAnsi" w:cstheme="minorHAnsi"/>
          <w:sz w:val="22"/>
          <w:szCs w:val="22"/>
          <w:lang w:eastAsia="ar-SA"/>
        </w:rPr>
        <w:t xml:space="preserve"> z </w:t>
      </w:r>
      <w:r w:rsidRPr="00BD2DBA">
        <w:rPr>
          <w:rFonts w:asciiTheme="minorHAnsi" w:hAnsiTheme="minorHAnsi" w:cstheme="minorHAnsi"/>
          <w:sz w:val="22"/>
          <w:szCs w:val="22"/>
          <w:lang w:eastAsia="ar-SA"/>
        </w:rPr>
        <w:t>ofertą szczegółową specyfikację,</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której</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sposób niebudzący wątpliwości Zamawiającego będzie wynikać, iż zaoferowany asortyment jest</w:t>
      </w:r>
      <w:r>
        <w:rPr>
          <w:rFonts w:asciiTheme="minorHAnsi" w:hAnsiTheme="minorHAnsi" w:cstheme="minorHAnsi"/>
          <w:sz w:val="22"/>
          <w:szCs w:val="22"/>
          <w:lang w:eastAsia="ar-SA"/>
        </w:rPr>
        <w:t xml:space="preserve"> o </w:t>
      </w:r>
      <w:r w:rsidRPr="00BD2DBA">
        <w:rPr>
          <w:rFonts w:asciiTheme="minorHAnsi" w:hAnsiTheme="minorHAnsi" w:cstheme="minorHAnsi"/>
          <w:sz w:val="22"/>
          <w:szCs w:val="22"/>
          <w:lang w:eastAsia="ar-SA"/>
        </w:rPr>
        <w:t>takich samych parametrach technicznych, jakościowych, funkcjonalnych</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odniesieniu do asortymentu określonego przez Zamawiającego</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Zamawiający informuje, iż</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razie gdy</w:t>
      </w:r>
      <w:r>
        <w:rPr>
          <w:rFonts w:asciiTheme="minorHAnsi" w:hAnsiTheme="minorHAnsi" w:cstheme="minorHAnsi"/>
          <w:sz w:val="22"/>
          <w:szCs w:val="22"/>
          <w:lang w:eastAsia="ar-SA"/>
        </w:rPr>
        <w:t xml:space="preserve"> w </w:t>
      </w:r>
      <w:r w:rsidRPr="00BD2DBA">
        <w:rPr>
          <w:rFonts w:asciiTheme="minorHAnsi" w:hAnsiTheme="minorHAnsi" w:cstheme="minorHAnsi"/>
          <w:sz w:val="22"/>
          <w:szCs w:val="22"/>
          <w:lang w:eastAsia="ar-SA"/>
        </w:rPr>
        <w:t>opisie przedmiotu zamówienia znajdują się znaki towarowe, za ofertę równoważną uznaje się ofertę spełniającą parametry indywidualnie wskazanego asortymentu określone przez jego producenta.</w:t>
      </w:r>
    </w:p>
    <w:p w14:paraId="0A473534" w14:textId="68D0D551" w:rsidR="00BE21A3" w:rsidRDefault="00BE21A3" w:rsidP="00BE21A3">
      <w:pPr>
        <w:pStyle w:val="pkt"/>
        <w:spacing w:after="0" w:line="276" w:lineRule="auto"/>
        <w:ind w:firstLine="0"/>
        <w:rPr>
          <w:rFonts w:asciiTheme="minorHAnsi" w:hAnsiTheme="minorHAnsi" w:cstheme="minorHAnsi"/>
          <w:sz w:val="22"/>
          <w:szCs w:val="22"/>
          <w:lang w:eastAsia="ar-SA"/>
        </w:rPr>
      </w:pPr>
    </w:p>
    <w:p w14:paraId="220DE7DF" w14:textId="77777777" w:rsidR="00C84110" w:rsidRPr="003F28B4"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
          <w:iCs/>
          <w:sz w:val="22"/>
          <w:szCs w:val="22"/>
          <w:u w:val="single"/>
        </w:rPr>
      </w:pPr>
      <w:r w:rsidRPr="007720DE">
        <w:rPr>
          <w:rFonts w:ascii="Calibri" w:hAnsi="Calibri" w:cs="Calibri"/>
          <w:b/>
          <w:iCs/>
          <w:sz w:val="22"/>
          <w:szCs w:val="22"/>
        </w:rPr>
        <w:t>4.</w:t>
      </w:r>
      <w:r w:rsidRPr="007720DE">
        <w:rPr>
          <w:rFonts w:ascii="Calibri" w:hAnsi="Calibri" w:cs="Calibri"/>
          <w:b/>
          <w:iCs/>
          <w:sz w:val="22"/>
          <w:szCs w:val="22"/>
        </w:rPr>
        <w:tab/>
      </w:r>
      <w:r w:rsidRPr="003F28B4">
        <w:rPr>
          <w:rFonts w:ascii="Calibri" w:hAnsi="Calibri" w:cs="Calibri"/>
          <w:b/>
          <w:iCs/>
          <w:sz w:val="22"/>
          <w:szCs w:val="22"/>
          <w:u w:val="single"/>
        </w:rPr>
        <w:t>Podwykonawstwo.</w:t>
      </w:r>
    </w:p>
    <w:p w14:paraId="0A850BE4"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sidRPr="00C84110">
        <w:rPr>
          <w:rFonts w:ascii="Calibri" w:hAnsi="Calibri" w:cs="Calibri"/>
          <w:bCs/>
          <w:iCs/>
          <w:sz w:val="22"/>
          <w:szCs w:val="22"/>
        </w:rPr>
        <w:t>4.1.</w:t>
      </w:r>
      <w:r>
        <w:rPr>
          <w:rFonts w:ascii="Calibri" w:hAnsi="Calibri" w:cs="Calibri"/>
          <w:bCs/>
          <w:iCs/>
          <w:sz w:val="22"/>
          <w:szCs w:val="22"/>
        </w:rPr>
        <w:tab/>
        <w:t>Zamawiający nie zastrzega obowiązku osobistego wykonania przez Wykonawcę kluczowych części zamówienia.</w:t>
      </w:r>
    </w:p>
    <w:p w14:paraId="2D25CDF2"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4.2.</w:t>
      </w:r>
      <w:r>
        <w:rPr>
          <w:rFonts w:ascii="Calibri" w:hAnsi="Calibri" w:cs="Calibri"/>
          <w:bCs/>
          <w:iCs/>
          <w:sz w:val="22"/>
          <w:szCs w:val="22"/>
        </w:rPr>
        <w:tab/>
        <w:t>Wykonawca może powierzyć wykonanie części zamówienia podwykonawcy.</w:t>
      </w:r>
    </w:p>
    <w:p w14:paraId="1E5A8586" w14:textId="77777777" w:rsidR="00C84110" w:rsidRDefault="00C84110"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4.3</w:t>
      </w:r>
      <w:r>
        <w:rPr>
          <w:rFonts w:ascii="Calibri" w:hAnsi="Calibri" w:cs="Calibri"/>
          <w:bCs/>
          <w:iCs/>
          <w:sz w:val="22"/>
          <w:szCs w:val="22"/>
        </w:rPr>
        <w:tab/>
        <w:t>Zamawiający żąda wskazania przez Wykonawcę w treści Formularza oferty części zamówienia, których</w:t>
      </w:r>
      <w:r w:rsidR="005E73DE">
        <w:rPr>
          <w:rFonts w:ascii="Calibri" w:hAnsi="Calibri" w:cs="Calibri"/>
          <w:bCs/>
          <w:iCs/>
          <w:sz w:val="22"/>
          <w:szCs w:val="22"/>
        </w:rPr>
        <w:t xml:space="preserve"> wykonanie zamierza powierzyć podwykonawcom i podania przez Wykonawcę firm podwykonawców.</w:t>
      </w:r>
    </w:p>
    <w:p w14:paraId="11C11989" w14:textId="22AC48BD" w:rsidR="005E73DE" w:rsidRDefault="005E73DE"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r>
        <w:rPr>
          <w:rFonts w:ascii="Calibri" w:hAnsi="Calibri" w:cs="Calibri"/>
          <w:bCs/>
          <w:iCs/>
          <w:sz w:val="22"/>
          <w:szCs w:val="22"/>
        </w:rPr>
        <w:t>4.4</w:t>
      </w:r>
      <w:r>
        <w:rPr>
          <w:rFonts w:ascii="Calibri" w:hAnsi="Calibri" w:cs="Calibri"/>
          <w:bCs/>
          <w:iCs/>
          <w:sz w:val="22"/>
          <w:szCs w:val="22"/>
        </w:rPr>
        <w:tab/>
        <w:t>Powierzenie wykonania części zamówienia podwykonawcom nie zwalnia Wykonawcy</w:t>
      </w:r>
      <w:r w:rsidR="0064196C">
        <w:rPr>
          <w:rFonts w:ascii="Calibri" w:hAnsi="Calibri" w:cs="Calibri"/>
          <w:bCs/>
          <w:iCs/>
          <w:sz w:val="22"/>
          <w:szCs w:val="22"/>
        </w:rPr>
        <w:t xml:space="preserve">    </w:t>
      </w:r>
      <w:r w:rsidR="00561833">
        <w:rPr>
          <w:rFonts w:ascii="Calibri" w:hAnsi="Calibri" w:cs="Calibri"/>
          <w:bCs/>
          <w:iCs/>
          <w:sz w:val="22"/>
          <w:szCs w:val="22"/>
        </w:rPr>
        <w:t xml:space="preserve">                         </w:t>
      </w:r>
      <w:r>
        <w:rPr>
          <w:rFonts w:ascii="Calibri" w:hAnsi="Calibri" w:cs="Calibri"/>
          <w:bCs/>
          <w:iCs/>
          <w:sz w:val="22"/>
          <w:szCs w:val="22"/>
        </w:rPr>
        <w:t xml:space="preserve"> z odpowiedzialności za nale</w:t>
      </w:r>
      <w:r w:rsidR="008C04F9">
        <w:rPr>
          <w:rFonts w:ascii="Calibri" w:hAnsi="Calibri" w:cs="Calibri"/>
          <w:bCs/>
          <w:iCs/>
          <w:sz w:val="22"/>
          <w:szCs w:val="22"/>
        </w:rPr>
        <w:t>ż</w:t>
      </w:r>
      <w:r>
        <w:rPr>
          <w:rFonts w:ascii="Calibri" w:hAnsi="Calibri" w:cs="Calibri"/>
          <w:bCs/>
          <w:iCs/>
          <w:sz w:val="22"/>
          <w:szCs w:val="22"/>
        </w:rPr>
        <w:t>yte wykonanie tego zamówienia.</w:t>
      </w:r>
    </w:p>
    <w:p w14:paraId="466F4118" w14:textId="77777777" w:rsidR="00275DE3" w:rsidRDefault="00275DE3" w:rsidP="001A19F3">
      <w:pPr>
        <w:tabs>
          <w:tab w:val="left" w:pos="0"/>
        </w:tabs>
        <w:overflowPunct w:val="0"/>
        <w:autoSpaceDE w:val="0"/>
        <w:autoSpaceDN w:val="0"/>
        <w:adjustRightInd w:val="0"/>
        <w:spacing w:line="276" w:lineRule="auto"/>
        <w:ind w:left="851" w:hanging="851"/>
        <w:jc w:val="both"/>
        <w:textAlignment w:val="baseline"/>
        <w:rPr>
          <w:rFonts w:ascii="Calibri" w:hAnsi="Calibri" w:cs="Calibri"/>
          <w:bCs/>
          <w:iCs/>
          <w:sz w:val="22"/>
          <w:szCs w:val="22"/>
        </w:rPr>
      </w:pPr>
    </w:p>
    <w:p w14:paraId="37FD448F" w14:textId="77777777" w:rsidR="00FD34D6" w:rsidRPr="00EE467D" w:rsidRDefault="005E73DE" w:rsidP="001A19F3">
      <w:pPr>
        <w:pStyle w:val="pkt"/>
        <w:spacing w:before="0" w:after="0" w:line="276" w:lineRule="auto"/>
        <w:ind w:hanging="851"/>
        <w:rPr>
          <w:rFonts w:ascii="Calibri" w:hAnsi="Calibri" w:cs="Calibri"/>
          <w:b/>
          <w:sz w:val="22"/>
          <w:szCs w:val="22"/>
        </w:rPr>
      </w:pPr>
      <w:r>
        <w:rPr>
          <w:rFonts w:ascii="Calibri" w:hAnsi="Calibri" w:cs="Calibri"/>
          <w:b/>
          <w:sz w:val="22"/>
          <w:szCs w:val="22"/>
        </w:rPr>
        <w:t>5.</w:t>
      </w:r>
      <w:r>
        <w:rPr>
          <w:rFonts w:ascii="Calibri" w:hAnsi="Calibri" w:cs="Calibri"/>
          <w:b/>
          <w:sz w:val="22"/>
          <w:szCs w:val="22"/>
        </w:rPr>
        <w:tab/>
      </w:r>
      <w:r w:rsidR="00FD34D6" w:rsidRPr="003F28B4">
        <w:rPr>
          <w:rFonts w:ascii="Calibri" w:hAnsi="Calibri" w:cs="Calibri"/>
          <w:b/>
          <w:sz w:val="22"/>
          <w:szCs w:val="22"/>
          <w:u w:val="single"/>
        </w:rPr>
        <w:t>Informacje o przewidywanych zamówieniach, o których mowa w art. 214 ust. 1 pkt</w:t>
      </w:r>
      <w:r w:rsidRPr="003F28B4">
        <w:rPr>
          <w:rFonts w:ascii="Calibri" w:hAnsi="Calibri" w:cs="Calibri"/>
          <w:b/>
          <w:sz w:val="22"/>
          <w:szCs w:val="22"/>
          <w:u w:val="single"/>
        </w:rPr>
        <w:t xml:space="preserve"> </w:t>
      </w:r>
      <w:r w:rsidR="00E76516" w:rsidRPr="003F28B4">
        <w:rPr>
          <w:rFonts w:ascii="Calibri" w:hAnsi="Calibri" w:cs="Calibri"/>
          <w:b/>
          <w:sz w:val="22"/>
          <w:szCs w:val="22"/>
          <w:u w:val="single"/>
        </w:rPr>
        <w:t>8</w:t>
      </w:r>
      <w:r w:rsidR="00FD34D6" w:rsidRPr="003F28B4">
        <w:rPr>
          <w:rFonts w:ascii="Calibri" w:hAnsi="Calibri" w:cs="Calibri"/>
          <w:b/>
          <w:sz w:val="22"/>
          <w:szCs w:val="22"/>
          <w:u w:val="single"/>
        </w:rPr>
        <w:t xml:space="preserve"> Ustawy.</w:t>
      </w:r>
    </w:p>
    <w:p w14:paraId="0A3BE6BD" w14:textId="7FA8BD94" w:rsidR="00FD34D6" w:rsidRDefault="009E71F4" w:rsidP="001A19F3">
      <w:pPr>
        <w:pStyle w:val="pkt"/>
        <w:spacing w:before="0" w:after="0" w:line="276" w:lineRule="auto"/>
        <w:ind w:hanging="851"/>
        <w:rPr>
          <w:rFonts w:ascii="Calibri" w:hAnsi="Calibri" w:cs="Calibri"/>
          <w:bCs/>
          <w:sz w:val="22"/>
          <w:szCs w:val="22"/>
        </w:rPr>
      </w:pPr>
      <w:r>
        <w:rPr>
          <w:rFonts w:ascii="Calibri" w:hAnsi="Calibri" w:cs="Calibri"/>
          <w:bCs/>
          <w:sz w:val="22"/>
          <w:szCs w:val="22"/>
        </w:rPr>
        <w:t>5.1.</w:t>
      </w:r>
      <w:r>
        <w:rPr>
          <w:rFonts w:ascii="Calibri" w:hAnsi="Calibri" w:cs="Calibri"/>
          <w:bCs/>
          <w:sz w:val="22"/>
          <w:szCs w:val="22"/>
        </w:rPr>
        <w:tab/>
      </w:r>
      <w:r w:rsidR="00FD34D6" w:rsidRPr="00EE467D">
        <w:rPr>
          <w:rFonts w:ascii="Calibri" w:hAnsi="Calibri" w:cs="Calibri"/>
          <w:bCs/>
          <w:sz w:val="22"/>
          <w:szCs w:val="22"/>
        </w:rPr>
        <w:t>Zamawiający nie przewiduje mo</w:t>
      </w:r>
      <w:r w:rsidR="002F5415" w:rsidRPr="00EE467D">
        <w:rPr>
          <w:rFonts w:ascii="Calibri" w:hAnsi="Calibri" w:cs="Calibri"/>
          <w:bCs/>
          <w:sz w:val="22"/>
          <w:szCs w:val="22"/>
        </w:rPr>
        <w:t>ż</w:t>
      </w:r>
      <w:r w:rsidR="00FD34D6" w:rsidRPr="00EE467D">
        <w:rPr>
          <w:rFonts w:ascii="Calibri" w:hAnsi="Calibri" w:cs="Calibri"/>
          <w:bCs/>
          <w:sz w:val="22"/>
          <w:szCs w:val="22"/>
        </w:rPr>
        <w:t>liwości udziel</w:t>
      </w:r>
      <w:r w:rsidR="005E73DE">
        <w:rPr>
          <w:rFonts w:ascii="Calibri" w:hAnsi="Calibri" w:cs="Calibri"/>
          <w:bCs/>
          <w:sz w:val="22"/>
          <w:szCs w:val="22"/>
        </w:rPr>
        <w:t>e</w:t>
      </w:r>
      <w:r w:rsidR="00FD34D6" w:rsidRPr="00EE467D">
        <w:rPr>
          <w:rFonts w:ascii="Calibri" w:hAnsi="Calibri" w:cs="Calibri"/>
          <w:bCs/>
          <w:sz w:val="22"/>
          <w:szCs w:val="22"/>
        </w:rPr>
        <w:t>nia zamówień, o których mowa w art. 214 ust.</w:t>
      </w:r>
      <w:r w:rsidR="005E73DE">
        <w:rPr>
          <w:rFonts w:ascii="Calibri" w:hAnsi="Calibri" w:cs="Calibri"/>
          <w:bCs/>
          <w:sz w:val="22"/>
          <w:szCs w:val="22"/>
        </w:rPr>
        <w:t xml:space="preserve"> </w:t>
      </w:r>
      <w:r w:rsidR="00FD34D6" w:rsidRPr="00EE467D">
        <w:rPr>
          <w:rFonts w:ascii="Calibri" w:hAnsi="Calibri" w:cs="Calibri"/>
          <w:bCs/>
          <w:sz w:val="22"/>
          <w:szCs w:val="22"/>
        </w:rPr>
        <w:t>1</w:t>
      </w:r>
      <w:r w:rsidR="00642AEA">
        <w:rPr>
          <w:rFonts w:ascii="Calibri" w:hAnsi="Calibri" w:cs="Calibri"/>
          <w:bCs/>
          <w:sz w:val="22"/>
          <w:szCs w:val="22"/>
        </w:rPr>
        <w:t xml:space="preserve">    </w:t>
      </w:r>
      <w:r w:rsidR="00FD34D6" w:rsidRPr="00EE467D">
        <w:rPr>
          <w:rFonts w:ascii="Calibri" w:hAnsi="Calibri" w:cs="Calibri"/>
          <w:bCs/>
          <w:sz w:val="22"/>
          <w:szCs w:val="22"/>
        </w:rPr>
        <w:t xml:space="preserve"> pkt.</w:t>
      </w:r>
      <w:r w:rsidR="00642AEA">
        <w:rPr>
          <w:rFonts w:ascii="Calibri" w:hAnsi="Calibri" w:cs="Calibri"/>
          <w:bCs/>
          <w:sz w:val="22"/>
          <w:szCs w:val="22"/>
        </w:rPr>
        <w:t xml:space="preserve"> </w:t>
      </w:r>
      <w:r w:rsidR="0082574F">
        <w:rPr>
          <w:rFonts w:ascii="Calibri" w:hAnsi="Calibri" w:cs="Calibri"/>
          <w:bCs/>
          <w:sz w:val="22"/>
          <w:szCs w:val="22"/>
        </w:rPr>
        <w:t>8</w:t>
      </w:r>
      <w:r w:rsidR="00FD34D6" w:rsidRPr="00EE467D">
        <w:rPr>
          <w:rFonts w:ascii="Calibri" w:hAnsi="Calibri" w:cs="Calibri"/>
          <w:bCs/>
          <w:sz w:val="22"/>
          <w:szCs w:val="22"/>
        </w:rPr>
        <w:t xml:space="preserve"> </w:t>
      </w:r>
      <w:r w:rsidR="00F206F4" w:rsidRPr="00EE467D">
        <w:rPr>
          <w:rFonts w:ascii="Calibri" w:hAnsi="Calibri" w:cs="Calibri"/>
          <w:bCs/>
          <w:sz w:val="22"/>
          <w:szCs w:val="22"/>
        </w:rPr>
        <w:t>Ustawy.</w:t>
      </w:r>
    </w:p>
    <w:p w14:paraId="077DE6A2" w14:textId="77777777" w:rsidR="00275DE3" w:rsidRPr="00EE467D" w:rsidRDefault="00275DE3" w:rsidP="001A19F3">
      <w:pPr>
        <w:pStyle w:val="pkt"/>
        <w:spacing w:before="0" w:after="0" w:line="276" w:lineRule="auto"/>
        <w:ind w:hanging="851"/>
        <w:rPr>
          <w:rFonts w:ascii="Calibri" w:hAnsi="Calibri" w:cs="Calibri"/>
          <w:bCs/>
          <w:iCs/>
          <w:sz w:val="22"/>
          <w:szCs w:val="22"/>
        </w:rPr>
      </w:pPr>
    </w:p>
    <w:p w14:paraId="370F8A65" w14:textId="77777777" w:rsidR="00D060CE" w:rsidRPr="003F28B4" w:rsidRDefault="005E73DE" w:rsidP="001A19F3">
      <w:pPr>
        <w:pStyle w:val="pkt"/>
        <w:tabs>
          <w:tab w:val="left" w:pos="851"/>
        </w:tabs>
        <w:spacing w:before="0" w:after="0" w:line="276" w:lineRule="auto"/>
        <w:ind w:hanging="851"/>
        <w:rPr>
          <w:rFonts w:asciiTheme="minorHAnsi" w:hAnsiTheme="minorHAnsi" w:cstheme="minorHAnsi"/>
          <w:b/>
          <w:sz w:val="22"/>
          <w:szCs w:val="22"/>
          <w:u w:val="single"/>
        </w:rPr>
      </w:pPr>
      <w:r w:rsidRPr="00A15693">
        <w:rPr>
          <w:rFonts w:asciiTheme="minorHAnsi" w:hAnsiTheme="minorHAnsi" w:cstheme="minorHAnsi"/>
          <w:b/>
          <w:sz w:val="22"/>
          <w:szCs w:val="22"/>
        </w:rPr>
        <w:t>6.</w:t>
      </w:r>
      <w:r w:rsidRPr="00A15693">
        <w:rPr>
          <w:rFonts w:asciiTheme="minorHAnsi" w:hAnsiTheme="minorHAnsi" w:cstheme="minorHAnsi"/>
          <w:b/>
          <w:sz w:val="22"/>
          <w:szCs w:val="22"/>
        </w:rPr>
        <w:tab/>
      </w:r>
      <w:r w:rsidR="00D060CE" w:rsidRPr="003F28B4">
        <w:rPr>
          <w:rFonts w:asciiTheme="minorHAnsi" w:hAnsiTheme="minorHAnsi" w:cstheme="minorHAnsi"/>
          <w:b/>
          <w:sz w:val="22"/>
          <w:szCs w:val="22"/>
          <w:u w:val="single"/>
        </w:rPr>
        <w:t>Termin wykonania zamówienia.</w:t>
      </w:r>
    </w:p>
    <w:p w14:paraId="4D983188" w14:textId="77777777" w:rsidR="00A452F1" w:rsidRPr="00AB58CE" w:rsidRDefault="00A15693" w:rsidP="00AB58CE">
      <w:pPr>
        <w:pStyle w:val="pkt"/>
        <w:spacing w:before="0" w:after="0" w:line="276" w:lineRule="auto"/>
        <w:ind w:hanging="851"/>
        <w:rPr>
          <w:rFonts w:asciiTheme="minorHAnsi" w:hAnsiTheme="minorHAnsi" w:cstheme="minorHAnsi"/>
          <w:sz w:val="22"/>
          <w:szCs w:val="22"/>
        </w:rPr>
      </w:pPr>
      <w:r w:rsidRPr="00AB58CE">
        <w:rPr>
          <w:rFonts w:asciiTheme="minorHAnsi" w:hAnsiTheme="minorHAnsi" w:cstheme="minorHAnsi"/>
          <w:sz w:val="22"/>
          <w:szCs w:val="22"/>
        </w:rPr>
        <w:t>6.1.</w:t>
      </w:r>
      <w:r w:rsidRPr="00AB58CE">
        <w:rPr>
          <w:rFonts w:asciiTheme="minorHAnsi" w:hAnsiTheme="minorHAnsi" w:cstheme="minorHAnsi"/>
          <w:sz w:val="22"/>
          <w:szCs w:val="22"/>
        </w:rPr>
        <w:tab/>
      </w:r>
      <w:r w:rsidR="00A21B00" w:rsidRPr="00AB58CE">
        <w:rPr>
          <w:rFonts w:asciiTheme="minorHAnsi" w:hAnsiTheme="minorHAnsi" w:cstheme="minorHAnsi"/>
          <w:sz w:val="22"/>
          <w:szCs w:val="22"/>
        </w:rPr>
        <w:t xml:space="preserve">Świadczenie usługi najmu </w:t>
      </w:r>
      <w:r w:rsidR="00A452F1" w:rsidRPr="00AB58CE">
        <w:rPr>
          <w:rFonts w:asciiTheme="minorHAnsi" w:hAnsiTheme="minorHAnsi" w:cstheme="minorHAnsi"/>
          <w:sz w:val="22"/>
          <w:szCs w:val="22"/>
        </w:rPr>
        <w:t>jednego</w:t>
      </w:r>
      <w:r w:rsidR="00A21B00" w:rsidRPr="00AB58CE">
        <w:rPr>
          <w:rFonts w:asciiTheme="minorHAnsi" w:hAnsiTheme="minorHAnsi" w:cstheme="minorHAnsi"/>
          <w:sz w:val="22"/>
          <w:szCs w:val="22"/>
        </w:rPr>
        <w:t xml:space="preserve"> samochod</w:t>
      </w:r>
      <w:r w:rsidR="00A452F1" w:rsidRPr="00AB58CE">
        <w:rPr>
          <w:rFonts w:asciiTheme="minorHAnsi" w:hAnsiTheme="minorHAnsi" w:cstheme="minorHAnsi"/>
          <w:sz w:val="22"/>
          <w:szCs w:val="22"/>
        </w:rPr>
        <w:t>u dostawczego</w:t>
      </w:r>
      <w:r w:rsidR="00A21B00" w:rsidRPr="00AB58CE">
        <w:rPr>
          <w:rFonts w:asciiTheme="minorHAnsi" w:hAnsiTheme="minorHAnsi" w:cstheme="minorHAnsi"/>
          <w:sz w:val="22"/>
          <w:szCs w:val="22"/>
        </w:rPr>
        <w:t xml:space="preserve"> na okres 60 miesięcy od daty wskazanej w pkt. 6.2. </w:t>
      </w:r>
    </w:p>
    <w:p w14:paraId="56AB40B0" w14:textId="77777777" w:rsidR="00591038" w:rsidRPr="00AB58CE" w:rsidRDefault="00A452F1" w:rsidP="00AB58CE">
      <w:pPr>
        <w:pStyle w:val="pkt"/>
        <w:spacing w:before="0" w:after="0" w:line="276" w:lineRule="auto"/>
        <w:ind w:hanging="851"/>
        <w:rPr>
          <w:rFonts w:asciiTheme="minorHAnsi" w:hAnsiTheme="minorHAnsi" w:cstheme="minorHAnsi"/>
          <w:sz w:val="22"/>
          <w:szCs w:val="22"/>
        </w:rPr>
      </w:pPr>
      <w:r w:rsidRPr="00AB58CE">
        <w:rPr>
          <w:rFonts w:asciiTheme="minorHAnsi" w:hAnsiTheme="minorHAnsi" w:cstheme="minorHAnsi"/>
          <w:sz w:val="22"/>
          <w:szCs w:val="22"/>
        </w:rPr>
        <w:t>6.2.</w:t>
      </w:r>
      <w:r w:rsidRPr="00AB58CE">
        <w:rPr>
          <w:rFonts w:asciiTheme="minorHAnsi" w:hAnsiTheme="minorHAnsi" w:cstheme="minorHAnsi"/>
          <w:sz w:val="22"/>
          <w:szCs w:val="22"/>
        </w:rPr>
        <w:tab/>
        <w:t>Planowany termin dostarczenia Pojazdu: 30 dni licząc od daty podpisania umowy.</w:t>
      </w:r>
    </w:p>
    <w:p w14:paraId="2F82B1B0" w14:textId="24924BFC" w:rsidR="00591038" w:rsidRPr="00AB58CE" w:rsidRDefault="00591038" w:rsidP="00AB58CE">
      <w:pPr>
        <w:pStyle w:val="pkt"/>
        <w:spacing w:before="0" w:after="0" w:line="276" w:lineRule="auto"/>
        <w:ind w:hanging="851"/>
        <w:rPr>
          <w:rFonts w:asciiTheme="minorHAnsi" w:hAnsiTheme="minorHAnsi" w:cstheme="minorHAnsi"/>
          <w:sz w:val="22"/>
          <w:szCs w:val="22"/>
        </w:rPr>
      </w:pPr>
      <w:r w:rsidRPr="00AB58CE">
        <w:rPr>
          <w:rFonts w:asciiTheme="minorHAnsi" w:hAnsiTheme="minorHAnsi" w:cstheme="minorHAnsi"/>
          <w:sz w:val="22"/>
          <w:szCs w:val="22"/>
        </w:rPr>
        <w:t>6.3.</w:t>
      </w:r>
      <w:r w:rsidRPr="00AB58CE">
        <w:rPr>
          <w:rFonts w:asciiTheme="minorHAnsi" w:hAnsiTheme="minorHAnsi" w:cstheme="minorHAnsi"/>
          <w:sz w:val="22"/>
          <w:szCs w:val="22"/>
        </w:rPr>
        <w:tab/>
      </w:r>
      <w:r w:rsidR="00A452F1" w:rsidRPr="00AB58CE">
        <w:rPr>
          <w:rFonts w:asciiTheme="minorHAnsi" w:hAnsiTheme="minorHAnsi" w:cstheme="minorHAnsi"/>
          <w:sz w:val="22"/>
          <w:szCs w:val="22"/>
        </w:rPr>
        <w:t xml:space="preserve">W przypadku braku możliwości dostarczenia przedmiotu Umowy </w:t>
      </w:r>
      <w:r w:rsidR="00713967">
        <w:rPr>
          <w:rFonts w:asciiTheme="minorHAnsi" w:hAnsiTheme="minorHAnsi" w:cstheme="minorHAnsi"/>
          <w:sz w:val="22"/>
          <w:szCs w:val="22"/>
        </w:rPr>
        <w:t>Wykonawca</w:t>
      </w:r>
      <w:r w:rsidR="00713967" w:rsidRPr="00AB58CE">
        <w:rPr>
          <w:rFonts w:asciiTheme="minorHAnsi" w:hAnsiTheme="minorHAnsi" w:cstheme="minorHAnsi"/>
          <w:sz w:val="22"/>
          <w:szCs w:val="22"/>
        </w:rPr>
        <w:t xml:space="preserve"> </w:t>
      </w:r>
      <w:r w:rsidR="00A452F1" w:rsidRPr="00AB58CE">
        <w:rPr>
          <w:rFonts w:asciiTheme="minorHAnsi" w:hAnsiTheme="minorHAnsi" w:cstheme="minorHAnsi"/>
          <w:sz w:val="22"/>
          <w:szCs w:val="22"/>
        </w:rPr>
        <w:t>jest zobowiązany do dostarczenia samochod</w:t>
      </w:r>
      <w:r w:rsidRPr="00AB58CE">
        <w:rPr>
          <w:rFonts w:asciiTheme="minorHAnsi" w:hAnsiTheme="minorHAnsi" w:cstheme="minorHAnsi"/>
          <w:sz w:val="22"/>
          <w:szCs w:val="22"/>
        </w:rPr>
        <w:t>u</w:t>
      </w:r>
      <w:r w:rsidR="00A452F1" w:rsidRPr="00AB58CE">
        <w:rPr>
          <w:rFonts w:asciiTheme="minorHAnsi" w:hAnsiTheme="minorHAnsi" w:cstheme="minorHAnsi"/>
          <w:sz w:val="22"/>
          <w:szCs w:val="22"/>
        </w:rPr>
        <w:t xml:space="preserve"> tymczasow</w:t>
      </w:r>
      <w:r w:rsidRPr="00AB58CE">
        <w:rPr>
          <w:rFonts w:asciiTheme="minorHAnsi" w:hAnsiTheme="minorHAnsi" w:cstheme="minorHAnsi"/>
          <w:sz w:val="22"/>
          <w:szCs w:val="22"/>
        </w:rPr>
        <w:t>ego</w:t>
      </w:r>
      <w:r w:rsidR="00A452F1" w:rsidRPr="00AB58CE">
        <w:rPr>
          <w:rFonts w:asciiTheme="minorHAnsi" w:hAnsiTheme="minorHAnsi" w:cstheme="minorHAnsi"/>
          <w:sz w:val="22"/>
          <w:szCs w:val="22"/>
        </w:rPr>
        <w:t xml:space="preserve"> do czasu dostawy samochod</w:t>
      </w:r>
      <w:r w:rsidRPr="00AB58CE">
        <w:rPr>
          <w:rFonts w:asciiTheme="minorHAnsi" w:hAnsiTheme="minorHAnsi" w:cstheme="minorHAnsi"/>
          <w:sz w:val="22"/>
          <w:szCs w:val="22"/>
        </w:rPr>
        <w:t>u</w:t>
      </w:r>
      <w:r w:rsidR="00A452F1" w:rsidRPr="00AB58CE">
        <w:rPr>
          <w:rFonts w:asciiTheme="minorHAnsi" w:hAnsiTheme="minorHAnsi" w:cstheme="minorHAnsi"/>
          <w:sz w:val="22"/>
          <w:szCs w:val="22"/>
        </w:rPr>
        <w:t xml:space="preserve"> docelow</w:t>
      </w:r>
      <w:r w:rsidRPr="00AB58CE">
        <w:rPr>
          <w:rFonts w:asciiTheme="minorHAnsi" w:hAnsiTheme="minorHAnsi" w:cstheme="minorHAnsi"/>
          <w:sz w:val="22"/>
          <w:szCs w:val="22"/>
        </w:rPr>
        <w:t>ego</w:t>
      </w:r>
      <w:r w:rsidR="00A452F1" w:rsidRPr="00AB58CE">
        <w:rPr>
          <w:rFonts w:asciiTheme="minorHAnsi" w:hAnsiTheme="minorHAnsi" w:cstheme="minorHAnsi"/>
          <w:sz w:val="22"/>
          <w:szCs w:val="22"/>
        </w:rPr>
        <w:t xml:space="preserve"> z zastrzeżeniem, że czas korzystania z samochod</w:t>
      </w:r>
      <w:r w:rsidRPr="00AB58CE">
        <w:rPr>
          <w:rFonts w:asciiTheme="minorHAnsi" w:hAnsiTheme="minorHAnsi" w:cstheme="minorHAnsi"/>
          <w:sz w:val="22"/>
          <w:szCs w:val="22"/>
        </w:rPr>
        <w:t>u</w:t>
      </w:r>
      <w:r w:rsidR="00A452F1" w:rsidRPr="00AB58CE">
        <w:rPr>
          <w:rFonts w:asciiTheme="minorHAnsi" w:hAnsiTheme="minorHAnsi" w:cstheme="minorHAnsi"/>
          <w:sz w:val="22"/>
          <w:szCs w:val="22"/>
        </w:rPr>
        <w:t xml:space="preserve"> tymczasow</w:t>
      </w:r>
      <w:r w:rsidRPr="00AB58CE">
        <w:rPr>
          <w:rFonts w:asciiTheme="minorHAnsi" w:hAnsiTheme="minorHAnsi" w:cstheme="minorHAnsi"/>
          <w:sz w:val="22"/>
          <w:szCs w:val="22"/>
        </w:rPr>
        <w:t>ego</w:t>
      </w:r>
      <w:r w:rsidR="00A452F1" w:rsidRPr="00AB58CE">
        <w:rPr>
          <w:rFonts w:asciiTheme="minorHAnsi" w:hAnsiTheme="minorHAnsi" w:cstheme="minorHAnsi"/>
          <w:sz w:val="22"/>
          <w:szCs w:val="22"/>
        </w:rPr>
        <w:t xml:space="preserve"> nie może być dłuższy niż </w:t>
      </w:r>
      <w:r w:rsidR="004A2AE7">
        <w:rPr>
          <w:rFonts w:asciiTheme="minorHAnsi" w:hAnsiTheme="minorHAnsi" w:cstheme="minorHAnsi"/>
          <w:sz w:val="22"/>
          <w:szCs w:val="22"/>
        </w:rPr>
        <w:t>90 dni</w:t>
      </w:r>
      <w:r w:rsidR="00A452F1" w:rsidRPr="00AB58CE">
        <w:rPr>
          <w:rFonts w:asciiTheme="minorHAnsi" w:hAnsiTheme="minorHAnsi" w:cstheme="minorHAnsi"/>
          <w:sz w:val="22"/>
          <w:szCs w:val="22"/>
        </w:rPr>
        <w:t xml:space="preserve"> </w:t>
      </w:r>
    </w:p>
    <w:p w14:paraId="3138337F" w14:textId="76ABEA46" w:rsidR="00AB58CE" w:rsidRPr="00AB58CE" w:rsidRDefault="00591038" w:rsidP="00AB58CE">
      <w:pPr>
        <w:pStyle w:val="pkt"/>
        <w:spacing w:before="0" w:after="0" w:line="276" w:lineRule="auto"/>
        <w:ind w:hanging="851"/>
        <w:rPr>
          <w:rFonts w:asciiTheme="minorHAnsi" w:hAnsiTheme="minorHAnsi" w:cstheme="minorHAnsi"/>
          <w:sz w:val="22"/>
          <w:szCs w:val="22"/>
        </w:rPr>
      </w:pPr>
      <w:r w:rsidRPr="00AB58CE">
        <w:rPr>
          <w:rFonts w:asciiTheme="minorHAnsi" w:hAnsiTheme="minorHAnsi" w:cstheme="minorHAnsi"/>
          <w:sz w:val="22"/>
          <w:szCs w:val="22"/>
        </w:rPr>
        <w:t>6.4.</w:t>
      </w:r>
      <w:r w:rsidRPr="00AB58CE">
        <w:rPr>
          <w:rFonts w:asciiTheme="minorHAnsi" w:hAnsiTheme="minorHAnsi" w:cstheme="minorHAnsi"/>
          <w:sz w:val="22"/>
          <w:szCs w:val="22"/>
        </w:rPr>
        <w:tab/>
      </w:r>
      <w:r w:rsidR="00A452F1" w:rsidRPr="00AB58CE">
        <w:rPr>
          <w:rFonts w:asciiTheme="minorHAnsi" w:hAnsiTheme="minorHAnsi" w:cstheme="minorHAnsi"/>
          <w:sz w:val="22"/>
          <w:szCs w:val="22"/>
        </w:rPr>
        <w:t>Wykonawca zobowiązany jest zapewnić w ramach umowy pojazd (docelow</w:t>
      </w:r>
      <w:r w:rsidRPr="00AB58CE">
        <w:rPr>
          <w:rFonts w:asciiTheme="minorHAnsi" w:hAnsiTheme="minorHAnsi" w:cstheme="minorHAnsi"/>
          <w:sz w:val="22"/>
          <w:szCs w:val="22"/>
        </w:rPr>
        <w:t>y</w:t>
      </w:r>
      <w:r w:rsidR="00A452F1" w:rsidRPr="00AB58CE">
        <w:rPr>
          <w:rFonts w:asciiTheme="minorHAnsi" w:hAnsiTheme="minorHAnsi" w:cstheme="minorHAnsi"/>
          <w:sz w:val="22"/>
          <w:szCs w:val="22"/>
        </w:rPr>
        <w:t xml:space="preserve"> </w:t>
      </w:r>
      <w:r w:rsidR="00A452F1" w:rsidRPr="00AB58CE">
        <w:rPr>
          <w:rFonts w:asciiTheme="minorHAnsi" w:hAnsiTheme="minorHAnsi" w:cstheme="minorHAnsi"/>
          <w:sz w:val="22"/>
          <w:szCs w:val="22"/>
        </w:rPr>
        <w:br/>
        <w:t>i tymczasow</w:t>
      </w:r>
      <w:r w:rsidRPr="00AB58CE">
        <w:rPr>
          <w:rFonts w:asciiTheme="minorHAnsi" w:hAnsiTheme="minorHAnsi" w:cstheme="minorHAnsi"/>
          <w:sz w:val="22"/>
          <w:szCs w:val="22"/>
        </w:rPr>
        <w:t>y</w:t>
      </w:r>
      <w:r w:rsidR="00A452F1" w:rsidRPr="00AB58CE">
        <w:rPr>
          <w:rFonts w:asciiTheme="minorHAnsi" w:hAnsiTheme="minorHAnsi" w:cstheme="minorHAnsi"/>
          <w:sz w:val="22"/>
          <w:szCs w:val="22"/>
        </w:rPr>
        <w:t xml:space="preserve">) o parametrach wskazanych w </w:t>
      </w:r>
      <w:r w:rsidRPr="00AB58CE">
        <w:rPr>
          <w:rFonts w:asciiTheme="minorHAnsi" w:hAnsiTheme="minorHAnsi" w:cstheme="minorHAnsi"/>
          <w:sz w:val="22"/>
          <w:szCs w:val="22"/>
        </w:rPr>
        <w:t>Opisie przedmiotu zamówienia</w:t>
      </w:r>
      <w:r w:rsidR="00AB58CE" w:rsidRPr="00AB58CE">
        <w:rPr>
          <w:rFonts w:asciiTheme="minorHAnsi" w:hAnsiTheme="minorHAnsi" w:cstheme="minorHAnsi"/>
          <w:sz w:val="22"/>
          <w:szCs w:val="22"/>
        </w:rPr>
        <w:t xml:space="preserve"> stanowiącego załącznik nr 1 do SWZ.</w:t>
      </w:r>
    </w:p>
    <w:p w14:paraId="259D2607" w14:textId="5087D0E8" w:rsidR="00A452F1" w:rsidRPr="00AB58CE" w:rsidRDefault="00AB58CE" w:rsidP="00AB58CE">
      <w:pPr>
        <w:pStyle w:val="pkt"/>
        <w:spacing w:before="0" w:after="0" w:line="276" w:lineRule="auto"/>
        <w:ind w:hanging="851"/>
        <w:rPr>
          <w:rFonts w:asciiTheme="minorHAnsi" w:hAnsiTheme="minorHAnsi" w:cstheme="minorHAnsi"/>
          <w:sz w:val="22"/>
          <w:szCs w:val="22"/>
        </w:rPr>
      </w:pPr>
      <w:r w:rsidRPr="00AB58CE">
        <w:rPr>
          <w:rFonts w:asciiTheme="minorHAnsi" w:hAnsiTheme="minorHAnsi" w:cstheme="minorHAnsi"/>
          <w:sz w:val="22"/>
          <w:szCs w:val="22"/>
        </w:rPr>
        <w:lastRenderedPageBreak/>
        <w:t>6.5.</w:t>
      </w:r>
      <w:r w:rsidRPr="00AB58CE">
        <w:rPr>
          <w:rFonts w:asciiTheme="minorHAnsi" w:hAnsiTheme="minorHAnsi" w:cstheme="minorHAnsi"/>
          <w:sz w:val="22"/>
          <w:szCs w:val="22"/>
        </w:rPr>
        <w:tab/>
      </w:r>
      <w:r w:rsidR="00A452F1" w:rsidRPr="00AB58CE">
        <w:rPr>
          <w:rFonts w:asciiTheme="minorHAnsi" w:hAnsiTheme="minorHAnsi" w:cstheme="minorHAnsi"/>
          <w:sz w:val="22"/>
          <w:szCs w:val="22"/>
        </w:rPr>
        <w:t>W zakresie pojazd</w:t>
      </w:r>
      <w:r w:rsidRPr="00AB58CE">
        <w:rPr>
          <w:rFonts w:asciiTheme="minorHAnsi" w:hAnsiTheme="minorHAnsi" w:cstheme="minorHAnsi"/>
          <w:sz w:val="22"/>
          <w:szCs w:val="22"/>
        </w:rPr>
        <w:t>u</w:t>
      </w:r>
      <w:r w:rsidR="00A452F1" w:rsidRPr="00AB58CE">
        <w:rPr>
          <w:rFonts w:asciiTheme="minorHAnsi" w:hAnsiTheme="minorHAnsi" w:cstheme="minorHAnsi"/>
          <w:sz w:val="22"/>
          <w:szCs w:val="22"/>
        </w:rPr>
        <w:t xml:space="preserve"> </w:t>
      </w:r>
      <w:r w:rsidRPr="00AB58CE">
        <w:rPr>
          <w:rFonts w:asciiTheme="minorHAnsi" w:hAnsiTheme="minorHAnsi" w:cstheme="minorHAnsi"/>
          <w:sz w:val="22"/>
          <w:szCs w:val="22"/>
        </w:rPr>
        <w:t>t</w:t>
      </w:r>
      <w:r w:rsidR="00A452F1" w:rsidRPr="00AB58CE">
        <w:rPr>
          <w:rFonts w:asciiTheme="minorHAnsi" w:hAnsiTheme="minorHAnsi" w:cstheme="minorHAnsi"/>
          <w:sz w:val="22"/>
          <w:szCs w:val="22"/>
        </w:rPr>
        <w:t>ymczasow</w:t>
      </w:r>
      <w:r w:rsidRPr="00AB58CE">
        <w:rPr>
          <w:rFonts w:asciiTheme="minorHAnsi" w:hAnsiTheme="minorHAnsi" w:cstheme="minorHAnsi"/>
          <w:sz w:val="22"/>
          <w:szCs w:val="22"/>
        </w:rPr>
        <w:t>ego</w:t>
      </w:r>
      <w:r w:rsidR="00A452F1" w:rsidRPr="00AB58CE">
        <w:rPr>
          <w:rFonts w:asciiTheme="minorHAnsi" w:hAnsiTheme="minorHAnsi" w:cstheme="minorHAnsi"/>
          <w:sz w:val="22"/>
          <w:szCs w:val="22"/>
        </w:rPr>
        <w:t xml:space="preserve"> Wykonawca przekaże Zamawiającemu, nie później niż na 5 dni roboczych przed wydaniem danego Pojazdu Tymczasowego, informacje </w:t>
      </w:r>
      <w:r w:rsidR="00A452F1" w:rsidRPr="00AB58CE">
        <w:rPr>
          <w:rFonts w:asciiTheme="minorHAnsi" w:hAnsiTheme="minorHAnsi" w:cstheme="minorHAnsi"/>
          <w:sz w:val="22"/>
          <w:szCs w:val="22"/>
        </w:rPr>
        <w:br/>
        <w:t xml:space="preserve">o marce, modelu oraz parametrach technicznych (nie gorszych niż wskazano w OPZ) danego Pojazdu Tymczasowego, który zamierza przekazać Zamawiającemu zgodnie </w:t>
      </w:r>
      <w:r w:rsidR="00A452F1" w:rsidRPr="00AB58CE">
        <w:rPr>
          <w:rFonts w:asciiTheme="minorHAnsi" w:hAnsiTheme="minorHAnsi" w:cstheme="minorHAnsi"/>
          <w:sz w:val="22"/>
          <w:szCs w:val="22"/>
        </w:rPr>
        <w:br/>
        <w:t xml:space="preserve">z treścią umowy, na adres e-mail wskazany w umowie. Zamawiający dopuszcza możliwość przekazania listy ze zwiększoną ilością pojazdów (nie gorszych niż wskazano w OPZ), </w:t>
      </w:r>
      <w:r w:rsidR="00A452F1" w:rsidRPr="00AB58CE">
        <w:rPr>
          <w:rFonts w:asciiTheme="minorHAnsi" w:hAnsiTheme="minorHAnsi" w:cstheme="minorHAnsi"/>
          <w:sz w:val="22"/>
          <w:szCs w:val="22"/>
        </w:rPr>
        <w:br/>
        <w:t xml:space="preserve">z których Zamawiający będzie mógł wybrać pojazdy. </w:t>
      </w:r>
    </w:p>
    <w:p w14:paraId="4EE343B1" w14:textId="77777777" w:rsidR="00275DE3" w:rsidRPr="005270A8" w:rsidRDefault="00275DE3" w:rsidP="001A19F3">
      <w:pPr>
        <w:pStyle w:val="pkt"/>
        <w:tabs>
          <w:tab w:val="left" w:pos="851"/>
        </w:tabs>
        <w:spacing w:before="0" w:after="0" w:line="276" w:lineRule="auto"/>
        <w:ind w:hanging="851"/>
        <w:rPr>
          <w:rFonts w:ascii="Calibri" w:hAnsi="Calibri" w:cs="Calibri"/>
          <w:sz w:val="22"/>
          <w:szCs w:val="22"/>
        </w:rPr>
      </w:pPr>
    </w:p>
    <w:p w14:paraId="254EBDED" w14:textId="77777777" w:rsidR="00561833" w:rsidRPr="00A15693" w:rsidRDefault="00561833" w:rsidP="001A19F3">
      <w:pPr>
        <w:pStyle w:val="pkt"/>
        <w:spacing w:before="0" w:after="0" w:line="276" w:lineRule="auto"/>
        <w:ind w:hanging="851"/>
        <w:rPr>
          <w:rFonts w:asciiTheme="minorHAnsi" w:hAnsiTheme="minorHAnsi" w:cstheme="minorHAnsi"/>
          <w:b/>
          <w:sz w:val="22"/>
          <w:szCs w:val="22"/>
        </w:rPr>
      </w:pPr>
      <w:r w:rsidRPr="00A15693">
        <w:rPr>
          <w:rFonts w:asciiTheme="minorHAnsi" w:hAnsiTheme="minorHAnsi" w:cstheme="minorHAnsi"/>
          <w:b/>
          <w:sz w:val="22"/>
          <w:szCs w:val="22"/>
        </w:rPr>
        <w:t>7.</w:t>
      </w:r>
      <w:r w:rsidRPr="00A15693">
        <w:rPr>
          <w:rFonts w:asciiTheme="minorHAnsi" w:hAnsiTheme="minorHAnsi" w:cstheme="minorHAnsi"/>
          <w:b/>
          <w:sz w:val="22"/>
          <w:szCs w:val="22"/>
        </w:rPr>
        <w:tab/>
      </w:r>
      <w:r w:rsidRPr="003F28B4">
        <w:rPr>
          <w:rFonts w:asciiTheme="minorHAnsi" w:hAnsiTheme="minorHAnsi" w:cstheme="minorHAnsi"/>
          <w:b/>
          <w:sz w:val="22"/>
          <w:szCs w:val="22"/>
          <w:u w:val="single"/>
        </w:rPr>
        <w:t>Warunki udziału w postępowaniu:</w:t>
      </w:r>
    </w:p>
    <w:p w14:paraId="58D8F64D" w14:textId="4EB690EE" w:rsidR="00561833" w:rsidRPr="008C04F9" w:rsidRDefault="00561833" w:rsidP="001A19F3">
      <w:pPr>
        <w:suppressAutoHyphens/>
        <w:spacing w:line="276" w:lineRule="auto"/>
        <w:ind w:left="851" w:hanging="851"/>
        <w:jc w:val="both"/>
        <w:rPr>
          <w:rFonts w:ascii="Calibri" w:hAnsi="Calibri" w:cs="Calibri"/>
          <w:bCs/>
          <w:sz w:val="22"/>
          <w:szCs w:val="22"/>
        </w:rPr>
      </w:pPr>
      <w:r w:rsidRPr="008C04F9">
        <w:rPr>
          <w:rFonts w:ascii="Calibri" w:hAnsi="Calibri" w:cs="Calibri"/>
          <w:bCs/>
          <w:sz w:val="22"/>
          <w:szCs w:val="22"/>
          <w:lang w:eastAsia="zh-CN"/>
        </w:rPr>
        <w:t>7.1.</w:t>
      </w:r>
      <w:r w:rsidRPr="008C04F9">
        <w:rPr>
          <w:rFonts w:ascii="Calibri" w:hAnsi="Calibri" w:cs="Calibri"/>
          <w:bCs/>
          <w:sz w:val="22"/>
          <w:szCs w:val="22"/>
          <w:lang w:eastAsia="zh-CN"/>
        </w:rPr>
        <w:tab/>
      </w:r>
      <w:r w:rsidRPr="00475DFC">
        <w:rPr>
          <w:rFonts w:ascii="Calibri" w:hAnsi="Calibri" w:cs="Calibri"/>
          <w:bCs/>
          <w:sz w:val="22"/>
          <w:szCs w:val="22"/>
          <w:u w:val="single"/>
          <w:lang w:eastAsia="zh-CN"/>
        </w:rPr>
        <w:t xml:space="preserve">O </w:t>
      </w:r>
      <w:r w:rsidRPr="00475DFC">
        <w:rPr>
          <w:rFonts w:ascii="Calibri" w:hAnsi="Calibri" w:cs="Calibri"/>
          <w:bCs/>
          <w:sz w:val="22"/>
          <w:szCs w:val="22"/>
          <w:u w:val="single"/>
        </w:rPr>
        <w:t xml:space="preserve">udzielenie zamówienia mogą ubiegać się </w:t>
      </w:r>
      <w:r w:rsidR="00BC13C8">
        <w:rPr>
          <w:rFonts w:ascii="Calibri" w:hAnsi="Calibri" w:cs="Calibri"/>
          <w:bCs/>
          <w:sz w:val="22"/>
          <w:szCs w:val="22"/>
          <w:u w:val="single"/>
        </w:rPr>
        <w:t>W</w:t>
      </w:r>
      <w:r w:rsidR="00BC13C8" w:rsidRPr="00475DFC">
        <w:rPr>
          <w:rFonts w:ascii="Calibri" w:hAnsi="Calibri" w:cs="Calibri"/>
          <w:bCs/>
          <w:sz w:val="22"/>
          <w:szCs w:val="22"/>
          <w:u w:val="single"/>
        </w:rPr>
        <w:t>ykonawcy</w:t>
      </w:r>
      <w:r w:rsidRPr="00475DFC">
        <w:rPr>
          <w:rFonts w:ascii="Calibri" w:hAnsi="Calibri" w:cs="Calibri"/>
          <w:bCs/>
          <w:sz w:val="22"/>
          <w:szCs w:val="22"/>
          <w:u w:val="single"/>
        </w:rPr>
        <w:t>, którzy:</w:t>
      </w:r>
    </w:p>
    <w:p w14:paraId="166DD393" w14:textId="77777777" w:rsidR="00561833" w:rsidRDefault="009E71F4" w:rsidP="001A19F3">
      <w:pPr>
        <w:tabs>
          <w:tab w:val="left" w:pos="851"/>
        </w:tabs>
        <w:suppressAutoHyphens/>
        <w:spacing w:line="276" w:lineRule="auto"/>
        <w:ind w:left="851" w:hanging="851"/>
        <w:jc w:val="both"/>
        <w:rPr>
          <w:rFonts w:ascii="Calibri" w:hAnsi="Calibri" w:cs="Calibri"/>
          <w:bCs/>
          <w:sz w:val="22"/>
          <w:szCs w:val="22"/>
        </w:rPr>
      </w:pPr>
      <w:r>
        <w:rPr>
          <w:rFonts w:ascii="Calibri" w:hAnsi="Calibri" w:cs="Calibri"/>
          <w:bCs/>
          <w:sz w:val="22"/>
          <w:szCs w:val="22"/>
        </w:rPr>
        <w:t>7.1.1.</w:t>
      </w:r>
      <w:r>
        <w:rPr>
          <w:rFonts w:ascii="Calibri" w:hAnsi="Calibri" w:cs="Calibri"/>
          <w:bCs/>
          <w:sz w:val="22"/>
          <w:szCs w:val="22"/>
        </w:rPr>
        <w:tab/>
      </w:r>
      <w:r w:rsidR="00561833">
        <w:rPr>
          <w:rFonts w:ascii="Calibri" w:hAnsi="Calibri" w:cs="Calibri"/>
          <w:bCs/>
          <w:sz w:val="22"/>
          <w:szCs w:val="22"/>
        </w:rPr>
        <w:t>nie podlegają wykluczeniu</w:t>
      </w:r>
      <w:r>
        <w:rPr>
          <w:rFonts w:ascii="Calibri" w:hAnsi="Calibri" w:cs="Calibri"/>
          <w:bCs/>
          <w:sz w:val="22"/>
          <w:szCs w:val="22"/>
        </w:rPr>
        <w:t>.</w:t>
      </w:r>
    </w:p>
    <w:p w14:paraId="0E5A5B96" w14:textId="77777777" w:rsidR="009E71F4" w:rsidRDefault="009E71F4" w:rsidP="001A19F3">
      <w:pPr>
        <w:tabs>
          <w:tab w:val="left" w:pos="851"/>
        </w:tabs>
        <w:suppressAutoHyphens/>
        <w:spacing w:line="276" w:lineRule="auto"/>
        <w:ind w:left="851" w:hanging="851"/>
        <w:jc w:val="both"/>
        <w:rPr>
          <w:rFonts w:ascii="Calibri" w:hAnsi="Calibri" w:cs="Calibri"/>
          <w:bCs/>
          <w:sz w:val="22"/>
          <w:szCs w:val="22"/>
        </w:rPr>
      </w:pPr>
      <w:r>
        <w:rPr>
          <w:rFonts w:ascii="Calibri" w:hAnsi="Calibri" w:cs="Calibri"/>
          <w:bCs/>
          <w:sz w:val="22"/>
          <w:szCs w:val="22"/>
        </w:rPr>
        <w:t>7.1.2.</w:t>
      </w:r>
      <w:r>
        <w:rPr>
          <w:rFonts w:ascii="Calibri" w:hAnsi="Calibri" w:cs="Calibri"/>
          <w:bCs/>
          <w:sz w:val="22"/>
          <w:szCs w:val="22"/>
        </w:rPr>
        <w:tab/>
      </w:r>
      <w:r w:rsidR="00561833" w:rsidRPr="007B3D44">
        <w:rPr>
          <w:rFonts w:ascii="Calibri" w:hAnsi="Calibri" w:cs="Calibri"/>
          <w:bCs/>
          <w:sz w:val="22"/>
          <w:szCs w:val="22"/>
        </w:rPr>
        <w:t>spełniają warunki udziału</w:t>
      </w:r>
      <w:r w:rsidR="00561833">
        <w:rPr>
          <w:rFonts w:ascii="Calibri" w:hAnsi="Calibri" w:cs="Calibri"/>
          <w:bCs/>
          <w:sz w:val="22"/>
          <w:szCs w:val="22"/>
        </w:rPr>
        <w:t xml:space="preserve"> </w:t>
      </w:r>
      <w:r w:rsidR="00561833" w:rsidRPr="007B3D44">
        <w:rPr>
          <w:rFonts w:ascii="Calibri" w:hAnsi="Calibri" w:cs="Calibri"/>
          <w:bCs/>
          <w:sz w:val="22"/>
          <w:szCs w:val="22"/>
        </w:rPr>
        <w:t>w postępowaniu</w:t>
      </w:r>
      <w:r>
        <w:rPr>
          <w:rFonts w:ascii="Calibri" w:hAnsi="Calibri" w:cs="Calibri"/>
          <w:bCs/>
          <w:sz w:val="22"/>
          <w:szCs w:val="22"/>
        </w:rPr>
        <w:t>.</w:t>
      </w:r>
      <w:r w:rsidR="00561833" w:rsidRPr="007B3D44">
        <w:rPr>
          <w:rFonts w:ascii="Calibri" w:hAnsi="Calibri" w:cs="Calibri"/>
          <w:bCs/>
          <w:sz w:val="22"/>
          <w:szCs w:val="22"/>
        </w:rPr>
        <w:t xml:space="preserve"> </w:t>
      </w:r>
    </w:p>
    <w:p w14:paraId="3B785146" w14:textId="77777777" w:rsidR="00561833" w:rsidRPr="007B3D44" w:rsidRDefault="009E71F4" w:rsidP="001A19F3">
      <w:pPr>
        <w:suppressAutoHyphens/>
        <w:spacing w:line="276" w:lineRule="auto"/>
        <w:ind w:left="851" w:hanging="851"/>
        <w:jc w:val="both"/>
        <w:rPr>
          <w:rFonts w:ascii="Calibri" w:hAnsi="Calibri" w:cs="Calibri"/>
          <w:b/>
          <w:sz w:val="22"/>
          <w:szCs w:val="22"/>
        </w:rPr>
      </w:pPr>
      <w:r>
        <w:rPr>
          <w:rFonts w:ascii="Calibri" w:hAnsi="Calibri" w:cs="Calibri"/>
          <w:bCs/>
          <w:sz w:val="22"/>
          <w:szCs w:val="22"/>
        </w:rPr>
        <w:t>7.2.</w:t>
      </w:r>
      <w:r>
        <w:rPr>
          <w:rFonts w:ascii="Calibri" w:hAnsi="Calibri" w:cs="Calibri"/>
          <w:bCs/>
          <w:sz w:val="22"/>
          <w:szCs w:val="22"/>
        </w:rPr>
        <w:tab/>
      </w:r>
      <w:r w:rsidRPr="00475DFC">
        <w:rPr>
          <w:rFonts w:ascii="Calibri" w:hAnsi="Calibri" w:cs="Calibri"/>
          <w:bCs/>
          <w:sz w:val="22"/>
          <w:szCs w:val="22"/>
          <w:u w:val="single"/>
        </w:rPr>
        <w:t>O udzielenie zamówienia mogą ubiegać się Wykonawcy, którzy spełniają warunki dotyczące:</w:t>
      </w:r>
    </w:p>
    <w:p w14:paraId="11D2C4B9" w14:textId="77777777" w:rsidR="00561833" w:rsidRPr="00475DFC" w:rsidRDefault="00561833" w:rsidP="00916DCB">
      <w:pPr>
        <w:pStyle w:val="Tekstpodstawowy"/>
        <w:numPr>
          <w:ilvl w:val="2"/>
          <w:numId w:val="10"/>
        </w:numPr>
        <w:tabs>
          <w:tab w:val="left" w:pos="1418"/>
        </w:tabs>
        <w:spacing w:after="0" w:line="276" w:lineRule="auto"/>
        <w:ind w:left="1418" w:hanging="567"/>
        <w:jc w:val="both"/>
        <w:rPr>
          <w:rFonts w:ascii="Calibri" w:hAnsi="Calibri" w:cs="Calibri"/>
          <w:b/>
          <w:bCs/>
          <w:sz w:val="22"/>
          <w:szCs w:val="22"/>
        </w:rPr>
      </w:pPr>
      <w:r w:rsidRPr="007B3D44">
        <w:rPr>
          <w:rFonts w:ascii="Calibri" w:hAnsi="Calibri" w:cs="Calibri"/>
          <w:sz w:val="22"/>
          <w:szCs w:val="22"/>
          <w:lang w:val="pl-PL"/>
        </w:rPr>
        <w:t xml:space="preserve">zdolności do występowania w obrocie gospodarczym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5DD19BF6" w14:textId="12115FEC" w:rsidR="00561833" w:rsidRPr="007B3D44" w:rsidRDefault="00561833" w:rsidP="0065122F">
      <w:pPr>
        <w:pStyle w:val="Tekstpodstawowy"/>
        <w:numPr>
          <w:ilvl w:val="2"/>
          <w:numId w:val="10"/>
        </w:numPr>
        <w:tabs>
          <w:tab w:val="left" w:pos="1418"/>
        </w:tabs>
        <w:spacing w:after="0" w:line="276" w:lineRule="auto"/>
        <w:ind w:left="1418" w:hanging="567"/>
        <w:jc w:val="both"/>
        <w:rPr>
          <w:rFonts w:ascii="Calibri" w:hAnsi="Calibri" w:cs="Calibri"/>
          <w:sz w:val="22"/>
          <w:szCs w:val="22"/>
        </w:rPr>
      </w:pPr>
      <w:r w:rsidRPr="007B3D44">
        <w:rPr>
          <w:rFonts w:ascii="Calibri" w:hAnsi="Calibri" w:cs="Calibri"/>
          <w:sz w:val="22"/>
          <w:szCs w:val="22"/>
          <w:lang w:val="pl-PL"/>
        </w:rPr>
        <w:t>uprawnień do prowadzenia określonej działalności gospodarczej lub zawodowej, o ile wynika</w:t>
      </w:r>
      <w:r w:rsidR="001E35CC">
        <w:rPr>
          <w:rFonts w:ascii="Calibri" w:hAnsi="Calibri" w:cs="Calibri"/>
          <w:sz w:val="22"/>
          <w:szCs w:val="22"/>
          <w:lang w:val="pl-PL"/>
        </w:rPr>
        <w:t xml:space="preserve">  </w:t>
      </w:r>
      <w:r w:rsidRPr="007B3D44">
        <w:rPr>
          <w:rFonts w:ascii="Calibri" w:hAnsi="Calibri" w:cs="Calibri"/>
          <w:sz w:val="22"/>
          <w:szCs w:val="22"/>
          <w:lang w:val="pl-PL"/>
        </w:rPr>
        <w:t xml:space="preserve">to z odrębnych przepisów -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4D591365" w14:textId="2CFDC4A1" w:rsidR="009E71F4" w:rsidRPr="00475DFC" w:rsidRDefault="00561833" w:rsidP="0065122F">
      <w:pPr>
        <w:pStyle w:val="Tekstpodstawowy"/>
        <w:numPr>
          <w:ilvl w:val="2"/>
          <w:numId w:val="10"/>
        </w:numPr>
        <w:tabs>
          <w:tab w:val="left" w:pos="1418"/>
        </w:tabs>
        <w:spacing w:after="0" w:line="276" w:lineRule="auto"/>
        <w:ind w:left="1418" w:hanging="567"/>
        <w:jc w:val="both"/>
        <w:rPr>
          <w:rFonts w:ascii="Calibri" w:hAnsi="Calibri" w:cs="Calibri"/>
          <w:b/>
          <w:bCs/>
          <w:sz w:val="22"/>
          <w:szCs w:val="22"/>
          <w:lang w:val="pl-PL"/>
        </w:rPr>
      </w:pPr>
      <w:r w:rsidRPr="007B3D44">
        <w:rPr>
          <w:rFonts w:ascii="Calibri" w:hAnsi="Calibri" w:cs="Calibri"/>
          <w:sz w:val="22"/>
          <w:szCs w:val="22"/>
          <w:lang w:val="pl-PL"/>
        </w:rPr>
        <w:t xml:space="preserve">sytuacji ekonomicznej lub finansowej </w:t>
      </w:r>
      <w:bookmarkStart w:id="3" w:name="_Hlk67389898"/>
      <w:r w:rsidRPr="007B3D44">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w:t>
      </w:r>
      <w:r w:rsidR="007A5663">
        <w:rPr>
          <w:rFonts w:ascii="Calibri" w:hAnsi="Calibri" w:cs="Calibri"/>
          <w:b/>
          <w:bCs/>
          <w:sz w:val="22"/>
          <w:szCs w:val="22"/>
          <w:lang w:val="pl-PL"/>
        </w:rPr>
        <w:t xml:space="preserve">  </w:t>
      </w:r>
      <w:r w:rsidRPr="00475DFC">
        <w:rPr>
          <w:rFonts w:ascii="Calibri" w:hAnsi="Calibri" w:cs="Calibri"/>
          <w:b/>
          <w:bCs/>
          <w:sz w:val="22"/>
          <w:szCs w:val="22"/>
          <w:lang w:val="pl-PL"/>
        </w:rPr>
        <w:t>w tym zakresie;</w:t>
      </w:r>
      <w:bookmarkEnd w:id="3"/>
    </w:p>
    <w:p w14:paraId="6D49DA29" w14:textId="5C29E5F0" w:rsidR="00A110A8" w:rsidRPr="00B622AC" w:rsidRDefault="00561833" w:rsidP="0065122F">
      <w:pPr>
        <w:pStyle w:val="Tekstpodstawowy"/>
        <w:numPr>
          <w:ilvl w:val="2"/>
          <w:numId w:val="10"/>
        </w:numPr>
        <w:tabs>
          <w:tab w:val="left" w:pos="993"/>
          <w:tab w:val="left" w:pos="1418"/>
        </w:tabs>
        <w:spacing w:after="0" w:line="276" w:lineRule="auto"/>
        <w:ind w:left="1418" w:hanging="567"/>
        <w:jc w:val="both"/>
        <w:rPr>
          <w:rFonts w:ascii="Calibri" w:hAnsi="Calibri" w:cs="Calibri"/>
          <w:sz w:val="22"/>
          <w:szCs w:val="22"/>
          <w:lang w:val="pl-PL"/>
        </w:rPr>
      </w:pPr>
      <w:r w:rsidRPr="00475DFC">
        <w:rPr>
          <w:rFonts w:ascii="Calibri" w:hAnsi="Calibri" w:cs="Calibri"/>
          <w:sz w:val="22"/>
          <w:szCs w:val="22"/>
        </w:rPr>
        <w:t>zdolności technicznej lub zawodowej –</w:t>
      </w:r>
      <w:r w:rsidRPr="00475DFC">
        <w:rPr>
          <w:rFonts w:ascii="Calibri" w:hAnsi="Calibri" w:cs="Calibri"/>
          <w:sz w:val="22"/>
          <w:szCs w:val="22"/>
          <w:lang w:val="pl-PL"/>
        </w:rPr>
        <w:t xml:space="preserve"> </w:t>
      </w:r>
      <w:r w:rsidRPr="00475DFC">
        <w:rPr>
          <w:rFonts w:ascii="Calibri" w:hAnsi="Calibri" w:cs="Calibri"/>
          <w:b/>
          <w:bCs/>
          <w:sz w:val="22"/>
          <w:szCs w:val="22"/>
        </w:rPr>
        <w:t xml:space="preserve">Zamawiający </w:t>
      </w:r>
      <w:r w:rsidRPr="00475DFC">
        <w:rPr>
          <w:rFonts w:ascii="Calibri" w:hAnsi="Calibri" w:cs="Calibri"/>
          <w:b/>
          <w:bCs/>
          <w:sz w:val="22"/>
          <w:szCs w:val="22"/>
          <w:lang w:val="pl-PL"/>
        </w:rPr>
        <w:t>nie wyznacza szczegółowego warunku w tym zakresie;</w:t>
      </w:r>
    </w:p>
    <w:p w14:paraId="1A341E4E" w14:textId="77777777" w:rsidR="003E6222" w:rsidRPr="00475DFC" w:rsidRDefault="003E6222" w:rsidP="001A19F3">
      <w:pPr>
        <w:pStyle w:val="Tekstpodstawowy"/>
        <w:tabs>
          <w:tab w:val="left" w:pos="851"/>
          <w:tab w:val="left" w:pos="993"/>
        </w:tabs>
        <w:spacing w:after="0" w:line="276" w:lineRule="auto"/>
        <w:jc w:val="both"/>
        <w:rPr>
          <w:rFonts w:ascii="Calibri" w:hAnsi="Calibri" w:cs="Calibri"/>
          <w:sz w:val="22"/>
          <w:szCs w:val="22"/>
          <w:lang w:val="pl-PL"/>
        </w:rPr>
      </w:pPr>
    </w:p>
    <w:p w14:paraId="45435A3E" w14:textId="77777777" w:rsidR="00561833" w:rsidRPr="003F28B4" w:rsidRDefault="00561833" w:rsidP="001A19F3">
      <w:pPr>
        <w:pStyle w:val="pkt"/>
        <w:numPr>
          <w:ilvl w:val="0"/>
          <w:numId w:val="5"/>
        </w:numPr>
        <w:tabs>
          <w:tab w:val="left" w:pos="851"/>
        </w:tabs>
        <w:spacing w:before="0" w:after="0" w:line="276" w:lineRule="auto"/>
        <w:ind w:left="851" w:hanging="851"/>
        <w:rPr>
          <w:rFonts w:ascii="Calibri" w:hAnsi="Calibri" w:cs="Calibri"/>
          <w:b/>
          <w:sz w:val="22"/>
          <w:szCs w:val="22"/>
          <w:u w:val="single"/>
        </w:rPr>
      </w:pPr>
      <w:r w:rsidRPr="003F28B4">
        <w:rPr>
          <w:rFonts w:ascii="Calibri" w:hAnsi="Calibri" w:cs="Calibri"/>
          <w:b/>
          <w:sz w:val="22"/>
          <w:szCs w:val="22"/>
          <w:u w:val="single"/>
        </w:rPr>
        <w:t>Podstawy wykluczenia</w:t>
      </w:r>
      <w:r w:rsidR="001E35CC" w:rsidRPr="003F28B4">
        <w:rPr>
          <w:rFonts w:ascii="Calibri" w:hAnsi="Calibri" w:cs="Calibri"/>
          <w:b/>
          <w:sz w:val="22"/>
          <w:szCs w:val="22"/>
          <w:u w:val="single"/>
        </w:rPr>
        <w:t xml:space="preserve"> z postępowania</w:t>
      </w:r>
      <w:r w:rsidRPr="003F28B4">
        <w:rPr>
          <w:rFonts w:ascii="Calibri" w:hAnsi="Calibri" w:cs="Calibri"/>
          <w:b/>
          <w:sz w:val="22"/>
          <w:szCs w:val="22"/>
          <w:u w:val="single"/>
        </w:rPr>
        <w:t>.</w:t>
      </w:r>
      <w:r w:rsidR="00A110A8" w:rsidRPr="003F28B4">
        <w:rPr>
          <w:rFonts w:ascii="Calibri" w:hAnsi="Calibri" w:cs="Calibri"/>
          <w:b/>
          <w:sz w:val="22"/>
          <w:szCs w:val="22"/>
          <w:u w:val="single"/>
        </w:rPr>
        <w:t xml:space="preserve">    </w:t>
      </w:r>
    </w:p>
    <w:p w14:paraId="43E9E666" w14:textId="68EB8B11" w:rsidR="00561833" w:rsidRPr="00AF7746" w:rsidRDefault="00561833" w:rsidP="001A19F3">
      <w:pPr>
        <w:numPr>
          <w:ilvl w:val="1"/>
          <w:numId w:val="5"/>
        </w:numPr>
        <w:tabs>
          <w:tab w:val="left" w:pos="851"/>
        </w:tabs>
        <w:suppressAutoHyphens/>
        <w:spacing w:line="276" w:lineRule="auto"/>
        <w:ind w:left="851" w:hanging="851"/>
        <w:jc w:val="both"/>
        <w:rPr>
          <w:rFonts w:ascii="Calibri" w:eastAsia="Calibri" w:hAnsi="Calibri" w:cs="Calibri"/>
          <w:sz w:val="22"/>
          <w:szCs w:val="22"/>
          <w:lang w:eastAsia="zh-CN"/>
        </w:rPr>
      </w:pPr>
      <w:r w:rsidRPr="007B3D44">
        <w:rPr>
          <w:rFonts w:ascii="Calibri" w:hAnsi="Calibri" w:cs="Calibri"/>
          <w:sz w:val="22"/>
          <w:szCs w:val="22"/>
        </w:rPr>
        <w:t xml:space="preserve">Z postępowania o udzielenie zamówienia publicznego wyklucza się Wykonawcę, w </w:t>
      </w:r>
      <w:r w:rsidR="007A5663" w:rsidRPr="007B3D44">
        <w:rPr>
          <w:rFonts w:ascii="Calibri" w:hAnsi="Calibri" w:cs="Calibri"/>
          <w:sz w:val="22"/>
          <w:szCs w:val="22"/>
        </w:rPr>
        <w:t>stosunku,</w:t>
      </w:r>
      <w:r w:rsidR="007A5663">
        <w:rPr>
          <w:rFonts w:ascii="Calibri" w:hAnsi="Calibri" w:cs="Calibri"/>
          <w:sz w:val="22"/>
          <w:szCs w:val="22"/>
        </w:rPr>
        <w:t xml:space="preserve">    </w:t>
      </w:r>
      <w:r>
        <w:rPr>
          <w:rFonts w:ascii="Calibri" w:hAnsi="Calibri" w:cs="Calibri"/>
          <w:sz w:val="22"/>
          <w:szCs w:val="22"/>
        </w:rPr>
        <w:t xml:space="preserve">    </w:t>
      </w:r>
      <w:r w:rsidRPr="007B3D44">
        <w:rPr>
          <w:rFonts w:ascii="Calibri" w:hAnsi="Calibri" w:cs="Calibri"/>
          <w:sz w:val="22"/>
          <w:szCs w:val="22"/>
        </w:rPr>
        <w:t xml:space="preserve"> do którego zachodzi którakolwiek z okoliczności, o których mowa w art. 108 ust.</w:t>
      </w:r>
      <w:r w:rsidR="00A1106F">
        <w:rPr>
          <w:rFonts w:ascii="Calibri" w:hAnsi="Calibri" w:cs="Calibri"/>
          <w:sz w:val="22"/>
          <w:szCs w:val="22"/>
        </w:rPr>
        <w:t xml:space="preserve"> </w:t>
      </w:r>
      <w:r w:rsidRPr="007B3D44">
        <w:rPr>
          <w:rFonts w:ascii="Calibri" w:hAnsi="Calibri" w:cs="Calibri"/>
          <w:sz w:val="22"/>
          <w:szCs w:val="22"/>
        </w:rPr>
        <w:t>1</w:t>
      </w:r>
      <w:r>
        <w:rPr>
          <w:rFonts w:ascii="Calibri" w:hAnsi="Calibri" w:cs="Calibri"/>
          <w:sz w:val="22"/>
          <w:szCs w:val="22"/>
        </w:rPr>
        <w:t xml:space="preserve"> </w:t>
      </w:r>
      <w:r w:rsidRPr="007B3D44">
        <w:rPr>
          <w:rFonts w:ascii="Calibri" w:hAnsi="Calibri" w:cs="Calibri"/>
          <w:sz w:val="22"/>
          <w:szCs w:val="22"/>
        </w:rPr>
        <w:t>Ustawy</w:t>
      </w:r>
      <w:r>
        <w:rPr>
          <w:rFonts w:ascii="Calibri" w:hAnsi="Calibri" w:cs="Calibri"/>
          <w:sz w:val="22"/>
          <w:szCs w:val="22"/>
        </w:rPr>
        <w:t>.</w:t>
      </w:r>
    </w:p>
    <w:p w14:paraId="53C154D7" w14:textId="77777777" w:rsidR="008E399E"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rPr>
      </w:pPr>
      <w:r w:rsidRPr="007B3D44">
        <w:rPr>
          <w:rFonts w:ascii="Calibri" w:hAnsi="Calibri" w:cs="Calibri"/>
          <w:sz w:val="22"/>
          <w:szCs w:val="22"/>
        </w:rPr>
        <w:t xml:space="preserve">Dodatkowo </w:t>
      </w:r>
      <w:r w:rsidR="001E35CC">
        <w:rPr>
          <w:rFonts w:ascii="Calibri" w:hAnsi="Calibri" w:cs="Calibri"/>
          <w:sz w:val="22"/>
          <w:szCs w:val="22"/>
        </w:rPr>
        <w:t xml:space="preserve">z postępowania o udzielenie zamówienia </w:t>
      </w:r>
      <w:r>
        <w:rPr>
          <w:rFonts w:ascii="Calibri" w:hAnsi="Calibri" w:cs="Calibri"/>
          <w:sz w:val="22"/>
          <w:szCs w:val="22"/>
        </w:rPr>
        <w:t>Zamawiający wykluczy wykonawcę</w:t>
      </w:r>
      <w:r w:rsidR="00A110A8">
        <w:rPr>
          <w:rFonts w:ascii="Calibri" w:hAnsi="Calibri" w:cs="Calibri"/>
          <w:sz w:val="22"/>
          <w:szCs w:val="22"/>
        </w:rPr>
        <w:t xml:space="preserve">                 </w:t>
      </w:r>
      <w:r>
        <w:rPr>
          <w:rFonts w:ascii="Calibri" w:hAnsi="Calibri" w:cs="Calibri"/>
          <w:sz w:val="22"/>
          <w:szCs w:val="22"/>
        </w:rPr>
        <w:t xml:space="preserve"> na podstawie </w:t>
      </w:r>
      <w:r w:rsidRPr="007B3D44">
        <w:rPr>
          <w:rFonts w:ascii="Calibri" w:hAnsi="Calibri" w:cs="Calibri"/>
          <w:sz w:val="22"/>
          <w:szCs w:val="22"/>
        </w:rPr>
        <w:t>art.</w:t>
      </w:r>
      <w:r w:rsidR="007720DE">
        <w:rPr>
          <w:rFonts w:ascii="Calibri" w:hAnsi="Calibri" w:cs="Calibri"/>
          <w:sz w:val="22"/>
          <w:szCs w:val="22"/>
        </w:rPr>
        <w:t xml:space="preserve"> </w:t>
      </w:r>
      <w:r w:rsidRPr="007B3D44">
        <w:rPr>
          <w:rFonts w:ascii="Calibri" w:hAnsi="Calibri" w:cs="Calibri"/>
          <w:sz w:val="22"/>
          <w:szCs w:val="22"/>
        </w:rPr>
        <w:t>109 ust.</w:t>
      </w:r>
      <w:r w:rsidR="007720DE">
        <w:rPr>
          <w:rFonts w:ascii="Calibri" w:hAnsi="Calibri" w:cs="Calibri"/>
          <w:sz w:val="22"/>
          <w:szCs w:val="22"/>
        </w:rPr>
        <w:t xml:space="preserve"> </w:t>
      </w:r>
      <w:r w:rsidRPr="007B3D44">
        <w:rPr>
          <w:rFonts w:ascii="Calibri" w:hAnsi="Calibri" w:cs="Calibri"/>
          <w:sz w:val="22"/>
          <w:szCs w:val="22"/>
        </w:rPr>
        <w:t>1 pkt 4 Ustawy</w:t>
      </w:r>
      <w:r w:rsidR="001E35CC">
        <w:rPr>
          <w:rFonts w:ascii="Calibri" w:hAnsi="Calibri" w:cs="Calibri"/>
          <w:sz w:val="22"/>
          <w:szCs w:val="22"/>
        </w:rPr>
        <w:t xml:space="preserve"> </w:t>
      </w:r>
      <w:r w:rsidRPr="007B3D44">
        <w:rPr>
          <w:rFonts w:ascii="Calibri" w:hAnsi="Calibri" w:cs="Calibri"/>
          <w:sz w:val="22"/>
          <w:szCs w:val="22"/>
        </w:rPr>
        <w:t xml:space="preserve">w </w:t>
      </w:r>
      <w:r w:rsidR="00A15693" w:rsidRPr="007B3D44">
        <w:rPr>
          <w:rFonts w:ascii="Calibri" w:hAnsi="Calibri" w:cs="Calibri"/>
          <w:sz w:val="22"/>
          <w:szCs w:val="22"/>
        </w:rPr>
        <w:t>stosunku,</w:t>
      </w:r>
      <w:r w:rsidRPr="007B3D44">
        <w:rPr>
          <w:rFonts w:ascii="Calibri" w:hAnsi="Calibri" w:cs="Calibri"/>
          <w:sz w:val="22"/>
          <w:szCs w:val="22"/>
        </w:rPr>
        <w:t xml:space="preserve"> do którego otwarto likwidację, ogłoszono upadłość, którego </w:t>
      </w:r>
      <w:r>
        <w:rPr>
          <w:rFonts w:ascii="Calibri" w:hAnsi="Calibri" w:cs="Calibri"/>
          <w:sz w:val="22"/>
          <w:szCs w:val="22"/>
        </w:rPr>
        <w:t xml:space="preserve">aktywami zarządza likwidator lub sąd, zawarł układ z wierzycielami, którego </w:t>
      </w:r>
      <w:r w:rsidRPr="007B3D44">
        <w:rPr>
          <w:rFonts w:ascii="Calibri" w:hAnsi="Calibri" w:cs="Calibri"/>
          <w:sz w:val="22"/>
          <w:szCs w:val="22"/>
        </w:rPr>
        <w:t>działalność gospodarcza jest zawieszona albo znajduje się on w innej tego rodzaju sytuacji wynikającej z podobnej procedury przewidzianej w przepisach miejsca wszczęcia tej procedury.</w:t>
      </w:r>
    </w:p>
    <w:p w14:paraId="01C9B1D8" w14:textId="30452AB3" w:rsidR="008E399E" w:rsidRPr="008E399E" w:rsidRDefault="008E399E" w:rsidP="001A19F3">
      <w:pPr>
        <w:numPr>
          <w:ilvl w:val="1"/>
          <w:numId w:val="5"/>
        </w:numPr>
        <w:tabs>
          <w:tab w:val="left" w:pos="851"/>
        </w:tabs>
        <w:suppressAutoHyphens/>
        <w:spacing w:line="276" w:lineRule="auto"/>
        <w:ind w:left="851" w:hanging="851"/>
        <w:jc w:val="both"/>
        <w:rPr>
          <w:rFonts w:asciiTheme="minorHAnsi" w:hAnsiTheme="minorHAnsi" w:cstheme="minorHAnsi"/>
          <w:sz w:val="22"/>
          <w:szCs w:val="22"/>
        </w:rPr>
      </w:pPr>
      <w:r w:rsidRPr="008E399E">
        <w:rPr>
          <w:rFonts w:asciiTheme="minorHAnsi" w:hAnsiTheme="minorHAnsi" w:cstheme="minorHAnsi"/>
          <w:color w:val="000000" w:themeColor="text1"/>
          <w:sz w:val="22"/>
          <w:szCs w:val="22"/>
        </w:rPr>
        <w:t xml:space="preserve">Ponadto </w:t>
      </w:r>
      <w:bookmarkStart w:id="4" w:name="_Hlk101437233"/>
      <w:r w:rsidRPr="008E399E">
        <w:rPr>
          <w:rFonts w:asciiTheme="minorHAnsi" w:hAnsiTheme="minorHAnsi" w:cstheme="minorHAnsi"/>
          <w:sz w:val="22"/>
          <w:szCs w:val="22"/>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t>
      </w:r>
      <w:r w:rsidR="006C41C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 xml:space="preserve">” wykluczy z postępowania: </w:t>
      </w:r>
    </w:p>
    <w:p w14:paraId="31B862C4" w14:textId="6FD9F0E1"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wymienionego w wykazach określonych w </w:t>
      </w:r>
      <w:r w:rsidRPr="008E399E">
        <w:rPr>
          <w:rStyle w:val="markedcontent"/>
          <w:rFonts w:asciiTheme="minorHAnsi" w:hAnsiTheme="minorHAnsi" w:cstheme="minorHAnsi"/>
          <w:sz w:val="22"/>
          <w:szCs w:val="22"/>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zm.3) zwanego dalej „rozporządzeniem 765/2006”</w:t>
      </w:r>
      <w:r w:rsidRPr="008E399E">
        <w:rPr>
          <w:rFonts w:asciiTheme="minorHAnsi" w:hAnsiTheme="minorHAnsi" w:cstheme="minorHAnsi"/>
          <w:sz w:val="22"/>
          <w:szCs w:val="22"/>
        </w:rPr>
        <w:t xml:space="preserve"> i w </w:t>
      </w:r>
      <w:r w:rsidRPr="008E399E">
        <w:rPr>
          <w:rStyle w:val="markedcontent"/>
          <w:rFonts w:asciiTheme="minorHAnsi" w:hAnsiTheme="minorHAnsi" w:cstheme="minorHAnsi"/>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E399E">
        <w:rPr>
          <w:rStyle w:val="markedcontent"/>
          <w:rFonts w:asciiTheme="minorHAnsi" w:hAnsiTheme="minorHAnsi" w:cstheme="minorHAnsi"/>
          <w:sz w:val="22"/>
          <w:szCs w:val="22"/>
        </w:rPr>
        <w:t>późn</w:t>
      </w:r>
      <w:proofErr w:type="spellEnd"/>
      <w:r w:rsidRPr="008E399E">
        <w:rPr>
          <w:rStyle w:val="markedcontent"/>
          <w:rFonts w:asciiTheme="minorHAnsi" w:hAnsiTheme="minorHAnsi" w:cstheme="minorHAnsi"/>
          <w:sz w:val="22"/>
          <w:szCs w:val="22"/>
        </w:rPr>
        <w:t>. zm.)</w:t>
      </w:r>
      <w:r w:rsidRPr="008E399E">
        <w:rPr>
          <w:rFonts w:asciiTheme="minorHAnsi" w:hAnsiTheme="minorHAnsi" w:cstheme="minorHAnsi"/>
          <w:sz w:val="22"/>
          <w:szCs w:val="22"/>
        </w:rPr>
        <w:t xml:space="preserve">  zwanego dalej „rozporządzeniem 269/2014” albo wpisanego na listę na podstawie decyzji w sprawie wpisu na listę rozstrzygającej o zastosowaniu środka, o którym mowa w art. 1 pkt 3 Ustawy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9B1D4FF" w14:textId="339181B5"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w:t>
      </w:r>
      <w:r w:rsidRPr="008E399E">
        <w:rPr>
          <w:rFonts w:asciiTheme="minorHAnsi" w:hAnsiTheme="minorHAnsi" w:cstheme="minorHAnsi"/>
          <w:sz w:val="22"/>
          <w:szCs w:val="22"/>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0329EE" w:rsidRPr="008E399E">
        <w:rPr>
          <w:rFonts w:asciiTheme="minorHAnsi" w:hAnsiTheme="minorHAnsi" w:cstheme="minorHAnsi"/>
          <w:sz w:val="22"/>
          <w:szCs w:val="22"/>
        </w:rPr>
        <w:t xml:space="preserve"> </w:t>
      </w:r>
      <w:r w:rsidR="000329EE">
        <w:rPr>
          <w:rFonts w:asciiTheme="minorHAnsi" w:hAnsiTheme="minorHAnsi" w:cstheme="minorHAnsi"/>
          <w:sz w:val="22"/>
          <w:szCs w:val="22"/>
        </w:rPr>
        <w:t>o przeciwdziałaniu agresji na Ukrainę</w:t>
      </w:r>
      <w:r w:rsidRPr="008E399E">
        <w:rPr>
          <w:rFonts w:asciiTheme="minorHAnsi" w:hAnsiTheme="minorHAnsi" w:cstheme="minorHAnsi"/>
          <w:sz w:val="22"/>
          <w:szCs w:val="22"/>
        </w:rPr>
        <w:t>;</w:t>
      </w:r>
    </w:p>
    <w:p w14:paraId="0644F250" w14:textId="4DEE1CD5" w:rsidR="008E399E" w:rsidRPr="008E399E" w:rsidRDefault="008E399E" w:rsidP="001A19F3">
      <w:pPr>
        <w:pStyle w:val="Akapitzlist"/>
        <w:numPr>
          <w:ilvl w:val="2"/>
          <w:numId w:val="5"/>
        </w:numPr>
        <w:spacing w:line="276" w:lineRule="auto"/>
        <w:contextualSpacing/>
        <w:jc w:val="both"/>
        <w:rPr>
          <w:rFonts w:asciiTheme="minorHAnsi" w:hAnsiTheme="minorHAnsi" w:cstheme="minorHAnsi"/>
          <w:sz w:val="22"/>
          <w:szCs w:val="22"/>
        </w:rPr>
      </w:pPr>
      <w:r w:rsidRPr="008E399E">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0329EE">
        <w:rPr>
          <w:rFonts w:asciiTheme="minorHAnsi" w:hAnsiTheme="minorHAnsi" w:cstheme="minorHAnsi"/>
          <w:sz w:val="22"/>
          <w:szCs w:val="22"/>
        </w:rPr>
        <w:t xml:space="preserve"> o przeciwdziałaniu agresji na Ukrainę</w:t>
      </w:r>
      <w:r w:rsidRPr="008E399E">
        <w:rPr>
          <w:rFonts w:asciiTheme="minorHAnsi" w:hAnsiTheme="minorHAnsi" w:cstheme="minorHAnsi"/>
          <w:sz w:val="22"/>
          <w:szCs w:val="22"/>
        </w:rPr>
        <w:t>.</w:t>
      </w:r>
    </w:p>
    <w:bookmarkEnd w:id="4"/>
    <w:p w14:paraId="3AF0097F" w14:textId="2B627D10"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 xml:space="preserve">Wykonawca nie podlega wykluczeniu </w:t>
      </w:r>
      <w:r>
        <w:rPr>
          <w:rFonts w:ascii="Calibri" w:hAnsi="Calibri" w:cs="Calibri"/>
          <w:sz w:val="22"/>
          <w:szCs w:val="22"/>
          <w:lang w:eastAsia="zh-CN"/>
        </w:rPr>
        <w:t xml:space="preserve">na podstawie </w:t>
      </w:r>
      <w:r w:rsidRPr="007B3D44">
        <w:rPr>
          <w:rFonts w:ascii="Calibri" w:hAnsi="Calibri" w:cs="Calibri"/>
          <w:sz w:val="22"/>
          <w:szCs w:val="22"/>
          <w:lang w:eastAsia="zh-CN"/>
        </w:rPr>
        <w:t>art. 108 ust. 1</w:t>
      </w:r>
      <w:r>
        <w:rPr>
          <w:rFonts w:ascii="Calibri" w:hAnsi="Calibri" w:cs="Calibri"/>
          <w:sz w:val="22"/>
          <w:szCs w:val="22"/>
          <w:lang w:eastAsia="zh-CN"/>
        </w:rPr>
        <w:t xml:space="preserve"> pkt 1, 2 i 5 </w:t>
      </w:r>
      <w:r w:rsidRPr="007B3D44">
        <w:rPr>
          <w:rFonts w:ascii="Calibri" w:hAnsi="Calibri" w:cs="Calibri"/>
          <w:sz w:val="22"/>
          <w:szCs w:val="22"/>
          <w:lang w:eastAsia="zh-CN"/>
        </w:rPr>
        <w:t>Ustawy</w:t>
      </w:r>
      <w:r w:rsidR="003F03A0">
        <w:rPr>
          <w:rFonts w:ascii="Calibri" w:hAnsi="Calibri" w:cs="Calibri"/>
          <w:sz w:val="22"/>
          <w:szCs w:val="22"/>
          <w:lang w:eastAsia="zh-CN"/>
        </w:rPr>
        <w:t xml:space="preserve"> lub</w:t>
      </w:r>
      <w:r w:rsidR="007A566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003F03A0">
        <w:rPr>
          <w:rFonts w:ascii="Calibri" w:hAnsi="Calibri" w:cs="Calibri"/>
          <w:sz w:val="22"/>
          <w:szCs w:val="22"/>
          <w:lang w:eastAsia="zh-CN"/>
        </w:rPr>
        <w:t xml:space="preserve"> na podstawie okoliczności wymienionych w pkt </w:t>
      </w:r>
      <w:r>
        <w:rPr>
          <w:rFonts w:ascii="Calibri" w:hAnsi="Calibri" w:cs="Calibri"/>
          <w:sz w:val="22"/>
          <w:szCs w:val="22"/>
          <w:lang w:eastAsia="zh-CN"/>
        </w:rPr>
        <w:t>8</w:t>
      </w:r>
      <w:r w:rsidRPr="007B3D44">
        <w:rPr>
          <w:rFonts w:ascii="Calibri" w:hAnsi="Calibri" w:cs="Calibri"/>
          <w:sz w:val="22"/>
          <w:szCs w:val="22"/>
          <w:lang w:eastAsia="zh-CN"/>
        </w:rPr>
        <w:t>.</w:t>
      </w:r>
      <w:r>
        <w:rPr>
          <w:rFonts w:ascii="Calibri" w:hAnsi="Calibri" w:cs="Calibri"/>
          <w:sz w:val="22"/>
          <w:szCs w:val="22"/>
          <w:lang w:eastAsia="zh-CN"/>
        </w:rPr>
        <w:t>2</w:t>
      </w:r>
      <w:r w:rsidR="003F03A0">
        <w:rPr>
          <w:rFonts w:ascii="Calibri" w:hAnsi="Calibri" w:cs="Calibri"/>
          <w:sz w:val="22"/>
          <w:szCs w:val="22"/>
          <w:lang w:eastAsia="zh-CN"/>
        </w:rPr>
        <w:t xml:space="preserve">. SWZ, </w:t>
      </w:r>
      <w:r w:rsidRPr="007B3D44">
        <w:rPr>
          <w:rFonts w:ascii="Calibri" w:hAnsi="Calibri" w:cs="Calibri"/>
          <w:sz w:val="22"/>
          <w:szCs w:val="22"/>
          <w:lang w:eastAsia="zh-CN"/>
        </w:rPr>
        <w:t xml:space="preserve">jeżeli udowodni </w:t>
      </w:r>
      <w:r w:rsidR="007A5663">
        <w:rPr>
          <w:rFonts w:ascii="Calibri" w:hAnsi="Calibri" w:cs="Calibri"/>
          <w:sz w:val="22"/>
          <w:szCs w:val="22"/>
          <w:lang w:eastAsia="zh-CN"/>
        </w:rPr>
        <w:t>Z</w:t>
      </w:r>
      <w:r w:rsidR="007A5663" w:rsidRPr="007B3D44">
        <w:rPr>
          <w:rFonts w:ascii="Calibri" w:hAnsi="Calibri" w:cs="Calibri"/>
          <w:sz w:val="22"/>
          <w:szCs w:val="22"/>
          <w:lang w:eastAsia="zh-CN"/>
        </w:rPr>
        <w:t>amawiającemu,</w:t>
      </w:r>
      <w:r w:rsidR="007A5663">
        <w:rPr>
          <w:rFonts w:ascii="Calibri" w:hAnsi="Calibri" w:cs="Calibri"/>
          <w:sz w:val="22"/>
          <w:szCs w:val="22"/>
          <w:lang w:eastAsia="zh-CN"/>
        </w:rPr>
        <w:t xml:space="preserve">  </w:t>
      </w:r>
      <w:r w:rsidR="00A15693">
        <w:rPr>
          <w:rFonts w:ascii="Calibri" w:hAnsi="Calibri" w:cs="Calibri"/>
          <w:sz w:val="22"/>
          <w:szCs w:val="22"/>
          <w:lang w:eastAsia="zh-CN"/>
        </w:rPr>
        <w:t xml:space="preserve"> </w:t>
      </w:r>
      <w:r w:rsidR="007720DE">
        <w:rPr>
          <w:rFonts w:ascii="Calibri" w:hAnsi="Calibri" w:cs="Calibri"/>
          <w:sz w:val="22"/>
          <w:szCs w:val="22"/>
          <w:lang w:eastAsia="zh-CN"/>
        </w:rPr>
        <w:t xml:space="preserve">         </w:t>
      </w:r>
      <w:r w:rsidRPr="007B3D44">
        <w:rPr>
          <w:rFonts w:ascii="Calibri" w:hAnsi="Calibri" w:cs="Calibri"/>
          <w:sz w:val="22"/>
          <w:szCs w:val="22"/>
          <w:lang w:eastAsia="zh-CN"/>
        </w:rPr>
        <w:t xml:space="preserve"> że spełnił łącznie następujące przesłanki:</w:t>
      </w:r>
    </w:p>
    <w:p w14:paraId="25A91EE3"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naprawił lub zobowiązał się do naprawienia szkody wyrządzonej przestępstwem, wykroczeniem lub swoim nieprawidłowym postępowaniem, w tym poprzez zadośćuczynienie pieniężne; </w:t>
      </w:r>
    </w:p>
    <w:p w14:paraId="6412A475"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wyczerpująco wyjaśnił fakt i okoliczności związane z przestępstwem, wykroczeniem lub swoim nieprawidłowym postępowaniem oraz spowodowanymi przez nie szkodami, aktywnie współpracując odpowiednio z właściwymi organami, w tym organami ścigani</w:t>
      </w:r>
      <w:r w:rsidR="00A110A8">
        <w:rPr>
          <w:rFonts w:ascii="Calibri" w:eastAsia="Calibri" w:hAnsi="Calibri" w:cs="Calibri"/>
          <w:sz w:val="22"/>
          <w:szCs w:val="22"/>
        </w:rPr>
        <w:t>a</w:t>
      </w:r>
      <w:r w:rsidRPr="007B3D44">
        <w:rPr>
          <w:rFonts w:ascii="Calibri" w:eastAsia="Calibri" w:hAnsi="Calibri" w:cs="Calibri"/>
          <w:sz w:val="22"/>
          <w:szCs w:val="22"/>
        </w:rPr>
        <w:t xml:space="preserve"> lub </w:t>
      </w:r>
      <w:r w:rsidR="003F03A0">
        <w:rPr>
          <w:rFonts w:ascii="Calibri" w:eastAsia="Calibri" w:hAnsi="Calibri" w:cs="Calibri"/>
          <w:sz w:val="22"/>
          <w:szCs w:val="22"/>
        </w:rPr>
        <w:t>Z</w:t>
      </w:r>
      <w:r w:rsidRPr="007B3D44">
        <w:rPr>
          <w:rFonts w:ascii="Calibri" w:eastAsia="Calibri" w:hAnsi="Calibri" w:cs="Calibri"/>
          <w:sz w:val="22"/>
          <w:szCs w:val="22"/>
        </w:rPr>
        <w:t xml:space="preserve">amawiającym; </w:t>
      </w:r>
    </w:p>
    <w:p w14:paraId="3A3C0CF9" w14:textId="77777777" w:rsidR="00561833" w:rsidRPr="007B3D44" w:rsidRDefault="00561833" w:rsidP="001A19F3">
      <w:pPr>
        <w:numPr>
          <w:ilvl w:val="2"/>
          <w:numId w:val="5"/>
        </w:numPr>
        <w:tabs>
          <w:tab w:val="left" w:pos="851"/>
        </w:tabs>
        <w:suppressAutoHyphens/>
        <w:autoSpaceDE w:val="0"/>
        <w:autoSpaceDN w:val="0"/>
        <w:adjustRightInd w:val="0"/>
        <w:spacing w:line="276" w:lineRule="auto"/>
        <w:ind w:left="851" w:hanging="851"/>
        <w:jc w:val="both"/>
        <w:rPr>
          <w:rFonts w:ascii="Calibri" w:eastAsia="Calibri" w:hAnsi="Calibri" w:cs="Calibri"/>
          <w:sz w:val="22"/>
          <w:szCs w:val="22"/>
        </w:rPr>
      </w:pPr>
      <w:r w:rsidRPr="007B3D44">
        <w:rPr>
          <w:rFonts w:ascii="Calibri" w:eastAsia="Calibri" w:hAnsi="Calibri" w:cs="Calibri"/>
          <w:sz w:val="22"/>
          <w:szCs w:val="22"/>
        </w:rPr>
        <w:t xml:space="preserve">podjął konkretne środki techniczne, organizacyjne i kadrowe, odpowiednie dla zapobiegania dalszym przestępstwom, wykroczeniom lub nieprawidłowemu postępowaniu, w szczególności: </w:t>
      </w:r>
    </w:p>
    <w:p w14:paraId="2CCA7896"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8.3.3.1.</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zerwał wszelkie powiązania z osobami lub podmiotami odpowiedzialnymi za nieprawidłowe postępowanie wykonawcy, </w:t>
      </w:r>
    </w:p>
    <w:p w14:paraId="6E80DAF2"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8.3.3.2.</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zreorganizował personel, </w:t>
      </w:r>
    </w:p>
    <w:p w14:paraId="605C688D"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8.3.3.3.</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wdrożył system sprawozdawczości i kontroli, </w:t>
      </w:r>
    </w:p>
    <w:p w14:paraId="5423E621" w14:textId="77777777"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8.3.3.4.</w:t>
      </w:r>
      <w:r w:rsidR="00526944">
        <w:rPr>
          <w:rFonts w:ascii="Calibri" w:eastAsia="Calibri" w:hAnsi="Calibri" w:cs="Calibri"/>
          <w:sz w:val="22"/>
          <w:szCs w:val="22"/>
        </w:rPr>
        <w:tab/>
      </w:r>
      <w:r w:rsidR="00561833" w:rsidRPr="007B3D44">
        <w:rPr>
          <w:rFonts w:ascii="Calibri" w:eastAsia="Calibri" w:hAnsi="Calibri" w:cs="Calibri"/>
          <w:sz w:val="22"/>
          <w:szCs w:val="22"/>
        </w:rPr>
        <w:t xml:space="preserve">utworzył struktury audytu wewnętrznego do monitorowania przestrzegania przepisów, wewnętrznych regulacji lub standardów, </w:t>
      </w:r>
    </w:p>
    <w:p w14:paraId="004051F7" w14:textId="11C59AF4" w:rsidR="00561833" w:rsidRPr="007B3D44" w:rsidRDefault="001E35CC" w:rsidP="001A19F3">
      <w:pPr>
        <w:tabs>
          <w:tab w:val="left" w:pos="1560"/>
        </w:tabs>
        <w:suppressAutoHyphens/>
        <w:autoSpaceDE w:val="0"/>
        <w:autoSpaceDN w:val="0"/>
        <w:adjustRightInd w:val="0"/>
        <w:spacing w:line="276" w:lineRule="auto"/>
        <w:ind w:left="1560" w:hanging="709"/>
        <w:jc w:val="both"/>
        <w:rPr>
          <w:rFonts w:ascii="Calibri" w:eastAsia="Calibri" w:hAnsi="Calibri" w:cs="Calibri"/>
          <w:sz w:val="22"/>
          <w:szCs w:val="22"/>
        </w:rPr>
      </w:pPr>
      <w:r>
        <w:rPr>
          <w:rFonts w:ascii="Calibri" w:eastAsia="Calibri" w:hAnsi="Calibri" w:cs="Calibri"/>
          <w:sz w:val="22"/>
          <w:szCs w:val="22"/>
        </w:rPr>
        <w:t>8.3.3.5.</w:t>
      </w:r>
      <w:r w:rsidR="00526944">
        <w:rPr>
          <w:rFonts w:ascii="Calibri" w:eastAsia="Calibri" w:hAnsi="Calibri" w:cs="Calibri"/>
          <w:sz w:val="22"/>
          <w:szCs w:val="22"/>
        </w:rPr>
        <w:tab/>
      </w:r>
      <w:r w:rsidR="00561833" w:rsidRPr="007B3D44">
        <w:rPr>
          <w:rFonts w:ascii="Calibri" w:eastAsia="Calibri" w:hAnsi="Calibri" w:cs="Calibri"/>
          <w:sz w:val="22"/>
          <w:szCs w:val="22"/>
        </w:rPr>
        <w:t>wprowadził wewnętrzne regulacje dotyczące odpowiedzialności i odszkodowań</w:t>
      </w:r>
      <w:r>
        <w:rPr>
          <w:rFonts w:ascii="Calibri" w:eastAsia="Calibri" w:hAnsi="Calibri" w:cs="Calibri"/>
          <w:sz w:val="22"/>
          <w:szCs w:val="22"/>
        </w:rPr>
        <w:t xml:space="preserve"> </w:t>
      </w:r>
      <w:r w:rsidR="00561833" w:rsidRPr="007B3D44">
        <w:rPr>
          <w:rFonts w:ascii="Calibri" w:eastAsia="Calibri" w:hAnsi="Calibri" w:cs="Calibri"/>
          <w:sz w:val="22"/>
          <w:szCs w:val="22"/>
        </w:rPr>
        <w:t>za nieprzestrzeganie przepisów, wewnętrznych regulacji lub standardów.</w:t>
      </w:r>
    </w:p>
    <w:p w14:paraId="3E951944" w14:textId="6AA232E1" w:rsidR="00561833" w:rsidRDefault="00561833" w:rsidP="001A19F3">
      <w:pPr>
        <w:numPr>
          <w:ilvl w:val="1"/>
          <w:numId w:val="5"/>
        </w:numPr>
        <w:tabs>
          <w:tab w:val="left" w:pos="851"/>
        </w:tabs>
        <w:autoSpaceDE w:val="0"/>
        <w:autoSpaceDN w:val="0"/>
        <w:adjustRightInd w:val="0"/>
        <w:spacing w:line="276" w:lineRule="auto"/>
        <w:ind w:left="851" w:hanging="851"/>
        <w:jc w:val="both"/>
        <w:rPr>
          <w:rFonts w:ascii="Calibri" w:hAnsi="Calibri" w:cs="Calibri"/>
          <w:sz w:val="22"/>
          <w:szCs w:val="22"/>
        </w:rPr>
      </w:pPr>
      <w:r w:rsidRPr="007B3D44">
        <w:rPr>
          <w:rFonts w:ascii="Calibri" w:hAnsi="Calibri" w:cs="Calibri"/>
          <w:sz w:val="22"/>
          <w:szCs w:val="22"/>
        </w:rPr>
        <w:t xml:space="preserve">Zamawiający ocenia, czy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są wystarczające do wykazania jego rzetelności, </w:t>
      </w:r>
      <w:r w:rsidR="00A15693" w:rsidRPr="007B3D44">
        <w:rPr>
          <w:rFonts w:ascii="Calibri" w:hAnsi="Calibri" w:cs="Calibri"/>
          <w:sz w:val="22"/>
          <w:szCs w:val="22"/>
        </w:rPr>
        <w:t>uwzględniając wagę</w:t>
      </w:r>
      <w:r w:rsidRPr="007B3D44">
        <w:rPr>
          <w:rFonts w:ascii="Calibri" w:hAnsi="Calibri" w:cs="Calibri"/>
          <w:sz w:val="22"/>
          <w:szCs w:val="22"/>
        </w:rPr>
        <w:t xml:space="preserve"> i szczególne okoliczności czynu </w:t>
      </w:r>
      <w:r w:rsidR="003F03A0">
        <w:rPr>
          <w:rFonts w:ascii="Calibri" w:hAnsi="Calibri" w:cs="Calibri"/>
          <w:sz w:val="22"/>
          <w:szCs w:val="22"/>
        </w:rPr>
        <w:t>W</w:t>
      </w:r>
      <w:r w:rsidRPr="007B3D44">
        <w:rPr>
          <w:rFonts w:ascii="Calibri" w:hAnsi="Calibri" w:cs="Calibri"/>
          <w:sz w:val="22"/>
          <w:szCs w:val="22"/>
        </w:rPr>
        <w:t xml:space="preserve">ykonawcy. Jeżeli podjęte przez </w:t>
      </w:r>
      <w:r w:rsidR="003F03A0">
        <w:rPr>
          <w:rFonts w:ascii="Calibri" w:hAnsi="Calibri" w:cs="Calibri"/>
          <w:sz w:val="22"/>
          <w:szCs w:val="22"/>
        </w:rPr>
        <w:t>W</w:t>
      </w:r>
      <w:r w:rsidRPr="007B3D44">
        <w:rPr>
          <w:rFonts w:ascii="Calibri" w:hAnsi="Calibri" w:cs="Calibri"/>
          <w:sz w:val="22"/>
          <w:szCs w:val="22"/>
        </w:rPr>
        <w:t xml:space="preserve">ykonawcę czynności, o których mowa </w:t>
      </w:r>
      <w:r>
        <w:rPr>
          <w:rFonts w:ascii="Calibri" w:hAnsi="Calibri" w:cs="Calibri"/>
          <w:sz w:val="22"/>
          <w:szCs w:val="22"/>
        </w:rPr>
        <w:t>w pkt 8.3</w:t>
      </w:r>
      <w:r w:rsidR="000B60C7">
        <w:rPr>
          <w:rFonts w:ascii="Calibri" w:hAnsi="Calibri" w:cs="Calibri"/>
          <w:sz w:val="22"/>
          <w:szCs w:val="22"/>
        </w:rPr>
        <w:t>.</w:t>
      </w:r>
      <w:r>
        <w:rPr>
          <w:rFonts w:ascii="Calibri" w:hAnsi="Calibri" w:cs="Calibri"/>
          <w:sz w:val="22"/>
          <w:szCs w:val="22"/>
        </w:rPr>
        <w:t xml:space="preserve"> SWZ</w:t>
      </w:r>
      <w:r w:rsidR="007720DE">
        <w:rPr>
          <w:rFonts w:ascii="Calibri" w:hAnsi="Calibri" w:cs="Calibri"/>
          <w:sz w:val="22"/>
          <w:szCs w:val="22"/>
        </w:rPr>
        <w:t xml:space="preserve">                 </w:t>
      </w:r>
      <w:r w:rsidRPr="007B3D44">
        <w:rPr>
          <w:rFonts w:ascii="Calibri" w:hAnsi="Calibri" w:cs="Calibri"/>
          <w:sz w:val="22"/>
          <w:szCs w:val="22"/>
        </w:rPr>
        <w:t xml:space="preserve"> nie są wystarczające do wykazania jego rzetelności, </w:t>
      </w:r>
      <w:r w:rsidR="003F03A0">
        <w:rPr>
          <w:rFonts w:ascii="Calibri" w:hAnsi="Calibri" w:cs="Calibri"/>
          <w:sz w:val="22"/>
          <w:szCs w:val="22"/>
        </w:rPr>
        <w:t>Z</w:t>
      </w:r>
      <w:r w:rsidRPr="007B3D44">
        <w:rPr>
          <w:rFonts w:ascii="Calibri" w:hAnsi="Calibri" w:cs="Calibri"/>
          <w:sz w:val="22"/>
          <w:szCs w:val="22"/>
        </w:rPr>
        <w:t xml:space="preserve">amawiający wyklucza </w:t>
      </w:r>
      <w:r w:rsidR="003F03A0">
        <w:rPr>
          <w:rFonts w:ascii="Calibri" w:hAnsi="Calibri" w:cs="Calibri"/>
          <w:sz w:val="22"/>
          <w:szCs w:val="22"/>
        </w:rPr>
        <w:t>W</w:t>
      </w:r>
      <w:r w:rsidRPr="007B3D44">
        <w:rPr>
          <w:rFonts w:ascii="Calibri" w:hAnsi="Calibri" w:cs="Calibri"/>
          <w:sz w:val="22"/>
          <w:szCs w:val="22"/>
        </w:rPr>
        <w:t>ykonawcę.</w:t>
      </w:r>
    </w:p>
    <w:p w14:paraId="78F729CE" w14:textId="77777777" w:rsidR="00561833" w:rsidRPr="007B3D44" w:rsidRDefault="00561833" w:rsidP="001A19F3">
      <w:pPr>
        <w:numPr>
          <w:ilvl w:val="1"/>
          <w:numId w:val="5"/>
        </w:numPr>
        <w:tabs>
          <w:tab w:val="left" w:pos="851"/>
        </w:tabs>
        <w:autoSpaceDE w:val="0"/>
        <w:autoSpaceDN w:val="0"/>
        <w:adjustRightInd w:val="0"/>
        <w:spacing w:line="276" w:lineRule="auto"/>
        <w:ind w:left="851" w:hanging="851"/>
        <w:jc w:val="both"/>
        <w:rPr>
          <w:rFonts w:ascii="Calibri" w:hAnsi="Calibri" w:cs="Calibri"/>
          <w:sz w:val="22"/>
          <w:szCs w:val="22"/>
        </w:rPr>
      </w:pPr>
      <w:r>
        <w:rPr>
          <w:rFonts w:ascii="Calibri" w:hAnsi="Calibri" w:cs="Calibri"/>
          <w:sz w:val="22"/>
          <w:szCs w:val="22"/>
        </w:rPr>
        <w:t>W przypadku, o którym mowa w pkt 8.2.</w:t>
      </w:r>
      <w:r w:rsidR="007720DE">
        <w:rPr>
          <w:rFonts w:ascii="Calibri" w:hAnsi="Calibri" w:cs="Calibri"/>
          <w:sz w:val="22"/>
          <w:szCs w:val="22"/>
        </w:rPr>
        <w:t xml:space="preserve"> </w:t>
      </w:r>
      <w:r>
        <w:rPr>
          <w:rFonts w:ascii="Calibri" w:hAnsi="Calibri" w:cs="Calibri"/>
          <w:sz w:val="22"/>
          <w:szCs w:val="22"/>
        </w:rPr>
        <w:t>SWZ zamawiający może nie wykluczać wykonawcy, jeżeli wykluczenie byłoby w sposób oczywisty nieproporcjonalne, w szczególności sytuacja ekonomiczna lub finansowa wykonawcy, o którym mowa w pkt 8.2</w:t>
      </w:r>
      <w:r w:rsidR="007720DE">
        <w:rPr>
          <w:rFonts w:ascii="Calibri" w:hAnsi="Calibri" w:cs="Calibri"/>
          <w:sz w:val="22"/>
          <w:szCs w:val="22"/>
        </w:rPr>
        <w:t>.</w:t>
      </w:r>
      <w:r>
        <w:rPr>
          <w:rFonts w:ascii="Calibri" w:hAnsi="Calibri" w:cs="Calibri"/>
          <w:sz w:val="22"/>
          <w:szCs w:val="22"/>
        </w:rPr>
        <w:t xml:space="preserve"> SWZ jest wystarczająca do wykonania zamówienia.</w:t>
      </w:r>
    </w:p>
    <w:p w14:paraId="3D0BC5D6" w14:textId="77777777"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Wykluczenie Wykonawcy następuje zgodnie z art. 111 Ustawy.</w:t>
      </w:r>
    </w:p>
    <w:p w14:paraId="07B18248" w14:textId="31AF07BE" w:rsidR="00561833" w:rsidRPr="007B3D44" w:rsidRDefault="00561833"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sidRPr="007B3D44">
        <w:rPr>
          <w:rFonts w:ascii="Calibri" w:hAnsi="Calibri" w:cs="Calibri"/>
          <w:sz w:val="22"/>
          <w:szCs w:val="22"/>
          <w:lang w:eastAsia="zh-CN"/>
        </w:rPr>
        <w:t>Zamawiający odrzuci ofertę na podstawie art.</w:t>
      </w:r>
      <w:r>
        <w:rPr>
          <w:rFonts w:ascii="Calibri" w:hAnsi="Calibri" w:cs="Calibri"/>
          <w:sz w:val="22"/>
          <w:szCs w:val="22"/>
          <w:lang w:eastAsia="zh-CN"/>
        </w:rPr>
        <w:t xml:space="preserve"> </w:t>
      </w:r>
      <w:r w:rsidRPr="007B3D44">
        <w:rPr>
          <w:rFonts w:ascii="Calibri" w:hAnsi="Calibri" w:cs="Calibri"/>
          <w:sz w:val="22"/>
          <w:szCs w:val="22"/>
          <w:lang w:eastAsia="zh-CN"/>
        </w:rPr>
        <w:t>226 ust.</w:t>
      </w:r>
      <w:r>
        <w:rPr>
          <w:rFonts w:ascii="Calibri" w:hAnsi="Calibri" w:cs="Calibri"/>
          <w:sz w:val="22"/>
          <w:szCs w:val="22"/>
          <w:lang w:eastAsia="zh-CN"/>
        </w:rPr>
        <w:t xml:space="preserve"> </w:t>
      </w:r>
      <w:r w:rsidRPr="007B3D44">
        <w:rPr>
          <w:rFonts w:ascii="Calibri" w:hAnsi="Calibri" w:cs="Calibri"/>
          <w:sz w:val="22"/>
          <w:szCs w:val="22"/>
          <w:lang w:eastAsia="zh-CN"/>
        </w:rPr>
        <w:t xml:space="preserve">1 </w:t>
      </w:r>
      <w:r>
        <w:rPr>
          <w:rFonts w:ascii="Calibri" w:hAnsi="Calibri" w:cs="Calibri"/>
          <w:sz w:val="22"/>
          <w:szCs w:val="22"/>
          <w:lang w:eastAsia="zh-CN"/>
        </w:rPr>
        <w:t xml:space="preserve">pkt 2 </w:t>
      </w:r>
      <w:r w:rsidRPr="007B3D44">
        <w:rPr>
          <w:rFonts w:ascii="Calibri" w:hAnsi="Calibri" w:cs="Calibri"/>
          <w:sz w:val="22"/>
          <w:szCs w:val="22"/>
          <w:lang w:eastAsia="zh-CN"/>
        </w:rPr>
        <w:t>lit a)</w:t>
      </w:r>
      <w:r w:rsidR="003F03A0">
        <w:rPr>
          <w:rFonts w:ascii="Calibri" w:hAnsi="Calibri" w:cs="Calibri"/>
          <w:sz w:val="22"/>
          <w:szCs w:val="22"/>
          <w:lang w:eastAsia="zh-CN"/>
        </w:rPr>
        <w:t xml:space="preserve"> </w:t>
      </w:r>
      <w:r w:rsidR="00A15693">
        <w:rPr>
          <w:rFonts w:ascii="Calibri" w:hAnsi="Calibri" w:cs="Calibri"/>
          <w:sz w:val="22"/>
          <w:szCs w:val="22"/>
          <w:lang w:eastAsia="zh-CN"/>
        </w:rPr>
        <w:t>Ustawy,</w:t>
      </w:r>
      <w:r w:rsidRPr="007B3D44">
        <w:rPr>
          <w:rFonts w:ascii="Calibri" w:hAnsi="Calibri" w:cs="Calibri"/>
          <w:sz w:val="22"/>
          <w:szCs w:val="22"/>
          <w:lang w:eastAsia="zh-CN"/>
        </w:rPr>
        <w:t xml:space="preserve"> jeżeli została zło</w:t>
      </w:r>
      <w:r>
        <w:rPr>
          <w:rFonts w:ascii="Calibri" w:hAnsi="Calibri" w:cs="Calibri"/>
          <w:sz w:val="22"/>
          <w:szCs w:val="22"/>
          <w:lang w:eastAsia="zh-CN"/>
        </w:rPr>
        <w:t>ż</w:t>
      </w:r>
      <w:r w:rsidRPr="007B3D44">
        <w:rPr>
          <w:rFonts w:ascii="Calibri" w:hAnsi="Calibri" w:cs="Calibri"/>
          <w:sz w:val="22"/>
          <w:szCs w:val="22"/>
          <w:lang w:eastAsia="zh-CN"/>
        </w:rPr>
        <w:t xml:space="preserve">ona przez wykonawcę podlegającemu </w:t>
      </w:r>
      <w:r>
        <w:rPr>
          <w:rFonts w:ascii="Calibri" w:hAnsi="Calibri" w:cs="Calibri"/>
          <w:sz w:val="22"/>
          <w:szCs w:val="22"/>
          <w:lang w:eastAsia="zh-CN"/>
        </w:rPr>
        <w:t>wykluczeniu</w:t>
      </w:r>
      <w:r w:rsidRPr="007B3D44">
        <w:rPr>
          <w:rFonts w:ascii="Calibri" w:hAnsi="Calibri" w:cs="Calibri"/>
          <w:sz w:val="22"/>
          <w:szCs w:val="22"/>
          <w:lang w:eastAsia="zh-CN"/>
        </w:rPr>
        <w:t>.</w:t>
      </w:r>
    </w:p>
    <w:p w14:paraId="3FDFA7F9" w14:textId="475924EE" w:rsidR="00561833" w:rsidRDefault="003F03A0" w:rsidP="001A19F3">
      <w:pPr>
        <w:numPr>
          <w:ilvl w:val="1"/>
          <w:numId w:val="5"/>
        </w:numPr>
        <w:tabs>
          <w:tab w:val="left" w:pos="851"/>
        </w:tabs>
        <w:suppressAutoHyphens/>
        <w:spacing w:line="276" w:lineRule="auto"/>
        <w:ind w:left="851" w:hanging="851"/>
        <w:jc w:val="both"/>
        <w:rPr>
          <w:rFonts w:ascii="Calibri" w:hAnsi="Calibri" w:cs="Calibri"/>
          <w:sz w:val="22"/>
          <w:szCs w:val="22"/>
          <w:lang w:eastAsia="zh-CN"/>
        </w:rPr>
      </w:pPr>
      <w:r>
        <w:rPr>
          <w:rFonts w:ascii="Calibri" w:hAnsi="Calibri" w:cs="Calibri"/>
          <w:sz w:val="22"/>
          <w:szCs w:val="22"/>
          <w:lang w:eastAsia="zh-CN"/>
        </w:rPr>
        <w:t>Zamawiający może wykluczyć Wykonawcę</w:t>
      </w:r>
      <w:r w:rsidR="00561833" w:rsidRPr="007B3D44">
        <w:rPr>
          <w:rFonts w:ascii="Calibri" w:hAnsi="Calibri" w:cs="Calibri"/>
          <w:sz w:val="22"/>
          <w:szCs w:val="22"/>
          <w:lang w:eastAsia="zh-CN"/>
        </w:rPr>
        <w:t xml:space="preserve"> na każdym etapie postępowania</w:t>
      </w:r>
      <w:r>
        <w:rPr>
          <w:rFonts w:ascii="Calibri" w:hAnsi="Calibri" w:cs="Calibri"/>
          <w:sz w:val="22"/>
          <w:szCs w:val="22"/>
          <w:lang w:eastAsia="zh-CN"/>
        </w:rPr>
        <w:t xml:space="preserve"> o udzielenie zamówienia</w:t>
      </w:r>
      <w:r w:rsidR="00561833" w:rsidRPr="007B3D44">
        <w:rPr>
          <w:rFonts w:ascii="Calibri" w:hAnsi="Calibri" w:cs="Calibri"/>
          <w:sz w:val="22"/>
          <w:szCs w:val="22"/>
          <w:lang w:eastAsia="zh-CN"/>
        </w:rPr>
        <w:t xml:space="preserve">. </w:t>
      </w:r>
    </w:p>
    <w:p w14:paraId="41EAA94F" w14:textId="77777777" w:rsidR="00A65D19" w:rsidRDefault="00A65D19" w:rsidP="001A19F3">
      <w:pPr>
        <w:tabs>
          <w:tab w:val="left" w:pos="851"/>
        </w:tabs>
        <w:suppressAutoHyphens/>
        <w:spacing w:line="276" w:lineRule="auto"/>
        <w:ind w:left="851"/>
        <w:jc w:val="both"/>
        <w:rPr>
          <w:rFonts w:ascii="Calibri" w:hAnsi="Calibri" w:cs="Calibri"/>
          <w:sz w:val="22"/>
          <w:szCs w:val="22"/>
          <w:lang w:eastAsia="zh-CN"/>
        </w:rPr>
      </w:pPr>
    </w:p>
    <w:p w14:paraId="023BCE8E" w14:textId="77777777" w:rsidR="009D5273" w:rsidRPr="007B3D44" w:rsidRDefault="003F03A0" w:rsidP="001A19F3">
      <w:pPr>
        <w:pStyle w:val="pkt"/>
        <w:tabs>
          <w:tab w:val="left" w:pos="851"/>
        </w:tabs>
        <w:spacing w:before="0" w:after="0" w:line="276" w:lineRule="auto"/>
        <w:ind w:hanging="851"/>
        <w:rPr>
          <w:rFonts w:ascii="Calibri" w:hAnsi="Calibri" w:cs="Calibri"/>
          <w:sz w:val="22"/>
          <w:szCs w:val="22"/>
        </w:rPr>
      </w:pPr>
      <w:r>
        <w:rPr>
          <w:rFonts w:ascii="Calibri" w:hAnsi="Calibri" w:cs="Calibri"/>
          <w:b/>
          <w:bCs/>
          <w:sz w:val="22"/>
          <w:szCs w:val="22"/>
        </w:rPr>
        <w:t>9.</w:t>
      </w:r>
      <w:r w:rsidR="009D5273" w:rsidRPr="007B3D44">
        <w:rPr>
          <w:rFonts w:ascii="Calibri" w:hAnsi="Calibri" w:cs="Calibri"/>
          <w:b/>
          <w:bCs/>
          <w:sz w:val="22"/>
          <w:szCs w:val="22"/>
        </w:rPr>
        <w:tab/>
      </w:r>
      <w:r w:rsidR="00237606" w:rsidRPr="003F28B4">
        <w:rPr>
          <w:rFonts w:ascii="Calibri" w:hAnsi="Calibri" w:cs="Calibri"/>
          <w:b/>
          <w:bCs/>
          <w:sz w:val="22"/>
          <w:szCs w:val="22"/>
          <w:u w:val="single"/>
        </w:rPr>
        <w:t xml:space="preserve">Wykaz oświadczeń </w:t>
      </w:r>
      <w:r w:rsidRPr="003F28B4">
        <w:rPr>
          <w:rFonts w:ascii="Calibri" w:hAnsi="Calibri" w:cs="Calibri"/>
          <w:b/>
          <w:bCs/>
          <w:sz w:val="22"/>
          <w:szCs w:val="22"/>
          <w:u w:val="single"/>
        </w:rPr>
        <w:t>i</w:t>
      </w:r>
      <w:r w:rsidR="00237606" w:rsidRPr="003F28B4">
        <w:rPr>
          <w:rFonts w:ascii="Calibri" w:hAnsi="Calibri" w:cs="Calibri"/>
          <w:b/>
          <w:bCs/>
          <w:sz w:val="22"/>
          <w:szCs w:val="22"/>
          <w:u w:val="single"/>
        </w:rPr>
        <w:t xml:space="preserve"> podmiotowych środków dowodowych</w:t>
      </w:r>
      <w:r w:rsidR="001E35CC" w:rsidRPr="003F28B4">
        <w:rPr>
          <w:rFonts w:ascii="Calibri" w:hAnsi="Calibri" w:cs="Calibri"/>
          <w:b/>
          <w:bCs/>
          <w:sz w:val="22"/>
          <w:szCs w:val="22"/>
          <w:u w:val="single"/>
        </w:rPr>
        <w:t xml:space="preserve">, jakie zobowiązani są dostarczyć Wykonawcy w celu </w:t>
      </w:r>
      <w:r w:rsidR="00E24EE7" w:rsidRPr="003F28B4">
        <w:rPr>
          <w:rFonts w:ascii="Calibri" w:hAnsi="Calibri" w:cs="Calibri"/>
          <w:b/>
          <w:bCs/>
          <w:sz w:val="22"/>
          <w:szCs w:val="22"/>
          <w:u w:val="single"/>
        </w:rPr>
        <w:t>potwierdz</w:t>
      </w:r>
      <w:r w:rsidR="001E35CC" w:rsidRPr="003F28B4">
        <w:rPr>
          <w:rFonts w:ascii="Calibri" w:hAnsi="Calibri" w:cs="Calibri"/>
          <w:b/>
          <w:bCs/>
          <w:sz w:val="22"/>
          <w:szCs w:val="22"/>
          <w:u w:val="single"/>
        </w:rPr>
        <w:t>enia</w:t>
      </w:r>
      <w:r w:rsidR="00E24EE7" w:rsidRPr="003F28B4">
        <w:rPr>
          <w:rFonts w:ascii="Calibri" w:hAnsi="Calibri" w:cs="Calibri"/>
          <w:b/>
          <w:bCs/>
          <w:sz w:val="22"/>
          <w:szCs w:val="22"/>
          <w:u w:val="single"/>
        </w:rPr>
        <w:t xml:space="preserve"> </w:t>
      </w:r>
      <w:r w:rsidR="001E35CC" w:rsidRPr="003F28B4">
        <w:rPr>
          <w:rFonts w:ascii="Calibri" w:hAnsi="Calibri" w:cs="Calibri"/>
          <w:b/>
          <w:bCs/>
          <w:sz w:val="22"/>
          <w:szCs w:val="22"/>
          <w:u w:val="single"/>
        </w:rPr>
        <w:t xml:space="preserve">braku podstaw wykluczenia oraz </w:t>
      </w:r>
      <w:r w:rsidR="00E24EE7" w:rsidRPr="003F28B4">
        <w:rPr>
          <w:rFonts w:ascii="Calibri" w:hAnsi="Calibri" w:cs="Calibri"/>
          <w:b/>
          <w:bCs/>
          <w:sz w:val="22"/>
          <w:szCs w:val="22"/>
          <w:u w:val="single"/>
        </w:rPr>
        <w:t>spełniani</w:t>
      </w:r>
      <w:r w:rsidR="001E35CC" w:rsidRPr="003F28B4">
        <w:rPr>
          <w:rFonts w:ascii="Calibri" w:hAnsi="Calibri" w:cs="Calibri"/>
          <w:b/>
          <w:bCs/>
          <w:sz w:val="22"/>
          <w:szCs w:val="22"/>
          <w:u w:val="single"/>
        </w:rPr>
        <w:t>a</w:t>
      </w:r>
      <w:r w:rsidR="00E24EE7" w:rsidRPr="003F28B4">
        <w:rPr>
          <w:rFonts w:ascii="Calibri" w:hAnsi="Calibri" w:cs="Calibri"/>
          <w:b/>
          <w:bCs/>
          <w:sz w:val="22"/>
          <w:szCs w:val="22"/>
          <w:u w:val="single"/>
        </w:rPr>
        <w:t xml:space="preserve"> warunków udziału w postęp</w:t>
      </w:r>
      <w:r w:rsidR="007239FF" w:rsidRPr="003F28B4">
        <w:rPr>
          <w:rFonts w:ascii="Calibri" w:hAnsi="Calibri" w:cs="Calibri"/>
          <w:b/>
          <w:bCs/>
          <w:sz w:val="22"/>
          <w:szCs w:val="22"/>
          <w:u w:val="single"/>
        </w:rPr>
        <w:t>o</w:t>
      </w:r>
      <w:r w:rsidR="00E24EE7" w:rsidRPr="003F28B4">
        <w:rPr>
          <w:rFonts w:ascii="Calibri" w:hAnsi="Calibri" w:cs="Calibri"/>
          <w:b/>
          <w:bCs/>
          <w:sz w:val="22"/>
          <w:szCs w:val="22"/>
          <w:u w:val="single"/>
        </w:rPr>
        <w:t>waniu</w:t>
      </w:r>
      <w:r w:rsidR="009D5273" w:rsidRPr="003F28B4">
        <w:rPr>
          <w:rFonts w:ascii="Calibri" w:hAnsi="Calibri" w:cs="Calibri"/>
          <w:b/>
          <w:bCs/>
          <w:sz w:val="22"/>
          <w:szCs w:val="22"/>
          <w:u w:val="single"/>
        </w:rPr>
        <w:t>.</w:t>
      </w:r>
    </w:p>
    <w:p w14:paraId="4B6FE1EC" w14:textId="77777777" w:rsidR="000D3E2D" w:rsidRPr="000D3E2D" w:rsidRDefault="000D3E2D" w:rsidP="001A19F3">
      <w:pPr>
        <w:numPr>
          <w:ilvl w:val="1"/>
          <w:numId w:val="6"/>
        </w:numPr>
        <w:tabs>
          <w:tab w:val="left" w:pos="851"/>
        </w:tabs>
        <w:spacing w:line="276" w:lineRule="auto"/>
        <w:ind w:left="851" w:hanging="851"/>
        <w:jc w:val="both"/>
        <w:rPr>
          <w:rFonts w:ascii="Calibri" w:hAnsi="Calibri" w:cs="Calibri"/>
          <w:b/>
          <w:bCs/>
          <w:sz w:val="22"/>
          <w:szCs w:val="22"/>
        </w:rPr>
      </w:pPr>
      <w:r>
        <w:rPr>
          <w:rFonts w:ascii="Calibri" w:hAnsi="Calibri" w:cs="Calibri"/>
          <w:sz w:val="22"/>
          <w:szCs w:val="22"/>
        </w:rPr>
        <w:lastRenderedPageBreak/>
        <w:t>W celu potwierdzenia braku podstaw wykluczenia Wykonawcy z udziału w post</w:t>
      </w:r>
      <w:r w:rsidR="000C7495">
        <w:rPr>
          <w:rFonts w:ascii="Calibri" w:hAnsi="Calibri" w:cs="Calibri"/>
          <w:sz w:val="22"/>
          <w:szCs w:val="22"/>
        </w:rPr>
        <w:t>ę</w:t>
      </w:r>
      <w:r>
        <w:rPr>
          <w:rFonts w:ascii="Calibri" w:hAnsi="Calibri" w:cs="Calibri"/>
          <w:sz w:val="22"/>
          <w:szCs w:val="22"/>
        </w:rPr>
        <w:t>powaniu oraz spełnienia warunków udziału w post</w:t>
      </w:r>
      <w:r w:rsidR="000C7495">
        <w:rPr>
          <w:rFonts w:ascii="Calibri" w:hAnsi="Calibri" w:cs="Calibri"/>
          <w:sz w:val="22"/>
          <w:szCs w:val="22"/>
        </w:rPr>
        <w:t>ę</w:t>
      </w:r>
      <w:r>
        <w:rPr>
          <w:rFonts w:ascii="Calibri" w:hAnsi="Calibri" w:cs="Calibri"/>
          <w:sz w:val="22"/>
          <w:szCs w:val="22"/>
        </w:rPr>
        <w:t>powaniu, Zamawiający żąda dostarczenia wraz z ofertą następujących dokumentów:</w:t>
      </w:r>
    </w:p>
    <w:p w14:paraId="1E3AE764" w14:textId="0F8F7F22" w:rsidR="00FC1036" w:rsidRPr="00A43FFC" w:rsidRDefault="00E24EE7" w:rsidP="00A43FFC">
      <w:pPr>
        <w:pStyle w:val="Akapitzlist"/>
        <w:numPr>
          <w:ilvl w:val="2"/>
          <w:numId w:val="6"/>
        </w:numPr>
        <w:tabs>
          <w:tab w:val="left" w:pos="1276"/>
          <w:tab w:val="num" w:pos="1418"/>
        </w:tabs>
        <w:spacing w:line="276" w:lineRule="auto"/>
        <w:ind w:left="1418" w:hanging="567"/>
        <w:jc w:val="both"/>
        <w:rPr>
          <w:rFonts w:ascii="Calibri" w:hAnsi="Calibri" w:cs="Calibri"/>
          <w:b/>
          <w:bCs/>
          <w:sz w:val="22"/>
          <w:szCs w:val="22"/>
        </w:rPr>
      </w:pPr>
      <w:r w:rsidRPr="00A43FFC">
        <w:rPr>
          <w:rFonts w:ascii="Calibri" w:hAnsi="Calibri" w:cs="Calibri"/>
          <w:b/>
          <w:bCs/>
          <w:sz w:val="22"/>
          <w:szCs w:val="22"/>
        </w:rPr>
        <w:t>oświadczeni</w:t>
      </w:r>
      <w:r w:rsidR="000D3E2D" w:rsidRPr="00A43FFC">
        <w:rPr>
          <w:rFonts w:ascii="Calibri" w:hAnsi="Calibri" w:cs="Calibri"/>
          <w:b/>
          <w:bCs/>
          <w:sz w:val="22"/>
          <w:szCs w:val="22"/>
        </w:rPr>
        <w:t>a</w:t>
      </w:r>
      <w:r w:rsidRPr="00A43FFC">
        <w:rPr>
          <w:rFonts w:ascii="Calibri" w:hAnsi="Calibri" w:cs="Calibri"/>
          <w:b/>
          <w:bCs/>
          <w:sz w:val="22"/>
          <w:szCs w:val="22"/>
        </w:rPr>
        <w:t xml:space="preserve">, o którym mowa w </w:t>
      </w:r>
      <w:r w:rsidR="00FC1036" w:rsidRPr="00A43FFC">
        <w:rPr>
          <w:rFonts w:ascii="Calibri" w:hAnsi="Calibri" w:cs="Calibri"/>
          <w:b/>
          <w:bCs/>
          <w:sz w:val="22"/>
          <w:szCs w:val="22"/>
        </w:rPr>
        <w:t>art. 125 ust. 1 Ustawy</w:t>
      </w:r>
      <w:r w:rsidRPr="00A43FFC">
        <w:rPr>
          <w:rFonts w:ascii="Calibri" w:hAnsi="Calibri" w:cs="Calibri"/>
          <w:sz w:val="22"/>
          <w:szCs w:val="22"/>
        </w:rPr>
        <w:t>, stanowiące</w:t>
      </w:r>
      <w:r w:rsidR="00F5742E" w:rsidRPr="00A43FFC">
        <w:rPr>
          <w:rFonts w:ascii="Calibri" w:hAnsi="Calibri" w:cs="Calibri"/>
          <w:sz w:val="22"/>
          <w:szCs w:val="22"/>
        </w:rPr>
        <w:t>go</w:t>
      </w:r>
      <w:r w:rsidRPr="00A43FFC">
        <w:rPr>
          <w:rFonts w:ascii="Calibri" w:hAnsi="Calibri" w:cs="Calibri"/>
          <w:sz w:val="22"/>
          <w:szCs w:val="22"/>
        </w:rPr>
        <w:t xml:space="preserve"> dowód potwierdzający brak podstaw wykluczenia oraz spełni</w:t>
      </w:r>
      <w:r w:rsidR="00D6099A" w:rsidRPr="00A43FFC">
        <w:rPr>
          <w:rFonts w:ascii="Calibri" w:hAnsi="Calibri" w:cs="Calibri"/>
          <w:sz w:val="22"/>
          <w:szCs w:val="22"/>
        </w:rPr>
        <w:t>a</w:t>
      </w:r>
      <w:r w:rsidRPr="00A43FFC">
        <w:rPr>
          <w:rFonts w:ascii="Calibri" w:hAnsi="Calibri" w:cs="Calibri"/>
          <w:sz w:val="22"/>
          <w:szCs w:val="22"/>
        </w:rPr>
        <w:t>nie warunków udziału w post</w:t>
      </w:r>
      <w:r w:rsidR="00D6099A" w:rsidRPr="00A43FFC">
        <w:rPr>
          <w:rFonts w:ascii="Calibri" w:hAnsi="Calibri" w:cs="Calibri"/>
          <w:sz w:val="22"/>
          <w:szCs w:val="22"/>
        </w:rPr>
        <w:t>ę</w:t>
      </w:r>
      <w:r w:rsidRPr="00A43FFC">
        <w:rPr>
          <w:rFonts w:ascii="Calibri" w:hAnsi="Calibri" w:cs="Calibri"/>
          <w:sz w:val="22"/>
          <w:szCs w:val="22"/>
        </w:rPr>
        <w:t>powaniu na dzień składania ofert, tymczasowo zastępując</w:t>
      </w:r>
      <w:r w:rsidR="00F5742E" w:rsidRPr="00A43FFC">
        <w:rPr>
          <w:rFonts w:ascii="Calibri" w:hAnsi="Calibri" w:cs="Calibri"/>
          <w:sz w:val="22"/>
          <w:szCs w:val="22"/>
        </w:rPr>
        <w:t>ego</w:t>
      </w:r>
      <w:r w:rsidRPr="00A43FFC">
        <w:rPr>
          <w:rFonts w:ascii="Calibri" w:hAnsi="Calibri" w:cs="Calibri"/>
          <w:sz w:val="22"/>
          <w:szCs w:val="22"/>
        </w:rPr>
        <w:t xml:space="preserve"> wymagane przez zamawiającego podmiotowe środki dowodowe,</w:t>
      </w:r>
      <w:r w:rsidR="00511B83" w:rsidRPr="00A43FFC">
        <w:rPr>
          <w:rFonts w:ascii="Calibri" w:hAnsi="Calibri" w:cs="Calibri"/>
          <w:sz w:val="22"/>
          <w:szCs w:val="22"/>
        </w:rPr>
        <w:t xml:space="preserve"> </w:t>
      </w:r>
      <w:r w:rsidRPr="00A43FFC">
        <w:rPr>
          <w:rFonts w:ascii="Calibri" w:hAnsi="Calibri" w:cs="Calibri"/>
          <w:sz w:val="22"/>
          <w:szCs w:val="22"/>
        </w:rPr>
        <w:t xml:space="preserve">w zakresie wskazanym przez zamawiającego – </w:t>
      </w:r>
      <w:r w:rsidR="007720DE" w:rsidRPr="00A43FFC">
        <w:rPr>
          <w:rFonts w:ascii="Calibri" w:hAnsi="Calibri" w:cs="Calibri"/>
          <w:b/>
          <w:bCs/>
          <w:sz w:val="22"/>
          <w:szCs w:val="22"/>
        </w:rPr>
        <w:t>Z</w:t>
      </w:r>
      <w:r w:rsidRPr="00A43FFC">
        <w:rPr>
          <w:rFonts w:ascii="Calibri" w:hAnsi="Calibri" w:cs="Calibri"/>
          <w:b/>
          <w:bCs/>
          <w:sz w:val="22"/>
          <w:szCs w:val="22"/>
        </w:rPr>
        <w:t xml:space="preserve">ałącznik nr </w:t>
      </w:r>
      <w:r w:rsidR="0023285E" w:rsidRPr="00A43FFC">
        <w:rPr>
          <w:rFonts w:ascii="Calibri" w:hAnsi="Calibri" w:cs="Calibri"/>
          <w:b/>
          <w:bCs/>
          <w:sz w:val="22"/>
          <w:szCs w:val="22"/>
        </w:rPr>
        <w:t>2</w:t>
      </w:r>
      <w:r w:rsidR="007541CC" w:rsidRPr="00A43FFC">
        <w:rPr>
          <w:rFonts w:ascii="Calibri" w:hAnsi="Calibri" w:cs="Calibri"/>
          <w:b/>
          <w:bCs/>
          <w:sz w:val="22"/>
          <w:szCs w:val="22"/>
        </w:rPr>
        <w:t>a</w:t>
      </w:r>
      <w:r w:rsidRPr="00A43FFC">
        <w:rPr>
          <w:rFonts w:ascii="Calibri" w:hAnsi="Calibri" w:cs="Calibri"/>
          <w:b/>
          <w:bCs/>
          <w:sz w:val="22"/>
          <w:szCs w:val="22"/>
        </w:rPr>
        <w:t xml:space="preserve"> i </w:t>
      </w:r>
      <w:r w:rsidR="0023285E" w:rsidRPr="00A43FFC">
        <w:rPr>
          <w:rFonts w:ascii="Calibri" w:hAnsi="Calibri" w:cs="Calibri"/>
          <w:b/>
          <w:bCs/>
          <w:sz w:val="22"/>
          <w:szCs w:val="22"/>
        </w:rPr>
        <w:t>2</w:t>
      </w:r>
      <w:r w:rsidR="007541CC" w:rsidRPr="00A43FFC">
        <w:rPr>
          <w:rFonts w:ascii="Calibri" w:hAnsi="Calibri" w:cs="Calibri"/>
          <w:b/>
          <w:bCs/>
          <w:sz w:val="22"/>
          <w:szCs w:val="22"/>
        </w:rPr>
        <w:t xml:space="preserve">b </w:t>
      </w:r>
      <w:r w:rsidRPr="00A43FFC">
        <w:rPr>
          <w:rFonts w:ascii="Calibri" w:hAnsi="Calibri" w:cs="Calibri"/>
          <w:b/>
          <w:bCs/>
          <w:sz w:val="22"/>
          <w:szCs w:val="22"/>
        </w:rPr>
        <w:t>do SWZ.</w:t>
      </w:r>
    </w:p>
    <w:p w14:paraId="5C6A5C4F" w14:textId="77777777" w:rsidR="001D386E" w:rsidRDefault="001D386E" w:rsidP="001D386E">
      <w:pPr>
        <w:tabs>
          <w:tab w:val="left" w:pos="1134"/>
        </w:tabs>
        <w:spacing w:line="276" w:lineRule="auto"/>
        <w:ind w:left="1134"/>
        <w:jc w:val="both"/>
        <w:rPr>
          <w:rFonts w:ascii="Calibri" w:hAnsi="Calibri" w:cs="Calibri"/>
          <w:sz w:val="22"/>
          <w:szCs w:val="22"/>
        </w:rPr>
      </w:pPr>
      <w:r>
        <w:rPr>
          <w:rFonts w:ascii="Calibri" w:hAnsi="Calibri" w:cs="Calibri"/>
          <w:sz w:val="22"/>
          <w:szCs w:val="22"/>
        </w:rPr>
        <w:t>W</w:t>
      </w:r>
      <w:r w:rsidR="00FC1036" w:rsidRPr="00C00DA2">
        <w:rPr>
          <w:rFonts w:ascii="Calibri" w:hAnsi="Calibri" w:cs="Calibri"/>
          <w:sz w:val="22"/>
          <w:szCs w:val="22"/>
        </w:rPr>
        <w:t xml:space="preserve"> przypadku wspólnego ubiegania się o zamówienie przez </w:t>
      </w:r>
      <w:r w:rsidR="000D3E2D">
        <w:rPr>
          <w:rFonts w:ascii="Calibri" w:hAnsi="Calibri" w:cs="Calibri"/>
          <w:sz w:val="22"/>
          <w:szCs w:val="22"/>
        </w:rPr>
        <w:t>W</w:t>
      </w:r>
      <w:r w:rsidR="00FC1036" w:rsidRPr="00C00DA2">
        <w:rPr>
          <w:rFonts w:ascii="Calibri" w:hAnsi="Calibri" w:cs="Calibri"/>
          <w:sz w:val="22"/>
          <w:szCs w:val="22"/>
        </w:rPr>
        <w:t xml:space="preserve">ykonawców </w:t>
      </w:r>
      <w:r w:rsidR="00B36E42" w:rsidRPr="00C00DA2">
        <w:rPr>
          <w:rFonts w:ascii="Calibri" w:hAnsi="Calibri" w:cs="Calibri"/>
          <w:sz w:val="22"/>
          <w:szCs w:val="22"/>
        </w:rPr>
        <w:t>oświadczenie,</w:t>
      </w:r>
      <w:r w:rsidR="00B36E42">
        <w:rPr>
          <w:rFonts w:ascii="Calibri" w:hAnsi="Calibri" w:cs="Calibri"/>
          <w:sz w:val="22"/>
          <w:szCs w:val="22"/>
        </w:rPr>
        <w:t xml:space="preserve">  </w:t>
      </w:r>
      <w:r w:rsidR="000911A0">
        <w:rPr>
          <w:rFonts w:ascii="Calibri" w:hAnsi="Calibri" w:cs="Calibri"/>
          <w:sz w:val="22"/>
          <w:szCs w:val="22"/>
        </w:rPr>
        <w:t xml:space="preserve">       </w:t>
      </w:r>
      <w:r w:rsidR="008909E7">
        <w:rPr>
          <w:rFonts w:ascii="Calibri" w:hAnsi="Calibri" w:cs="Calibri"/>
          <w:sz w:val="22"/>
          <w:szCs w:val="22"/>
        </w:rPr>
        <w:t xml:space="preserve"> </w:t>
      </w:r>
      <w:r w:rsidR="006774FD">
        <w:rPr>
          <w:rFonts w:ascii="Calibri" w:hAnsi="Calibri" w:cs="Calibri"/>
          <w:sz w:val="22"/>
          <w:szCs w:val="22"/>
        </w:rPr>
        <w:t xml:space="preserve">            </w:t>
      </w:r>
      <w:r w:rsidR="00FC1036" w:rsidRPr="00C00DA2">
        <w:rPr>
          <w:rFonts w:ascii="Calibri" w:hAnsi="Calibri" w:cs="Calibri"/>
          <w:sz w:val="22"/>
          <w:szCs w:val="22"/>
        </w:rPr>
        <w:t xml:space="preserve"> o którym mowa w pkt. </w:t>
      </w:r>
      <w:r w:rsidR="00D6099A">
        <w:rPr>
          <w:rFonts w:ascii="Calibri" w:hAnsi="Calibri" w:cs="Calibri"/>
          <w:sz w:val="22"/>
          <w:szCs w:val="22"/>
        </w:rPr>
        <w:t>9</w:t>
      </w:r>
      <w:r w:rsidR="00FC1036" w:rsidRPr="00C00DA2">
        <w:rPr>
          <w:rFonts w:ascii="Calibri" w:hAnsi="Calibri" w:cs="Calibri"/>
          <w:sz w:val="22"/>
          <w:szCs w:val="22"/>
        </w:rPr>
        <w:t>.1.</w:t>
      </w:r>
      <w:r w:rsidR="000D3E2D">
        <w:rPr>
          <w:rFonts w:ascii="Calibri" w:hAnsi="Calibri" w:cs="Calibri"/>
          <w:sz w:val="22"/>
          <w:szCs w:val="22"/>
        </w:rPr>
        <w:t>1.</w:t>
      </w:r>
      <w:r w:rsidR="00017347">
        <w:rPr>
          <w:rFonts w:ascii="Calibri" w:hAnsi="Calibri" w:cs="Calibri"/>
          <w:sz w:val="22"/>
          <w:szCs w:val="22"/>
        </w:rPr>
        <w:t xml:space="preserve"> SWZ</w:t>
      </w:r>
      <w:r w:rsidR="00FC1036" w:rsidRPr="00C00DA2">
        <w:rPr>
          <w:rFonts w:ascii="Calibri" w:hAnsi="Calibri" w:cs="Calibri"/>
          <w:sz w:val="22"/>
          <w:szCs w:val="22"/>
        </w:rPr>
        <w:t xml:space="preserve"> składa każdy z wykonawców</w:t>
      </w:r>
      <w:r w:rsidR="000D3E2D">
        <w:rPr>
          <w:rFonts w:ascii="Calibri" w:hAnsi="Calibri" w:cs="Calibri"/>
          <w:sz w:val="22"/>
          <w:szCs w:val="22"/>
        </w:rPr>
        <w:t xml:space="preserve"> wspólnie ubiegających się</w:t>
      </w:r>
      <w:r w:rsidR="00B36E42">
        <w:rPr>
          <w:rFonts w:ascii="Calibri" w:hAnsi="Calibri" w:cs="Calibri"/>
          <w:sz w:val="22"/>
          <w:szCs w:val="22"/>
        </w:rPr>
        <w:t xml:space="preserve">          </w:t>
      </w:r>
      <w:r w:rsidR="006774FD">
        <w:rPr>
          <w:rFonts w:ascii="Calibri" w:hAnsi="Calibri" w:cs="Calibri"/>
          <w:sz w:val="22"/>
          <w:szCs w:val="22"/>
        </w:rPr>
        <w:t xml:space="preserve">            </w:t>
      </w:r>
      <w:r w:rsidR="000D3E2D">
        <w:rPr>
          <w:rFonts w:ascii="Calibri" w:hAnsi="Calibri" w:cs="Calibri"/>
          <w:sz w:val="22"/>
          <w:szCs w:val="22"/>
        </w:rPr>
        <w:t xml:space="preserve"> o zamówienie</w:t>
      </w:r>
      <w:r w:rsidR="00FC1036" w:rsidRPr="00C00DA2">
        <w:rPr>
          <w:rFonts w:ascii="Calibri" w:hAnsi="Calibri" w:cs="Calibri"/>
          <w:sz w:val="22"/>
          <w:szCs w:val="22"/>
        </w:rPr>
        <w:t>. Oświadczenia te potwierdzają brak podstaw wykluczenia oraz spełnianie warunków udziału</w:t>
      </w:r>
      <w:r w:rsidR="006774FD">
        <w:rPr>
          <w:rFonts w:ascii="Calibri" w:hAnsi="Calibri" w:cs="Calibri"/>
          <w:sz w:val="22"/>
          <w:szCs w:val="22"/>
        </w:rPr>
        <w:t xml:space="preserve"> </w:t>
      </w:r>
      <w:r w:rsidR="00FC1036" w:rsidRPr="00C00DA2">
        <w:rPr>
          <w:rFonts w:ascii="Calibri" w:hAnsi="Calibri" w:cs="Calibri"/>
          <w:sz w:val="22"/>
          <w:szCs w:val="22"/>
        </w:rPr>
        <w:t xml:space="preserve">w postępowaniu, w </w:t>
      </w:r>
      <w:r w:rsidR="000D3E2D">
        <w:rPr>
          <w:rFonts w:ascii="Calibri" w:hAnsi="Calibri" w:cs="Calibri"/>
          <w:sz w:val="22"/>
          <w:szCs w:val="22"/>
        </w:rPr>
        <w:t>zakresie, w którym</w:t>
      </w:r>
      <w:r w:rsidR="00FC1036" w:rsidRPr="00C00DA2">
        <w:rPr>
          <w:rFonts w:ascii="Calibri" w:hAnsi="Calibri" w:cs="Calibri"/>
          <w:sz w:val="22"/>
          <w:szCs w:val="22"/>
        </w:rPr>
        <w:t xml:space="preserve"> każdy z </w:t>
      </w:r>
      <w:r w:rsidR="000D3E2D">
        <w:rPr>
          <w:rFonts w:ascii="Calibri" w:hAnsi="Calibri" w:cs="Calibri"/>
          <w:sz w:val="22"/>
          <w:szCs w:val="22"/>
        </w:rPr>
        <w:t>W</w:t>
      </w:r>
      <w:r w:rsidR="00FC1036" w:rsidRPr="00C00DA2">
        <w:rPr>
          <w:rFonts w:ascii="Calibri" w:hAnsi="Calibri" w:cs="Calibri"/>
          <w:sz w:val="22"/>
          <w:szCs w:val="22"/>
        </w:rPr>
        <w:t>ykonawców wykazuje spełnianie warunków udziału</w:t>
      </w:r>
      <w:r w:rsidR="00E24EE7">
        <w:rPr>
          <w:rFonts w:ascii="Calibri" w:hAnsi="Calibri" w:cs="Calibri"/>
          <w:sz w:val="22"/>
          <w:szCs w:val="22"/>
        </w:rPr>
        <w:t xml:space="preserve"> w postępowaniu</w:t>
      </w:r>
      <w:r w:rsidR="000D3E2D">
        <w:rPr>
          <w:rFonts w:ascii="Calibri" w:hAnsi="Calibri" w:cs="Calibri"/>
          <w:sz w:val="22"/>
          <w:szCs w:val="22"/>
        </w:rPr>
        <w:t xml:space="preserve"> oraz brak podstaw wykluczenia.</w:t>
      </w:r>
    </w:p>
    <w:p w14:paraId="4F485C4F" w14:textId="262C51F6" w:rsidR="001D386E" w:rsidRPr="001D386E" w:rsidRDefault="001D386E" w:rsidP="001D386E">
      <w:pPr>
        <w:pStyle w:val="Akapitzlist"/>
        <w:numPr>
          <w:ilvl w:val="1"/>
          <w:numId w:val="6"/>
        </w:numPr>
        <w:tabs>
          <w:tab w:val="left" w:pos="851"/>
        </w:tabs>
        <w:spacing w:line="276" w:lineRule="auto"/>
        <w:ind w:left="851" w:hanging="851"/>
        <w:jc w:val="both"/>
        <w:rPr>
          <w:rFonts w:ascii="Calibri" w:hAnsi="Calibri" w:cs="Calibri"/>
          <w:bCs/>
          <w:sz w:val="22"/>
          <w:szCs w:val="22"/>
        </w:rPr>
      </w:pPr>
      <w:r w:rsidRPr="001D386E">
        <w:rPr>
          <w:rFonts w:ascii="Calibri" w:hAnsi="Calibri" w:cs="Calibri"/>
          <w:bCs/>
          <w:sz w:val="22"/>
          <w:szCs w:val="22"/>
        </w:rPr>
        <w:t xml:space="preserve">Zamawiający wezwie Wykonawcę, którego oferta została najwyżej oceniona, do złożenia w wyznaczonym terminie, </w:t>
      </w:r>
      <w:r w:rsidRPr="001D386E">
        <w:rPr>
          <w:rFonts w:ascii="Calibri" w:hAnsi="Calibri" w:cs="Calibri"/>
          <w:bCs/>
          <w:sz w:val="22"/>
          <w:szCs w:val="22"/>
          <w:u w:val="single"/>
        </w:rPr>
        <w:t>nie krótszym niż 5 dni</w:t>
      </w:r>
      <w:r w:rsidRPr="001D386E">
        <w:rPr>
          <w:rFonts w:ascii="Calibri" w:hAnsi="Calibri" w:cs="Calibri"/>
          <w:bCs/>
          <w:sz w:val="22"/>
          <w:szCs w:val="22"/>
        </w:rPr>
        <w:t>, aktualnych na dzień złożenia podmiotowych środkó</w:t>
      </w:r>
      <w:r w:rsidRPr="001D386E">
        <w:rPr>
          <w:rFonts w:ascii="Calibri" w:hAnsi="Calibri" w:cs="Calibri"/>
          <w:bCs/>
          <w:color w:val="000000"/>
          <w:sz w:val="22"/>
          <w:szCs w:val="22"/>
        </w:rPr>
        <w:t>w dowodowych:</w:t>
      </w:r>
    </w:p>
    <w:p w14:paraId="6E052EFC" w14:textId="77777777" w:rsidR="00796876" w:rsidRDefault="001D386E" w:rsidP="00796876">
      <w:pPr>
        <w:pStyle w:val="Tekstpodstawowy"/>
        <w:widowControl w:val="0"/>
        <w:numPr>
          <w:ilvl w:val="2"/>
          <w:numId w:val="6"/>
        </w:numPr>
        <w:suppressLineNumbers w:val="0"/>
        <w:tabs>
          <w:tab w:val="left" w:pos="1418"/>
        </w:tabs>
        <w:overflowPunct/>
        <w:autoSpaceDE/>
        <w:autoSpaceDN/>
        <w:adjustRightInd/>
        <w:spacing w:after="0" w:line="276" w:lineRule="auto"/>
        <w:ind w:left="1418" w:hanging="567"/>
        <w:jc w:val="both"/>
        <w:textAlignment w:val="auto"/>
        <w:rPr>
          <w:color w:val="000000"/>
        </w:rPr>
      </w:pPr>
      <w:r w:rsidRPr="00815366">
        <w:rPr>
          <w:rFonts w:ascii="Calibri" w:hAnsi="Calibri" w:cs="Calibri"/>
          <w:bCs/>
          <w:sz w:val="22"/>
          <w:szCs w:val="22"/>
          <w:lang w:val="pl-PL"/>
        </w:rPr>
        <w:t>o</w:t>
      </w:r>
      <w:r w:rsidRPr="00815366">
        <w:rPr>
          <w:rFonts w:ascii="Calibri" w:hAnsi="Calibri" w:cs="Calibri"/>
          <w:bCs/>
          <w:sz w:val="22"/>
          <w:szCs w:val="22"/>
        </w:rPr>
        <w:t xml:space="preserve">świadczenia Wykonawcy, w zakresie art. 108 ust. 1 pkt 5 ustawy, o braku przynależności do tej samej grupy kapitałowej, w rozumieniu ustawy z dnia 16 lutego 2007 r. o ochronie konkurencji i konsumentów (Dz. U. z </w:t>
      </w:r>
      <w:r w:rsidRPr="00815366">
        <w:rPr>
          <w:rFonts w:ascii="Calibri" w:hAnsi="Calibri" w:cs="Calibri"/>
          <w:bCs/>
          <w:sz w:val="22"/>
          <w:szCs w:val="22"/>
          <w:lang w:val="pl-PL"/>
        </w:rPr>
        <w:t>2021r.</w:t>
      </w:r>
      <w:r w:rsidRPr="00815366">
        <w:rPr>
          <w:rFonts w:ascii="Calibri" w:hAnsi="Calibri" w:cs="Calibri"/>
          <w:bCs/>
          <w:sz w:val="22"/>
          <w:szCs w:val="22"/>
        </w:rPr>
        <w:t xml:space="preserve"> poz. </w:t>
      </w:r>
      <w:r w:rsidRPr="00815366">
        <w:rPr>
          <w:rFonts w:ascii="Calibri" w:hAnsi="Calibri" w:cs="Calibri"/>
          <w:bCs/>
          <w:sz w:val="22"/>
          <w:szCs w:val="22"/>
          <w:lang w:val="pl-PL"/>
        </w:rPr>
        <w:t>275</w:t>
      </w:r>
      <w:r w:rsidRPr="00815366">
        <w:rPr>
          <w:rFonts w:ascii="Calibri" w:hAnsi="Calibri" w:cs="Calibri"/>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815366">
        <w:rPr>
          <w:rFonts w:ascii="Calibri" w:hAnsi="Calibri" w:cs="Calibri"/>
          <w:sz w:val="22"/>
          <w:szCs w:val="22"/>
          <w:bdr w:val="none" w:sz="0" w:space="0" w:color="auto" w:frame="1"/>
          <w:shd w:val="clear" w:color="auto" w:fill="FFFFFF"/>
        </w:rPr>
        <w:t xml:space="preserve">- </w:t>
      </w:r>
      <w:r w:rsidRPr="00815366">
        <w:rPr>
          <w:rFonts w:ascii="Calibri" w:hAnsi="Calibri" w:cs="Calibri"/>
          <w:color w:val="000000"/>
          <w:sz w:val="22"/>
          <w:szCs w:val="22"/>
          <w:bdr w:val="none" w:sz="0" w:space="0" w:color="auto" w:frame="1"/>
          <w:shd w:val="clear" w:color="auto" w:fill="FFFFFF"/>
        </w:rPr>
        <w:t xml:space="preserve">wg wzoru stanowiącego </w:t>
      </w:r>
      <w:r w:rsidRPr="00815366">
        <w:rPr>
          <w:rFonts w:ascii="Calibri" w:hAnsi="Calibri" w:cs="Calibri"/>
          <w:b/>
          <w:i/>
          <w:color w:val="000000"/>
          <w:sz w:val="22"/>
          <w:szCs w:val="22"/>
          <w:bdr w:val="none" w:sz="0" w:space="0" w:color="auto" w:frame="1"/>
          <w:shd w:val="clear" w:color="auto" w:fill="FFFFFF"/>
        </w:rPr>
        <w:t>Załącznik nr 4 do SWZ</w:t>
      </w:r>
      <w:r w:rsidRPr="00815366">
        <w:rPr>
          <w:rFonts w:ascii="Calibri" w:hAnsi="Calibri" w:cs="Calibri"/>
          <w:color w:val="000000"/>
          <w:sz w:val="22"/>
          <w:szCs w:val="22"/>
          <w:bdr w:val="none" w:sz="0" w:space="0" w:color="auto" w:frame="1"/>
          <w:shd w:val="clear" w:color="auto" w:fill="FFFFFF"/>
        </w:rPr>
        <w:t>)</w:t>
      </w:r>
      <w:r w:rsidRPr="00815366">
        <w:rPr>
          <w:rFonts w:ascii="Calibri" w:hAnsi="Calibri" w:cs="Calibri"/>
          <w:bCs/>
          <w:color w:val="000000"/>
          <w:sz w:val="22"/>
          <w:szCs w:val="22"/>
        </w:rPr>
        <w:t>.</w:t>
      </w:r>
    </w:p>
    <w:p w14:paraId="254B27F3" w14:textId="4331F15C" w:rsidR="001D386E" w:rsidRPr="00796876" w:rsidRDefault="001D386E" w:rsidP="00796876">
      <w:pPr>
        <w:pStyle w:val="Tekstpodstawowy"/>
        <w:widowControl w:val="0"/>
        <w:numPr>
          <w:ilvl w:val="2"/>
          <w:numId w:val="6"/>
        </w:numPr>
        <w:suppressLineNumbers w:val="0"/>
        <w:tabs>
          <w:tab w:val="left" w:pos="1418"/>
        </w:tabs>
        <w:overflowPunct/>
        <w:autoSpaceDE/>
        <w:autoSpaceDN/>
        <w:adjustRightInd/>
        <w:spacing w:after="0" w:line="276" w:lineRule="auto"/>
        <w:ind w:left="1418" w:hanging="567"/>
        <w:jc w:val="both"/>
        <w:textAlignment w:val="auto"/>
        <w:rPr>
          <w:color w:val="000000"/>
        </w:rPr>
      </w:pPr>
      <w:r w:rsidRPr="00796876">
        <w:rPr>
          <w:rFonts w:ascii="Calibri" w:hAnsi="Calibri" w:cs="Calibri"/>
          <w:bCs/>
          <w:sz w:val="22"/>
          <w:szCs w:val="22"/>
          <w:lang w:val="pl-PL"/>
        </w:rPr>
        <w:t>o</w:t>
      </w:r>
      <w:proofErr w:type="spellStart"/>
      <w:r w:rsidRPr="00796876">
        <w:rPr>
          <w:rFonts w:ascii="Calibri" w:hAnsi="Calibri" w:cs="Calibri"/>
          <w:bCs/>
          <w:sz w:val="22"/>
          <w:szCs w:val="22"/>
        </w:rPr>
        <w:t>dpisu</w:t>
      </w:r>
      <w:proofErr w:type="spellEnd"/>
      <w:r w:rsidRPr="00796876">
        <w:rPr>
          <w:rFonts w:ascii="Calibri" w:hAnsi="Calibri" w:cs="Calibri"/>
          <w:bCs/>
          <w:sz w:val="22"/>
          <w:szCs w:val="22"/>
        </w:rPr>
        <w:t xml:space="preserve"> lub informacji z Krajowego Rejestru Sądowego lub z Centralnej Ewidencji i Informacji o Działalności Gospodarczej</w:t>
      </w:r>
      <w:r w:rsidRPr="00796876">
        <w:rPr>
          <w:rFonts w:ascii="Calibri" w:hAnsi="Calibri" w:cs="Calibri"/>
          <w:b/>
          <w:sz w:val="22"/>
          <w:szCs w:val="22"/>
        </w:rPr>
        <w:t xml:space="preserve">, </w:t>
      </w:r>
      <w:r w:rsidRPr="00796876">
        <w:rPr>
          <w:rFonts w:ascii="Calibri" w:hAnsi="Calibri" w:cs="Calibri"/>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36E872D3" w14:textId="77777777" w:rsidR="00796876" w:rsidRDefault="006E39D6" w:rsidP="00F467F4">
      <w:pPr>
        <w:pStyle w:val="Tekstpodstawowywcity2"/>
        <w:numPr>
          <w:ilvl w:val="1"/>
          <w:numId w:val="6"/>
        </w:numPr>
        <w:tabs>
          <w:tab w:val="left" w:pos="851"/>
        </w:tabs>
        <w:spacing w:after="0" w:line="276" w:lineRule="auto"/>
        <w:ind w:left="851" w:hanging="851"/>
        <w:jc w:val="both"/>
        <w:rPr>
          <w:rFonts w:ascii="Calibri" w:hAnsi="Calibri" w:cs="Calibri"/>
          <w:sz w:val="22"/>
          <w:szCs w:val="22"/>
          <w:u w:val="single"/>
          <w:lang w:val="pl-PL"/>
        </w:rPr>
      </w:pPr>
      <w:r w:rsidRPr="002D2A07">
        <w:rPr>
          <w:rFonts w:ascii="Calibri" w:hAnsi="Calibri" w:cs="Calibri"/>
          <w:sz w:val="22"/>
          <w:szCs w:val="22"/>
          <w:u w:val="single"/>
          <w:lang w:val="pl-PL"/>
        </w:rPr>
        <w:t>Informacja dla Wykonawców mających siedzibę lub miejsce zamieszkania poza terytorium Rzeczypospolitej Polskiej.</w:t>
      </w:r>
    </w:p>
    <w:p w14:paraId="6F0F3B6F" w14:textId="0929CCEF" w:rsidR="00FC1036" w:rsidRPr="00796876" w:rsidRDefault="00F467F4" w:rsidP="00F467F4">
      <w:pPr>
        <w:pStyle w:val="Tekstpodstawowywcity2"/>
        <w:tabs>
          <w:tab w:val="left" w:pos="851"/>
        </w:tabs>
        <w:spacing w:after="0" w:line="276" w:lineRule="auto"/>
        <w:ind w:left="851" w:hanging="851"/>
        <w:jc w:val="both"/>
        <w:rPr>
          <w:rFonts w:ascii="Calibri" w:hAnsi="Calibri" w:cs="Calibri"/>
          <w:sz w:val="22"/>
          <w:szCs w:val="22"/>
          <w:u w:val="single"/>
          <w:lang w:val="pl-PL"/>
        </w:rPr>
      </w:pPr>
      <w:r>
        <w:rPr>
          <w:rFonts w:ascii="Calibri" w:hAnsi="Calibri" w:cs="Calibri"/>
          <w:sz w:val="22"/>
          <w:szCs w:val="22"/>
          <w:lang w:eastAsia="ar-SA"/>
        </w:rPr>
        <w:tab/>
      </w:r>
      <w:r w:rsidR="00FC1036" w:rsidRPr="00796876">
        <w:rPr>
          <w:rFonts w:ascii="Calibri" w:hAnsi="Calibri" w:cs="Calibri"/>
          <w:sz w:val="22"/>
          <w:szCs w:val="22"/>
          <w:lang w:eastAsia="ar-SA"/>
        </w:rPr>
        <w:t xml:space="preserve">Jeżeli Wykonawca ma siedzibę lub miejsce zamieszkania poza </w:t>
      </w:r>
      <w:r w:rsidR="007B03FF" w:rsidRPr="00796876">
        <w:rPr>
          <w:rFonts w:ascii="Calibri" w:hAnsi="Calibri" w:cs="Calibri"/>
          <w:sz w:val="22"/>
          <w:szCs w:val="22"/>
          <w:lang w:eastAsia="ar-SA"/>
        </w:rPr>
        <w:t>granicami</w:t>
      </w:r>
      <w:r w:rsidR="00FC1036" w:rsidRPr="00796876">
        <w:rPr>
          <w:rFonts w:ascii="Calibri" w:hAnsi="Calibri" w:cs="Calibri"/>
          <w:sz w:val="22"/>
          <w:szCs w:val="22"/>
          <w:lang w:eastAsia="ar-SA"/>
        </w:rPr>
        <w:t xml:space="preserve"> Rzeczypospolitej Polskiej, zamiast </w:t>
      </w:r>
      <w:r w:rsidR="00FC1036" w:rsidRPr="00796876">
        <w:rPr>
          <w:rFonts w:ascii="Calibri" w:hAnsi="Calibri" w:cs="Calibri"/>
          <w:kern w:val="32"/>
          <w:sz w:val="22"/>
          <w:szCs w:val="22"/>
          <w:lang w:eastAsia="ar-SA"/>
        </w:rPr>
        <w:t xml:space="preserve">dokumentów, o których mowa </w:t>
      </w:r>
      <w:r w:rsidR="00FC1036" w:rsidRPr="00796876">
        <w:rPr>
          <w:rFonts w:ascii="Calibri" w:hAnsi="Calibri" w:cs="Calibri"/>
          <w:b/>
          <w:bCs/>
          <w:kern w:val="32"/>
          <w:sz w:val="22"/>
          <w:szCs w:val="22"/>
          <w:lang w:eastAsia="ar-SA"/>
        </w:rPr>
        <w:t xml:space="preserve">w pkt. </w:t>
      </w:r>
      <w:r w:rsidR="0067058E" w:rsidRPr="00796876">
        <w:rPr>
          <w:rFonts w:ascii="Calibri" w:hAnsi="Calibri" w:cs="Calibri"/>
          <w:b/>
          <w:bCs/>
          <w:kern w:val="32"/>
          <w:sz w:val="22"/>
          <w:szCs w:val="22"/>
          <w:lang w:eastAsia="ar-SA"/>
        </w:rPr>
        <w:t>9.</w:t>
      </w:r>
      <w:r w:rsidR="006E39D6" w:rsidRPr="00796876">
        <w:rPr>
          <w:rFonts w:ascii="Calibri" w:hAnsi="Calibri" w:cs="Calibri"/>
          <w:b/>
          <w:bCs/>
          <w:kern w:val="32"/>
          <w:sz w:val="22"/>
          <w:szCs w:val="22"/>
          <w:lang w:eastAsia="ar-SA"/>
        </w:rPr>
        <w:t>2</w:t>
      </w:r>
      <w:r w:rsidR="0067058E" w:rsidRPr="00796876">
        <w:rPr>
          <w:rFonts w:ascii="Calibri" w:hAnsi="Calibri" w:cs="Calibri"/>
          <w:b/>
          <w:bCs/>
          <w:kern w:val="32"/>
          <w:sz w:val="22"/>
          <w:szCs w:val="22"/>
          <w:lang w:eastAsia="ar-SA"/>
        </w:rPr>
        <w:t>.</w:t>
      </w:r>
      <w:r w:rsidR="00A67299">
        <w:rPr>
          <w:rFonts w:ascii="Calibri" w:hAnsi="Calibri" w:cs="Calibri"/>
          <w:b/>
          <w:bCs/>
          <w:kern w:val="32"/>
          <w:sz w:val="22"/>
          <w:szCs w:val="22"/>
          <w:lang w:val="pl-PL" w:eastAsia="ar-SA"/>
        </w:rPr>
        <w:t>2</w:t>
      </w:r>
      <w:r w:rsidR="00A67299" w:rsidRPr="00A67299">
        <w:rPr>
          <w:rFonts w:ascii="Calibri" w:hAnsi="Calibri" w:cs="Calibri"/>
          <w:b/>
          <w:bCs/>
          <w:kern w:val="32"/>
          <w:sz w:val="22"/>
          <w:szCs w:val="22"/>
          <w:lang w:eastAsia="ar-SA"/>
        </w:rPr>
        <w:t>.</w:t>
      </w:r>
      <w:r w:rsidR="002F0E90" w:rsidRPr="00796876">
        <w:rPr>
          <w:rFonts w:ascii="Calibri" w:hAnsi="Calibri" w:cs="Calibri"/>
          <w:b/>
          <w:bCs/>
          <w:kern w:val="32"/>
          <w:sz w:val="22"/>
          <w:szCs w:val="22"/>
          <w:lang w:eastAsia="ar-SA"/>
        </w:rPr>
        <w:t xml:space="preserve"> SWZ</w:t>
      </w:r>
      <w:r w:rsidR="0067058E"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składa </w:t>
      </w:r>
      <w:r w:rsidR="002F0E90" w:rsidRPr="00796876">
        <w:rPr>
          <w:rFonts w:ascii="Calibri" w:hAnsi="Calibri" w:cs="Calibri"/>
          <w:kern w:val="32"/>
          <w:sz w:val="22"/>
          <w:szCs w:val="22"/>
          <w:lang w:eastAsia="ar-SA"/>
        </w:rPr>
        <w:t>dokument lub dokumenty wystawione w kraju</w:t>
      </w:r>
      <w:r w:rsidR="00FC1036" w:rsidRPr="00796876">
        <w:rPr>
          <w:rFonts w:ascii="Calibri" w:hAnsi="Calibri" w:cs="Calibri"/>
          <w:sz w:val="22"/>
          <w:szCs w:val="22"/>
          <w:lang w:eastAsia="ar-SA"/>
        </w:rPr>
        <w:t xml:space="preserve">, w którym </w:t>
      </w:r>
      <w:r w:rsidR="0067058E" w:rsidRPr="00796876">
        <w:rPr>
          <w:rFonts w:ascii="Calibri" w:hAnsi="Calibri" w:cs="Calibri"/>
          <w:sz w:val="22"/>
          <w:szCs w:val="22"/>
          <w:lang w:eastAsia="ar-SA"/>
        </w:rPr>
        <w:t>W</w:t>
      </w:r>
      <w:r w:rsidR="00FC1036" w:rsidRPr="00796876">
        <w:rPr>
          <w:rFonts w:ascii="Calibri" w:hAnsi="Calibri" w:cs="Calibri"/>
          <w:sz w:val="22"/>
          <w:szCs w:val="22"/>
          <w:lang w:eastAsia="ar-SA"/>
        </w:rPr>
        <w:t>ykonawca ma siedzibę lub miejsce zamieszkania</w:t>
      </w:r>
      <w:r w:rsidR="002F0E90" w:rsidRPr="00796876">
        <w:rPr>
          <w:rFonts w:ascii="Calibri" w:hAnsi="Calibri" w:cs="Calibri"/>
          <w:sz w:val="22"/>
          <w:szCs w:val="22"/>
          <w:lang w:eastAsia="ar-SA"/>
        </w:rPr>
        <w:t xml:space="preserve">, potwierdzające, </w:t>
      </w:r>
      <w:r w:rsidR="00FC1036" w:rsidRPr="00796876">
        <w:rPr>
          <w:rFonts w:ascii="Calibri" w:hAnsi="Calibri" w:cs="Calibri"/>
          <w:kern w:val="32"/>
          <w:sz w:val="22"/>
          <w:szCs w:val="22"/>
          <w:lang w:eastAsia="ar-SA"/>
        </w:rPr>
        <w:t>że</w:t>
      </w:r>
      <w:r w:rsidR="002F0E90" w:rsidRPr="00796876">
        <w:rPr>
          <w:rFonts w:ascii="Calibri" w:hAnsi="Calibri" w:cs="Calibri"/>
          <w:kern w:val="32"/>
          <w:sz w:val="22"/>
          <w:szCs w:val="22"/>
          <w:lang w:eastAsia="ar-SA"/>
        </w:rPr>
        <w:t xml:space="preserve"> </w:t>
      </w:r>
      <w:r w:rsidR="00FC1036" w:rsidRPr="00796876">
        <w:rPr>
          <w:rFonts w:ascii="Calibri" w:hAnsi="Calibri" w:cs="Calibri"/>
          <w:kern w:val="32"/>
          <w:sz w:val="22"/>
          <w:szCs w:val="22"/>
          <w:lang w:eastAsia="ar-SA"/>
        </w:rPr>
        <w:t xml:space="preserve">nie otwarto jego likwidacji, nie ogłoszono upadłości, jego aktywami nie zarządza likwidator lub sąd, nie zawarł układu z wierzycielami, jego działalność </w:t>
      </w:r>
      <w:r w:rsidR="00FC1036" w:rsidRPr="00796876">
        <w:rPr>
          <w:rFonts w:ascii="Calibri" w:hAnsi="Calibri" w:cs="Calibri"/>
          <w:sz w:val="22"/>
          <w:szCs w:val="22"/>
          <w:lang w:eastAsia="ar-SA"/>
        </w:rPr>
        <w:t xml:space="preserve"> gospodarcza nie jest zawieszona ani nie znajduje się on w innej tego rodzaju sytuacji wynikającej z podobnej procedury przewidzianej</w:t>
      </w:r>
      <w:r w:rsidR="002D2A07" w:rsidRPr="00796876">
        <w:rPr>
          <w:rFonts w:ascii="Calibri" w:hAnsi="Calibri" w:cs="Calibri"/>
          <w:sz w:val="22"/>
          <w:szCs w:val="22"/>
          <w:lang w:eastAsia="ar-SA"/>
        </w:rPr>
        <w:t xml:space="preserve"> </w:t>
      </w:r>
      <w:r w:rsidR="00FC1036" w:rsidRPr="00796876">
        <w:rPr>
          <w:rFonts w:ascii="Calibri" w:hAnsi="Calibri" w:cs="Calibri"/>
          <w:sz w:val="22"/>
          <w:szCs w:val="22"/>
          <w:lang w:eastAsia="ar-SA"/>
        </w:rPr>
        <w:t>w przepisach miejsca wszczęcia tej procedury.</w:t>
      </w:r>
    </w:p>
    <w:p w14:paraId="3667FB33" w14:textId="77777777" w:rsidR="00FC1036" w:rsidRPr="00C00DA2" w:rsidRDefault="00FC1036" w:rsidP="00F467F4">
      <w:pPr>
        <w:numPr>
          <w:ilvl w:val="1"/>
          <w:numId w:val="4"/>
        </w:numPr>
        <w:tabs>
          <w:tab w:val="left" w:pos="851"/>
        </w:tabs>
        <w:suppressAutoHyphens/>
        <w:spacing w:line="276" w:lineRule="auto"/>
        <w:ind w:left="851" w:hanging="851"/>
        <w:jc w:val="both"/>
        <w:rPr>
          <w:rFonts w:ascii="Calibri" w:hAnsi="Calibri" w:cs="Calibri"/>
          <w:vanish/>
          <w:sz w:val="22"/>
          <w:szCs w:val="22"/>
          <w:lang w:eastAsia="ar-SA"/>
        </w:rPr>
      </w:pPr>
    </w:p>
    <w:p w14:paraId="26940B38" w14:textId="3874CB86" w:rsidR="00A67299" w:rsidRDefault="00FC1036"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67299">
        <w:rPr>
          <w:rFonts w:ascii="Calibri" w:hAnsi="Calibri" w:cs="Calibri"/>
          <w:sz w:val="22"/>
          <w:szCs w:val="22"/>
          <w:lang w:eastAsia="ar-SA"/>
        </w:rPr>
        <w:t xml:space="preserve">Dokument, o których mowa </w:t>
      </w:r>
      <w:r w:rsidRPr="00A67299">
        <w:rPr>
          <w:rFonts w:ascii="Calibri" w:hAnsi="Calibri" w:cs="Calibri"/>
          <w:b/>
          <w:bCs/>
          <w:sz w:val="22"/>
          <w:szCs w:val="22"/>
          <w:lang w:eastAsia="ar-SA"/>
        </w:rPr>
        <w:t xml:space="preserve">w pkt </w:t>
      </w:r>
      <w:r w:rsidR="0067058E" w:rsidRPr="00A67299">
        <w:rPr>
          <w:rFonts w:ascii="Calibri" w:hAnsi="Calibri" w:cs="Calibri"/>
          <w:b/>
          <w:bCs/>
          <w:sz w:val="22"/>
          <w:szCs w:val="22"/>
          <w:lang w:eastAsia="ar-SA"/>
        </w:rPr>
        <w:t>9</w:t>
      </w:r>
      <w:r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3.</w:t>
      </w:r>
      <w:r w:rsidR="002F0E90" w:rsidRPr="00A67299">
        <w:rPr>
          <w:rFonts w:ascii="Calibri" w:hAnsi="Calibri" w:cs="Calibri"/>
          <w:b/>
          <w:bCs/>
          <w:sz w:val="22"/>
          <w:szCs w:val="22"/>
          <w:lang w:eastAsia="ar-SA"/>
        </w:rPr>
        <w:t xml:space="preserve"> SWZ</w:t>
      </w:r>
      <w:r w:rsidR="002F0E90" w:rsidRPr="00A67299">
        <w:rPr>
          <w:rFonts w:ascii="Calibri" w:hAnsi="Calibri" w:cs="Calibri"/>
          <w:sz w:val="22"/>
          <w:szCs w:val="22"/>
          <w:lang w:eastAsia="ar-SA"/>
        </w:rPr>
        <w:t xml:space="preserve">, </w:t>
      </w:r>
      <w:r w:rsidRPr="00A67299">
        <w:rPr>
          <w:rFonts w:ascii="Calibri" w:hAnsi="Calibri" w:cs="Calibri"/>
          <w:sz w:val="22"/>
          <w:szCs w:val="22"/>
          <w:lang w:eastAsia="ar-SA"/>
        </w:rPr>
        <w:t>powin</w:t>
      </w:r>
      <w:r w:rsidR="006E39D6" w:rsidRPr="00A67299">
        <w:rPr>
          <w:rFonts w:ascii="Calibri" w:hAnsi="Calibri" w:cs="Calibri"/>
          <w:sz w:val="22"/>
          <w:szCs w:val="22"/>
          <w:lang w:eastAsia="ar-SA"/>
        </w:rPr>
        <w:t>ien</w:t>
      </w:r>
      <w:r w:rsidRPr="00A67299">
        <w:rPr>
          <w:rFonts w:ascii="Calibri" w:hAnsi="Calibri" w:cs="Calibri"/>
          <w:sz w:val="22"/>
          <w:szCs w:val="22"/>
          <w:lang w:eastAsia="ar-SA"/>
        </w:rPr>
        <w:t xml:space="preserve"> być wystawion</w:t>
      </w:r>
      <w:r w:rsidR="006E39D6" w:rsidRPr="00A67299">
        <w:rPr>
          <w:rFonts w:ascii="Calibri" w:hAnsi="Calibri" w:cs="Calibri"/>
          <w:sz w:val="22"/>
          <w:szCs w:val="22"/>
          <w:lang w:eastAsia="ar-SA"/>
        </w:rPr>
        <w:t>y</w:t>
      </w:r>
      <w:r w:rsidRPr="00A67299">
        <w:rPr>
          <w:rFonts w:ascii="Calibri" w:hAnsi="Calibri" w:cs="Calibri"/>
          <w:sz w:val="22"/>
          <w:szCs w:val="22"/>
          <w:lang w:eastAsia="ar-SA"/>
        </w:rPr>
        <w:t xml:space="preserve"> nie wcześniej niż</w:t>
      </w:r>
      <w:r w:rsidR="00B36E42" w:rsidRPr="00A67299">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A217EE">
        <w:rPr>
          <w:rFonts w:ascii="Calibri" w:hAnsi="Calibri" w:cs="Calibri"/>
          <w:sz w:val="22"/>
          <w:szCs w:val="22"/>
          <w:lang w:eastAsia="ar-SA"/>
        </w:rPr>
        <w:t xml:space="preserve">                   </w:t>
      </w:r>
      <w:r w:rsidR="00BB39F8" w:rsidRPr="00A67299">
        <w:rPr>
          <w:rFonts w:ascii="Calibri" w:hAnsi="Calibri" w:cs="Calibri"/>
          <w:sz w:val="22"/>
          <w:szCs w:val="22"/>
          <w:lang w:eastAsia="ar-SA"/>
        </w:rPr>
        <w:t xml:space="preserve">                </w:t>
      </w:r>
      <w:r w:rsidR="00890A6D" w:rsidRPr="00A67299">
        <w:rPr>
          <w:rFonts w:ascii="Calibri" w:hAnsi="Calibri" w:cs="Calibri"/>
          <w:sz w:val="22"/>
          <w:szCs w:val="22"/>
          <w:lang w:eastAsia="ar-SA"/>
        </w:rPr>
        <w:t>3</w:t>
      </w:r>
      <w:r w:rsidR="00A67299">
        <w:rPr>
          <w:rFonts w:ascii="Calibri" w:hAnsi="Calibri" w:cs="Calibri"/>
          <w:sz w:val="22"/>
          <w:szCs w:val="22"/>
          <w:lang w:eastAsia="ar-SA"/>
        </w:rPr>
        <w:t xml:space="preserve"> </w:t>
      </w:r>
      <w:r w:rsidRPr="00A67299">
        <w:rPr>
          <w:rFonts w:ascii="Calibri" w:hAnsi="Calibri" w:cs="Calibri"/>
          <w:sz w:val="22"/>
          <w:szCs w:val="22"/>
          <w:lang w:eastAsia="ar-SA"/>
        </w:rPr>
        <w:t>miesi</w:t>
      </w:r>
      <w:r w:rsidR="00890A6D" w:rsidRPr="00A67299">
        <w:rPr>
          <w:rFonts w:ascii="Calibri" w:hAnsi="Calibri" w:cs="Calibri"/>
          <w:sz w:val="22"/>
          <w:szCs w:val="22"/>
          <w:lang w:eastAsia="ar-SA"/>
        </w:rPr>
        <w:t>ą</w:t>
      </w:r>
      <w:r w:rsidRPr="00A67299">
        <w:rPr>
          <w:rFonts w:ascii="Calibri" w:hAnsi="Calibri" w:cs="Calibri"/>
          <w:sz w:val="22"/>
          <w:szCs w:val="22"/>
          <w:lang w:eastAsia="ar-SA"/>
        </w:rPr>
        <w:t>c</w:t>
      </w:r>
      <w:r w:rsidR="00890A6D" w:rsidRPr="00A67299">
        <w:rPr>
          <w:rFonts w:ascii="Calibri" w:hAnsi="Calibri" w:cs="Calibri"/>
          <w:sz w:val="22"/>
          <w:szCs w:val="22"/>
          <w:lang w:eastAsia="ar-SA"/>
        </w:rPr>
        <w:t>e</w:t>
      </w:r>
      <w:r w:rsidRPr="00A67299">
        <w:rPr>
          <w:rFonts w:ascii="Calibri" w:hAnsi="Calibri" w:cs="Calibri"/>
          <w:sz w:val="22"/>
          <w:szCs w:val="22"/>
          <w:lang w:eastAsia="ar-SA"/>
        </w:rPr>
        <w:t xml:space="preserve"> przed </w:t>
      </w:r>
      <w:r w:rsidR="00890A6D" w:rsidRPr="00A67299">
        <w:rPr>
          <w:rFonts w:ascii="Calibri" w:hAnsi="Calibri" w:cs="Calibri"/>
          <w:sz w:val="22"/>
          <w:szCs w:val="22"/>
          <w:lang w:eastAsia="ar-SA"/>
        </w:rPr>
        <w:t>ich</w:t>
      </w:r>
      <w:r w:rsidRPr="00A67299">
        <w:rPr>
          <w:rFonts w:ascii="Calibri" w:hAnsi="Calibri" w:cs="Calibri"/>
          <w:sz w:val="22"/>
          <w:szCs w:val="22"/>
          <w:lang w:eastAsia="ar-SA"/>
        </w:rPr>
        <w:t xml:space="preserve"> złożeniem. </w:t>
      </w:r>
    </w:p>
    <w:p w14:paraId="726E766A" w14:textId="7131B593" w:rsidR="00A67299" w:rsidRDefault="0067058E"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67299">
        <w:rPr>
          <w:rFonts w:ascii="Calibri" w:hAnsi="Calibri" w:cs="Calibri"/>
          <w:sz w:val="22"/>
          <w:szCs w:val="22"/>
          <w:lang w:eastAsia="ar-SA"/>
        </w:rPr>
        <w:t>J</w:t>
      </w:r>
      <w:r w:rsidR="00FC1036" w:rsidRPr="00A67299">
        <w:rPr>
          <w:rFonts w:ascii="Calibri" w:hAnsi="Calibri" w:cs="Calibri"/>
          <w:sz w:val="22"/>
          <w:szCs w:val="22"/>
          <w:lang w:eastAsia="ar-SA"/>
        </w:rPr>
        <w:t xml:space="preserve">eżeli w kraju, w którym Wykonawca ma siedzibę lub miejsce zamieszkania lub miejsce zamieszkania, nie wydaje się dokumentów, o których mowa </w:t>
      </w:r>
      <w:r w:rsidR="00FC1036" w:rsidRPr="00A67299">
        <w:rPr>
          <w:rFonts w:ascii="Calibri" w:hAnsi="Calibri" w:cs="Calibri"/>
          <w:b/>
          <w:bCs/>
          <w:sz w:val="22"/>
          <w:szCs w:val="22"/>
          <w:lang w:eastAsia="ar-SA"/>
        </w:rPr>
        <w:t xml:space="preserve">w 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6E39D6" w:rsidRPr="00A67299">
        <w:rPr>
          <w:rFonts w:ascii="Calibri" w:hAnsi="Calibri" w:cs="Calibri"/>
          <w:b/>
          <w:bCs/>
          <w:sz w:val="22"/>
          <w:szCs w:val="22"/>
          <w:lang w:eastAsia="ar-SA"/>
        </w:rPr>
        <w:t xml:space="preserve">3. </w:t>
      </w:r>
      <w:r w:rsidR="00890A6D" w:rsidRPr="00A67299">
        <w:rPr>
          <w:rFonts w:ascii="Calibri" w:hAnsi="Calibri" w:cs="Calibri"/>
          <w:b/>
          <w:bCs/>
          <w:sz w:val="22"/>
          <w:szCs w:val="22"/>
          <w:lang w:eastAsia="ar-SA"/>
        </w:rPr>
        <w:t>SWZ</w:t>
      </w:r>
      <w:r w:rsidR="00FC1036" w:rsidRPr="00A67299">
        <w:rPr>
          <w:rFonts w:ascii="Calibri" w:hAnsi="Calibri" w:cs="Calibri"/>
          <w:sz w:val="22"/>
          <w:szCs w:val="22"/>
          <w:lang w:eastAsia="ar-SA"/>
        </w:rPr>
        <w:t>, zastępuje się je odpowiednio dokumentem zawierającym</w:t>
      </w:r>
      <w:r w:rsidR="00890A6D"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oświadczenie Wykonawcy, ze wskazaniem osoby albo osób uprawnionych do jego reprezentacji</w:t>
      </w:r>
      <w:r w:rsidRPr="00A67299">
        <w:rPr>
          <w:rFonts w:ascii="Calibri" w:hAnsi="Calibri" w:cs="Calibri"/>
          <w:sz w:val="22"/>
          <w:szCs w:val="22"/>
          <w:lang w:eastAsia="ar-SA"/>
        </w:rPr>
        <w:t xml:space="preserve"> złożone pod przysięgą</w:t>
      </w:r>
      <w:r w:rsidR="00FC1036" w:rsidRPr="00A67299">
        <w:rPr>
          <w:rFonts w:ascii="Calibri" w:hAnsi="Calibri" w:cs="Calibri"/>
          <w:sz w:val="22"/>
          <w:szCs w:val="22"/>
          <w:lang w:eastAsia="ar-SA"/>
        </w:rPr>
        <w:t xml:space="preserve">, lub, jeżeli w kraju, w którym Wykonawca ma siedzibę lub miejsce zamieszkania nie ma przepisów o oświadczeniu pod przysięgą, złożone przed organem sądowym lub administracyjnym, notariuszem, organem </w:t>
      </w:r>
      <w:r w:rsidR="00FC1036" w:rsidRPr="00A67299">
        <w:rPr>
          <w:rFonts w:ascii="Calibri" w:hAnsi="Calibri" w:cs="Calibri"/>
          <w:sz w:val="22"/>
          <w:szCs w:val="22"/>
          <w:lang w:eastAsia="ar-SA"/>
        </w:rPr>
        <w:lastRenderedPageBreak/>
        <w:t xml:space="preserve">samorządu zawodowego lub gospodarczego, właściwym ze względu na siedzibę lub miejsce zamieszkania </w:t>
      </w:r>
      <w:r w:rsidRPr="00A67299">
        <w:rPr>
          <w:rFonts w:ascii="Calibri" w:hAnsi="Calibri" w:cs="Calibri"/>
          <w:sz w:val="22"/>
          <w:szCs w:val="22"/>
          <w:lang w:eastAsia="ar-SA"/>
        </w:rPr>
        <w:t>w</w:t>
      </w:r>
      <w:r w:rsidR="00FC1036" w:rsidRPr="00A67299">
        <w:rPr>
          <w:rFonts w:ascii="Calibri" w:hAnsi="Calibri" w:cs="Calibri"/>
          <w:sz w:val="22"/>
          <w:szCs w:val="22"/>
          <w:lang w:eastAsia="ar-SA"/>
        </w:rPr>
        <w:t xml:space="preserve">ykonawcy. Przepis </w:t>
      </w:r>
      <w:r w:rsidR="00FC1036" w:rsidRPr="00A67299">
        <w:rPr>
          <w:rFonts w:ascii="Calibri" w:hAnsi="Calibri" w:cs="Calibri"/>
          <w:b/>
          <w:bCs/>
          <w:sz w:val="22"/>
          <w:szCs w:val="22"/>
          <w:lang w:eastAsia="ar-SA"/>
        </w:rPr>
        <w:t xml:space="preserve">pkt </w:t>
      </w:r>
      <w:r w:rsidRPr="00A67299">
        <w:rPr>
          <w:rFonts w:ascii="Calibri" w:hAnsi="Calibri" w:cs="Calibri"/>
          <w:b/>
          <w:bCs/>
          <w:sz w:val="22"/>
          <w:szCs w:val="22"/>
          <w:lang w:eastAsia="ar-SA"/>
        </w:rPr>
        <w:t>9</w:t>
      </w:r>
      <w:r w:rsidR="00FC1036" w:rsidRPr="00A67299">
        <w:rPr>
          <w:rFonts w:ascii="Calibri" w:hAnsi="Calibri" w:cs="Calibri"/>
          <w:b/>
          <w:bCs/>
          <w:sz w:val="22"/>
          <w:szCs w:val="22"/>
          <w:lang w:eastAsia="ar-SA"/>
        </w:rPr>
        <w:t>.</w:t>
      </w:r>
      <w:r w:rsidR="00A217EE">
        <w:rPr>
          <w:rFonts w:ascii="Calibri" w:hAnsi="Calibri" w:cs="Calibri"/>
          <w:b/>
          <w:bCs/>
          <w:sz w:val="22"/>
          <w:szCs w:val="22"/>
          <w:lang w:eastAsia="ar-SA"/>
        </w:rPr>
        <w:t xml:space="preserve">4. </w:t>
      </w:r>
      <w:r w:rsidRPr="00A67299">
        <w:rPr>
          <w:rFonts w:ascii="Calibri" w:hAnsi="Calibri" w:cs="Calibri"/>
          <w:b/>
          <w:bCs/>
          <w:sz w:val="22"/>
          <w:szCs w:val="22"/>
          <w:lang w:eastAsia="ar-SA"/>
        </w:rPr>
        <w:t>SWZ</w:t>
      </w:r>
      <w:r w:rsidRPr="00A67299">
        <w:rPr>
          <w:rFonts w:ascii="Calibri" w:hAnsi="Calibri" w:cs="Calibri"/>
          <w:sz w:val="22"/>
          <w:szCs w:val="22"/>
          <w:lang w:eastAsia="ar-SA"/>
        </w:rPr>
        <w:t xml:space="preserve"> </w:t>
      </w:r>
      <w:r w:rsidR="00FC1036" w:rsidRPr="00A67299">
        <w:rPr>
          <w:rFonts w:ascii="Calibri" w:hAnsi="Calibri" w:cs="Calibri"/>
          <w:sz w:val="22"/>
          <w:szCs w:val="22"/>
          <w:lang w:eastAsia="ar-SA"/>
        </w:rPr>
        <w:t>stosuje się.</w:t>
      </w:r>
    </w:p>
    <w:p w14:paraId="51D1558A" w14:textId="77777777" w:rsidR="00A217EE" w:rsidRDefault="00C32625"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67299">
        <w:rPr>
          <w:rFonts w:ascii="Calibri" w:hAnsi="Calibri" w:cs="Calibri"/>
          <w:sz w:val="22"/>
          <w:szCs w:val="22"/>
        </w:rPr>
        <w:t xml:space="preserve">Wykonawca nie jest zobowiązany do złożenia podmiotowych środków dowodowych, które </w:t>
      </w:r>
      <w:r w:rsidR="00A41E50" w:rsidRPr="00A67299">
        <w:rPr>
          <w:rFonts w:ascii="Calibri" w:hAnsi="Calibri" w:cs="Calibri"/>
          <w:sz w:val="22"/>
          <w:szCs w:val="22"/>
        </w:rPr>
        <w:t>Z</w:t>
      </w:r>
      <w:r w:rsidRPr="00A67299">
        <w:rPr>
          <w:rFonts w:ascii="Calibri" w:hAnsi="Calibri" w:cs="Calibri"/>
          <w:sz w:val="22"/>
          <w:szCs w:val="22"/>
        </w:rPr>
        <w:t>amawiający posiada, jeżeli Wykonawca wskaże te środki oraz potwierdzi ich prawidłowość</w:t>
      </w:r>
      <w:r w:rsidR="002D2A07" w:rsidRPr="00A67299">
        <w:rPr>
          <w:rFonts w:ascii="Calibri" w:hAnsi="Calibri" w:cs="Calibri"/>
          <w:sz w:val="22"/>
          <w:szCs w:val="22"/>
        </w:rPr>
        <w:t xml:space="preserve">       </w:t>
      </w:r>
      <w:r w:rsidR="00A217EE">
        <w:rPr>
          <w:rFonts w:ascii="Calibri" w:hAnsi="Calibri" w:cs="Calibri"/>
          <w:sz w:val="22"/>
          <w:szCs w:val="22"/>
        </w:rPr>
        <w:t xml:space="preserve">                </w:t>
      </w:r>
      <w:r w:rsidR="002D2A07" w:rsidRPr="00A67299">
        <w:rPr>
          <w:rFonts w:ascii="Calibri" w:hAnsi="Calibri" w:cs="Calibri"/>
          <w:sz w:val="22"/>
          <w:szCs w:val="22"/>
        </w:rPr>
        <w:t xml:space="preserve">         </w:t>
      </w:r>
      <w:r w:rsidRPr="00A67299">
        <w:rPr>
          <w:rFonts w:ascii="Calibri" w:hAnsi="Calibri" w:cs="Calibri"/>
          <w:sz w:val="22"/>
          <w:szCs w:val="22"/>
        </w:rPr>
        <w:t xml:space="preserve"> i aktualność.</w:t>
      </w:r>
    </w:p>
    <w:p w14:paraId="25028492" w14:textId="77777777" w:rsidR="00A217EE" w:rsidRDefault="00437D61"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217EE">
        <w:rPr>
          <w:rFonts w:ascii="Calibri" w:hAnsi="Calibri" w:cs="Calibri"/>
          <w:sz w:val="22"/>
          <w:szCs w:val="22"/>
        </w:rPr>
        <w:t xml:space="preserve">Zamawiający nie wezwie do złożenia podmiotowych środków dowodowych, jeżeli </w:t>
      </w:r>
    </w:p>
    <w:p w14:paraId="39D7509F" w14:textId="4C0231C8" w:rsidR="00A43FFC" w:rsidRDefault="00437D61" w:rsidP="006816C1">
      <w:pPr>
        <w:pStyle w:val="Akapitzlist"/>
        <w:numPr>
          <w:ilvl w:val="6"/>
          <w:numId w:val="1"/>
        </w:numPr>
        <w:tabs>
          <w:tab w:val="left" w:pos="1276"/>
        </w:tabs>
        <w:suppressAutoHyphens/>
        <w:spacing w:line="276" w:lineRule="auto"/>
        <w:ind w:left="1276" w:hanging="425"/>
        <w:jc w:val="both"/>
        <w:rPr>
          <w:rFonts w:ascii="Calibri" w:hAnsi="Calibri" w:cs="Calibri"/>
          <w:sz w:val="22"/>
          <w:szCs w:val="22"/>
          <w:lang w:eastAsia="ar-SA"/>
        </w:rPr>
      </w:pPr>
      <w:r w:rsidRPr="00A217EE">
        <w:rPr>
          <w:rFonts w:ascii="Calibri" w:hAnsi="Calibri" w:cs="Calibri"/>
          <w:sz w:val="22"/>
          <w:szCs w:val="22"/>
        </w:rPr>
        <w:t>będzie mógł je uzyskać za pomocą bezpłatnych i ogólnodostępnych baz danych, w szczególności rejestrów publicznych w rozumieniu ustawy z dnia 17 lutego 2005 r. o informatyzacji działalności podmiotów realizujących zadania publiczne</w:t>
      </w:r>
      <w:r w:rsidR="000047EF" w:rsidRPr="00A217EE">
        <w:rPr>
          <w:rFonts w:ascii="Calibri" w:hAnsi="Calibri" w:cs="Calibri"/>
          <w:sz w:val="22"/>
          <w:szCs w:val="22"/>
        </w:rPr>
        <w:t xml:space="preserve">, o ile Wykonawca wskaże w oświadczeniu, </w:t>
      </w:r>
      <w:r w:rsidRPr="00A217EE">
        <w:rPr>
          <w:rFonts w:ascii="Calibri" w:hAnsi="Calibri" w:cs="Calibri"/>
          <w:sz w:val="22"/>
          <w:szCs w:val="22"/>
        </w:rPr>
        <w:t>o którym mowa</w:t>
      </w:r>
      <w:r w:rsidR="006774FD" w:rsidRPr="00A217EE">
        <w:rPr>
          <w:rFonts w:ascii="Calibri" w:hAnsi="Calibri" w:cs="Calibri"/>
          <w:sz w:val="22"/>
          <w:szCs w:val="22"/>
        </w:rPr>
        <w:t xml:space="preserve"> </w:t>
      </w:r>
      <w:r w:rsidRPr="00A217EE">
        <w:rPr>
          <w:rFonts w:ascii="Calibri" w:hAnsi="Calibri" w:cs="Calibri"/>
          <w:b/>
          <w:bCs/>
          <w:sz w:val="22"/>
          <w:szCs w:val="22"/>
        </w:rPr>
        <w:t xml:space="preserve">w pkt </w:t>
      </w:r>
      <w:r w:rsidR="008925B0" w:rsidRPr="00A217EE">
        <w:rPr>
          <w:rFonts w:ascii="Calibri" w:hAnsi="Calibri" w:cs="Calibri"/>
          <w:b/>
          <w:bCs/>
          <w:sz w:val="22"/>
          <w:szCs w:val="22"/>
        </w:rPr>
        <w:t>9</w:t>
      </w:r>
      <w:r w:rsidRPr="00A217EE">
        <w:rPr>
          <w:rFonts w:ascii="Calibri" w:hAnsi="Calibri" w:cs="Calibri"/>
          <w:b/>
          <w:bCs/>
          <w:sz w:val="22"/>
          <w:szCs w:val="22"/>
        </w:rPr>
        <w:t>.1.</w:t>
      </w:r>
      <w:r w:rsidR="00C32625" w:rsidRPr="00A217EE">
        <w:rPr>
          <w:rFonts w:ascii="Calibri" w:hAnsi="Calibri" w:cs="Calibri"/>
          <w:b/>
          <w:bCs/>
          <w:sz w:val="22"/>
          <w:szCs w:val="22"/>
        </w:rPr>
        <w:t>1.</w:t>
      </w:r>
      <w:r w:rsidR="00A41E50" w:rsidRPr="00A217EE">
        <w:rPr>
          <w:rFonts w:ascii="Calibri" w:hAnsi="Calibri" w:cs="Calibri"/>
          <w:b/>
          <w:bCs/>
          <w:sz w:val="22"/>
          <w:szCs w:val="22"/>
        </w:rPr>
        <w:t xml:space="preserve"> </w:t>
      </w:r>
      <w:r w:rsidRPr="00A217EE">
        <w:rPr>
          <w:rFonts w:ascii="Calibri" w:hAnsi="Calibri" w:cs="Calibri"/>
          <w:b/>
          <w:bCs/>
          <w:sz w:val="22"/>
          <w:szCs w:val="22"/>
        </w:rPr>
        <w:t>SWZ</w:t>
      </w:r>
      <w:r w:rsidRPr="00A217EE">
        <w:rPr>
          <w:rFonts w:ascii="Calibri" w:hAnsi="Calibri" w:cs="Calibri"/>
          <w:sz w:val="22"/>
          <w:szCs w:val="22"/>
        </w:rPr>
        <w:t>, dane umożliwiające</w:t>
      </w:r>
      <w:r w:rsidR="00A43FFC">
        <w:rPr>
          <w:rFonts w:ascii="Calibri" w:hAnsi="Calibri" w:cs="Calibri"/>
          <w:sz w:val="22"/>
          <w:szCs w:val="22"/>
        </w:rPr>
        <w:t xml:space="preserve"> </w:t>
      </w:r>
      <w:r w:rsidRPr="00A217EE">
        <w:rPr>
          <w:rFonts w:ascii="Calibri" w:hAnsi="Calibri" w:cs="Calibri"/>
          <w:sz w:val="22"/>
          <w:szCs w:val="22"/>
        </w:rPr>
        <w:t xml:space="preserve">dostęp do tych środków. </w:t>
      </w:r>
    </w:p>
    <w:p w14:paraId="4E9AADA2" w14:textId="386D4934" w:rsidR="00F467F4" w:rsidRPr="00F467F4" w:rsidRDefault="000047EF"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A43FFC">
        <w:rPr>
          <w:rFonts w:ascii="Calibri" w:hAnsi="Calibri" w:cs="Calibri"/>
          <w:b/>
          <w:bCs/>
          <w:sz w:val="22"/>
          <w:szCs w:val="22"/>
        </w:rPr>
        <w:t>W przypadku Wykonawców figurujących w Krajowym Rejestrze Sądowym lub Centralnej Ewidencji</w:t>
      </w:r>
      <w:r w:rsidR="00B36E42" w:rsidRPr="00A43FFC">
        <w:rPr>
          <w:rFonts w:ascii="Calibri" w:hAnsi="Calibri" w:cs="Calibri"/>
          <w:b/>
          <w:bCs/>
          <w:sz w:val="22"/>
          <w:szCs w:val="22"/>
        </w:rPr>
        <w:t xml:space="preserve"> </w:t>
      </w:r>
      <w:r w:rsidR="00F467F4">
        <w:rPr>
          <w:rFonts w:ascii="Calibri" w:hAnsi="Calibri" w:cs="Calibri"/>
          <w:b/>
          <w:bCs/>
          <w:sz w:val="22"/>
          <w:szCs w:val="22"/>
        </w:rPr>
        <w:t>i</w:t>
      </w:r>
      <w:r w:rsidRPr="00A43FFC">
        <w:rPr>
          <w:rFonts w:ascii="Calibri" w:hAnsi="Calibri" w:cs="Calibri"/>
          <w:b/>
          <w:bCs/>
          <w:sz w:val="22"/>
          <w:szCs w:val="22"/>
        </w:rPr>
        <w:t xml:space="preserve"> Informacji o Działalności Gospodarczej podanie przez Wykonawcę w oświadczeniu, o którym mowa</w:t>
      </w:r>
      <w:r w:rsidR="00A41E50" w:rsidRPr="00A43FFC">
        <w:rPr>
          <w:rFonts w:ascii="Calibri" w:hAnsi="Calibri" w:cs="Calibri"/>
          <w:b/>
          <w:bCs/>
          <w:sz w:val="22"/>
          <w:szCs w:val="22"/>
        </w:rPr>
        <w:t xml:space="preserve"> </w:t>
      </w:r>
      <w:r w:rsidRPr="00A43FFC">
        <w:rPr>
          <w:rFonts w:ascii="Calibri" w:hAnsi="Calibri" w:cs="Calibri"/>
          <w:b/>
          <w:bCs/>
          <w:sz w:val="22"/>
          <w:szCs w:val="22"/>
        </w:rPr>
        <w:t>w art. 125 ust. 1 Ustawy jego numeru Identyfikacji podatkowej NIP będzie wystarczające do uzyskania dostępu do odpisu lub informacji z Krajowego Rejestru Sądowego lub Centralnej Ewidencji i Informacji o Działalności Gospodarczej na potwierdzenie braku podstaw wykluczenia okre</w:t>
      </w:r>
      <w:r w:rsidR="00A41E50" w:rsidRPr="00A43FFC">
        <w:rPr>
          <w:rFonts w:ascii="Calibri" w:hAnsi="Calibri" w:cs="Calibri"/>
          <w:b/>
          <w:bCs/>
          <w:sz w:val="22"/>
          <w:szCs w:val="22"/>
        </w:rPr>
        <w:t>ś</w:t>
      </w:r>
      <w:r w:rsidRPr="00A43FFC">
        <w:rPr>
          <w:rFonts w:ascii="Calibri" w:hAnsi="Calibri" w:cs="Calibri"/>
          <w:b/>
          <w:bCs/>
          <w:sz w:val="22"/>
          <w:szCs w:val="22"/>
        </w:rPr>
        <w:t>lonej w art. 109 ust. 1 pkt 4 Ustawy.</w:t>
      </w:r>
    </w:p>
    <w:p w14:paraId="18EC483D" w14:textId="5A5D7692" w:rsidR="00E706A5" w:rsidRPr="00F467F4" w:rsidRDefault="00E706A5" w:rsidP="00F467F4">
      <w:pPr>
        <w:pStyle w:val="Akapitzlist"/>
        <w:numPr>
          <w:ilvl w:val="1"/>
          <w:numId w:val="6"/>
        </w:numPr>
        <w:tabs>
          <w:tab w:val="left" w:pos="851"/>
        </w:tabs>
        <w:suppressAutoHyphens/>
        <w:spacing w:line="276" w:lineRule="auto"/>
        <w:ind w:left="851" w:hanging="851"/>
        <w:jc w:val="both"/>
        <w:rPr>
          <w:rFonts w:ascii="Calibri" w:hAnsi="Calibri" w:cs="Calibri"/>
          <w:sz w:val="22"/>
          <w:szCs w:val="22"/>
          <w:lang w:eastAsia="ar-SA"/>
        </w:rPr>
      </w:pPr>
      <w:r w:rsidRPr="00F467F4">
        <w:rPr>
          <w:rFonts w:ascii="Calibri" w:hAnsi="Calibri" w:cs="Calibri"/>
          <w:sz w:val="22"/>
          <w:szCs w:val="22"/>
        </w:rPr>
        <w:t>Jeżeli Wykonawca nie złożył oświadczenia, o którym mowa w art.</w:t>
      </w:r>
      <w:r w:rsidR="00A41E50" w:rsidRPr="00F467F4">
        <w:rPr>
          <w:rFonts w:ascii="Calibri" w:hAnsi="Calibri" w:cs="Calibri"/>
          <w:sz w:val="22"/>
          <w:szCs w:val="22"/>
        </w:rPr>
        <w:t xml:space="preserve"> </w:t>
      </w:r>
      <w:r w:rsidRPr="00F467F4">
        <w:rPr>
          <w:rFonts w:ascii="Calibri" w:hAnsi="Calibri" w:cs="Calibri"/>
          <w:sz w:val="22"/>
          <w:szCs w:val="22"/>
        </w:rPr>
        <w:t>125 Ustawy, podmiotowych środków dowodowych, innych dokumentów lub oświadczeń składanych w postępowaniu lub są one niekompletne lub zawierają błędy Zamawiający wezwie Wykonawcę odpowiednio do ich złożenia, poprawienia lub uzupełnienia w wyznaczonym terminie, chyba, że</w:t>
      </w:r>
      <w:r w:rsidR="00824661" w:rsidRPr="00F467F4">
        <w:rPr>
          <w:rFonts w:ascii="Calibri" w:hAnsi="Calibri" w:cs="Calibri"/>
          <w:sz w:val="22"/>
          <w:szCs w:val="22"/>
        </w:rPr>
        <w:t xml:space="preserve"> oferta Wykonawcy podlega odrzuceniu bez względu na ich złożenie, uzupełnienie lub poprawienie lub zachodzą przesłanki unieważnienia postępowania.</w:t>
      </w:r>
    </w:p>
    <w:p w14:paraId="79694FE7" w14:textId="77777777" w:rsidR="0023285E" w:rsidRPr="00824661" w:rsidRDefault="0023285E" w:rsidP="001A19F3">
      <w:pPr>
        <w:pStyle w:val="Tekstpodstawowywcity2"/>
        <w:tabs>
          <w:tab w:val="left" w:pos="851"/>
        </w:tabs>
        <w:spacing w:after="0" w:line="276" w:lineRule="auto"/>
        <w:ind w:left="851"/>
        <w:jc w:val="both"/>
        <w:rPr>
          <w:rFonts w:ascii="Calibri" w:hAnsi="Calibri" w:cs="Calibri"/>
          <w:sz w:val="22"/>
          <w:szCs w:val="22"/>
        </w:rPr>
      </w:pPr>
    </w:p>
    <w:p w14:paraId="3B9C034F" w14:textId="6BBDB60C" w:rsidR="00824661" w:rsidRPr="003F28B4" w:rsidRDefault="003F28B4" w:rsidP="00A43FFC">
      <w:pPr>
        <w:numPr>
          <w:ilvl w:val="0"/>
          <w:numId w:val="6"/>
        </w:numPr>
        <w:tabs>
          <w:tab w:val="left" w:pos="851"/>
        </w:tabs>
        <w:spacing w:line="276" w:lineRule="auto"/>
        <w:ind w:left="851" w:hanging="851"/>
        <w:jc w:val="both"/>
        <w:rPr>
          <w:rFonts w:ascii="Calibri" w:hAnsi="Calibri" w:cs="Calibri"/>
          <w:iCs/>
          <w:sz w:val="22"/>
          <w:szCs w:val="22"/>
          <w:u w:val="single"/>
        </w:rPr>
      </w:pPr>
      <w:r w:rsidRPr="003F28B4">
        <w:rPr>
          <w:rFonts w:ascii="Calibri" w:hAnsi="Calibri" w:cs="Calibri"/>
          <w:b/>
          <w:bCs/>
          <w:iCs/>
          <w:sz w:val="22"/>
          <w:szCs w:val="22"/>
          <w:u w:val="single"/>
        </w:rPr>
        <w:t>Informacja dla wykonawców wspólnie ubiegających się o udzielenie zamówienia (spółki cywilne/konsorcja)</w:t>
      </w:r>
    </w:p>
    <w:p w14:paraId="6B37BB8C" w14:textId="4D7C83F1" w:rsidR="00824661" w:rsidRPr="00D93B4F" w:rsidRDefault="00824661" w:rsidP="00A43FFC">
      <w:pPr>
        <w:widowControl w:val="0"/>
        <w:numPr>
          <w:ilvl w:val="1"/>
          <w:numId w:val="6"/>
        </w:numPr>
        <w:tabs>
          <w:tab w:val="left" w:pos="851"/>
        </w:tabs>
        <w:spacing w:line="276" w:lineRule="auto"/>
        <w:ind w:left="851" w:hanging="851"/>
        <w:jc w:val="both"/>
        <w:outlineLvl w:val="1"/>
        <w:rPr>
          <w:rFonts w:ascii="Calibri" w:eastAsia="Calibri" w:hAnsi="Calibri" w:cs="Calibri"/>
          <w:iCs/>
          <w:sz w:val="22"/>
          <w:szCs w:val="22"/>
          <w:lang w:eastAsia="en-US"/>
        </w:rPr>
      </w:pPr>
      <w:r w:rsidRPr="00D93B4F">
        <w:rPr>
          <w:rFonts w:ascii="Calibri" w:eastAsia="Calibri" w:hAnsi="Calibri" w:cs="Calibri"/>
          <w:sz w:val="22"/>
          <w:szCs w:val="22"/>
          <w:lang w:eastAsia="en-US"/>
        </w:rPr>
        <w:t>Wykonawcy mogą wspólnie ubiegać się o udzielenie zamówienia. W takim przypadku Wykonawcy ustanawiają pełnomocnika do reprezentowania ich w postępowaniu albo do reprezentowania</w:t>
      </w:r>
      <w:r w:rsidR="00B36E42">
        <w:rPr>
          <w:rFonts w:ascii="Calibri" w:eastAsia="Calibri" w:hAnsi="Calibri" w:cs="Calibri"/>
          <w:sz w:val="22"/>
          <w:szCs w:val="22"/>
          <w:lang w:eastAsia="en-US"/>
        </w:rPr>
        <w:t xml:space="preserve">         </w:t>
      </w:r>
      <w:r w:rsidR="006774FD">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i zawarcia umowy w sprawie zamówienia publicznego. </w:t>
      </w:r>
      <w:r w:rsidRPr="00D93B4F">
        <w:rPr>
          <w:rFonts w:ascii="Calibri" w:eastAsia="Calibri" w:hAnsi="Calibri" w:cs="Calibri"/>
          <w:b/>
          <w:bCs/>
          <w:sz w:val="22"/>
          <w:szCs w:val="22"/>
          <w:u w:val="single"/>
          <w:lang w:eastAsia="en-US"/>
        </w:rPr>
        <w:t>Pełnomocnictwo</w:t>
      </w:r>
      <w:r w:rsidRPr="00D93B4F">
        <w:rPr>
          <w:rFonts w:ascii="Calibri" w:eastAsia="Calibri" w:hAnsi="Calibri" w:cs="Calibri"/>
          <w:sz w:val="22"/>
          <w:szCs w:val="22"/>
          <w:lang w:eastAsia="en-US"/>
        </w:rPr>
        <w:t xml:space="preserve"> winno być załączone do oferty. </w:t>
      </w:r>
      <w:r>
        <w:rPr>
          <w:rFonts w:ascii="Calibri" w:eastAsia="Calibri" w:hAnsi="Calibri" w:cs="Calibri"/>
          <w:sz w:val="22"/>
          <w:szCs w:val="22"/>
          <w:lang w:eastAsia="en-US"/>
        </w:rPr>
        <w:t>Pełnomocnictwo winno być załączone do oferty w formie określonej</w:t>
      </w:r>
      <w:r w:rsidR="006774FD">
        <w:rPr>
          <w:rFonts w:ascii="Calibri" w:eastAsia="Calibri" w:hAnsi="Calibri" w:cs="Calibri"/>
          <w:sz w:val="22"/>
          <w:szCs w:val="22"/>
          <w:lang w:eastAsia="en-US"/>
        </w:rPr>
        <w:t xml:space="preserve"> </w:t>
      </w:r>
      <w:r w:rsidRPr="00163C32">
        <w:rPr>
          <w:rFonts w:ascii="Calibri" w:eastAsia="Calibri" w:hAnsi="Calibri" w:cs="Calibri"/>
          <w:b/>
          <w:bCs/>
          <w:sz w:val="22"/>
          <w:szCs w:val="22"/>
          <w:lang w:eastAsia="en-US"/>
        </w:rPr>
        <w:t>w pkt 1</w:t>
      </w:r>
      <w:r w:rsidR="00163C32" w:rsidRPr="00163C32">
        <w:rPr>
          <w:rFonts w:ascii="Calibri" w:eastAsia="Calibri" w:hAnsi="Calibri" w:cs="Calibri"/>
          <w:b/>
          <w:bCs/>
          <w:sz w:val="22"/>
          <w:szCs w:val="22"/>
          <w:lang w:eastAsia="en-US"/>
        </w:rPr>
        <w:t>2</w:t>
      </w:r>
      <w:r w:rsidRPr="00163C32">
        <w:rPr>
          <w:rFonts w:ascii="Calibri" w:eastAsia="Calibri" w:hAnsi="Calibri" w:cs="Calibri"/>
          <w:b/>
          <w:bCs/>
          <w:sz w:val="22"/>
          <w:szCs w:val="22"/>
          <w:lang w:eastAsia="en-US"/>
        </w:rPr>
        <w:t xml:space="preserve"> SWZ.</w:t>
      </w:r>
      <w:r>
        <w:rPr>
          <w:rFonts w:ascii="Calibri" w:eastAsia="Calibri" w:hAnsi="Calibri" w:cs="Calibri"/>
          <w:sz w:val="22"/>
          <w:szCs w:val="22"/>
          <w:lang w:eastAsia="en-US"/>
        </w:rPr>
        <w:t xml:space="preserve"> Oferta musi być podpisana w taki sposób, by prawnie zobowiązywała wszystkich Wykonawców występujących wspólnie. Wszelka korespondencja oraz rozliczenie dokonywane będą wyłącznie</w:t>
      </w:r>
      <w:r w:rsidR="00B36E4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pełnomocnikiem. Wykonawcy wspólnie ubiegający się o zamówienie, których oferta zostanie uznana za najkorzystniejszą zobowiązani są przed podpisaniem umowy zawrzeć konsorcjum</w:t>
      </w:r>
      <w:r w:rsidR="00B36E42">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w formie cywilno-prawnego porozumienia</w:t>
      </w:r>
      <w:r w:rsidR="001C393F">
        <w:rPr>
          <w:rFonts w:ascii="Calibri" w:eastAsia="Calibri" w:hAnsi="Calibri" w:cs="Calibri"/>
          <w:sz w:val="22"/>
          <w:szCs w:val="22"/>
          <w:lang w:eastAsia="en-US"/>
        </w:rPr>
        <w:t>.</w:t>
      </w:r>
    </w:p>
    <w:p w14:paraId="5422DF7F" w14:textId="4609F15B" w:rsidR="00824661" w:rsidRPr="00D93B4F" w:rsidRDefault="00824661" w:rsidP="00A43FFC">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sidRPr="00D93B4F">
        <w:rPr>
          <w:rFonts w:ascii="Calibri" w:eastAsia="Calibri" w:hAnsi="Calibri" w:cs="Calibri"/>
          <w:sz w:val="22"/>
          <w:szCs w:val="22"/>
          <w:lang w:eastAsia="en-US"/>
        </w:rPr>
        <w:t xml:space="preserve">W przypadku Wykonawców wspólnie ubiegających się o udzielenie zamówienia, </w:t>
      </w:r>
      <w:r w:rsidR="00B36E42" w:rsidRPr="00D93B4F">
        <w:rPr>
          <w:rFonts w:ascii="Calibri" w:eastAsia="Calibri" w:hAnsi="Calibri" w:cs="Calibri"/>
          <w:sz w:val="22"/>
          <w:szCs w:val="22"/>
          <w:lang w:eastAsia="en-US"/>
        </w:rPr>
        <w:t>oświadczenie,</w:t>
      </w:r>
      <w:r w:rsidR="00B36E42">
        <w:rPr>
          <w:rFonts w:ascii="Calibri" w:eastAsia="Calibri" w:hAnsi="Calibri" w:cs="Calibri"/>
          <w:sz w:val="22"/>
          <w:szCs w:val="22"/>
          <w:lang w:eastAsia="en-US"/>
        </w:rPr>
        <w:t xml:space="preserve">  </w:t>
      </w:r>
      <w:r w:rsidR="00196280">
        <w:rPr>
          <w:rFonts w:ascii="Calibri" w:eastAsia="Calibri" w:hAnsi="Calibri" w:cs="Calibri"/>
          <w:sz w:val="22"/>
          <w:szCs w:val="22"/>
          <w:lang w:eastAsia="en-US"/>
        </w:rPr>
        <w:t xml:space="preserve"> </w:t>
      </w:r>
      <w:r w:rsidR="00163C32">
        <w:rPr>
          <w:rFonts w:ascii="Calibri" w:eastAsia="Calibri" w:hAnsi="Calibri" w:cs="Calibri"/>
          <w:sz w:val="22"/>
          <w:szCs w:val="22"/>
          <w:lang w:eastAsia="en-US"/>
        </w:rPr>
        <w:t xml:space="preserve">     </w:t>
      </w:r>
      <w:r w:rsidRPr="00D93B4F">
        <w:rPr>
          <w:rFonts w:ascii="Calibri" w:eastAsia="Calibri" w:hAnsi="Calibri" w:cs="Calibri"/>
          <w:sz w:val="22"/>
          <w:szCs w:val="22"/>
          <w:lang w:eastAsia="en-US"/>
        </w:rPr>
        <w:t xml:space="preserve"> o którym mowa </w:t>
      </w:r>
      <w:r w:rsidRPr="00163C32">
        <w:rPr>
          <w:rFonts w:ascii="Calibri" w:eastAsia="Calibri" w:hAnsi="Calibri" w:cs="Calibri"/>
          <w:b/>
          <w:bCs/>
          <w:sz w:val="22"/>
          <w:szCs w:val="22"/>
          <w:lang w:eastAsia="en-US"/>
        </w:rPr>
        <w:t>w pkt 9.1.</w:t>
      </w:r>
      <w:r w:rsidR="001C393F" w:rsidRPr="00163C32">
        <w:rPr>
          <w:rFonts w:ascii="Calibri" w:eastAsia="Calibri" w:hAnsi="Calibri" w:cs="Calibri"/>
          <w:b/>
          <w:bCs/>
          <w:sz w:val="22"/>
          <w:szCs w:val="22"/>
          <w:lang w:eastAsia="en-US"/>
        </w:rPr>
        <w:t>1.</w:t>
      </w:r>
      <w:r w:rsidRPr="00163C32">
        <w:rPr>
          <w:rFonts w:ascii="Calibri" w:eastAsia="Calibri" w:hAnsi="Calibri" w:cs="Calibri"/>
          <w:b/>
          <w:bCs/>
          <w:sz w:val="22"/>
          <w:szCs w:val="22"/>
          <w:lang w:eastAsia="en-US"/>
        </w:rPr>
        <w:t xml:space="preserve"> SWZ</w:t>
      </w:r>
      <w:r w:rsidRPr="00D93B4F">
        <w:rPr>
          <w:rFonts w:ascii="Calibri" w:eastAsia="Calibri" w:hAnsi="Calibri" w:cs="Calibri"/>
          <w:sz w:val="22"/>
          <w:szCs w:val="22"/>
          <w:lang w:eastAsia="en-US"/>
        </w:rPr>
        <w:t xml:space="preserve"> składa każdy z Wykonawców. </w:t>
      </w:r>
      <w:r w:rsidRPr="00D93B4F">
        <w:rPr>
          <w:rFonts w:ascii="Calibri" w:eastAsia="Calibri" w:hAnsi="Calibri" w:cs="Calibri"/>
          <w:sz w:val="22"/>
          <w:szCs w:val="22"/>
          <w:u w:val="single"/>
          <w:lang w:eastAsia="en-US"/>
        </w:rPr>
        <w:t>Oświadczenia te potwierdzają brak podstaw wykluczenia oraz spełnianie warunków udziału w zakresie w jakim każdy</w:t>
      </w:r>
      <w:r w:rsidR="006774FD">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196280">
        <w:rPr>
          <w:rFonts w:ascii="Calibri" w:eastAsia="Calibri" w:hAnsi="Calibri" w:cs="Calibri"/>
          <w:sz w:val="22"/>
          <w:szCs w:val="22"/>
          <w:u w:val="single"/>
          <w:lang w:eastAsia="en-US"/>
        </w:rPr>
        <w:t xml:space="preserve">                   </w:t>
      </w:r>
      <w:r w:rsidR="00B36E42">
        <w:rPr>
          <w:rFonts w:ascii="Calibri" w:eastAsia="Calibri" w:hAnsi="Calibri" w:cs="Calibri"/>
          <w:sz w:val="22"/>
          <w:szCs w:val="22"/>
          <w:u w:val="single"/>
          <w:lang w:eastAsia="en-US"/>
        </w:rPr>
        <w:t xml:space="preserve">        </w:t>
      </w:r>
      <w:r w:rsidR="006774FD">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 z</w:t>
      </w:r>
      <w:r w:rsidR="00196280">
        <w:rPr>
          <w:rFonts w:ascii="Calibri" w:eastAsia="Calibri" w:hAnsi="Calibri" w:cs="Calibri"/>
          <w:sz w:val="22"/>
          <w:szCs w:val="22"/>
          <w:u w:val="single"/>
          <w:lang w:eastAsia="en-US"/>
        </w:rPr>
        <w:t xml:space="preserve"> </w:t>
      </w:r>
      <w:r w:rsidRPr="00D93B4F">
        <w:rPr>
          <w:rFonts w:ascii="Calibri" w:eastAsia="Calibri" w:hAnsi="Calibri" w:cs="Calibri"/>
          <w:sz w:val="22"/>
          <w:szCs w:val="22"/>
          <w:u w:val="single"/>
          <w:lang w:eastAsia="en-US"/>
        </w:rPr>
        <w:t xml:space="preserve">Wykonawców wykazuje spełnianie warunków udziału w postępowaniu. </w:t>
      </w:r>
    </w:p>
    <w:p w14:paraId="58E4EBDE" w14:textId="765812D1" w:rsidR="001C393F" w:rsidRPr="001C393F" w:rsidRDefault="00824661" w:rsidP="00A43FFC">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sidRPr="00113B0C">
        <w:rPr>
          <w:rFonts w:ascii="Calibri" w:eastAsia="Calibri" w:hAnsi="Calibri" w:cs="Calibri"/>
          <w:sz w:val="22"/>
          <w:szCs w:val="22"/>
          <w:lang w:eastAsia="en-US"/>
        </w:rPr>
        <w:t>Podmiotowe środki dowodowe potwierdzające brak podstaw wykluczenia z postępowania składa</w:t>
      </w:r>
      <w:r w:rsidRPr="00D93B4F">
        <w:rPr>
          <w:rFonts w:ascii="Calibri" w:eastAsia="Calibri" w:hAnsi="Calibri" w:cs="Calibri"/>
          <w:sz w:val="22"/>
          <w:szCs w:val="22"/>
          <w:lang w:eastAsia="en-US"/>
        </w:rPr>
        <w:t xml:space="preserve"> każdy z Wykonawców wspólnie ubiegających się o zamówienie</w:t>
      </w:r>
      <w:r w:rsidR="0039249B">
        <w:rPr>
          <w:rFonts w:ascii="Calibri" w:eastAsia="Calibri" w:hAnsi="Calibri" w:cs="Calibri"/>
          <w:sz w:val="22"/>
          <w:szCs w:val="22"/>
          <w:lang w:eastAsia="en-US"/>
        </w:rPr>
        <w:t>.</w:t>
      </w:r>
    </w:p>
    <w:p w14:paraId="61399098" w14:textId="4627B513" w:rsidR="00824661" w:rsidRPr="00881FFC" w:rsidRDefault="001C393F" w:rsidP="00A43FFC">
      <w:pPr>
        <w:widowControl w:val="0"/>
        <w:numPr>
          <w:ilvl w:val="1"/>
          <w:numId w:val="6"/>
        </w:numPr>
        <w:tabs>
          <w:tab w:val="left" w:pos="284"/>
          <w:tab w:val="left" w:pos="851"/>
        </w:tabs>
        <w:spacing w:line="276" w:lineRule="auto"/>
        <w:ind w:left="851" w:hanging="851"/>
        <w:jc w:val="both"/>
        <w:outlineLvl w:val="1"/>
        <w:rPr>
          <w:rFonts w:ascii="Calibri" w:eastAsia="Calibri" w:hAnsi="Calibri" w:cs="Calibri"/>
          <w:bCs/>
          <w:iCs/>
          <w:sz w:val="22"/>
          <w:szCs w:val="22"/>
          <w:u w:val="single"/>
          <w:lang w:eastAsia="en-US"/>
        </w:rPr>
      </w:pPr>
      <w:r>
        <w:rPr>
          <w:rFonts w:ascii="Calibri" w:eastAsia="Calibri" w:hAnsi="Calibri" w:cs="Calibri"/>
          <w:sz w:val="22"/>
          <w:szCs w:val="22"/>
          <w:lang w:eastAsia="en-US"/>
        </w:rPr>
        <w:t xml:space="preserve">Wykonawcy wspólnie ubiegający się o udzielenie zamówienia dołączają do oferty </w:t>
      </w:r>
      <w:r w:rsidR="005E41A2">
        <w:rPr>
          <w:rFonts w:ascii="Calibri" w:eastAsia="Calibri" w:hAnsi="Calibri" w:cs="Calibri"/>
          <w:sz w:val="22"/>
          <w:szCs w:val="22"/>
          <w:lang w:eastAsia="en-US"/>
        </w:rPr>
        <w:t xml:space="preserve">oświadczenie,  </w:t>
      </w:r>
      <w:r w:rsidR="00163C32">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którego wynika, które dostawy, usługi wykonają poszczególni wykonawcy.</w:t>
      </w:r>
      <w:r w:rsidR="00824661" w:rsidRPr="00D93B4F">
        <w:rPr>
          <w:rFonts w:ascii="Calibri" w:eastAsia="Calibri" w:hAnsi="Calibri" w:cs="Calibri"/>
          <w:sz w:val="22"/>
          <w:szCs w:val="22"/>
          <w:lang w:eastAsia="en-US"/>
        </w:rPr>
        <w:t xml:space="preserve"> </w:t>
      </w:r>
    </w:p>
    <w:p w14:paraId="7C5A8725" w14:textId="77777777" w:rsidR="00881FFC" w:rsidRPr="00D93B4F" w:rsidRDefault="00881FFC" w:rsidP="001A19F3">
      <w:pPr>
        <w:widowControl w:val="0"/>
        <w:tabs>
          <w:tab w:val="left" w:pos="284"/>
          <w:tab w:val="left" w:pos="851"/>
        </w:tabs>
        <w:spacing w:line="276" w:lineRule="auto"/>
        <w:ind w:left="851"/>
        <w:jc w:val="both"/>
        <w:outlineLvl w:val="1"/>
        <w:rPr>
          <w:rFonts w:ascii="Calibri" w:eastAsia="Calibri" w:hAnsi="Calibri" w:cs="Calibri"/>
          <w:bCs/>
          <w:iCs/>
          <w:sz w:val="22"/>
          <w:szCs w:val="22"/>
          <w:u w:val="single"/>
          <w:lang w:eastAsia="en-US"/>
        </w:rPr>
      </w:pPr>
    </w:p>
    <w:p w14:paraId="786CF51A" w14:textId="611A71E2" w:rsidR="001C393F" w:rsidRPr="003F28B4" w:rsidRDefault="001C393F" w:rsidP="001A19F3">
      <w:pPr>
        <w:numPr>
          <w:ilvl w:val="0"/>
          <w:numId w:val="3"/>
        </w:numPr>
        <w:tabs>
          <w:tab w:val="clear" w:pos="360"/>
          <w:tab w:val="left" w:pos="0"/>
          <w:tab w:val="num" w:pos="851"/>
        </w:tabs>
        <w:overflowPunct w:val="0"/>
        <w:autoSpaceDE w:val="0"/>
        <w:autoSpaceDN w:val="0"/>
        <w:adjustRightInd w:val="0"/>
        <w:spacing w:line="276" w:lineRule="auto"/>
        <w:ind w:left="851" w:hanging="851"/>
        <w:jc w:val="both"/>
        <w:textAlignment w:val="baseline"/>
        <w:rPr>
          <w:rFonts w:ascii="Calibri" w:hAnsi="Calibri" w:cs="Calibri"/>
          <w:b/>
          <w:bCs/>
          <w:sz w:val="22"/>
          <w:szCs w:val="22"/>
          <w:u w:val="single"/>
        </w:rPr>
      </w:pPr>
      <w:r w:rsidRPr="003F28B4">
        <w:rPr>
          <w:rFonts w:ascii="Calibri" w:hAnsi="Calibri" w:cs="Calibri"/>
          <w:b/>
          <w:bCs/>
          <w:sz w:val="22"/>
          <w:szCs w:val="22"/>
          <w:u w:val="single"/>
        </w:rPr>
        <w:t>Informacje o sposobie porozumiewania się Zamawiającego z Wykonawcami oraz przekazywania oświadczeń i dokumentów, a także wskazanie osób uprawnionych</w:t>
      </w:r>
      <w:r w:rsidR="00B36E42" w:rsidRPr="003F28B4">
        <w:rPr>
          <w:rFonts w:ascii="Calibri" w:hAnsi="Calibri" w:cs="Calibri"/>
          <w:b/>
          <w:bCs/>
          <w:sz w:val="22"/>
          <w:szCs w:val="22"/>
          <w:u w:val="single"/>
        </w:rPr>
        <w:t xml:space="preserve">                             </w:t>
      </w:r>
      <w:r w:rsidRPr="003F28B4">
        <w:rPr>
          <w:rFonts w:ascii="Calibri" w:hAnsi="Calibri" w:cs="Calibri"/>
          <w:b/>
          <w:bCs/>
          <w:sz w:val="22"/>
          <w:szCs w:val="22"/>
          <w:u w:val="single"/>
        </w:rPr>
        <w:t xml:space="preserve"> do porozumiewania się z Wykonawcami.</w:t>
      </w:r>
    </w:p>
    <w:p w14:paraId="0703D724" w14:textId="54DA9181" w:rsidR="001C393F" w:rsidRDefault="001C393F" w:rsidP="001A19F3">
      <w:pPr>
        <w:widowControl w:val="0"/>
        <w:numPr>
          <w:ilvl w:val="1"/>
          <w:numId w:val="3"/>
        </w:numPr>
        <w:tabs>
          <w:tab w:val="num" w:pos="851"/>
        </w:tabs>
        <w:suppressAutoHyphens/>
        <w:spacing w:line="276" w:lineRule="auto"/>
        <w:ind w:left="851" w:hanging="851"/>
        <w:contextualSpacing/>
        <w:jc w:val="both"/>
        <w:rPr>
          <w:rFonts w:ascii="Calibri" w:hAnsi="Calibri" w:cs="Calibri"/>
          <w:sz w:val="22"/>
          <w:szCs w:val="22"/>
        </w:rPr>
      </w:pPr>
      <w:r w:rsidRPr="00C00DA2">
        <w:rPr>
          <w:rFonts w:ascii="Calibri" w:hAnsi="Calibri" w:cs="Calibri"/>
          <w:sz w:val="22"/>
          <w:szCs w:val="22"/>
        </w:rPr>
        <w:t xml:space="preserve">Komunikacja </w:t>
      </w:r>
      <w:r>
        <w:rPr>
          <w:rFonts w:ascii="Calibri" w:hAnsi="Calibri" w:cs="Calibri"/>
          <w:sz w:val="22"/>
          <w:szCs w:val="22"/>
        </w:rPr>
        <w:t xml:space="preserve">między Zamawiającym a Wykonawcami odbywa się w języku polskim w formie </w:t>
      </w:r>
      <w:r>
        <w:rPr>
          <w:rFonts w:ascii="Calibri" w:hAnsi="Calibri" w:cs="Calibri"/>
          <w:sz w:val="22"/>
          <w:szCs w:val="22"/>
        </w:rPr>
        <w:lastRenderedPageBreak/>
        <w:t xml:space="preserve">elektronicznej za pośrednictwem platformazakupowa.pl (zwanej dalej Platformą) dostępną pod adresem </w:t>
      </w:r>
      <w:hyperlink r:id="rId15" w:history="1">
        <w:r w:rsidR="00C95DB1" w:rsidRPr="00974965">
          <w:rPr>
            <w:rStyle w:val="Hipercze"/>
            <w:rFonts w:ascii="Calibri" w:hAnsi="Calibri" w:cs="Calibri"/>
            <w:sz w:val="22"/>
            <w:szCs w:val="22"/>
          </w:rPr>
          <w:t>https://platformazakupowa.pl/pn/l</w:t>
        </w:r>
      </w:hyperlink>
      <w:r w:rsidR="00C95DB1">
        <w:rPr>
          <w:rStyle w:val="Hipercze"/>
          <w:rFonts w:ascii="Calibri" w:hAnsi="Calibri" w:cs="Calibri"/>
          <w:sz w:val="22"/>
          <w:szCs w:val="22"/>
        </w:rPr>
        <w:t>it</w:t>
      </w:r>
    </w:p>
    <w:p w14:paraId="39613ABF" w14:textId="2D4446A1" w:rsidR="001C393F" w:rsidRDefault="001C393F" w:rsidP="001A19F3">
      <w:pPr>
        <w:numPr>
          <w:ilvl w:val="1"/>
          <w:numId w:val="3"/>
        </w:numPr>
        <w:tabs>
          <w:tab w:val="clear" w:pos="360"/>
          <w:tab w:val="left" w:pos="851"/>
        </w:tabs>
        <w:spacing w:line="276" w:lineRule="auto"/>
        <w:ind w:left="851" w:hanging="851"/>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Osobą </w:t>
      </w:r>
      <w:r>
        <w:rPr>
          <w:rFonts w:ascii="Calibri" w:eastAsia="Calibri" w:hAnsi="Calibri" w:cs="Calibri"/>
          <w:sz w:val="22"/>
          <w:szCs w:val="22"/>
          <w:lang w:eastAsia="en-US"/>
        </w:rPr>
        <w:t xml:space="preserve">upoważnioną do kontaktów z Wykonawcami ze </w:t>
      </w:r>
      <w:r w:rsidRPr="00C00DA2">
        <w:rPr>
          <w:rFonts w:ascii="Calibri" w:eastAsia="Calibri" w:hAnsi="Calibri" w:cs="Calibri"/>
          <w:sz w:val="22"/>
          <w:szCs w:val="22"/>
          <w:lang w:eastAsia="en-US"/>
        </w:rPr>
        <w:t xml:space="preserve">strony </w:t>
      </w:r>
      <w:r>
        <w:rPr>
          <w:rFonts w:ascii="Calibri" w:eastAsia="Calibri" w:hAnsi="Calibri" w:cs="Calibri"/>
          <w:sz w:val="22"/>
          <w:szCs w:val="22"/>
          <w:lang w:eastAsia="en-US"/>
        </w:rPr>
        <w:t>Z</w:t>
      </w:r>
      <w:r w:rsidRPr="00C00DA2">
        <w:rPr>
          <w:rFonts w:ascii="Calibri" w:eastAsia="Calibri" w:hAnsi="Calibri" w:cs="Calibri"/>
          <w:sz w:val="22"/>
          <w:szCs w:val="22"/>
          <w:lang w:eastAsia="en-US"/>
        </w:rPr>
        <w:t>amawiającego</w:t>
      </w:r>
      <w:r>
        <w:rPr>
          <w:rFonts w:ascii="Calibri" w:eastAsia="Calibri" w:hAnsi="Calibri" w:cs="Calibri"/>
          <w:sz w:val="22"/>
          <w:szCs w:val="22"/>
          <w:lang w:eastAsia="en-US"/>
        </w:rPr>
        <w:t xml:space="preserve"> w sprawach merytorycznych jest</w:t>
      </w:r>
      <w:r w:rsidR="008A1342">
        <w:rPr>
          <w:rFonts w:ascii="Calibri" w:eastAsia="Calibri" w:hAnsi="Calibri" w:cs="Calibri"/>
          <w:sz w:val="22"/>
          <w:szCs w:val="22"/>
          <w:lang w:eastAsia="en-US"/>
        </w:rPr>
        <w:t xml:space="preserve"> </w:t>
      </w:r>
      <w:r w:rsidR="00731312">
        <w:rPr>
          <w:rFonts w:ascii="Calibri" w:eastAsia="Calibri" w:hAnsi="Calibri" w:cs="Calibri"/>
          <w:sz w:val="22"/>
          <w:szCs w:val="22"/>
          <w:lang w:eastAsia="en-US"/>
        </w:rPr>
        <w:t>Jarosław Lizińczyk – Kierownik Działu Zamówień Publicznych</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przypadku</w:t>
      </w:r>
      <w:r w:rsidRPr="00C00DA2">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pytań technicznych związanych z działaniem Platformy, należy kontaktować się</w:t>
      </w:r>
      <w:r w:rsidR="00B36E4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w:t>
      </w:r>
      <w:r w:rsidRPr="00C00DA2">
        <w:rPr>
          <w:rFonts w:ascii="Calibri" w:eastAsia="Calibri" w:hAnsi="Calibri" w:cs="Calibri"/>
          <w:b/>
          <w:sz w:val="22"/>
          <w:szCs w:val="22"/>
          <w:lang w:eastAsia="en-US"/>
        </w:rPr>
        <w:t xml:space="preserve"> Centrum Wsparcia Klienta Platformy: </w:t>
      </w:r>
      <w:r w:rsidRPr="00C00DA2">
        <w:rPr>
          <w:rFonts w:ascii="Calibri" w:eastAsia="Calibri" w:hAnsi="Calibri" w:cs="Calibri"/>
          <w:sz w:val="22"/>
          <w:szCs w:val="22"/>
          <w:lang w:eastAsia="en-US"/>
        </w:rPr>
        <w:t>nr tel. (22) 101 02 02, adres e-mail:</w:t>
      </w:r>
      <w:r>
        <w:rPr>
          <w:rFonts w:ascii="Calibri" w:eastAsia="Calibri" w:hAnsi="Calibri" w:cs="Calibri"/>
          <w:sz w:val="22"/>
          <w:szCs w:val="22"/>
          <w:lang w:eastAsia="en-US"/>
        </w:rPr>
        <w:t xml:space="preserve"> </w:t>
      </w:r>
      <w:hyperlink r:id="rId16" w:history="1">
        <w:r w:rsidRPr="00192F98">
          <w:rPr>
            <w:rStyle w:val="Hipercze"/>
            <w:rFonts w:ascii="Calibri" w:eastAsia="Calibri" w:hAnsi="Calibri" w:cs="Calibri"/>
            <w:sz w:val="22"/>
            <w:szCs w:val="22"/>
            <w:lang w:eastAsia="en-US"/>
          </w:rPr>
          <w:t>cwk@platformazakupowa.pl</w:t>
        </w:r>
      </w:hyperlink>
    </w:p>
    <w:p w14:paraId="621793D7" w14:textId="26139799" w:rsidR="001C393F" w:rsidRPr="00C00DA2" w:rsidRDefault="001C393F" w:rsidP="001A19F3">
      <w:pPr>
        <w:tabs>
          <w:tab w:val="num" w:pos="851"/>
        </w:tabs>
        <w:spacing w:line="276" w:lineRule="auto"/>
        <w:ind w:left="851" w:hanging="851"/>
        <w:jc w:val="both"/>
        <w:rPr>
          <w:rFonts w:ascii="Calibri" w:eastAsia="Calibri" w:hAnsi="Calibri" w:cs="Calibri"/>
          <w:sz w:val="22"/>
          <w:szCs w:val="22"/>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3</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r>
      <w:r>
        <w:rPr>
          <w:rFonts w:ascii="Calibri" w:eastAsia="Calibri" w:hAnsi="Calibri" w:cs="Calibri"/>
          <w:sz w:val="22"/>
          <w:szCs w:val="22"/>
          <w:lang w:eastAsia="en-US"/>
        </w:rPr>
        <w:t>Wszelkie oświadczenia, wnioski, zawiadomienia oraz informacje, przekazywane są w formie elektronicznej za</w:t>
      </w:r>
      <w:r w:rsidRPr="00C00DA2">
        <w:rPr>
          <w:rFonts w:ascii="Calibri" w:eastAsia="Calibri" w:hAnsi="Calibri" w:cs="Calibri"/>
          <w:sz w:val="22"/>
          <w:szCs w:val="22"/>
          <w:lang w:eastAsia="en-US"/>
        </w:rPr>
        <w:t xml:space="preserve"> pośrednictwem Platformy i formularza </w:t>
      </w:r>
      <w:r w:rsidRPr="00163C32">
        <w:rPr>
          <w:rFonts w:ascii="Calibri" w:eastAsia="Calibri" w:hAnsi="Calibri" w:cs="Calibri"/>
          <w:b/>
          <w:bCs/>
          <w:sz w:val="22"/>
          <w:szCs w:val="22"/>
          <w:lang w:eastAsia="en-US"/>
        </w:rPr>
        <w:t>„Wyślij wiadomość”</w:t>
      </w:r>
      <w:r>
        <w:rPr>
          <w:rFonts w:ascii="Calibri" w:eastAsia="Calibri" w:hAnsi="Calibri" w:cs="Calibri"/>
          <w:sz w:val="22"/>
          <w:szCs w:val="22"/>
          <w:lang w:eastAsia="en-US"/>
        </w:rPr>
        <w:t xml:space="preserve"> znajdującego się na stronie danego postępowania</w:t>
      </w:r>
      <w:r w:rsidRPr="00C00DA2">
        <w:rPr>
          <w:rFonts w:ascii="Calibri" w:eastAsia="Calibri" w:hAnsi="Calibri" w:cs="Calibri"/>
          <w:sz w:val="22"/>
          <w:szCs w:val="22"/>
          <w:lang w:eastAsia="en-US"/>
        </w:rPr>
        <w:t xml:space="preserve">. Za datę przekazania (wpływu) oświadczeń, wniosków, zawiadomień oraz informacji przyjmuje się datę ich przesłania za pośrednictwem Platformy poprzez kliknięcie przycisku </w:t>
      </w:r>
      <w:r w:rsidRPr="00163C32">
        <w:rPr>
          <w:rFonts w:ascii="Calibri" w:eastAsia="Calibri" w:hAnsi="Calibri" w:cs="Calibri"/>
          <w:b/>
          <w:bCs/>
          <w:sz w:val="22"/>
          <w:szCs w:val="22"/>
          <w:lang w:eastAsia="en-US"/>
        </w:rPr>
        <w:t>„Wyślij wiadomość”</w:t>
      </w:r>
      <w:r w:rsidRPr="00C00DA2">
        <w:rPr>
          <w:rFonts w:ascii="Calibri" w:eastAsia="Calibri" w:hAnsi="Calibri" w:cs="Calibri"/>
          <w:sz w:val="22"/>
          <w:szCs w:val="22"/>
          <w:lang w:eastAsia="en-US"/>
        </w:rPr>
        <w:t xml:space="preserve"> po których pojawi się komunikat, że wiadomość została wysłana do Zamawiającego.</w:t>
      </w:r>
    </w:p>
    <w:p w14:paraId="3D8F92DF" w14:textId="77777777" w:rsidR="001C393F" w:rsidRPr="00C00DA2" w:rsidRDefault="001C393F" w:rsidP="001A19F3">
      <w:pPr>
        <w:spacing w:line="276" w:lineRule="auto"/>
        <w:ind w:left="851" w:hanging="851"/>
        <w:jc w:val="both"/>
        <w:rPr>
          <w:rFonts w:ascii="Calibri" w:eastAsia="Times" w:hAnsi="Calibri" w:cs="Calibri"/>
          <w:b/>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4</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 xml:space="preserve">Zamawiający będzie przekazywał </w:t>
      </w:r>
      <w:r>
        <w:rPr>
          <w:rFonts w:ascii="Calibri" w:eastAsia="Calibri" w:hAnsi="Calibri" w:cs="Calibri"/>
          <w:sz w:val="22"/>
          <w:szCs w:val="22"/>
          <w:lang w:eastAsia="en-US"/>
        </w:rPr>
        <w:t xml:space="preserve">wykonawcom </w:t>
      </w:r>
      <w:r w:rsidRPr="00C00DA2">
        <w:rPr>
          <w:rFonts w:ascii="Calibri" w:eastAsia="Calibri" w:hAnsi="Calibri" w:cs="Calibri"/>
          <w:sz w:val="22"/>
          <w:szCs w:val="22"/>
          <w:lang w:eastAsia="en-US"/>
        </w:rPr>
        <w:t>informacje</w:t>
      </w:r>
      <w:r>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w formie elektronicznej za pośrednictwem Platformy. Informacje dotyczące odpowiedzi na pytania, zmiany SWZ, zmiany terminu składania i otwarcia ofert Zamawiający będzie zamieszczał na Platformie w sekcji </w:t>
      </w:r>
      <w:r w:rsidRPr="00104401">
        <w:rPr>
          <w:rFonts w:ascii="Calibri" w:eastAsia="Calibri" w:hAnsi="Calibri" w:cs="Calibri"/>
          <w:b/>
          <w:bCs/>
          <w:sz w:val="22"/>
          <w:szCs w:val="22"/>
          <w:lang w:eastAsia="en-US"/>
        </w:rPr>
        <w:t>„Komunikaty”</w:t>
      </w:r>
      <w:r w:rsidRPr="00C00DA2">
        <w:rPr>
          <w:rFonts w:ascii="Calibri" w:eastAsia="Calibri" w:hAnsi="Calibri" w:cs="Calibri"/>
          <w:sz w:val="22"/>
          <w:szCs w:val="22"/>
          <w:lang w:eastAsia="en-US"/>
        </w:rPr>
        <w:t>. Korespondencja, której zgodnie z obowiązującymi przepisami, adresatem jest konkretny Wykonawca będzie przekazywana w formie elektronicznej za pośrednictwem Platformy do konkretnego Wykonawcy</w:t>
      </w:r>
      <w:r>
        <w:rPr>
          <w:rFonts w:ascii="Calibri" w:eastAsia="Calibri" w:hAnsi="Calibri" w:cs="Calibri"/>
          <w:sz w:val="22"/>
          <w:szCs w:val="22"/>
          <w:lang w:eastAsia="en-US"/>
        </w:rPr>
        <w:t>.</w:t>
      </w:r>
    </w:p>
    <w:p w14:paraId="480240D7" w14:textId="77777777" w:rsidR="001C393F" w:rsidRPr="00C00DA2" w:rsidRDefault="001C393F" w:rsidP="001A19F3">
      <w:pPr>
        <w:tabs>
          <w:tab w:val="num" w:pos="851"/>
        </w:tabs>
        <w:spacing w:line="276"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5</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Wykonawca jako podmiot profesjonalny ma obowiązek sprawdzania komunikatów i wiadomości bezpośrednio na Platformie przes</w:t>
      </w:r>
      <w:r>
        <w:rPr>
          <w:rFonts w:ascii="Calibri" w:eastAsia="Calibri" w:hAnsi="Calibri" w:cs="Calibri"/>
          <w:sz w:val="22"/>
          <w:szCs w:val="22"/>
          <w:lang w:eastAsia="en-US"/>
        </w:rPr>
        <w:t>y</w:t>
      </w:r>
      <w:r w:rsidRPr="00C00DA2">
        <w:rPr>
          <w:rFonts w:ascii="Calibri" w:eastAsia="Calibri" w:hAnsi="Calibri" w:cs="Calibri"/>
          <w:sz w:val="22"/>
          <w:szCs w:val="22"/>
          <w:lang w:eastAsia="en-US"/>
        </w:rPr>
        <w:t xml:space="preserve">łanych przez </w:t>
      </w:r>
      <w:r>
        <w:rPr>
          <w:rFonts w:ascii="Calibri" w:eastAsia="Calibri" w:hAnsi="Calibri" w:cs="Calibri"/>
          <w:sz w:val="22"/>
          <w:szCs w:val="22"/>
          <w:lang w:eastAsia="en-US"/>
        </w:rPr>
        <w:t>Z</w:t>
      </w:r>
      <w:r w:rsidRPr="00C00DA2">
        <w:rPr>
          <w:rFonts w:ascii="Calibri" w:eastAsia="Calibri" w:hAnsi="Calibri" w:cs="Calibri"/>
          <w:sz w:val="22"/>
          <w:szCs w:val="22"/>
          <w:lang w:eastAsia="en-US"/>
        </w:rPr>
        <w:t xml:space="preserve">amawiającego, gdyż system powiadomień może ulec awarii lub powiadomienie może trafić do folderu </w:t>
      </w:r>
      <w:r w:rsidRPr="00104401">
        <w:rPr>
          <w:rFonts w:ascii="Calibri" w:eastAsia="Calibri" w:hAnsi="Calibri" w:cs="Calibri"/>
          <w:b/>
          <w:bCs/>
          <w:sz w:val="22"/>
          <w:szCs w:val="22"/>
          <w:lang w:eastAsia="en-US"/>
        </w:rPr>
        <w:t>SPAM.</w:t>
      </w:r>
      <w:r w:rsidRPr="00C00DA2">
        <w:rPr>
          <w:rFonts w:ascii="Calibri" w:eastAsia="Calibri" w:hAnsi="Calibri" w:cs="Calibri"/>
          <w:b/>
          <w:bCs/>
          <w:sz w:val="22"/>
          <w:szCs w:val="22"/>
          <w:lang w:eastAsia="en-US"/>
        </w:rPr>
        <w:t xml:space="preserve"> </w:t>
      </w:r>
    </w:p>
    <w:p w14:paraId="197E4B0E" w14:textId="77777777" w:rsidR="001C393F" w:rsidRPr="00C00DA2" w:rsidRDefault="001C393F" w:rsidP="001A19F3">
      <w:pPr>
        <w:spacing w:line="276" w:lineRule="auto"/>
        <w:ind w:left="851" w:hanging="851"/>
        <w:jc w:val="both"/>
        <w:rPr>
          <w:rFonts w:ascii="Calibri" w:eastAsia="Times" w:hAnsi="Calibri" w:cs="Calibri"/>
          <w:b/>
          <w:sz w:val="22"/>
          <w:szCs w:val="22"/>
          <w:u w:val="single"/>
          <w:lang w:eastAsia="en-US"/>
        </w:rPr>
      </w:pPr>
      <w:r w:rsidRPr="00C00DA2">
        <w:rPr>
          <w:rFonts w:ascii="Calibri" w:eastAsia="Times" w:hAnsi="Calibri" w:cs="Calibri"/>
          <w:bCs/>
          <w:sz w:val="22"/>
          <w:szCs w:val="22"/>
          <w:lang w:eastAsia="en-US"/>
        </w:rPr>
        <w:t>11.</w:t>
      </w:r>
      <w:r>
        <w:rPr>
          <w:rFonts w:ascii="Calibri" w:eastAsia="Times" w:hAnsi="Calibri" w:cs="Calibri"/>
          <w:bCs/>
          <w:sz w:val="22"/>
          <w:szCs w:val="22"/>
          <w:lang w:eastAsia="en-US"/>
        </w:rPr>
        <w:t>6</w:t>
      </w:r>
      <w:r w:rsidRPr="00C00DA2">
        <w:rPr>
          <w:rFonts w:ascii="Calibri" w:eastAsia="Times" w:hAnsi="Calibri" w:cs="Calibri"/>
          <w:bCs/>
          <w:sz w:val="22"/>
          <w:szCs w:val="22"/>
          <w:lang w:eastAsia="en-US"/>
        </w:rPr>
        <w:t>.</w:t>
      </w:r>
      <w:r w:rsidRPr="00C00DA2">
        <w:rPr>
          <w:rFonts w:ascii="Calibri" w:eastAsia="Times" w:hAnsi="Calibri" w:cs="Calibri"/>
          <w:bCs/>
          <w:sz w:val="22"/>
          <w:szCs w:val="22"/>
          <w:lang w:eastAsia="en-US"/>
        </w:rPr>
        <w:tab/>
      </w:r>
      <w:r w:rsidRPr="00C00DA2">
        <w:rPr>
          <w:rFonts w:ascii="Calibri" w:eastAsia="Calibri" w:hAnsi="Calibri" w:cs="Calibri"/>
          <w:sz w:val="22"/>
          <w:szCs w:val="22"/>
          <w:lang w:eastAsia="en-US"/>
        </w:rPr>
        <w:t>Zamawiający, zgodnie z § 11 ust. 2 Rozporządzenia Prezesa Rady Ministrów z dnia 30 grudnia</w:t>
      </w:r>
      <w:r w:rsidR="00104401">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 xml:space="preserve">  2020 r. w sprawie sposobu sporządzania i przekazywania informacji oraz wymagań technicznych dla dokumentów elektronicznych oraz środków komunikacji elektronicznej w postępowaniu </w:t>
      </w:r>
      <w:r w:rsidRPr="00C00DA2">
        <w:rPr>
          <w:rFonts w:ascii="Calibri" w:eastAsia="Calibri" w:hAnsi="Calibri" w:cs="Calibri"/>
          <w:sz w:val="22"/>
          <w:szCs w:val="22"/>
          <w:lang w:eastAsia="en-US"/>
        </w:rPr>
        <w:br/>
        <w:t>o udzielenie zamówienia publicznego lub konkursie (Dz.U. z 2020 poz. 2452) określa niezbędne wymagania sprzętowo - aplikacyjne umożliwiające pracę na Platformie, tj.:</w:t>
      </w:r>
    </w:p>
    <w:p w14:paraId="1D120E7D"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a) </w:t>
      </w:r>
      <w:r w:rsidR="001C393F" w:rsidRPr="00C00DA2">
        <w:rPr>
          <w:rFonts w:ascii="Calibri" w:eastAsia="Calibri" w:hAnsi="Calibri" w:cs="Calibri"/>
          <w:sz w:val="22"/>
          <w:szCs w:val="22"/>
          <w:lang w:eastAsia="en-US"/>
        </w:rPr>
        <w:t xml:space="preserve">stały dostęp do sieci Internet o gwarantowanej przepustowości nie mniejszej niż 512 </w:t>
      </w:r>
      <w:proofErr w:type="spellStart"/>
      <w:r w:rsidR="001C393F" w:rsidRPr="00C00DA2">
        <w:rPr>
          <w:rFonts w:ascii="Calibri" w:eastAsia="Calibri" w:hAnsi="Calibri" w:cs="Calibri"/>
          <w:sz w:val="22"/>
          <w:szCs w:val="22"/>
          <w:lang w:eastAsia="en-US"/>
        </w:rPr>
        <w:t>kb</w:t>
      </w:r>
      <w:proofErr w:type="spellEnd"/>
      <w:r w:rsidR="001C393F" w:rsidRPr="00C00DA2">
        <w:rPr>
          <w:rFonts w:ascii="Calibri" w:eastAsia="Calibri" w:hAnsi="Calibri" w:cs="Calibri"/>
          <w:sz w:val="22"/>
          <w:szCs w:val="22"/>
          <w:lang w:eastAsia="en-US"/>
        </w:rPr>
        <w:t>/s,</w:t>
      </w:r>
    </w:p>
    <w:p w14:paraId="58C27FF0" w14:textId="0A34057E"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b) </w:t>
      </w:r>
      <w:r w:rsidR="001C393F" w:rsidRPr="00C00DA2">
        <w:rPr>
          <w:rFonts w:ascii="Calibri" w:eastAsia="Calibri" w:hAnsi="Calibri" w:cs="Calibri"/>
          <w:sz w:val="22"/>
          <w:szCs w:val="22"/>
          <w:lang w:eastAsia="en-US"/>
        </w:rPr>
        <w:t>komputer klasy PC lub MAC, o następującej konfiguracji: pamięć min. 2 GB Ram, procesor Intel IV 2 GHZ (lub równoważny) lub jego nowsza wersja, jeden z systemów operacyjnych -</w:t>
      </w:r>
      <w:r w:rsidR="000033C5">
        <w:rPr>
          <w:rFonts w:ascii="Calibri" w:eastAsia="Calibri" w:hAnsi="Calibri" w:cs="Calibri"/>
          <w:sz w:val="22"/>
          <w:szCs w:val="22"/>
          <w:lang w:eastAsia="en-US"/>
        </w:rPr>
        <w:t xml:space="preserve"> </w:t>
      </w:r>
      <w:r w:rsidR="001C393F" w:rsidRPr="00C00DA2">
        <w:rPr>
          <w:rFonts w:ascii="Calibri" w:eastAsia="Calibri" w:hAnsi="Calibri" w:cs="Calibri"/>
          <w:sz w:val="22"/>
          <w:szCs w:val="22"/>
          <w:lang w:eastAsia="en-US"/>
        </w:rPr>
        <w:t>MS Windows 7, Mac Os x 10 4, Linux lub ich nowsze wersje,</w:t>
      </w:r>
    </w:p>
    <w:p w14:paraId="38B312AC"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c) </w:t>
      </w:r>
      <w:r w:rsidR="001C393F" w:rsidRPr="00C00DA2">
        <w:rPr>
          <w:rFonts w:ascii="Calibri" w:eastAsia="Calibri" w:hAnsi="Calibri" w:cs="Calibri"/>
          <w:sz w:val="22"/>
          <w:szCs w:val="22"/>
          <w:lang w:eastAsia="en-US"/>
        </w:rPr>
        <w:t>zainstalowana dowolna przeglądarka internetowa, w przypadku Internet Explorer minimalnie wersja 10 0.,</w:t>
      </w:r>
    </w:p>
    <w:p w14:paraId="48E02D52"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d) </w:t>
      </w:r>
      <w:r w:rsidR="001C393F" w:rsidRPr="00C00DA2">
        <w:rPr>
          <w:rFonts w:ascii="Calibri" w:eastAsia="Calibri" w:hAnsi="Calibri" w:cs="Calibri"/>
          <w:sz w:val="22"/>
          <w:szCs w:val="22"/>
          <w:lang w:eastAsia="en-US"/>
        </w:rPr>
        <w:t>włączona obsługa JavaScript,</w:t>
      </w:r>
    </w:p>
    <w:p w14:paraId="5B377EA6" w14:textId="58A10CB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e) </w:t>
      </w:r>
      <w:r w:rsidR="001C393F" w:rsidRPr="00C00DA2">
        <w:rPr>
          <w:rFonts w:ascii="Calibri" w:eastAsia="Calibri" w:hAnsi="Calibri" w:cs="Calibri"/>
          <w:sz w:val="22"/>
          <w:szCs w:val="22"/>
          <w:lang w:eastAsia="en-US"/>
        </w:rPr>
        <w:t xml:space="preserve">zainstalowany program Adobe </w:t>
      </w:r>
      <w:proofErr w:type="spellStart"/>
      <w:r w:rsidR="001C393F" w:rsidRPr="00C00DA2">
        <w:rPr>
          <w:rFonts w:ascii="Calibri" w:eastAsia="Calibri" w:hAnsi="Calibri" w:cs="Calibri"/>
          <w:sz w:val="22"/>
          <w:szCs w:val="22"/>
          <w:lang w:eastAsia="en-US"/>
        </w:rPr>
        <w:t>Acrobat</w:t>
      </w:r>
      <w:proofErr w:type="spellEnd"/>
      <w:r w:rsidR="001C393F" w:rsidRPr="00C00DA2">
        <w:rPr>
          <w:rFonts w:ascii="Calibri" w:eastAsia="Calibri" w:hAnsi="Calibri" w:cs="Calibri"/>
          <w:sz w:val="22"/>
          <w:szCs w:val="22"/>
          <w:lang w:eastAsia="en-US"/>
        </w:rPr>
        <w:t xml:space="preserve"> </w:t>
      </w:r>
      <w:r w:rsidR="00AC4E73" w:rsidRPr="00C00DA2">
        <w:rPr>
          <w:rFonts w:ascii="Calibri" w:eastAsia="Calibri" w:hAnsi="Calibri" w:cs="Calibri"/>
          <w:sz w:val="22"/>
          <w:szCs w:val="22"/>
          <w:lang w:eastAsia="en-US"/>
        </w:rPr>
        <w:t>Reader</w:t>
      </w:r>
      <w:r w:rsidR="001C393F" w:rsidRPr="00C00DA2">
        <w:rPr>
          <w:rFonts w:ascii="Calibri" w:eastAsia="Calibri" w:hAnsi="Calibri" w:cs="Calibri"/>
          <w:sz w:val="22"/>
          <w:szCs w:val="22"/>
          <w:lang w:eastAsia="en-US"/>
        </w:rPr>
        <w:t xml:space="preserve"> lub inny obsługujący format plików .pdf.</w:t>
      </w:r>
    </w:p>
    <w:p w14:paraId="7B029AAA"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f) </w:t>
      </w:r>
      <w:r w:rsidR="001C393F" w:rsidRPr="00C00DA2">
        <w:rPr>
          <w:rFonts w:ascii="Calibri" w:eastAsia="Calibri" w:hAnsi="Calibri" w:cs="Calibri"/>
          <w:sz w:val="22"/>
          <w:szCs w:val="22"/>
          <w:lang w:eastAsia="en-US"/>
        </w:rPr>
        <w:t>Platforma działa według standardu przyjętego w komunikacji sieciowej - kodowanie UTF8,</w:t>
      </w:r>
    </w:p>
    <w:p w14:paraId="2DF46F55" w14:textId="77777777" w:rsidR="001C393F" w:rsidRPr="00C00DA2" w:rsidRDefault="00203573" w:rsidP="001A19F3">
      <w:pPr>
        <w:tabs>
          <w:tab w:val="num" w:pos="851"/>
        </w:tabs>
        <w:suppressAutoHyphens/>
        <w:spacing w:line="276" w:lineRule="auto"/>
        <w:ind w:left="851"/>
        <w:jc w:val="both"/>
        <w:rPr>
          <w:rFonts w:ascii="Calibri" w:eastAsia="Calibri" w:hAnsi="Calibri" w:cs="Calibri"/>
          <w:sz w:val="22"/>
          <w:szCs w:val="22"/>
          <w:lang w:eastAsia="en-US"/>
        </w:rPr>
      </w:pPr>
      <w:r>
        <w:rPr>
          <w:rFonts w:ascii="Calibri" w:eastAsia="Calibri" w:hAnsi="Calibri" w:cs="Calibri"/>
          <w:sz w:val="22"/>
          <w:szCs w:val="22"/>
          <w:lang w:eastAsia="en-US"/>
        </w:rPr>
        <w:t xml:space="preserve">g) </w:t>
      </w:r>
      <w:r w:rsidR="001C393F" w:rsidRPr="00C00DA2">
        <w:rPr>
          <w:rFonts w:ascii="Calibri" w:eastAsia="Calibri" w:hAnsi="Calibri" w:cs="Calibri"/>
          <w:sz w:val="22"/>
          <w:szCs w:val="22"/>
          <w:lang w:eastAsia="en-US"/>
        </w:rPr>
        <w:t>oznaczenie czasu odbioru danych przez platformę zakupową stanowi datę oraz dokładny czas (</w:t>
      </w:r>
      <w:proofErr w:type="spellStart"/>
      <w:r w:rsidR="001C393F" w:rsidRPr="00C00DA2">
        <w:rPr>
          <w:rFonts w:ascii="Calibri" w:eastAsia="Calibri" w:hAnsi="Calibri" w:cs="Calibri"/>
          <w:sz w:val="22"/>
          <w:szCs w:val="22"/>
          <w:lang w:eastAsia="en-US"/>
        </w:rPr>
        <w:t>hh:mm:ss</w:t>
      </w:r>
      <w:proofErr w:type="spellEnd"/>
      <w:r w:rsidR="001C393F" w:rsidRPr="00C00DA2">
        <w:rPr>
          <w:rFonts w:ascii="Calibri" w:eastAsia="Calibri" w:hAnsi="Calibri" w:cs="Calibri"/>
          <w:sz w:val="22"/>
          <w:szCs w:val="22"/>
          <w:lang w:eastAsia="en-US"/>
        </w:rPr>
        <w:t>) generowany wg. czasu lokalnego serwera synchronizowanego z zegarem Głównego Urzędu Miar.</w:t>
      </w:r>
    </w:p>
    <w:p w14:paraId="155FE839" w14:textId="77777777" w:rsidR="001C393F" w:rsidRPr="00C00DA2" w:rsidRDefault="001C393F" w:rsidP="001A19F3">
      <w:pPr>
        <w:widowControl w:val="0"/>
        <w:numPr>
          <w:ilvl w:val="1"/>
          <w:numId w:val="7"/>
        </w:numPr>
        <w:tabs>
          <w:tab w:val="num" w:pos="851"/>
        </w:tabs>
        <w:suppressAutoHyphens/>
        <w:spacing w:line="276" w:lineRule="auto"/>
        <w:ind w:left="851" w:hanging="851"/>
        <w:contextualSpacing/>
        <w:jc w:val="both"/>
        <w:rPr>
          <w:rFonts w:ascii="Calibri" w:hAnsi="Calibri" w:cs="Calibri"/>
          <w:sz w:val="22"/>
          <w:szCs w:val="22"/>
        </w:rPr>
      </w:pPr>
      <w:r w:rsidRPr="00C00DA2">
        <w:rPr>
          <w:rFonts w:ascii="Calibri" w:hAnsi="Calibri" w:cs="Calibri"/>
          <w:sz w:val="22"/>
          <w:szCs w:val="22"/>
        </w:rPr>
        <w:t xml:space="preserve">Wykonawca przystępując do niniejszego postępowania o udzielenie zamówienia publicznego:       </w:t>
      </w:r>
    </w:p>
    <w:p w14:paraId="1B5C8C1B" w14:textId="77777777" w:rsidR="001C393F" w:rsidRPr="00C00DA2" w:rsidRDefault="001C393F" w:rsidP="001A19F3">
      <w:pPr>
        <w:tabs>
          <w:tab w:val="left" w:pos="851"/>
        </w:tabs>
        <w:spacing w:line="276" w:lineRule="auto"/>
        <w:ind w:left="1134" w:hanging="283"/>
        <w:contextualSpacing/>
        <w:jc w:val="both"/>
        <w:rPr>
          <w:rFonts w:ascii="Calibri" w:eastAsia="Calibri" w:hAnsi="Calibri" w:cs="Calibri"/>
          <w:sz w:val="22"/>
          <w:szCs w:val="22"/>
          <w:lang w:eastAsia="en-US"/>
        </w:rPr>
      </w:pPr>
      <w:r w:rsidRPr="00C00DA2">
        <w:rPr>
          <w:rFonts w:ascii="Calibri" w:eastAsia="Calibri" w:hAnsi="Calibri" w:cs="Calibri"/>
          <w:sz w:val="22"/>
          <w:szCs w:val="22"/>
          <w:lang w:eastAsia="en-US"/>
        </w:rPr>
        <w:t xml:space="preserve"> </w:t>
      </w:r>
      <w:r w:rsidR="00203573">
        <w:rPr>
          <w:rFonts w:ascii="Calibri" w:eastAsia="Calibri" w:hAnsi="Calibri" w:cs="Calibri"/>
          <w:sz w:val="22"/>
          <w:szCs w:val="22"/>
          <w:lang w:eastAsia="en-US"/>
        </w:rPr>
        <w:t xml:space="preserve">a) </w:t>
      </w:r>
      <w:r w:rsidRPr="00C00DA2">
        <w:rPr>
          <w:rFonts w:ascii="Calibri" w:eastAsia="Calibri" w:hAnsi="Calibri" w:cs="Calibri"/>
          <w:sz w:val="22"/>
          <w:szCs w:val="22"/>
          <w:lang w:eastAsia="en-US"/>
        </w:rPr>
        <w:t xml:space="preserve">akceptuje warunki korzystania z </w:t>
      </w:r>
      <w:r>
        <w:rPr>
          <w:rFonts w:ascii="Calibri" w:eastAsia="Calibri" w:hAnsi="Calibri" w:cs="Calibri"/>
          <w:sz w:val="22"/>
          <w:szCs w:val="22"/>
          <w:lang w:eastAsia="en-US"/>
        </w:rPr>
        <w:t>P</w:t>
      </w:r>
      <w:r w:rsidRPr="00C00DA2">
        <w:rPr>
          <w:rFonts w:ascii="Calibri" w:eastAsia="Calibri" w:hAnsi="Calibri" w:cs="Calibri"/>
          <w:sz w:val="22"/>
          <w:szCs w:val="22"/>
          <w:lang w:eastAsia="en-US"/>
        </w:rPr>
        <w:t xml:space="preserve">latformy, określone w Regulaminie zamieszczonym na stronie internetowej pod </w:t>
      </w:r>
      <w:r>
        <w:rPr>
          <w:rFonts w:ascii="Calibri" w:eastAsia="Calibri" w:hAnsi="Calibri" w:cs="Calibri"/>
          <w:sz w:val="22"/>
          <w:szCs w:val="22"/>
          <w:lang w:eastAsia="en-US"/>
        </w:rPr>
        <w:t>linkiem</w:t>
      </w:r>
      <w:r w:rsidRPr="00C00DA2">
        <w:rPr>
          <w:rFonts w:ascii="Calibri" w:eastAsia="Calibri" w:hAnsi="Calibri" w:cs="Calibri"/>
          <w:sz w:val="22"/>
          <w:szCs w:val="22"/>
          <w:lang w:eastAsia="en-US"/>
        </w:rPr>
        <w:t xml:space="preserve">: </w:t>
      </w:r>
      <w:hyperlink r:id="rId17" w:history="1">
        <w:r w:rsidRPr="00192F98">
          <w:rPr>
            <w:rStyle w:val="Hipercze"/>
            <w:rFonts w:ascii="Calibri" w:eastAsia="Calibri" w:hAnsi="Calibri" w:cs="Calibri"/>
            <w:sz w:val="22"/>
            <w:szCs w:val="22"/>
            <w:lang w:eastAsia="en-US"/>
          </w:rPr>
          <w:t>https://platformazakupowa.pl/</w:t>
        </w:r>
      </w:hyperlink>
      <w:r w:rsidRPr="00C00DA2">
        <w:rPr>
          <w:rFonts w:ascii="Calibri" w:eastAsia="Calibri" w:hAnsi="Calibri" w:cs="Calibri"/>
          <w:sz w:val="22"/>
          <w:szCs w:val="22"/>
          <w:lang w:eastAsia="en-US"/>
        </w:rPr>
        <w:t xml:space="preserve">, w zakładce </w:t>
      </w:r>
      <w:r w:rsidRPr="00104401">
        <w:rPr>
          <w:rFonts w:ascii="Calibri" w:eastAsia="Calibri" w:hAnsi="Calibri" w:cs="Calibri"/>
          <w:b/>
          <w:bCs/>
          <w:sz w:val="22"/>
          <w:szCs w:val="22"/>
          <w:lang w:eastAsia="en-US"/>
        </w:rPr>
        <w:t>„Regulamin"</w:t>
      </w:r>
      <w:r w:rsidRPr="00C00DA2">
        <w:rPr>
          <w:rFonts w:ascii="Calibri" w:eastAsia="Calibri" w:hAnsi="Calibri" w:cs="Calibri"/>
          <w:sz w:val="22"/>
          <w:szCs w:val="22"/>
          <w:lang w:eastAsia="en-US"/>
        </w:rPr>
        <w:t xml:space="preserve"> oraz uznaje go za wiążący</w:t>
      </w:r>
      <w:r>
        <w:rPr>
          <w:rFonts w:ascii="Calibri" w:eastAsia="Calibri" w:hAnsi="Calibri" w:cs="Calibri"/>
          <w:sz w:val="22"/>
          <w:szCs w:val="22"/>
          <w:lang w:eastAsia="en-US"/>
        </w:rPr>
        <w:t>.</w:t>
      </w:r>
    </w:p>
    <w:p w14:paraId="4877A087" w14:textId="77777777" w:rsidR="001C393F" w:rsidRDefault="00203573" w:rsidP="001A19F3">
      <w:pPr>
        <w:tabs>
          <w:tab w:val="left" w:pos="709"/>
          <w:tab w:val="left" w:pos="851"/>
        </w:tabs>
        <w:spacing w:line="276" w:lineRule="auto"/>
        <w:ind w:left="851"/>
        <w:contextualSpacing/>
        <w:jc w:val="both"/>
        <w:rPr>
          <w:rFonts w:ascii="Calibri" w:eastAsia="Calibri" w:hAnsi="Calibri" w:cs="Calibri"/>
          <w:sz w:val="22"/>
          <w:szCs w:val="22"/>
          <w:lang w:eastAsia="en-US"/>
        </w:rPr>
      </w:pPr>
      <w:r>
        <w:rPr>
          <w:rFonts w:ascii="Calibri" w:hAnsi="Calibri" w:cs="Calibri"/>
          <w:sz w:val="22"/>
          <w:szCs w:val="22"/>
          <w:lang w:eastAsia="en-US"/>
        </w:rPr>
        <w:t xml:space="preserve">b) </w:t>
      </w:r>
      <w:r w:rsidR="001C393F" w:rsidRPr="00C00DA2">
        <w:rPr>
          <w:rFonts w:ascii="Calibri" w:hAnsi="Calibri" w:cs="Calibri"/>
          <w:sz w:val="22"/>
          <w:szCs w:val="22"/>
          <w:lang w:eastAsia="en-US"/>
        </w:rPr>
        <w:t xml:space="preserve">zapoznał się i stosuje </w:t>
      </w:r>
      <w:r w:rsidR="001C393F">
        <w:rPr>
          <w:rFonts w:ascii="Calibri" w:hAnsi="Calibri" w:cs="Calibri"/>
          <w:sz w:val="22"/>
          <w:szCs w:val="22"/>
          <w:lang w:eastAsia="en-US"/>
        </w:rPr>
        <w:t xml:space="preserve">się </w:t>
      </w:r>
      <w:r w:rsidR="001C393F" w:rsidRPr="00C00DA2">
        <w:rPr>
          <w:rFonts w:ascii="Calibri" w:hAnsi="Calibri" w:cs="Calibri"/>
          <w:sz w:val="22"/>
          <w:szCs w:val="22"/>
          <w:lang w:eastAsia="en-US"/>
        </w:rPr>
        <w:t>do Instrukcji składania ofert</w:t>
      </w:r>
      <w:r w:rsidR="001C393F">
        <w:rPr>
          <w:rFonts w:ascii="Calibri" w:hAnsi="Calibri" w:cs="Calibri"/>
          <w:sz w:val="22"/>
          <w:szCs w:val="22"/>
          <w:lang w:eastAsia="en-US"/>
        </w:rPr>
        <w:t xml:space="preserve">/wniosków </w:t>
      </w:r>
      <w:r w:rsidR="001C393F" w:rsidRPr="00C00DA2">
        <w:rPr>
          <w:rFonts w:ascii="Calibri" w:hAnsi="Calibri" w:cs="Calibri"/>
          <w:sz w:val="22"/>
          <w:szCs w:val="22"/>
          <w:lang w:eastAsia="en-US"/>
        </w:rPr>
        <w:t>dostępnej pod linkiem</w:t>
      </w:r>
      <w:r w:rsidR="001C393F">
        <w:rPr>
          <w:rFonts w:ascii="Calibri" w:hAnsi="Calibri" w:cs="Calibri"/>
          <w:sz w:val="22"/>
          <w:szCs w:val="22"/>
          <w:lang w:eastAsia="en-US"/>
        </w:rPr>
        <w:t>.</w:t>
      </w:r>
    </w:p>
    <w:p w14:paraId="30564824" w14:textId="52ED4814" w:rsidR="001C393F" w:rsidRDefault="001C393F" w:rsidP="001A19F3">
      <w:pPr>
        <w:spacing w:line="276" w:lineRule="auto"/>
        <w:ind w:left="851" w:hanging="851"/>
        <w:contextualSpacing/>
        <w:jc w:val="both"/>
        <w:rPr>
          <w:rFonts w:ascii="Calibri" w:eastAsia="Calibri" w:hAnsi="Calibri" w:cs="Calibri"/>
          <w:sz w:val="22"/>
          <w:szCs w:val="22"/>
          <w:lang w:eastAsia="en-US"/>
        </w:rPr>
      </w:pPr>
      <w:r>
        <w:rPr>
          <w:rFonts w:ascii="Calibri" w:eastAsia="Calibri" w:hAnsi="Calibri" w:cs="Calibri"/>
          <w:sz w:val="22"/>
          <w:szCs w:val="22"/>
          <w:lang w:eastAsia="en-US"/>
        </w:rPr>
        <w:t>11.8.</w:t>
      </w:r>
      <w:r>
        <w:rPr>
          <w:rFonts w:ascii="Calibri" w:eastAsia="Calibri" w:hAnsi="Calibri" w:cs="Calibri"/>
          <w:sz w:val="22"/>
          <w:szCs w:val="22"/>
          <w:lang w:eastAsia="en-US"/>
        </w:rPr>
        <w:tab/>
      </w:r>
      <w:r w:rsidRPr="001E0134">
        <w:rPr>
          <w:rFonts w:ascii="Calibri" w:eastAsia="Calibri" w:hAnsi="Calibri" w:cs="Calibri"/>
          <w:b/>
          <w:bCs/>
          <w:sz w:val="22"/>
          <w:szCs w:val="22"/>
          <w:lang w:eastAsia="en-US"/>
        </w:rPr>
        <w:t>Zamawiający nie ponosi odpowiedzialności za złożenie oferty w sposób niezgodny z Instrukcją korzystania z Platformy</w:t>
      </w:r>
      <w:r>
        <w:rPr>
          <w:rFonts w:ascii="Calibri" w:eastAsia="Calibri" w:hAnsi="Calibri" w:cs="Calibri"/>
          <w:sz w:val="22"/>
          <w:szCs w:val="22"/>
          <w:lang w:eastAsia="en-US"/>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w:t>
      </w:r>
      <w:r>
        <w:rPr>
          <w:rFonts w:ascii="Calibri" w:eastAsia="Calibri" w:hAnsi="Calibri" w:cs="Calibri"/>
          <w:sz w:val="22"/>
          <w:szCs w:val="22"/>
          <w:lang w:eastAsia="en-US"/>
        </w:rPr>
        <w:lastRenderedPageBreak/>
        <w:t xml:space="preserve">będzie brana pod uwagę w przedmiotowym </w:t>
      </w:r>
      <w:r w:rsidR="00141F1F">
        <w:rPr>
          <w:rFonts w:ascii="Calibri" w:eastAsia="Calibri" w:hAnsi="Calibri" w:cs="Calibri"/>
          <w:sz w:val="22"/>
          <w:szCs w:val="22"/>
          <w:lang w:eastAsia="en-US"/>
        </w:rPr>
        <w:t>postępowaniu,</w:t>
      </w:r>
      <w:r>
        <w:rPr>
          <w:rFonts w:ascii="Calibri" w:eastAsia="Calibri" w:hAnsi="Calibri" w:cs="Calibri"/>
          <w:sz w:val="22"/>
          <w:szCs w:val="22"/>
          <w:lang w:eastAsia="en-US"/>
        </w:rPr>
        <w:t xml:space="preserve"> ponieważ nie został spełniony obowiązek narzucony w art. 221 Ustawy.</w:t>
      </w:r>
    </w:p>
    <w:p w14:paraId="791A5289" w14:textId="6A10E0B1" w:rsidR="001C393F" w:rsidRDefault="001C393F" w:rsidP="001A19F3">
      <w:pPr>
        <w:spacing w:line="276" w:lineRule="auto"/>
        <w:ind w:left="851" w:hanging="851"/>
        <w:contextualSpacing/>
        <w:jc w:val="both"/>
        <w:rPr>
          <w:rFonts w:ascii="Calibri" w:eastAsia="Calibri" w:hAnsi="Calibri" w:cs="Calibri"/>
          <w:color w:val="0000FF"/>
          <w:sz w:val="22"/>
          <w:szCs w:val="22"/>
          <w:u w:val="single"/>
          <w:lang w:eastAsia="en-US"/>
        </w:rPr>
      </w:pPr>
      <w:r w:rsidRPr="00C00DA2">
        <w:rPr>
          <w:rFonts w:ascii="Calibri" w:eastAsia="Calibri" w:hAnsi="Calibri" w:cs="Calibri"/>
          <w:sz w:val="22"/>
          <w:szCs w:val="22"/>
          <w:lang w:eastAsia="en-US"/>
        </w:rPr>
        <w:t>11.</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Zamawiający informuje, że </w:t>
      </w:r>
      <w:r w:rsidRPr="00C00DA2">
        <w:rPr>
          <w:rFonts w:ascii="Calibri" w:eastAsia="Calibri" w:hAnsi="Calibri" w:cs="Calibri"/>
          <w:b/>
          <w:sz w:val="22"/>
          <w:szCs w:val="22"/>
          <w:lang w:eastAsia="en-US"/>
        </w:rPr>
        <w:t xml:space="preserve">instrukcje korzystania z </w:t>
      </w:r>
      <w:r>
        <w:rPr>
          <w:rFonts w:ascii="Calibri" w:eastAsia="Calibri" w:hAnsi="Calibri" w:cs="Calibri"/>
          <w:b/>
          <w:sz w:val="22"/>
          <w:szCs w:val="22"/>
          <w:lang w:eastAsia="en-US"/>
        </w:rPr>
        <w:t>P</w:t>
      </w:r>
      <w:r w:rsidRPr="00C00DA2">
        <w:rPr>
          <w:rFonts w:ascii="Calibri" w:eastAsia="Calibri" w:hAnsi="Calibri" w:cs="Calibri"/>
          <w:b/>
          <w:sz w:val="22"/>
          <w:szCs w:val="22"/>
          <w:lang w:eastAsia="en-US"/>
        </w:rPr>
        <w:t>latformy</w:t>
      </w:r>
      <w:r>
        <w:rPr>
          <w:rFonts w:ascii="Calibri" w:eastAsia="Calibri" w:hAnsi="Calibri" w:cs="Calibri"/>
          <w:b/>
          <w:sz w:val="22"/>
          <w:szCs w:val="22"/>
          <w:lang w:eastAsia="en-US"/>
        </w:rPr>
        <w:t xml:space="preserve"> </w:t>
      </w:r>
      <w:r w:rsidRPr="00C00DA2">
        <w:rPr>
          <w:rFonts w:ascii="Calibri" w:eastAsia="Calibri" w:hAnsi="Calibri" w:cs="Calibri"/>
          <w:sz w:val="22"/>
          <w:szCs w:val="22"/>
          <w:lang w:eastAsia="en-US"/>
        </w:rPr>
        <w:t xml:space="preserve">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Pr="00C00DA2">
          <w:rPr>
            <w:rFonts w:ascii="Calibri" w:eastAsia="Calibri" w:hAnsi="Calibri" w:cs="Calibri"/>
            <w:color w:val="0000FF"/>
            <w:sz w:val="22"/>
            <w:szCs w:val="22"/>
            <w:u w:val="single"/>
            <w:lang w:eastAsia="en-US"/>
          </w:rPr>
          <w:t>https://platformazakupowa.pl/strona/45-instrukcje</w:t>
        </w:r>
      </w:hyperlink>
    </w:p>
    <w:p w14:paraId="2488C756" w14:textId="77777777" w:rsidR="009D74F3" w:rsidRPr="00C00DA2" w:rsidRDefault="009D74F3" w:rsidP="001A19F3">
      <w:pPr>
        <w:spacing w:line="276" w:lineRule="auto"/>
        <w:contextualSpacing/>
        <w:jc w:val="both"/>
        <w:rPr>
          <w:rFonts w:ascii="Calibri" w:eastAsia="Calibri" w:hAnsi="Calibri" w:cs="Calibri"/>
          <w:color w:val="0000FF"/>
          <w:sz w:val="22"/>
          <w:szCs w:val="22"/>
          <w:u w:val="single"/>
          <w:lang w:eastAsia="en-US"/>
        </w:rPr>
      </w:pPr>
    </w:p>
    <w:p w14:paraId="01DD3A39" w14:textId="77777777" w:rsidR="009C0ACA" w:rsidRPr="003F28B4" w:rsidRDefault="009C0ACA" w:rsidP="001A19F3">
      <w:pPr>
        <w:numPr>
          <w:ilvl w:val="0"/>
          <w:numId w:val="7"/>
        </w:numPr>
        <w:tabs>
          <w:tab w:val="left" w:pos="851"/>
        </w:tabs>
        <w:spacing w:line="276" w:lineRule="auto"/>
        <w:ind w:left="851" w:hanging="851"/>
        <w:jc w:val="both"/>
        <w:rPr>
          <w:rFonts w:ascii="Calibri" w:hAnsi="Calibri" w:cs="Calibri"/>
          <w:b/>
          <w:bCs/>
          <w:sz w:val="22"/>
          <w:szCs w:val="22"/>
          <w:u w:val="single"/>
        </w:rPr>
      </w:pPr>
      <w:r w:rsidRPr="003F28B4">
        <w:rPr>
          <w:rFonts w:ascii="Calibri" w:hAnsi="Calibri" w:cs="Calibri"/>
          <w:b/>
          <w:bCs/>
          <w:sz w:val="22"/>
          <w:szCs w:val="22"/>
          <w:u w:val="single"/>
        </w:rPr>
        <w:t>Forma składanych dokumentów i oświadczeń</w:t>
      </w:r>
      <w:r w:rsidR="00203573" w:rsidRPr="003F28B4">
        <w:rPr>
          <w:rFonts w:ascii="Calibri" w:hAnsi="Calibri" w:cs="Calibri"/>
          <w:b/>
          <w:bCs/>
          <w:sz w:val="22"/>
          <w:szCs w:val="22"/>
          <w:u w:val="single"/>
        </w:rPr>
        <w:t>.</w:t>
      </w:r>
    </w:p>
    <w:p w14:paraId="1F0F5847" w14:textId="71C1B97B"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eastAsia="Calibri" w:hAnsi="Calibri" w:cs="Calibri"/>
          <w:bCs/>
          <w:sz w:val="22"/>
          <w:szCs w:val="22"/>
        </w:rPr>
        <w:t xml:space="preserve">Oferty, oświadczenia, o których mowa w art. 125 ust. 1 Ustawy, podmiotowe środki dowodowe,  </w:t>
      </w:r>
      <w:r w:rsidR="006F03AF">
        <w:rPr>
          <w:rFonts w:ascii="Calibri" w:eastAsia="Calibri" w:hAnsi="Calibri" w:cs="Calibri"/>
          <w:bCs/>
          <w:sz w:val="22"/>
          <w:szCs w:val="22"/>
        </w:rPr>
        <w:t>oświadczenie, o którym mowa w art. 117 ust. 4 Ustawy oraz zobowiązanie podmiotu udost</w:t>
      </w:r>
      <w:r w:rsidR="00104401">
        <w:rPr>
          <w:rFonts w:ascii="Calibri" w:eastAsia="Calibri" w:hAnsi="Calibri" w:cs="Calibri"/>
          <w:bCs/>
          <w:sz w:val="22"/>
          <w:szCs w:val="22"/>
        </w:rPr>
        <w:t>ę</w:t>
      </w:r>
      <w:r w:rsidR="006F03AF">
        <w:rPr>
          <w:rFonts w:ascii="Calibri" w:eastAsia="Calibri" w:hAnsi="Calibri" w:cs="Calibri"/>
          <w:bCs/>
          <w:sz w:val="22"/>
          <w:szCs w:val="22"/>
        </w:rPr>
        <w:t>pniającego zasoby, o których mowa w art. 118 ust. 3 Ustawy, zwane dalej zobowiązaniem podmiotu udost</w:t>
      </w:r>
      <w:r w:rsidR="00104401">
        <w:rPr>
          <w:rFonts w:ascii="Calibri" w:eastAsia="Calibri" w:hAnsi="Calibri" w:cs="Calibri"/>
          <w:bCs/>
          <w:sz w:val="22"/>
          <w:szCs w:val="22"/>
        </w:rPr>
        <w:t>ę</w:t>
      </w:r>
      <w:r w:rsidR="006F03AF">
        <w:rPr>
          <w:rFonts w:ascii="Calibri" w:eastAsia="Calibri" w:hAnsi="Calibri" w:cs="Calibri"/>
          <w:bCs/>
          <w:sz w:val="22"/>
          <w:szCs w:val="22"/>
        </w:rPr>
        <w:t xml:space="preserve">pniającego zasoby, </w:t>
      </w:r>
      <w:r w:rsidRPr="00C00DA2">
        <w:rPr>
          <w:rFonts w:ascii="Calibri" w:eastAsia="Calibri" w:hAnsi="Calibri" w:cs="Calibri"/>
          <w:bCs/>
          <w:sz w:val="22"/>
          <w:szCs w:val="22"/>
        </w:rPr>
        <w:t>przedmiotowe środki dowodowe, pełnomocnictwo, sporządza się w postaci elektronicznej,</w:t>
      </w:r>
      <w:r w:rsidR="006F03AF">
        <w:rPr>
          <w:rFonts w:ascii="Calibri" w:eastAsia="Calibri" w:hAnsi="Calibri" w:cs="Calibri"/>
          <w:bCs/>
          <w:sz w:val="22"/>
          <w:szCs w:val="22"/>
        </w:rPr>
        <w:t xml:space="preserve"> </w:t>
      </w:r>
      <w:r w:rsidRPr="00C00DA2">
        <w:rPr>
          <w:rFonts w:ascii="Calibri" w:eastAsia="Calibri" w:hAnsi="Calibri" w:cs="Calibri"/>
          <w:bCs/>
          <w:sz w:val="22"/>
          <w:szCs w:val="22"/>
        </w:rPr>
        <w:t xml:space="preserve">w formatach określonych w </w:t>
      </w:r>
      <w:r w:rsidRPr="00C00DA2">
        <w:rPr>
          <w:rFonts w:ascii="Calibri" w:hAnsi="Calibri" w:cs="Calibri"/>
          <w:bCs/>
          <w:sz w:val="22"/>
          <w:szCs w:val="22"/>
        </w:rPr>
        <w:t xml:space="preserve">Rozporządzeniu Rady Ministrów </w:t>
      </w:r>
      <w:r w:rsidRPr="00C00DA2">
        <w:rPr>
          <w:rFonts w:ascii="Calibri" w:eastAsia="TimesNewRomanPSMT" w:hAnsi="Calibri" w:cs="Calibri"/>
          <w:bCs/>
          <w:sz w:val="22"/>
          <w:szCs w:val="22"/>
        </w:rPr>
        <w:t xml:space="preserve">z dnia 12 kwietnia 2012 r. </w:t>
      </w:r>
      <w:r w:rsidRPr="00C00DA2">
        <w:rPr>
          <w:rFonts w:ascii="Calibri" w:hAnsi="Calibri" w:cs="Calibri"/>
          <w:bCs/>
          <w:sz w:val="22"/>
          <w:szCs w:val="22"/>
        </w:rPr>
        <w:t>w sprawie Krajowych Ram Interoperacyjności, minimalnych wymagań dla rejestrów publicznych i wymiany informacji w postaci elektronicznej oraz minimalnych wymagań dla systemów teleinformatycznych (t</w:t>
      </w:r>
      <w:r w:rsidR="00141F1F">
        <w:rPr>
          <w:rFonts w:ascii="Calibri" w:hAnsi="Calibri" w:cs="Calibri"/>
          <w:bCs/>
          <w:sz w:val="22"/>
          <w:szCs w:val="22"/>
        </w:rPr>
        <w:t>j.:</w:t>
      </w:r>
      <w:r w:rsidRPr="00C00DA2">
        <w:rPr>
          <w:rFonts w:ascii="Calibri" w:hAnsi="Calibri" w:cs="Calibri"/>
          <w:bCs/>
          <w:sz w:val="22"/>
          <w:szCs w:val="22"/>
        </w:rPr>
        <w:t xml:space="preserve"> Dz.U. z 2017r. poz. 2247</w:t>
      </w:r>
      <w:r w:rsidR="00B36E42">
        <w:rPr>
          <w:rFonts w:ascii="Calibri" w:hAnsi="Calibri" w:cs="Calibri"/>
          <w:bCs/>
          <w:sz w:val="22"/>
          <w:szCs w:val="22"/>
        </w:rPr>
        <w:t xml:space="preserve"> </w:t>
      </w:r>
      <w:r w:rsidRPr="00C00DA2">
        <w:rPr>
          <w:rFonts w:ascii="Calibri" w:hAnsi="Calibri" w:cs="Calibri"/>
          <w:bCs/>
          <w:sz w:val="22"/>
          <w:szCs w:val="22"/>
        </w:rPr>
        <w:t xml:space="preserve">z </w:t>
      </w:r>
      <w:proofErr w:type="spellStart"/>
      <w:r w:rsidRPr="00C00DA2">
        <w:rPr>
          <w:rFonts w:ascii="Calibri" w:hAnsi="Calibri" w:cs="Calibri"/>
          <w:bCs/>
          <w:sz w:val="22"/>
          <w:szCs w:val="22"/>
        </w:rPr>
        <w:t>późn</w:t>
      </w:r>
      <w:proofErr w:type="spellEnd"/>
      <w:r w:rsidRPr="00C00DA2">
        <w:rPr>
          <w:rFonts w:ascii="Calibri" w:hAnsi="Calibri" w:cs="Calibri"/>
          <w:bCs/>
          <w:sz w:val="22"/>
          <w:szCs w:val="22"/>
        </w:rPr>
        <w:t>. zm.)</w:t>
      </w:r>
      <w:r>
        <w:rPr>
          <w:rFonts w:ascii="Calibri" w:hAnsi="Calibri" w:cs="Calibri"/>
          <w:bCs/>
          <w:sz w:val="22"/>
          <w:szCs w:val="22"/>
        </w:rPr>
        <w:t xml:space="preserve"> z uwzględnieniem rodzaju przekazywanych danych</w:t>
      </w:r>
      <w:r w:rsidRPr="00C00DA2">
        <w:rPr>
          <w:rFonts w:ascii="Calibri" w:hAnsi="Calibri" w:cs="Calibri"/>
          <w:bCs/>
          <w:sz w:val="22"/>
          <w:szCs w:val="22"/>
        </w:rPr>
        <w:t xml:space="preserve">. </w:t>
      </w:r>
      <w:r w:rsidRPr="00C00DA2">
        <w:rPr>
          <w:rFonts w:ascii="Calibri" w:hAnsi="Calibri" w:cs="Calibri"/>
          <w:sz w:val="22"/>
          <w:szCs w:val="22"/>
        </w:rPr>
        <w:t xml:space="preserve">Wśród formatów powszechnych a </w:t>
      </w:r>
      <w:r w:rsidR="006F03AF">
        <w:rPr>
          <w:rFonts w:ascii="Calibri" w:hAnsi="Calibri" w:cs="Calibri"/>
          <w:b/>
          <w:bCs/>
          <w:sz w:val="22"/>
          <w:szCs w:val="22"/>
        </w:rPr>
        <w:t>nie</w:t>
      </w:r>
      <w:r w:rsidRPr="00C00DA2">
        <w:rPr>
          <w:rFonts w:ascii="Calibri" w:hAnsi="Calibri" w:cs="Calibri"/>
          <w:b/>
          <w:bCs/>
          <w:sz w:val="22"/>
          <w:szCs w:val="22"/>
        </w:rPr>
        <w:t xml:space="preserve"> występujących</w:t>
      </w:r>
      <w:r w:rsidRPr="00C00DA2">
        <w:rPr>
          <w:rFonts w:ascii="Calibri" w:hAnsi="Calibri" w:cs="Calibri"/>
          <w:sz w:val="22"/>
          <w:szCs w:val="22"/>
        </w:rPr>
        <w:t xml:space="preserve"> w rozporządzeniu występują: .</w:t>
      </w:r>
      <w:proofErr w:type="spellStart"/>
      <w:r w:rsidRPr="00C00DA2">
        <w:rPr>
          <w:rFonts w:ascii="Calibri" w:hAnsi="Calibri" w:cs="Calibri"/>
          <w:sz w:val="22"/>
          <w:szCs w:val="22"/>
        </w:rPr>
        <w:t>rar</w:t>
      </w:r>
      <w:proofErr w:type="spellEnd"/>
      <w:r w:rsidRPr="00C00DA2">
        <w:rPr>
          <w:rFonts w:ascii="Calibri" w:hAnsi="Calibri" w:cs="Calibri"/>
          <w:sz w:val="22"/>
          <w:szCs w:val="22"/>
        </w:rPr>
        <w:t xml:space="preserve"> .gif .</w:t>
      </w:r>
      <w:proofErr w:type="spellStart"/>
      <w:r w:rsidRPr="00C00DA2">
        <w:rPr>
          <w:rFonts w:ascii="Calibri" w:hAnsi="Calibri" w:cs="Calibri"/>
          <w:sz w:val="22"/>
          <w:szCs w:val="22"/>
        </w:rPr>
        <w:t>bmp</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numbers</w:t>
      </w:r>
      <w:proofErr w:type="spellEnd"/>
      <w:r w:rsidRPr="00C00DA2">
        <w:rPr>
          <w:rFonts w:ascii="Calibri" w:hAnsi="Calibri" w:cs="Calibri"/>
          <w:sz w:val="22"/>
          <w:szCs w:val="22"/>
        </w:rPr>
        <w:t xml:space="preserve"> .</w:t>
      </w:r>
      <w:proofErr w:type="spellStart"/>
      <w:r w:rsidRPr="00C00DA2">
        <w:rPr>
          <w:rFonts w:ascii="Calibri" w:hAnsi="Calibri" w:cs="Calibri"/>
          <w:sz w:val="22"/>
          <w:szCs w:val="22"/>
        </w:rPr>
        <w:t>pages</w:t>
      </w:r>
      <w:proofErr w:type="spellEnd"/>
      <w:r w:rsidRPr="00C00DA2">
        <w:rPr>
          <w:rFonts w:ascii="Calibri" w:hAnsi="Calibri" w:cs="Calibri"/>
          <w:sz w:val="22"/>
          <w:szCs w:val="22"/>
        </w:rPr>
        <w:t xml:space="preserve">. </w:t>
      </w:r>
      <w:r w:rsidRPr="00C00DA2">
        <w:rPr>
          <w:rFonts w:ascii="Calibri" w:hAnsi="Calibri" w:cs="Calibri"/>
          <w:b/>
          <w:bCs/>
          <w:sz w:val="22"/>
          <w:szCs w:val="22"/>
        </w:rPr>
        <w:t>Dokumenty złożone w takich plikach zostaną uznane za złożone nieskutecznie.</w:t>
      </w:r>
    </w:p>
    <w:p w14:paraId="2ABA5EC8"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6F03AF">
        <w:rPr>
          <w:rFonts w:ascii="Calibri" w:hAnsi="Calibri" w:cs="Calibri"/>
          <w:sz w:val="22"/>
          <w:szCs w:val="22"/>
        </w:rPr>
        <w:t>podmiotu udostępniającego zasoby na zasadach w art.</w:t>
      </w:r>
      <w:r w:rsidR="00060380">
        <w:rPr>
          <w:rFonts w:ascii="Calibri" w:hAnsi="Calibri" w:cs="Calibri"/>
          <w:sz w:val="22"/>
          <w:szCs w:val="22"/>
        </w:rPr>
        <w:t xml:space="preserve"> </w:t>
      </w:r>
      <w:r w:rsidR="006F03AF">
        <w:rPr>
          <w:rFonts w:ascii="Calibri" w:hAnsi="Calibri" w:cs="Calibri"/>
          <w:sz w:val="22"/>
          <w:szCs w:val="22"/>
        </w:rPr>
        <w:t>118 Ustawy lub podwykonawcy nieb</w:t>
      </w:r>
      <w:r w:rsidR="00203573">
        <w:rPr>
          <w:rFonts w:ascii="Calibri" w:hAnsi="Calibri" w:cs="Calibri"/>
          <w:sz w:val="22"/>
          <w:szCs w:val="22"/>
        </w:rPr>
        <w:t>ę</w:t>
      </w:r>
      <w:r w:rsidR="006F03AF">
        <w:rPr>
          <w:rFonts w:ascii="Calibri" w:hAnsi="Calibri" w:cs="Calibri"/>
          <w:sz w:val="22"/>
          <w:szCs w:val="22"/>
        </w:rPr>
        <w:t>dącego podmiotem udost</w:t>
      </w:r>
      <w:r w:rsidR="00203573">
        <w:rPr>
          <w:rFonts w:ascii="Calibri" w:hAnsi="Calibri" w:cs="Calibri"/>
          <w:sz w:val="22"/>
          <w:szCs w:val="22"/>
        </w:rPr>
        <w:t>ę</w:t>
      </w:r>
      <w:r w:rsidR="006F03AF">
        <w:rPr>
          <w:rFonts w:ascii="Calibri" w:hAnsi="Calibri" w:cs="Calibri"/>
          <w:sz w:val="22"/>
          <w:szCs w:val="22"/>
        </w:rPr>
        <w:t>pniając</w:t>
      </w:r>
      <w:r w:rsidR="00BA2CCD">
        <w:rPr>
          <w:rFonts w:ascii="Calibri" w:hAnsi="Calibri" w:cs="Calibri"/>
          <w:sz w:val="22"/>
          <w:szCs w:val="22"/>
        </w:rPr>
        <w:t>ym</w:t>
      </w:r>
      <w:r w:rsidR="006F03AF">
        <w:rPr>
          <w:rFonts w:ascii="Calibri" w:hAnsi="Calibri" w:cs="Calibri"/>
          <w:sz w:val="22"/>
          <w:szCs w:val="22"/>
        </w:rPr>
        <w:t xml:space="preserve"> zasoby na takich zasadach </w:t>
      </w:r>
      <w:r w:rsidRPr="00C00DA2">
        <w:rPr>
          <w:rFonts w:ascii="Calibri" w:hAnsi="Calibri" w:cs="Calibri"/>
          <w:sz w:val="22"/>
          <w:szCs w:val="22"/>
        </w:rPr>
        <w:t>zwane dalej „dokumentami potwierdzającymi umocowanie do reprezentowania”, zostały wystawione przez upoważnione podmioty inne niż wykonawca, wykonawca wspólnie ubiegający się o udzielenie zamówienia</w:t>
      </w:r>
      <w:r>
        <w:rPr>
          <w:rFonts w:ascii="Calibri" w:hAnsi="Calibri" w:cs="Calibri"/>
          <w:sz w:val="22"/>
          <w:szCs w:val="22"/>
        </w:rPr>
        <w:t xml:space="preserve"> </w:t>
      </w:r>
      <w:r w:rsidRPr="00C00DA2">
        <w:rPr>
          <w:rFonts w:ascii="Calibri" w:hAnsi="Calibri" w:cs="Calibri"/>
          <w:sz w:val="22"/>
          <w:szCs w:val="22"/>
        </w:rPr>
        <w:t>lub podwykonawca, zwane dalej „upoważnionymi podmiotami”, jako dokument elektroniczny, przekazuje się ten dokument.</w:t>
      </w:r>
    </w:p>
    <w:p w14:paraId="4AD2F7F8"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Pr>
          <w:rFonts w:ascii="Calibri" w:hAnsi="Calibri" w:cs="Calibri"/>
          <w:sz w:val="22"/>
          <w:szCs w:val="22"/>
        </w:rPr>
        <w:t xml:space="preserve">podpisem zaufanym lub podpisem osobistym, </w:t>
      </w:r>
      <w:r w:rsidRPr="00C00DA2">
        <w:rPr>
          <w:rFonts w:ascii="Calibri" w:hAnsi="Calibri" w:cs="Calibri"/>
          <w:sz w:val="22"/>
          <w:szCs w:val="22"/>
        </w:rPr>
        <w:t>poświadczające zgodność cyfrowego odwzorowania</w:t>
      </w:r>
      <w:r w:rsidR="006774FD">
        <w:rPr>
          <w:rFonts w:ascii="Calibri" w:hAnsi="Calibri" w:cs="Calibri"/>
          <w:sz w:val="22"/>
          <w:szCs w:val="22"/>
        </w:rPr>
        <w:t xml:space="preserve"> </w:t>
      </w:r>
      <w:r w:rsidRPr="00C00DA2">
        <w:rPr>
          <w:rFonts w:ascii="Calibri" w:hAnsi="Calibri" w:cs="Calibri"/>
          <w:sz w:val="22"/>
          <w:szCs w:val="22"/>
        </w:rPr>
        <w:t>z dokumentem w postaci papierowej.</w:t>
      </w:r>
    </w:p>
    <w:p w14:paraId="1A7FD2B7" w14:textId="0AD5712E"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Przez cyfrowe odwzorowanie, o którym mowa pkt 1</w:t>
      </w:r>
      <w:r w:rsidR="00BA2CCD">
        <w:rPr>
          <w:rFonts w:ascii="Calibri" w:hAnsi="Calibri" w:cs="Calibri"/>
          <w:sz w:val="22"/>
          <w:szCs w:val="22"/>
        </w:rPr>
        <w:t>2</w:t>
      </w:r>
      <w:r w:rsidRPr="00C00DA2">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xml:space="preserve">, należy rozumieć dokument elektroniczny </w:t>
      </w:r>
      <w:r w:rsidR="00141F1F" w:rsidRPr="00C00DA2">
        <w:rPr>
          <w:rFonts w:ascii="Calibri" w:hAnsi="Calibri" w:cs="Calibri"/>
          <w:sz w:val="22"/>
          <w:szCs w:val="22"/>
        </w:rPr>
        <w:t>będą kopią</w:t>
      </w:r>
      <w:r w:rsidRPr="00C00DA2">
        <w:rPr>
          <w:rFonts w:ascii="Calibri" w:hAnsi="Calibri" w:cs="Calibri"/>
          <w:sz w:val="22"/>
          <w:szCs w:val="22"/>
        </w:rPr>
        <w:t xml:space="preserve"> elektroniczną treści zapisanej w postaci papierowej, umożliwiający zapoznanie się z tą treścią i jej zrozumienie, bez konieczności bezpośredniego dostępu do oryginału</w:t>
      </w:r>
      <w:r>
        <w:rPr>
          <w:rFonts w:ascii="Calibri" w:hAnsi="Calibri" w:cs="Calibri"/>
          <w:sz w:val="22"/>
          <w:szCs w:val="22"/>
        </w:rPr>
        <w:t>.</w:t>
      </w:r>
    </w:p>
    <w:p w14:paraId="34C3865B" w14:textId="77777777" w:rsidR="009C0ACA" w:rsidRPr="00C00DA2" w:rsidRDefault="009C0ACA" w:rsidP="001A19F3">
      <w:pPr>
        <w:numPr>
          <w:ilvl w:val="1"/>
          <w:numId w:val="11"/>
        </w:numPr>
        <w:tabs>
          <w:tab w:val="left" w:pos="851"/>
        </w:tabs>
        <w:spacing w:line="276" w:lineRule="auto"/>
        <w:ind w:left="851" w:hanging="851"/>
        <w:contextualSpacing/>
        <w:jc w:val="both"/>
        <w:textAlignment w:val="baseline"/>
        <w:rPr>
          <w:rFonts w:ascii="Calibri" w:hAnsi="Calibri" w:cs="Calibri"/>
          <w:sz w:val="22"/>
          <w:szCs w:val="22"/>
        </w:rPr>
      </w:pPr>
      <w:r w:rsidRPr="00C00DA2">
        <w:rPr>
          <w:rFonts w:ascii="Calibri" w:hAnsi="Calibri" w:cs="Calibri"/>
          <w:sz w:val="22"/>
          <w:szCs w:val="22"/>
        </w:rPr>
        <w:t xml:space="preserve">Poświadczenia zgodności cyfrowego odwzorowania z dokumentem w postaci papierowej, </w:t>
      </w:r>
      <w:r w:rsidRPr="00C00DA2">
        <w:rPr>
          <w:rFonts w:ascii="Calibri" w:hAnsi="Calibri" w:cs="Calibri"/>
          <w:sz w:val="22"/>
          <w:szCs w:val="22"/>
        </w:rPr>
        <w:br/>
        <w:t>o którym mowa pkt</w:t>
      </w:r>
      <w:r w:rsidR="00104401">
        <w:rPr>
          <w:rFonts w:ascii="Calibri" w:hAnsi="Calibri" w:cs="Calibri"/>
          <w:sz w:val="22"/>
          <w:szCs w:val="22"/>
        </w:rPr>
        <w:t xml:space="preserve"> </w:t>
      </w:r>
      <w:r w:rsidRPr="00C00DA2">
        <w:rPr>
          <w:rFonts w:ascii="Calibri" w:hAnsi="Calibri" w:cs="Calibri"/>
          <w:sz w:val="22"/>
          <w:szCs w:val="22"/>
        </w:rPr>
        <w:t>1</w:t>
      </w:r>
      <w:r w:rsidR="00BA2CCD">
        <w:rPr>
          <w:rFonts w:ascii="Calibri" w:hAnsi="Calibri" w:cs="Calibri"/>
          <w:sz w:val="22"/>
          <w:szCs w:val="22"/>
        </w:rPr>
        <w:t>2</w:t>
      </w:r>
      <w:r w:rsidRPr="00C00DA2">
        <w:rPr>
          <w:rFonts w:ascii="Calibri" w:hAnsi="Calibri" w:cs="Calibri"/>
          <w:sz w:val="22"/>
          <w:szCs w:val="22"/>
        </w:rPr>
        <w:t>.</w:t>
      </w:r>
      <w:r w:rsidR="00104401">
        <w:rPr>
          <w:rFonts w:ascii="Calibri" w:hAnsi="Calibri" w:cs="Calibri"/>
          <w:sz w:val="22"/>
          <w:szCs w:val="22"/>
        </w:rPr>
        <w:t>3</w:t>
      </w:r>
      <w:r>
        <w:rPr>
          <w:rFonts w:ascii="Calibri" w:hAnsi="Calibri" w:cs="Calibri"/>
          <w:sz w:val="22"/>
          <w:szCs w:val="22"/>
        </w:rPr>
        <w:t>. SWZ</w:t>
      </w:r>
      <w:r w:rsidRPr="00C00DA2">
        <w:rPr>
          <w:rFonts w:ascii="Calibri" w:hAnsi="Calibri" w:cs="Calibri"/>
          <w:sz w:val="22"/>
          <w:szCs w:val="22"/>
        </w:rPr>
        <w:t>, dokonuje w przypadku:</w:t>
      </w:r>
    </w:p>
    <w:p w14:paraId="4C061CA9" w14:textId="77777777" w:rsidR="009C0ACA" w:rsidRPr="00C00DA2" w:rsidRDefault="00BA2CCD" w:rsidP="001A19F3">
      <w:pPr>
        <w:tabs>
          <w:tab w:val="left" w:pos="851"/>
        </w:tabs>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w:t>
      </w:r>
      <w:r w:rsidR="006F03AF">
        <w:rPr>
          <w:rFonts w:ascii="Calibri" w:eastAsia="Calibri" w:hAnsi="Calibri" w:cs="Calibri"/>
          <w:sz w:val="22"/>
          <w:szCs w:val="22"/>
          <w:lang w:eastAsia="en-US"/>
        </w:rPr>
        <w:t>.5.1.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oraz dokumentów potwierdzających umocowanie do reprezentowania</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odpowiednio wykonawca, wykonawca wspólnie ubiegający się o udzielenie zamówienia</w:t>
      </w:r>
      <w:r w:rsidR="009C0ACA">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lub podwykonawca, w zakresie podmiotowych środków dowodowych lub dokumentów potwierdzających umocowanie do reprezentowania, które każdego z nich dotyczą;</w:t>
      </w:r>
    </w:p>
    <w:p w14:paraId="218663CD" w14:textId="77777777" w:rsidR="009C0ACA" w:rsidRPr="00C00DA2" w:rsidRDefault="006F03AF"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w:t>
      </w:r>
      <w:r w:rsidR="00BA2CCD">
        <w:rPr>
          <w:rFonts w:ascii="Calibri" w:eastAsia="Calibri" w:hAnsi="Calibri" w:cs="Calibri"/>
          <w:sz w:val="22"/>
          <w:szCs w:val="22"/>
          <w:lang w:eastAsia="en-US"/>
        </w:rPr>
        <w:t>2</w:t>
      </w:r>
      <w:r>
        <w:rPr>
          <w:rFonts w:ascii="Calibri" w:eastAsia="Calibri" w:hAnsi="Calibri" w:cs="Calibri"/>
          <w:sz w:val="22"/>
          <w:szCs w:val="22"/>
          <w:lang w:eastAsia="en-US"/>
        </w:rPr>
        <w:t>.5.2.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przedmiotowych środków dowodowych – odpowiednio wykonawca lub wykonawca wspólnie ubiegający się o udzielenie zamówienia; </w:t>
      </w:r>
    </w:p>
    <w:p w14:paraId="3BAF723C" w14:textId="77777777" w:rsidR="009C0ACA" w:rsidRDefault="006F03AF"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lastRenderedPageBreak/>
        <w:t>1</w:t>
      </w:r>
      <w:r w:rsidR="00BA2CCD">
        <w:rPr>
          <w:rFonts w:ascii="Calibri" w:eastAsia="Calibri" w:hAnsi="Calibri" w:cs="Calibri"/>
          <w:sz w:val="22"/>
          <w:szCs w:val="22"/>
          <w:lang w:eastAsia="en-US"/>
        </w:rPr>
        <w:t>2</w:t>
      </w:r>
      <w:r>
        <w:rPr>
          <w:rFonts w:ascii="Calibri" w:eastAsia="Calibri" w:hAnsi="Calibri" w:cs="Calibri"/>
          <w:sz w:val="22"/>
          <w:szCs w:val="22"/>
          <w:lang w:eastAsia="en-US"/>
        </w:rPr>
        <w:t>.5.3.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 xml:space="preserve">innych dokumentów – odpowiednio wykonawca lub wykonawca wspólnie ubiegający się </w:t>
      </w:r>
      <w:r w:rsidR="009C0ACA" w:rsidRPr="00C00DA2">
        <w:rPr>
          <w:rFonts w:ascii="Calibri" w:eastAsia="Calibri" w:hAnsi="Calibri" w:cs="Calibri"/>
          <w:sz w:val="22"/>
          <w:szCs w:val="22"/>
          <w:lang w:eastAsia="en-US"/>
        </w:rPr>
        <w:br/>
        <w:t>o udzielenie zamówienia, w zakresie dokumentów, które każdego z nich dotyczą.</w:t>
      </w:r>
    </w:p>
    <w:p w14:paraId="54BE3B91"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6</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BA2CCD">
        <w:rPr>
          <w:rFonts w:ascii="Calibri" w:eastAsia="Calibri" w:hAnsi="Calibri" w:cs="Calibri"/>
          <w:sz w:val="22"/>
          <w:szCs w:val="22"/>
          <w:lang w:eastAsia="en-US"/>
        </w:rPr>
        <w:t>2.3.</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może dokonać również notariusz.</w:t>
      </w:r>
    </w:p>
    <w:p w14:paraId="2100065D" w14:textId="473A548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7</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Podmiotowe środki dowodowe,</w:t>
      </w:r>
      <w:r>
        <w:rPr>
          <w:rFonts w:ascii="Calibri" w:eastAsia="Calibri" w:hAnsi="Calibri" w:cs="Calibri"/>
          <w:sz w:val="22"/>
          <w:szCs w:val="22"/>
          <w:lang w:eastAsia="en-US"/>
        </w:rPr>
        <w:t xml:space="preserve"> </w:t>
      </w:r>
      <w:r w:rsidR="00BA2CCD">
        <w:rPr>
          <w:rFonts w:ascii="Calibri" w:eastAsia="Calibri" w:hAnsi="Calibri" w:cs="Calibri"/>
          <w:sz w:val="22"/>
          <w:szCs w:val="22"/>
          <w:lang w:eastAsia="en-US"/>
        </w:rPr>
        <w:t>w tym oświadczenie, o którym mowa w art. 11</w:t>
      </w:r>
      <w:r w:rsidR="00B14749">
        <w:rPr>
          <w:rFonts w:ascii="Calibri" w:eastAsia="Calibri" w:hAnsi="Calibri" w:cs="Calibri"/>
          <w:sz w:val="22"/>
          <w:szCs w:val="22"/>
          <w:lang w:eastAsia="en-US"/>
        </w:rPr>
        <w:t>7</w:t>
      </w:r>
      <w:r w:rsidR="00BA2CCD">
        <w:rPr>
          <w:rFonts w:ascii="Calibri" w:eastAsia="Calibri" w:hAnsi="Calibri" w:cs="Calibri"/>
          <w:sz w:val="22"/>
          <w:szCs w:val="22"/>
          <w:lang w:eastAsia="en-US"/>
        </w:rPr>
        <w:t xml:space="preserve"> ust. 4 Ustawy, zobowiązanie podmiotu </w:t>
      </w:r>
      <w:r w:rsidR="008A3784">
        <w:rPr>
          <w:rFonts w:ascii="Calibri" w:eastAsia="Calibri" w:hAnsi="Calibri" w:cs="Calibri"/>
          <w:sz w:val="22"/>
          <w:szCs w:val="22"/>
          <w:lang w:eastAsia="en-US"/>
        </w:rPr>
        <w:t xml:space="preserve">udostępniającego </w:t>
      </w:r>
      <w:r w:rsidR="00BA2CCD">
        <w:rPr>
          <w:rFonts w:ascii="Calibri" w:eastAsia="Calibri" w:hAnsi="Calibri" w:cs="Calibri"/>
          <w:sz w:val="22"/>
          <w:szCs w:val="22"/>
          <w:lang w:eastAsia="en-US"/>
        </w:rPr>
        <w:t xml:space="preserve">zasoby, </w:t>
      </w:r>
      <w:r w:rsidRPr="00C00DA2">
        <w:rPr>
          <w:rFonts w:ascii="Calibri" w:eastAsia="Calibri" w:hAnsi="Calibri" w:cs="Calibri"/>
          <w:sz w:val="22"/>
          <w:szCs w:val="22"/>
          <w:lang w:eastAsia="en-US"/>
        </w:rPr>
        <w:t>przedmiotowe środki dowodowe niewystawione przez upoważnione podmioty, oraz pełnomocnictwo przekazuje się w postaci elektronicznej i opatruje się kwalifikowanym podpisem elektronicznym</w:t>
      </w:r>
      <w:r>
        <w:rPr>
          <w:rFonts w:ascii="Calibri" w:eastAsia="Calibri" w:hAnsi="Calibri" w:cs="Calibri"/>
          <w:sz w:val="22"/>
          <w:szCs w:val="22"/>
          <w:lang w:eastAsia="en-US"/>
        </w:rPr>
        <w:t>, podpisem zaufanym lub podpisem osobistym</w:t>
      </w:r>
      <w:r w:rsidRPr="00C00DA2">
        <w:rPr>
          <w:rFonts w:ascii="Calibri" w:eastAsia="Calibri" w:hAnsi="Calibri" w:cs="Calibri"/>
          <w:sz w:val="22"/>
          <w:szCs w:val="22"/>
          <w:lang w:eastAsia="en-US"/>
        </w:rPr>
        <w:t>.</w:t>
      </w:r>
    </w:p>
    <w:p w14:paraId="1900EBB7" w14:textId="23C993CA"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Pr="00C00DA2">
        <w:rPr>
          <w:rFonts w:ascii="Calibri" w:eastAsia="Calibri" w:hAnsi="Calibri" w:cs="Calibri"/>
          <w:sz w:val="22"/>
          <w:szCs w:val="22"/>
          <w:lang w:eastAsia="en-US"/>
        </w:rPr>
        <w:t>.</w:t>
      </w:r>
      <w:r w:rsidRPr="00C00DA2">
        <w:rPr>
          <w:rFonts w:ascii="Calibri" w:eastAsia="Calibri" w:hAnsi="Calibri" w:cs="Calibri"/>
          <w:sz w:val="22"/>
          <w:szCs w:val="22"/>
          <w:lang w:eastAsia="en-US"/>
        </w:rPr>
        <w:tab/>
        <w:t>W przypadku gdy podmiotowe środki dowodowe,</w:t>
      </w:r>
      <w:r w:rsidRPr="00C00DA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 tym oświadczenie, o którym mowa</w:t>
      </w:r>
      <w:r w:rsidR="00B36E42">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 </w:t>
      </w:r>
      <w:r w:rsidR="00141F1F">
        <w:rPr>
          <w:rFonts w:ascii="Calibri" w:eastAsia="Calibri" w:hAnsi="Calibri" w:cs="Calibri"/>
          <w:bCs/>
          <w:sz w:val="22"/>
          <w:szCs w:val="22"/>
          <w:lang w:eastAsia="en-US"/>
        </w:rPr>
        <w:t xml:space="preserve">             </w:t>
      </w:r>
      <w:r w:rsidR="00BA2CCD">
        <w:rPr>
          <w:rFonts w:ascii="Calibri" w:eastAsia="Calibri" w:hAnsi="Calibri" w:cs="Calibri"/>
          <w:bCs/>
          <w:sz w:val="22"/>
          <w:szCs w:val="22"/>
          <w:lang w:eastAsia="en-US"/>
        </w:rPr>
        <w:t xml:space="preserve">w art. 117 ust. 4 Ustawy, zobowiązanie podmiotu </w:t>
      </w:r>
      <w:r w:rsidR="008A3784">
        <w:rPr>
          <w:rFonts w:ascii="Calibri" w:eastAsia="Calibri" w:hAnsi="Calibri" w:cs="Calibri"/>
          <w:bCs/>
          <w:sz w:val="22"/>
          <w:szCs w:val="22"/>
          <w:lang w:eastAsia="en-US"/>
        </w:rPr>
        <w:t xml:space="preserve">udostępniającego </w:t>
      </w:r>
      <w:r w:rsidR="00BA2CCD">
        <w:rPr>
          <w:rFonts w:ascii="Calibri" w:eastAsia="Calibri" w:hAnsi="Calibri" w:cs="Calibri"/>
          <w:bCs/>
          <w:sz w:val="22"/>
          <w:szCs w:val="22"/>
          <w:lang w:eastAsia="en-US"/>
        </w:rPr>
        <w:t xml:space="preserve">zasoby, </w:t>
      </w:r>
      <w:r w:rsidRPr="00C00DA2">
        <w:rPr>
          <w:rFonts w:ascii="Calibri" w:eastAsia="Calibri" w:hAnsi="Calibri" w:cs="Calibri"/>
          <w:sz w:val="22"/>
          <w:szCs w:val="22"/>
          <w:lang w:eastAsia="en-US"/>
        </w:rPr>
        <w:t xml:space="preserve">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w:t>
      </w:r>
      <w:r>
        <w:rPr>
          <w:rFonts w:ascii="Calibri" w:eastAsia="Calibri" w:hAnsi="Calibri" w:cs="Calibri"/>
          <w:sz w:val="22"/>
          <w:szCs w:val="22"/>
          <w:lang w:eastAsia="en-US"/>
        </w:rPr>
        <w:t xml:space="preserve">podpisem zaufanym lub podpisem osobistym, </w:t>
      </w:r>
      <w:r w:rsidRPr="00C00DA2">
        <w:rPr>
          <w:rFonts w:ascii="Calibri" w:eastAsia="Calibri" w:hAnsi="Calibri" w:cs="Calibri"/>
          <w:sz w:val="22"/>
          <w:szCs w:val="22"/>
          <w:lang w:eastAsia="en-US"/>
        </w:rPr>
        <w:t>poświadczającym zgodność cyfrowego odwzorowania</w:t>
      </w:r>
      <w:r w:rsidR="00EA1EA8">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z dokumentem</w:t>
      </w:r>
      <w:r w:rsidR="006D3829">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w postaci papierowej.</w:t>
      </w:r>
    </w:p>
    <w:p w14:paraId="535F7B5C" w14:textId="77777777" w:rsidR="009C0ACA" w:rsidRPr="00C00DA2"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9</w:t>
      </w:r>
      <w:r w:rsidRPr="00C00DA2">
        <w:rPr>
          <w:rFonts w:ascii="Calibri" w:eastAsia="Calibri" w:hAnsi="Calibri" w:cs="Calibri"/>
          <w:sz w:val="22"/>
          <w:szCs w:val="22"/>
          <w:lang w:eastAsia="en-US"/>
        </w:rPr>
        <w:t xml:space="preserve">. </w:t>
      </w:r>
      <w:r w:rsidRPr="00C00DA2">
        <w:rPr>
          <w:rFonts w:ascii="Calibri" w:eastAsia="Calibri" w:hAnsi="Calibri" w:cs="Calibri"/>
          <w:sz w:val="22"/>
          <w:szCs w:val="22"/>
          <w:lang w:eastAsia="en-US"/>
        </w:rPr>
        <w:tab/>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w:t>
      </w:r>
      <w:r w:rsidR="00060380">
        <w:rPr>
          <w:rFonts w:ascii="Calibri" w:eastAsia="Calibri" w:hAnsi="Calibri" w:cs="Calibri"/>
          <w:sz w:val="22"/>
          <w:szCs w:val="22"/>
          <w:lang w:eastAsia="en-US"/>
        </w:rPr>
        <w:t>.</w:t>
      </w:r>
      <w:r>
        <w:rPr>
          <w:rFonts w:ascii="Calibri" w:eastAsia="Calibri" w:hAnsi="Calibri" w:cs="Calibri"/>
          <w:sz w:val="22"/>
          <w:szCs w:val="22"/>
          <w:lang w:eastAsia="en-US"/>
        </w:rPr>
        <w:t xml:space="preserve"> SWZ</w:t>
      </w:r>
      <w:r w:rsidRPr="00C00DA2">
        <w:rPr>
          <w:rFonts w:ascii="Calibri" w:eastAsia="Calibri" w:hAnsi="Calibri" w:cs="Calibri"/>
          <w:sz w:val="22"/>
          <w:szCs w:val="22"/>
          <w:lang w:eastAsia="en-US"/>
        </w:rPr>
        <w:t>, dokonuje w przypadku:</w:t>
      </w:r>
    </w:p>
    <w:p w14:paraId="110C54E3" w14:textId="41A18792"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12.9.1.</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podmiotowych środków dowodowych – odpowiednio wykonawca, wykonawca wspólnie ubiegający</w:t>
      </w:r>
      <w:r w:rsidR="00030A01">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się o udzielenie zamówienia</w:t>
      </w:r>
      <w:r>
        <w:rPr>
          <w:rFonts w:ascii="Calibri" w:eastAsia="Calibri" w:hAnsi="Calibri" w:cs="Calibri"/>
          <w:sz w:val="22"/>
          <w:szCs w:val="22"/>
          <w:lang w:eastAsia="en-US"/>
        </w:rPr>
        <w:t xml:space="preserve">, podmiot udostępniający zasoby lub </w:t>
      </w:r>
      <w:r w:rsidR="00141F1F" w:rsidRPr="00C00DA2">
        <w:rPr>
          <w:rFonts w:ascii="Calibri" w:eastAsia="Calibri" w:hAnsi="Calibri" w:cs="Calibri"/>
          <w:sz w:val="22"/>
          <w:szCs w:val="22"/>
          <w:lang w:eastAsia="en-US"/>
        </w:rPr>
        <w:t>podwykonawca,</w:t>
      </w:r>
      <w:r w:rsidR="00141F1F">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sidR="009C0ACA" w:rsidRPr="00C00DA2">
        <w:rPr>
          <w:rFonts w:ascii="Calibri" w:eastAsia="Calibri" w:hAnsi="Calibri" w:cs="Calibri"/>
          <w:sz w:val="22"/>
          <w:szCs w:val="22"/>
          <w:lang w:eastAsia="en-US"/>
        </w:rPr>
        <w:t xml:space="preserve"> w zakresie podmiotowych środków dowodowych, które każdego z nich dotyczą;</w:t>
      </w:r>
    </w:p>
    <w:p w14:paraId="2121417D" w14:textId="77777777"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12.9.2.</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przedmiotowego środka dowodowego</w:t>
      </w:r>
      <w:r>
        <w:rPr>
          <w:rFonts w:ascii="Calibri" w:eastAsia="Calibri" w:hAnsi="Calibri" w:cs="Calibri"/>
          <w:sz w:val="22"/>
          <w:szCs w:val="22"/>
          <w:lang w:eastAsia="en-US"/>
        </w:rPr>
        <w:t>, oświadczenia, o którym mowa w art. 117 ust. 4 Ustawy lub podmiotu udost</w:t>
      </w:r>
      <w:r w:rsidR="00060380">
        <w:rPr>
          <w:rFonts w:ascii="Calibri" w:eastAsia="Calibri" w:hAnsi="Calibri" w:cs="Calibri"/>
          <w:sz w:val="22"/>
          <w:szCs w:val="22"/>
          <w:lang w:eastAsia="en-US"/>
        </w:rPr>
        <w:t>ę</w:t>
      </w:r>
      <w:r>
        <w:rPr>
          <w:rFonts w:ascii="Calibri" w:eastAsia="Calibri" w:hAnsi="Calibri" w:cs="Calibri"/>
          <w:sz w:val="22"/>
          <w:szCs w:val="22"/>
          <w:lang w:eastAsia="en-US"/>
        </w:rPr>
        <w:t>pniającego zasoby</w:t>
      </w:r>
      <w:r w:rsidR="009C0ACA" w:rsidRPr="00C00DA2">
        <w:rPr>
          <w:rFonts w:ascii="Calibri" w:eastAsia="Calibri" w:hAnsi="Calibri" w:cs="Calibri"/>
          <w:sz w:val="22"/>
          <w:szCs w:val="22"/>
          <w:lang w:eastAsia="en-US"/>
        </w:rPr>
        <w:t xml:space="preserve"> – odpowiednio wykonawca lub wykonawca wspólnie ubiegający się o udzielenie zamówienia;</w:t>
      </w:r>
    </w:p>
    <w:p w14:paraId="13DA14A8" w14:textId="77777777" w:rsidR="009C0ACA" w:rsidRPr="00C00DA2"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12.9.3.</w:t>
      </w:r>
      <w:r w:rsidR="00EA1EA8">
        <w:rPr>
          <w:rFonts w:ascii="Calibri" w:eastAsia="Calibri" w:hAnsi="Calibri" w:cs="Calibri"/>
          <w:sz w:val="22"/>
          <w:szCs w:val="22"/>
          <w:lang w:eastAsia="en-US"/>
        </w:rPr>
        <w:tab/>
      </w:r>
      <w:r w:rsidR="009C0ACA" w:rsidRPr="00C00DA2">
        <w:rPr>
          <w:rFonts w:ascii="Calibri" w:eastAsia="Calibri" w:hAnsi="Calibri" w:cs="Calibri"/>
          <w:sz w:val="22"/>
          <w:szCs w:val="22"/>
          <w:lang w:eastAsia="en-US"/>
        </w:rPr>
        <w:t>pełnomocnictwa – mocodawca.</w:t>
      </w:r>
    </w:p>
    <w:p w14:paraId="30572602" w14:textId="77777777" w:rsidR="009C0ACA" w:rsidRDefault="009C0ACA" w:rsidP="001A19F3">
      <w:pPr>
        <w:spacing w:line="276" w:lineRule="auto"/>
        <w:ind w:left="851" w:hanging="851"/>
        <w:jc w:val="both"/>
        <w:textAlignment w:val="baseline"/>
        <w:rPr>
          <w:rFonts w:ascii="Calibri" w:eastAsia="Calibri" w:hAnsi="Calibri" w:cs="Calibri"/>
          <w:sz w:val="22"/>
          <w:szCs w:val="22"/>
          <w:lang w:eastAsia="en-US"/>
        </w:rPr>
      </w:pPr>
      <w:r w:rsidRPr="00C00DA2">
        <w:rPr>
          <w:rFonts w:ascii="Calibri" w:eastAsia="Calibri" w:hAnsi="Calibri" w:cs="Calibri"/>
          <w:sz w:val="22"/>
          <w:szCs w:val="22"/>
          <w:lang w:eastAsia="en-US"/>
        </w:rPr>
        <w:t>1</w:t>
      </w:r>
      <w:r w:rsidR="00BA2CCD">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10</w:t>
      </w:r>
      <w:r w:rsidRPr="00C00DA2">
        <w:rPr>
          <w:rFonts w:ascii="Calibri" w:eastAsia="Calibri" w:hAnsi="Calibri" w:cs="Calibri"/>
          <w:sz w:val="22"/>
          <w:szCs w:val="22"/>
          <w:lang w:eastAsia="en-US"/>
        </w:rPr>
        <w:t>.</w:t>
      </w:r>
      <w:r w:rsidR="00EA1EA8">
        <w:rPr>
          <w:rFonts w:ascii="Calibri" w:eastAsia="Calibri" w:hAnsi="Calibri" w:cs="Calibri"/>
          <w:sz w:val="22"/>
          <w:szCs w:val="22"/>
          <w:lang w:eastAsia="en-US"/>
        </w:rPr>
        <w:tab/>
      </w:r>
      <w:r w:rsidRPr="00C00DA2">
        <w:rPr>
          <w:rFonts w:ascii="Calibri" w:eastAsia="Calibri" w:hAnsi="Calibri" w:cs="Calibri"/>
          <w:sz w:val="22"/>
          <w:szCs w:val="22"/>
          <w:lang w:eastAsia="en-US"/>
        </w:rPr>
        <w:t xml:space="preserve">Poświadczenia zgodności cyfrowego odwzorowania z dokumentem w postaci papierowej, </w:t>
      </w:r>
      <w:r w:rsidRPr="00C00DA2">
        <w:rPr>
          <w:rFonts w:ascii="Calibri" w:eastAsia="Calibri" w:hAnsi="Calibri" w:cs="Calibri"/>
          <w:sz w:val="22"/>
          <w:szCs w:val="22"/>
          <w:lang w:eastAsia="en-US"/>
        </w:rPr>
        <w:br/>
        <w:t>o którym mowa w pkt. 1</w:t>
      </w:r>
      <w:r w:rsidR="006D3829">
        <w:rPr>
          <w:rFonts w:ascii="Calibri" w:eastAsia="Calibri" w:hAnsi="Calibri" w:cs="Calibri"/>
          <w:sz w:val="22"/>
          <w:szCs w:val="22"/>
          <w:lang w:eastAsia="en-US"/>
        </w:rPr>
        <w:t>2</w:t>
      </w:r>
      <w:r w:rsidRPr="00C00DA2">
        <w:rPr>
          <w:rFonts w:ascii="Calibri" w:eastAsia="Calibri" w:hAnsi="Calibri" w:cs="Calibri"/>
          <w:sz w:val="22"/>
          <w:szCs w:val="22"/>
          <w:lang w:eastAsia="en-US"/>
        </w:rPr>
        <w:t>.</w:t>
      </w:r>
      <w:r>
        <w:rPr>
          <w:rFonts w:ascii="Calibri" w:eastAsia="Calibri" w:hAnsi="Calibri" w:cs="Calibri"/>
          <w:sz w:val="22"/>
          <w:szCs w:val="22"/>
          <w:lang w:eastAsia="en-US"/>
        </w:rPr>
        <w:t>8. SWZ</w:t>
      </w:r>
      <w:r w:rsidRPr="00C00DA2">
        <w:rPr>
          <w:rFonts w:ascii="Calibri" w:eastAsia="Calibri" w:hAnsi="Calibri" w:cs="Calibri"/>
          <w:sz w:val="22"/>
          <w:szCs w:val="22"/>
          <w:lang w:eastAsia="en-US"/>
        </w:rPr>
        <w:t>, może dokonać również notariusz.</w:t>
      </w:r>
    </w:p>
    <w:p w14:paraId="1A59DE51" w14:textId="37FF9033" w:rsidR="006D3829" w:rsidRDefault="006D3829" w:rsidP="001A19F3">
      <w:pPr>
        <w:spacing w:line="276" w:lineRule="auto"/>
        <w:ind w:left="851" w:hanging="851"/>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12.11.</w:t>
      </w:r>
      <w:r>
        <w:rPr>
          <w:rFonts w:ascii="Calibri" w:eastAsia="Calibri" w:hAnsi="Calibri" w:cs="Calibri"/>
          <w:sz w:val="22"/>
          <w:szCs w:val="22"/>
          <w:lang w:eastAsia="en-US"/>
        </w:rPr>
        <w:tab/>
        <w:t>Podmiotowe środki dowodowe, przedmiotowe środki dowodowe oraz inne dokumenty lub oświadczenia, o których mowa w SWZ, sporządzone w języku obcym przekazuje się wraz</w:t>
      </w:r>
      <w:r w:rsidR="007C4756">
        <w:rPr>
          <w:rFonts w:ascii="Calibri" w:eastAsia="Calibri" w:hAnsi="Calibri" w:cs="Calibri"/>
          <w:sz w:val="22"/>
          <w:szCs w:val="22"/>
          <w:lang w:eastAsia="en-US"/>
        </w:rPr>
        <w:t xml:space="preserve">           </w:t>
      </w:r>
      <w:r w:rsidR="00B14749">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z tłumaczeniem na język polski.</w:t>
      </w:r>
    </w:p>
    <w:p w14:paraId="624BD4CF" w14:textId="77777777" w:rsidR="00881FFC" w:rsidRDefault="00881FFC" w:rsidP="001A19F3">
      <w:pPr>
        <w:spacing w:line="276" w:lineRule="auto"/>
        <w:ind w:left="851" w:hanging="851"/>
        <w:jc w:val="both"/>
        <w:textAlignment w:val="baseline"/>
        <w:rPr>
          <w:rFonts w:ascii="Calibri" w:eastAsia="Calibri" w:hAnsi="Calibri" w:cs="Calibri"/>
          <w:sz w:val="22"/>
          <w:szCs w:val="22"/>
          <w:lang w:eastAsia="en-US"/>
        </w:rPr>
      </w:pPr>
    </w:p>
    <w:p w14:paraId="04B276C3" w14:textId="77777777" w:rsidR="006D3829" w:rsidRPr="006D3829" w:rsidRDefault="006D3829" w:rsidP="001A19F3">
      <w:pPr>
        <w:spacing w:line="276" w:lineRule="auto"/>
        <w:ind w:left="851" w:hanging="851"/>
        <w:jc w:val="both"/>
        <w:textAlignment w:val="baseline"/>
        <w:rPr>
          <w:rFonts w:ascii="Calibri" w:eastAsia="Calibri" w:hAnsi="Calibri" w:cs="Calibri"/>
          <w:b/>
          <w:bCs/>
          <w:sz w:val="22"/>
          <w:szCs w:val="22"/>
          <w:lang w:eastAsia="en-US"/>
        </w:rPr>
      </w:pPr>
      <w:r w:rsidRPr="006D3829">
        <w:rPr>
          <w:rFonts w:ascii="Calibri" w:eastAsia="Calibri" w:hAnsi="Calibri" w:cs="Calibri"/>
          <w:b/>
          <w:bCs/>
          <w:sz w:val="22"/>
          <w:szCs w:val="22"/>
          <w:lang w:eastAsia="en-US"/>
        </w:rPr>
        <w:t>13.</w:t>
      </w:r>
      <w:r w:rsidRPr="006D3829">
        <w:rPr>
          <w:rFonts w:ascii="Calibri" w:eastAsia="Calibri" w:hAnsi="Calibri" w:cs="Calibri"/>
          <w:b/>
          <w:bCs/>
          <w:sz w:val="22"/>
          <w:szCs w:val="22"/>
          <w:lang w:eastAsia="en-US"/>
        </w:rPr>
        <w:tab/>
      </w:r>
      <w:r w:rsidRPr="003F28B4">
        <w:rPr>
          <w:rFonts w:ascii="Calibri" w:eastAsia="Calibri" w:hAnsi="Calibri" w:cs="Calibri"/>
          <w:b/>
          <w:bCs/>
          <w:sz w:val="22"/>
          <w:szCs w:val="22"/>
          <w:u w:val="single"/>
          <w:lang w:eastAsia="en-US"/>
        </w:rPr>
        <w:t>Procedura wyjaśniania i zmiany treści SWZ.</w:t>
      </w:r>
    </w:p>
    <w:p w14:paraId="4D82C632" w14:textId="77777777" w:rsidR="00FC1036" w:rsidRPr="00C00DA2" w:rsidRDefault="00FC1036" w:rsidP="001A19F3">
      <w:pPr>
        <w:widowControl w:val="0"/>
        <w:numPr>
          <w:ilvl w:val="1"/>
          <w:numId w:val="11"/>
        </w:numPr>
        <w:spacing w:line="276" w:lineRule="auto"/>
        <w:ind w:right="112"/>
        <w:jc w:val="both"/>
        <w:rPr>
          <w:rFonts w:ascii="Calibri" w:hAnsi="Calibri" w:cs="Calibri"/>
          <w:vanish/>
          <w:sz w:val="22"/>
          <w:szCs w:val="22"/>
        </w:rPr>
      </w:pPr>
    </w:p>
    <w:p w14:paraId="2CFA3E36" w14:textId="77777777" w:rsidR="00FC1036" w:rsidRPr="00C00DA2" w:rsidRDefault="00FC1036" w:rsidP="001A19F3">
      <w:pPr>
        <w:widowControl w:val="0"/>
        <w:numPr>
          <w:ilvl w:val="1"/>
          <w:numId w:val="11"/>
        </w:numPr>
        <w:spacing w:line="276" w:lineRule="auto"/>
        <w:ind w:right="112"/>
        <w:jc w:val="both"/>
        <w:rPr>
          <w:rFonts w:ascii="Calibri" w:hAnsi="Calibri" w:cs="Calibri"/>
          <w:vanish/>
          <w:sz w:val="22"/>
          <w:szCs w:val="22"/>
        </w:rPr>
      </w:pPr>
    </w:p>
    <w:p w14:paraId="1731737D" w14:textId="012E5348" w:rsidR="00FC0C4E" w:rsidRDefault="00141F1F" w:rsidP="001A19F3">
      <w:pPr>
        <w:suppressAutoHyphens/>
        <w:spacing w:line="276" w:lineRule="auto"/>
        <w:ind w:left="851" w:hanging="851"/>
        <w:contextualSpacing/>
        <w:jc w:val="both"/>
        <w:rPr>
          <w:rFonts w:ascii="Calibri" w:hAnsi="Calibri" w:cs="Calibri"/>
          <w:iCs/>
          <w:sz w:val="22"/>
          <w:szCs w:val="22"/>
        </w:rPr>
      </w:pPr>
      <w:r>
        <w:rPr>
          <w:rFonts w:ascii="Calibri" w:hAnsi="Calibri" w:cs="Calibri"/>
          <w:iCs/>
          <w:sz w:val="22"/>
          <w:szCs w:val="22"/>
        </w:rPr>
        <w:t xml:space="preserve">13.1. </w:t>
      </w:r>
      <w:r>
        <w:rPr>
          <w:rFonts w:ascii="Calibri" w:hAnsi="Calibri" w:cs="Calibri"/>
          <w:iCs/>
          <w:sz w:val="22"/>
          <w:szCs w:val="22"/>
        </w:rPr>
        <w:tab/>
      </w:r>
      <w:r w:rsidR="00110286" w:rsidRPr="00C00DA2">
        <w:rPr>
          <w:rFonts w:ascii="Calibri" w:hAnsi="Calibri" w:cs="Calibri"/>
          <w:iCs/>
          <w:sz w:val="22"/>
          <w:szCs w:val="22"/>
        </w:rPr>
        <w:t xml:space="preserve">Wykonawca może zwrócić się do Zamawiającego z wnioskiem o wyjaśnienie treści SWZ. </w:t>
      </w:r>
    </w:p>
    <w:p w14:paraId="5F283C07" w14:textId="77777777" w:rsidR="00110286" w:rsidRPr="00C00DA2" w:rsidRDefault="00FC0C4E" w:rsidP="001A19F3">
      <w:pPr>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13.2.</w:t>
      </w:r>
      <w:r>
        <w:rPr>
          <w:rFonts w:ascii="Calibri" w:hAnsi="Calibri" w:cs="Calibri"/>
          <w:iCs/>
          <w:sz w:val="22"/>
          <w:szCs w:val="22"/>
        </w:rPr>
        <w:tab/>
      </w:r>
      <w:r w:rsidR="00110286" w:rsidRPr="00C00DA2">
        <w:rPr>
          <w:rFonts w:ascii="Calibri" w:hAnsi="Calibri" w:cs="Calibri"/>
          <w:iCs/>
          <w:sz w:val="22"/>
          <w:szCs w:val="22"/>
        </w:rPr>
        <w:t xml:space="preserve">Zamawiający jest obowiązany udzielić </w:t>
      </w:r>
      <w:r>
        <w:rPr>
          <w:rFonts w:ascii="Calibri" w:hAnsi="Calibri" w:cs="Calibri"/>
          <w:iCs/>
          <w:sz w:val="22"/>
          <w:szCs w:val="22"/>
        </w:rPr>
        <w:t>wyjaśnień</w:t>
      </w:r>
      <w:r w:rsidR="00110286" w:rsidRPr="00C00DA2">
        <w:rPr>
          <w:rFonts w:ascii="Calibri" w:hAnsi="Calibri" w:cs="Calibri"/>
          <w:iCs/>
          <w:sz w:val="22"/>
          <w:szCs w:val="22"/>
        </w:rPr>
        <w:t xml:space="preserve"> niezwłocznie, jednak </w:t>
      </w:r>
      <w:r w:rsidR="00110286" w:rsidRPr="00B14749">
        <w:rPr>
          <w:rFonts w:ascii="Calibri" w:hAnsi="Calibri" w:cs="Calibri"/>
          <w:b/>
          <w:bCs/>
          <w:iCs/>
          <w:sz w:val="22"/>
          <w:szCs w:val="22"/>
        </w:rPr>
        <w:t>nie później niż na 2 dni</w:t>
      </w:r>
      <w:r w:rsidR="00110286" w:rsidRPr="00C00DA2">
        <w:rPr>
          <w:rFonts w:ascii="Calibri" w:hAnsi="Calibri" w:cs="Calibri"/>
          <w:iCs/>
          <w:sz w:val="22"/>
          <w:szCs w:val="22"/>
        </w:rPr>
        <w:t xml:space="preserve"> przed upływem terminu składania ofert, pod warunkiem, że wniosek o wyjaśnienie treści SWZ wpłynął do Zamawiającego </w:t>
      </w:r>
      <w:r w:rsidR="00110286" w:rsidRPr="00B14749">
        <w:rPr>
          <w:rFonts w:ascii="Calibri" w:hAnsi="Calibri" w:cs="Calibri"/>
          <w:b/>
          <w:bCs/>
          <w:iCs/>
          <w:sz w:val="22"/>
          <w:szCs w:val="22"/>
        </w:rPr>
        <w:t>nie później niż na 4 dni</w:t>
      </w:r>
      <w:r w:rsidR="00110286" w:rsidRPr="00C00DA2">
        <w:rPr>
          <w:rFonts w:ascii="Calibri" w:hAnsi="Calibri" w:cs="Calibri"/>
          <w:iCs/>
          <w:sz w:val="22"/>
          <w:szCs w:val="22"/>
        </w:rPr>
        <w:t xml:space="preserve"> przed upływem terminu składania ofert.</w:t>
      </w:r>
    </w:p>
    <w:p w14:paraId="2593CC89" w14:textId="77777777" w:rsidR="00F851AF" w:rsidRPr="00C00DA2" w:rsidRDefault="00FC0C4E" w:rsidP="001A19F3">
      <w:pPr>
        <w:suppressAutoHyphens/>
        <w:spacing w:line="276" w:lineRule="auto"/>
        <w:ind w:left="851" w:hanging="851"/>
        <w:contextualSpacing/>
        <w:jc w:val="both"/>
        <w:rPr>
          <w:rFonts w:ascii="Calibri" w:hAnsi="Calibri" w:cs="Calibri"/>
          <w:bCs/>
          <w:iCs/>
          <w:sz w:val="22"/>
          <w:szCs w:val="22"/>
        </w:rPr>
      </w:pPr>
      <w:r>
        <w:rPr>
          <w:rFonts w:ascii="Calibri" w:hAnsi="Calibri" w:cs="Calibri"/>
          <w:bCs/>
          <w:iCs/>
          <w:sz w:val="22"/>
          <w:szCs w:val="22"/>
        </w:rPr>
        <w:t>13.3.</w:t>
      </w:r>
      <w:r>
        <w:rPr>
          <w:rFonts w:ascii="Calibri" w:hAnsi="Calibri" w:cs="Calibri"/>
          <w:bCs/>
          <w:iCs/>
          <w:sz w:val="22"/>
          <w:szCs w:val="22"/>
        </w:rPr>
        <w:tab/>
      </w:r>
      <w:r w:rsidR="00BA2CCD">
        <w:rPr>
          <w:rFonts w:ascii="Calibri" w:hAnsi="Calibri" w:cs="Calibri"/>
          <w:bCs/>
          <w:iCs/>
          <w:sz w:val="22"/>
          <w:szCs w:val="22"/>
        </w:rPr>
        <w:t>J</w:t>
      </w:r>
      <w:r w:rsidR="00F851AF" w:rsidRPr="00C00DA2">
        <w:rPr>
          <w:rFonts w:ascii="Calibri" w:hAnsi="Calibri" w:cs="Calibri"/>
          <w:bCs/>
          <w:iCs/>
          <w:sz w:val="22"/>
          <w:szCs w:val="22"/>
        </w:rPr>
        <w:t xml:space="preserve">eżeli </w:t>
      </w:r>
      <w:r>
        <w:rPr>
          <w:rFonts w:ascii="Calibri" w:hAnsi="Calibri" w:cs="Calibri"/>
          <w:bCs/>
          <w:iCs/>
          <w:sz w:val="22"/>
          <w:szCs w:val="22"/>
        </w:rPr>
        <w:t>Z</w:t>
      </w:r>
      <w:r w:rsidR="00F851AF" w:rsidRPr="00C00DA2">
        <w:rPr>
          <w:rFonts w:ascii="Calibri" w:hAnsi="Calibri" w:cs="Calibri"/>
          <w:bCs/>
          <w:iCs/>
          <w:sz w:val="22"/>
          <w:szCs w:val="22"/>
        </w:rPr>
        <w:t>amawiający nie udzieli wyjaśnień w terminie, o którym mowa w pkt 1</w:t>
      </w:r>
      <w:r>
        <w:rPr>
          <w:rFonts w:ascii="Calibri" w:hAnsi="Calibri" w:cs="Calibri"/>
          <w:bCs/>
          <w:iCs/>
          <w:sz w:val="22"/>
          <w:szCs w:val="22"/>
        </w:rPr>
        <w:t>3</w:t>
      </w:r>
      <w:r w:rsidR="00F851AF" w:rsidRPr="00C00DA2">
        <w:rPr>
          <w:rFonts w:ascii="Calibri" w:hAnsi="Calibri" w:cs="Calibri"/>
          <w:bCs/>
          <w:iCs/>
          <w:sz w:val="22"/>
          <w:szCs w:val="22"/>
        </w:rPr>
        <w:t>.</w:t>
      </w:r>
      <w:r>
        <w:rPr>
          <w:rFonts w:ascii="Calibri" w:hAnsi="Calibri" w:cs="Calibri"/>
          <w:bCs/>
          <w:iCs/>
          <w:sz w:val="22"/>
          <w:szCs w:val="22"/>
        </w:rPr>
        <w:t>2.</w:t>
      </w:r>
      <w:r w:rsidR="00F851AF">
        <w:rPr>
          <w:rFonts w:ascii="Calibri" w:hAnsi="Calibri" w:cs="Calibri"/>
          <w:bCs/>
          <w:iCs/>
          <w:sz w:val="22"/>
          <w:szCs w:val="22"/>
        </w:rPr>
        <w:t xml:space="preserve"> SWZ</w:t>
      </w:r>
      <w:r w:rsidR="00F851AF" w:rsidRPr="00C00DA2">
        <w:rPr>
          <w:rFonts w:ascii="Calibri" w:hAnsi="Calibri" w:cs="Calibri"/>
          <w:bCs/>
          <w:iCs/>
          <w:sz w:val="22"/>
          <w:szCs w:val="22"/>
        </w:rPr>
        <w:t xml:space="preserve">, przedłuża termin składania ofert o czas niezbędny do zapoznania się wszystkich zainteresowanych </w:t>
      </w:r>
      <w:r>
        <w:rPr>
          <w:rFonts w:ascii="Calibri" w:hAnsi="Calibri" w:cs="Calibri"/>
          <w:bCs/>
          <w:iCs/>
          <w:sz w:val="22"/>
          <w:szCs w:val="22"/>
        </w:rPr>
        <w:t>W</w:t>
      </w:r>
      <w:r w:rsidR="00F851AF" w:rsidRPr="00C00DA2">
        <w:rPr>
          <w:rFonts w:ascii="Calibri" w:hAnsi="Calibri" w:cs="Calibri"/>
          <w:bCs/>
          <w:iCs/>
          <w:sz w:val="22"/>
          <w:szCs w:val="22"/>
        </w:rPr>
        <w:t>ykonawców z wyjaśnieniami niezbędnymi do należytego przygotowania i złożenia ofert.</w:t>
      </w:r>
    </w:p>
    <w:p w14:paraId="321A5E24" w14:textId="0C05F232" w:rsidR="00F851AF" w:rsidRPr="00E3111D" w:rsidRDefault="00F851AF" w:rsidP="001A19F3">
      <w:pPr>
        <w:pStyle w:val="Akapitzlist"/>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sidRPr="00E3111D">
        <w:rPr>
          <w:rFonts w:ascii="Calibri" w:hAnsi="Calibri" w:cs="Calibri"/>
          <w:iCs/>
          <w:sz w:val="22"/>
          <w:szCs w:val="22"/>
        </w:rPr>
        <w:t>W przypadku gdy wniosek o wyjaśnienie treści SWZ nie wpłynął w terminie, o którym mowa</w:t>
      </w:r>
      <w:r w:rsidR="00B14749" w:rsidRPr="00E3111D">
        <w:rPr>
          <w:rFonts w:ascii="Calibri" w:hAnsi="Calibri" w:cs="Calibri"/>
          <w:iCs/>
          <w:sz w:val="22"/>
          <w:szCs w:val="22"/>
        </w:rPr>
        <w:t xml:space="preserve">            </w:t>
      </w:r>
      <w:r w:rsidRPr="00E3111D">
        <w:rPr>
          <w:rFonts w:ascii="Calibri" w:hAnsi="Calibri" w:cs="Calibri"/>
          <w:iCs/>
          <w:sz w:val="22"/>
          <w:szCs w:val="22"/>
        </w:rPr>
        <w:t xml:space="preserve"> </w:t>
      </w:r>
      <w:r w:rsidR="00141F1F" w:rsidRPr="00E3111D">
        <w:rPr>
          <w:rFonts w:ascii="Calibri" w:hAnsi="Calibri" w:cs="Calibri"/>
          <w:iCs/>
          <w:sz w:val="22"/>
          <w:szCs w:val="22"/>
        </w:rPr>
        <w:t>w pkt</w:t>
      </w:r>
      <w:r w:rsidRPr="00E3111D">
        <w:rPr>
          <w:rFonts w:ascii="Calibri" w:hAnsi="Calibri" w:cs="Calibri"/>
          <w:iCs/>
          <w:sz w:val="22"/>
          <w:szCs w:val="22"/>
        </w:rPr>
        <w:t xml:space="preserve"> </w:t>
      </w:r>
      <w:r w:rsidR="00FC0C4E" w:rsidRPr="00E3111D">
        <w:rPr>
          <w:rFonts w:ascii="Calibri" w:hAnsi="Calibri" w:cs="Calibri"/>
          <w:iCs/>
          <w:sz w:val="22"/>
          <w:szCs w:val="22"/>
        </w:rPr>
        <w:t>13.2.</w:t>
      </w:r>
      <w:r w:rsidRPr="00E3111D">
        <w:rPr>
          <w:rFonts w:ascii="Calibri" w:hAnsi="Calibri" w:cs="Calibri"/>
          <w:iCs/>
          <w:sz w:val="22"/>
          <w:szCs w:val="22"/>
        </w:rPr>
        <w:t xml:space="preserve"> SWZ, </w:t>
      </w:r>
      <w:r w:rsidR="00FC0C4E" w:rsidRPr="00E3111D">
        <w:rPr>
          <w:rFonts w:ascii="Calibri" w:hAnsi="Calibri" w:cs="Calibri"/>
          <w:iCs/>
          <w:sz w:val="22"/>
          <w:szCs w:val="22"/>
        </w:rPr>
        <w:t>Z</w:t>
      </w:r>
      <w:r w:rsidRPr="00E3111D">
        <w:rPr>
          <w:rFonts w:ascii="Calibri" w:hAnsi="Calibri" w:cs="Calibri"/>
          <w:iCs/>
          <w:sz w:val="22"/>
          <w:szCs w:val="22"/>
        </w:rPr>
        <w:t>amawiający nie ma obowiązku udzielania odpowiednio wyjaśnień SWZ oraz obowiązku przedłużenia terminu składania ofert.</w:t>
      </w:r>
    </w:p>
    <w:p w14:paraId="389A51A9" w14:textId="29ADEDBE" w:rsidR="00FC0C4E" w:rsidRPr="00C00DA2" w:rsidRDefault="00FC0C4E"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Przedłużenie terminu składania ofert, nie wpływa na bieg terminu składania wniosku o wyjaśnienie treści SWZ.</w:t>
      </w:r>
    </w:p>
    <w:p w14:paraId="133B9E48" w14:textId="77777777" w:rsidR="00F851AF" w:rsidRPr="00F851AF"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sidRPr="00C00DA2">
        <w:rPr>
          <w:rFonts w:ascii="Calibri" w:hAnsi="Calibri" w:cs="Calibri"/>
          <w:iCs/>
          <w:sz w:val="22"/>
          <w:szCs w:val="22"/>
        </w:rPr>
        <w:t xml:space="preserve">Treść zapytań wraz z wyjaśnieniami </w:t>
      </w:r>
      <w:r w:rsidR="00FC0C4E">
        <w:rPr>
          <w:rFonts w:ascii="Calibri" w:hAnsi="Calibri" w:cs="Calibri"/>
          <w:iCs/>
          <w:sz w:val="22"/>
          <w:szCs w:val="22"/>
        </w:rPr>
        <w:t>Z</w:t>
      </w:r>
      <w:r w:rsidRPr="00C00DA2">
        <w:rPr>
          <w:rFonts w:ascii="Calibri" w:hAnsi="Calibri" w:cs="Calibri"/>
          <w:iCs/>
          <w:sz w:val="22"/>
          <w:szCs w:val="22"/>
        </w:rPr>
        <w:t>amawiający udostępnia, bez ujawniania źródła zapytania, na stronie internetowej prowadzącego postępowania.</w:t>
      </w:r>
    </w:p>
    <w:p w14:paraId="7133FA7C" w14:textId="77777777" w:rsidR="00F851AF" w:rsidRPr="00F851AF"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W uz</w:t>
      </w:r>
      <w:r w:rsidR="00E706A5">
        <w:rPr>
          <w:rFonts w:ascii="Calibri" w:hAnsi="Calibri" w:cs="Calibri"/>
          <w:iCs/>
          <w:sz w:val="22"/>
          <w:szCs w:val="22"/>
        </w:rPr>
        <w:t>a</w:t>
      </w:r>
      <w:r>
        <w:rPr>
          <w:rFonts w:ascii="Calibri" w:hAnsi="Calibri" w:cs="Calibri"/>
          <w:iCs/>
          <w:sz w:val="22"/>
          <w:szCs w:val="22"/>
        </w:rPr>
        <w:t xml:space="preserve">sadnionych przypadkach </w:t>
      </w:r>
      <w:r w:rsidR="00060380">
        <w:rPr>
          <w:rFonts w:ascii="Calibri" w:hAnsi="Calibri" w:cs="Calibri"/>
          <w:iCs/>
          <w:sz w:val="22"/>
          <w:szCs w:val="22"/>
        </w:rPr>
        <w:t>Z</w:t>
      </w:r>
      <w:r>
        <w:rPr>
          <w:rFonts w:ascii="Calibri" w:hAnsi="Calibri" w:cs="Calibri"/>
          <w:iCs/>
          <w:sz w:val="22"/>
          <w:szCs w:val="22"/>
        </w:rPr>
        <w:t>amawiający może przed upływem terminu składania ofert zmienić treść SWZ.</w:t>
      </w:r>
    </w:p>
    <w:p w14:paraId="721D4814" w14:textId="77777777" w:rsidR="00F851AF" w:rsidRPr="00532EFC" w:rsidRDefault="00F851AF"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lastRenderedPageBreak/>
        <w:t xml:space="preserve">W przypadku gdy zmiana treści SWZ jest istotna dla sporządzenia oferty lub wymaga od </w:t>
      </w:r>
      <w:r w:rsidR="00FC0C4E">
        <w:rPr>
          <w:rFonts w:ascii="Calibri" w:hAnsi="Calibri" w:cs="Calibri"/>
          <w:iCs/>
          <w:sz w:val="22"/>
          <w:szCs w:val="22"/>
        </w:rPr>
        <w:t>W</w:t>
      </w:r>
      <w:r>
        <w:rPr>
          <w:rFonts w:ascii="Calibri" w:hAnsi="Calibri" w:cs="Calibri"/>
          <w:iCs/>
          <w:sz w:val="22"/>
          <w:szCs w:val="22"/>
        </w:rPr>
        <w:t xml:space="preserve">ykonawców dodatkowego czasu na zapoznanie się ze zmianą treści SWZ i przygotowanie ofert, </w:t>
      </w:r>
      <w:r w:rsidR="00060380">
        <w:rPr>
          <w:rFonts w:ascii="Calibri" w:hAnsi="Calibri" w:cs="Calibri"/>
          <w:iCs/>
          <w:sz w:val="22"/>
          <w:szCs w:val="22"/>
        </w:rPr>
        <w:t>Z</w:t>
      </w:r>
      <w:r>
        <w:rPr>
          <w:rFonts w:ascii="Calibri" w:hAnsi="Calibri" w:cs="Calibri"/>
          <w:iCs/>
          <w:sz w:val="22"/>
          <w:szCs w:val="22"/>
        </w:rPr>
        <w:t>amawiający przedłuża termin składania ofert o czas niezbędny na ich przygotowanie.</w:t>
      </w:r>
    </w:p>
    <w:p w14:paraId="686309CB" w14:textId="77777777" w:rsidR="00532EFC" w:rsidRPr="00532EFC" w:rsidRDefault="00532EFC"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 xml:space="preserve">Zamawiający informuje wykonawców o przedłużonym terminie składania odpowiednio ofert przez zamieszczenie informacji na stronie internetowej prowadzonego postępowania, na której została </w:t>
      </w:r>
      <w:r w:rsidR="00FC0C4E">
        <w:rPr>
          <w:rFonts w:ascii="Calibri" w:hAnsi="Calibri" w:cs="Calibri"/>
          <w:iCs/>
          <w:sz w:val="22"/>
          <w:szCs w:val="22"/>
        </w:rPr>
        <w:t>uprzednio</w:t>
      </w:r>
      <w:r>
        <w:rPr>
          <w:rFonts w:ascii="Calibri" w:hAnsi="Calibri" w:cs="Calibri"/>
          <w:iCs/>
          <w:sz w:val="22"/>
          <w:szCs w:val="22"/>
        </w:rPr>
        <w:t xml:space="preserve"> udost</w:t>
      </w:r>
      <w:r w:rsidR="00E706A5">
        <w:rPr>
          <w:rFonts w:ascii="Calibri" w:hAnsi="Calibri" w:cs="Calibri"/>
          <w:iCs/>
          <w:sz w:val="22"/>
          <w:szCs w:val="22"/>
        </w:rPr>
        <w:t>ę</w:t>
      </w:r>
      <w:r>
        <w:rPr>
          <w:rFonts w:ascii="Calibri" w:hAnsi="Calibri" w:cs="Calibri"/>
          <w:iCs/>
          <w:sz w:val="22"/>
          <w:szCs w:val="22"/>
        </w:rPr>
        <w:t>pniona SWZ.</w:t>
      </w:r>
    </w:p>
    <w:p w14:paraId="3A7BAB8E" w14:textId="7B129B24" w:rsidR="00532EFC" w:rsidRPr="00A87388" w:rsidRDefault="00532EFC" w:rsidP="001A19F3">
      <w:pPr>
        <w:numPr>
          <w:ilvl w:val="1"/>
          <w:numId w:val="12"/>
        </w:numPr>
        <w:tabs>
          <w:tab w:val="left" w:pos="851"/>
        </w:tabs>
        <w:suppressAutoHyphens/>
        <w:spacing w:line="276" w:lineRule="auto"/>
        <w:ind w:left="851" w:hanging="851"/>
        <w:contextualSpacing/>
        <w:jc w:val="both"/>
        <w:rPr>
          <w:rFonts w:ascii="Calibri" w:hAnsi="Calibri" w:cs="Calibri"/>
          <w:bCs/>
          <w:iCs/>
          <w:sz w:val="22"/>
          <w:szCs w:val="22"/>
        </w:rPr>
      </w:pPr>
      <w:r>
        <w:rPr>
          <w:rFonts w:ascii="Calibri" w:hAnsi="Calibri" w:cs="Calibri"/>
          <w:iCs/>
          <w:sz w:val="22"/>
          <w:szCs w:val="22"/>
        </w:rPr>
        <w:t>Dokonaną zmianę treści odpowiednio SWZ zamawiający udost</w:t>
      </w:r>
      <w:r w:rsidR="00E706A5">
        <w:rPr>
          <w:rFonts w:ascii="Calibri" w:hAnsi="Calibri" w:cs="Calibri"/>
          <w:iCs/>
          <w:sz w:val="22"/>
          <w:szCs w:val="22"/>
        </w:rPr>
        <w:t>ę</w:t>
      </w:r>
      <w:r>
        <w:rPr>
          <w:rFonts w:ascii="Calibri" w:hAnsi="Calibri" w:cs="Calibri"/>
          <w:iCs/>
          <w:sz w:val="22"/>
          <w:szCs w:val="22"/>
        </w:rPr>
        <w:t>pnia na stronie internetowej prowadzonego postępowania.</w:t>
      </w:r>
    </w:p>
    <w:p w14:paraId="13D6B27C" w14:textId="77777777" w:rsidR="00A87388" w:rsidRPr="008944B3" w:rsidRDefault="00A87388" w:rsidP="001A19F3">
      <w:pPr>
        <w:tabs>
          <w:tab w:val="left" w:pos="851"/>
        </w:tabs>
        <w:suppressAutoHyphens/>
        <w:spacing w:line="276" w:lineRule="auto"/>
        <w:ind w:left="851"/>
        <w:contextualSpacing/>
        <w:jc w:val="both"/>
        <w:rPr>
          <w:rFonts w:ascii="Calibri" w:hAnsi="Calibri" w:cs="Calibri"/>
          <w:bCs/>
          <w:iCs/>
          <w:sz w:val="22"/>
          <w:szCs w:val="22"/>
        </w:rPr>
      </w:pPr>
    </w:p>
    <w:p w14:paraId="35713543" w14:textId="0354045E" w:rsidR="008944B3" w:rsidRPr="00C00DA2" w:rsidRDefault="008944B3" w:rsidP="001A19F3">
      <w:pPr>
        <w:tabs>
          <w:tab w:val="left" w:pos="851"/>
        </w:tabs>
        <w:spacing w:line="276" w:lineRule="auto"/>
        <w:ind w:left="851" w:hanging="851"/>
        <w:jc w:val="both"/>
        <w:rPr>
          <w:rFonts w:ascii="Calibri" w:hAnsi="Calibri" w:cs="Calibri"/>
          <w:b/>
          <w:bCs/>
          <w:sz w:val="22"/>
          <w:szCs w:val="22"/>
        </w:rPr>
      </w:pPr>
      <w:r>
        <w:rPr>
          <w:rFonts w:ascii="Calibri" w:hAnsi="Calibri" w:cs="Calibri"/>
          <w:b/>
          <w:bCs/>
          <w:sz w:val="22"/>
          <w:szCs w:val="22"/>
        </w:rPr>
        <w:t>14</w:t>
      </w:r>
      <w:r w:rsidRPr="00C00DA2">
        <w:rPr>
          <w:rFonts w:ascii="Calibri" w:hAnsi="Calibri" w:cs="Calibri"/>
          <w:b/>
          <w:bCs/>
          <w:sz w:val="22"/>
          <w:szCs w:val="22"/>
        </w:rPr>
        <w:t>.</w:t>
      </w:r>
      <w:r w:rsidRPr="00C00DA2">
        <w:rPr>
          <w:rFonts w:ascii="Calibri" w:hAnsi="Calibri" w:cs="Calibri"/>
          <w:b/>
          <w:bCs/>
          <w:sz w:val="22"/>
          <w:szCs w:val="22"/>
        </w:rPr>
        <w:tab/>
      </w:r>
      <w:r w:rsidRPr="00D044B5">
        <w:rPr>
          <w:rFonts w:ascii="Calibri" w:hAnsi="Calibri" w:cs="Calibri"/>
          <w:b/>
          <w:bCs/>
          <w:sz w:val="22"/>
          <w:szCs w:val="22"/>
          <w:u w:val="single"/>
        </w:rPr>
        <w:t>Opis sposobu przygotowania ofert oraz dokumentów wymaganych przez Zamawiającego</w:t>
      </w:r>
      <w:r w:rsidR="007C4756" w:rsidRPr="00D044B5">
        <w:rPr>
          <w:rFonts w:ascii="Calibri" w:hAnsi="Calibri" w:cs="Calibri"/>
          <w:b/>
          <w:bCs/>
          <w:sz w:val="22"/>
          <w:szCs w:val="22"/>
          <w:u w:val="single"/>
        </w:rPr>
        <w:t xml:space="preserve">      </w:t>
      </w:r>
      <w:r w:rsidR="006774FD" w:rsidRPr="00D044B5">
        <w:rPr>
          <w:rFonts w:ascii="Calibri" w:hAnsi="Calibri" w:cs="Calibri"/>
          <w:b/>
          <w:bCs/>
          <w:sz w:val="22"/>
          <w:szCs w:val="22"/>
          <w:u w:val="single"/>
        </w:rPr>
        <w:t xml:space="preserve">        </w:t>
      </w:r>
      <w:r w:rsidRPr="00D044B5">
        <w:rPr>
          <w:rFonts w:ascii="Calibri" w:hAnsi="Calibri" w:cs="Calibri"/>
          <w:b/>
          <w:bCs/>
          <w:sz w:val="22"/>
          <w:szCs w:val="22"/>
          <w:u w:val="single"/>
        </w:rPr>
        <w:t xml:space="preserve"> w SWZ</w:t>
      </w:r>
      <w:r>
        <w:rPr>
          <w:rFonts w:ascii="Calibri" w:hAnsi="Calibri" w:cs="Calibri"/>
          <w:b/>
          <w:bCs/>
          <w:sz w:val="22"/>
          <w:szCs w:val="22"/>
        </w:rPr>
        <w:t>.</w:t>
      </w:r>
    </w:p>
    <w:p w14:paraId="53151A8A" w14:textId="77777777" w:rsidR="008944B3" w:rsidRPr="00C00DA2" w:rsidRDefault="008944B3" w:rsidP="001A19F3">
      <w:pPr>
        <w:numPr>
          <w:ilvl w:val="1"/>
          <w:numId w:val="13"/>
        </w:numPr>
        <w:tabs>
          <w:tab w:val="left" w:pos="851"/>
        </w:tabs>
        <w:suppressAutoHyphens/>
        <w:spacing w:line="276" w:lineRule="auto"/>
        <w:ind w:left="851" w:hanging="851"/>
        <w:jc w:val="both"/>
        <w:rPr>
          <w:rFonts w:ascii="Calibri" w:hAnsi="Calibri" w:cs="Calibri"/>
          <w:sz w:val="22"/>
          <w:szCs w:val="22"/>
          <w:lang w:eastAsia="ar-SA"/>
        </w:rPr>
      </w:pPr>
      <w:r w:rsidRPr="00C00DA2">
        <w:rPr>
          <w:rFonts w:ascii="Calibri" w:hAnsi="Calibri" w:cs="Calibri"/>
          <w:sz w:val="22"/>
          <w:szCs w:val="22"/>
          <w:lang w:eastAsia="ar-SA"/>
        </w:rPr>
        <w:t xml:space="preserve">Wykonawcy zobowiązani są zapoznać się dokładnie z informacjami zawartymi w SWZ </w:t>
      </w:r>
      <w:r w:rsidRPr="00C00DA2">
        <w:rPr>
          <w:rFonts w:ascii="Calibri" w:hAnsi="Calibri" w:cs="Calibri"/>
          <w:sz w:val="22"/>
          <w:szCs w:val="22"/>
          <w:lang w:eastAsia="ar-SA"/>
        </w:rPr>
        <w:br/>
        <w:t>i przygotować ofertę zgodnie z wymaganiami określonymi w dokumencie.</w:t>
      </w:r>
    </w:p>
    <w:p w14:paraId="6BA7F9BF" w14:textId="77777777" w:rsidR="008944B3" w:rsidRDefault="008944B3" w:rsidP="001A19F3">
      <w:pPr>
        <w:spacing w:line="276" w:lineRule="auto"/>
        <w:ind w:left="851" w:hanging="851"/>
        <w:contextualSpacing/>
        <w:jc w:val="both"/>
        <w:rPr>
          <w:rFonts w:ascii="Calibri" w:hAnsi="Calibri" w:cs="Calibri"/>
          <w:sz w:val="22"/>
          <w:szCs w:val="22"/>
        </w:rPr>
      </w:pPr>
      <w:r>
        <w:rPr>
          <w:rFonts w:ascii="Calibri" w:hAnsi="Calibri" w:cs="Calibri"/>
          <w:sz w:val="22"/>
          <w:szCs w:val="22"/>
        </w:rPr>
        <w:t>14.2.</w:t>
      </w:r>
      <w:r>
        <w:rPr>
          <w:rFonts w:ascii="Calibri" w:hAnsi="Calibri" w:cs="Calibri"/>
          <w:sz w:val="22"/>
          <w:szCs w:val="22"/>
        </w:rPr>
        <w:tab/>
      </w:r>
      <w:r w:rsidRPr="00060380">
        <w:rPr>
          <w:rFonts w:ascii="Calibri" w:hAnsi="Calibri" w:cs="Calibri"/>
          <w:sz w:val="22"/>
          <w:szCs w:val="22"/>
          <w:u w:val="single"/>
        </w:rPr>
        <w:t>Oferta powinna być:</w:t>
      </w:r>
    </w:p>
    <w:p w14:paraId="2624F785" w14:textId="77777777" w:rsidR="008944B3" w:rsidRDefault="008944B3" w:rsidP="001A19F3">
      <w:pPr>
        <w:tabs>
          <w:tab w:val="left" w:pos="851"/>
        </w:tabs>
        <w:spacing w:line="276" w:lineRule="auto"/>
        <w:ind w:left="851" w:hanging="851"/>
        <w:contextualSpacing/>
        <w:jc w:val="both"/>
        <w:rPr>
          <w:rFonts w:ascii="Calibri" w:hAnsi="Calibri" w:cs="Calibri"/>
          <w:sz w:val="22"/>
          <w:szCs w:val="22"/>
        </w:rPr>
      </w:pPr>
      <w:r>
        <w:rPr>
          <w:rFonts w:ascii="Calibri" w:hAnsi="Calibri" w:cs="Calibri"/>
          <w:sz w:val="22"/>
          <w:szCs w:val="22"/>
        </w:rPr>
        <w:t>14.2.1.</w:t>
      </w:r>
      <w:r w:rsidR="007469ED">
        <w:rPr>
          <w:rFonts w:ascii="Calibri" w:hAnsi="Calibri" w:cs="Calibri"/>
          <w:sz w:val="22"/>
          <w:szCs w:val="22"/>
        </w:rPr>
        <w:tab/>
      </w:r>
      <w:r>
        <w:rPr>
          <w:rFonts w:ascii="Calibri" w:hAnsi="Calibri" w:cs="Calibri"/>
          <w:sz w:val="22"/>
          <w:szCs w:val="22"/>
        </w:rPr>
        <w:t>sporządzona na podstawie załączników niniejszej SWZ w języku polskim, wszelkie dokumenty sporządzone w języku obcym składane są wraz z tłumaczeniem na język polski.</w:t>
      </w:r>
    </w:p>
    <w:p w14:paraId="733868C7" w14:textId="4C11ED1B" w:rsidR="008944B3" w:rsidRDefault="008944B3" w:rsidP="001A19F3">
      <w:pPr>
        <w:tabs>
          <w:tab w:val="left" w:pos="851"/>
        </w:tabs>
        <w:spacing w:line="276" w:lineRule="auto"/>
        <w:ind w:left="851" w:hanging="851"/>
        <w:contextualSpacing/>
        <w:jc w:val="both"/>
        <w:rPr>
          <w:rFonts w:ascii="Calibri" w:hAnsi="Calibri" w:cs="Calibri"/>
          <w:sz w:val="22"/>
          <w:szCs w:val="22"/>
        </w:rPr>
      </w:pPr>
      <w:r>
        <w:rPr>
          <w:rFonts w:ascii="Calibri" w:hAnsi="Calibri" w:cs="Calibri"/>
          <w:sz w:val="22"/>
          <w:szCs w:val="22"/>
        </w:rPr>
        <w:t>14.2.2.</w:t>
      </w:r>
      <w:r w:rsidR="007469ED">
        <w:rPr>
          <w:rFonts w:ascii="Calibri" w:hAnsi="Calibri" w:cs="Calibri"/>
          <w:sz w:val="22"/>
          <w:szCs w:val="22"/>
        </w:rPr>
        <w:tab/>
      </w:r>
      <w:r>
        <w:rPr>
          <w:rFonts w:ascii="Calibri" w:hAnsi="Calibri" w:cs="Calibri"/>
          <w:sz w:val="22"/>
          <w:szCs w:val="22"/>
        </w:rPr>
        <w:t xml:space="preserve">złożona przy użyciu środków komunikacji elektronicznej tzn. za pośrednictwem </w:t>
      </w:r>
      <w:r w:rsidR="003768EC" w:rsidRPr="003768EC">
        <w:rPr>
          <w:rFonts w:ascii="Calibri" w:hAnsi="Calibri" w:cs="Calibri"/>
          <w:sz w:val="22"/>
          <w:szCs w:val="22"/>
          <w:u w:val="single"/>
        </w:rPr>
        <w:t>platformazakupowa.pl</w:t>
      </w:r>
      <w:r w:rsidR="003768EC">
        <w:rPr>
          <w:rFonts w:ascii="Calibri" w:hAnsi="Calibri" w:cs="Calibri"/>
          <w:sz w:val="22"/>
          <w:szCs w:val="22"/>
        </w:rPr>
        <w:t xml:space="preserve">, dostępnej pod adresem </w:t>
      </w:r>
      <w:hyperlink r:id="rId19" w:history="1">
        <w:r w:rsidR="00BD1F2C" w:rsidRPr="00974965">
          <w:rPr>
            <w:rStyle w:val="Hipercze"/>
            <w:rFonts w:ascii="Calibri" w:hAnsi="Calibri" w:cs="Calibri"/>
            <w:sz w:val="22"/>
            <w:szCs w:val="22"/>
          </w:rPr>
          <w:t>https://platformazakupowa.pl/pn/l</w:t>
        </w:r>
      </w:hyperlink>
      <w:r w:rsidR="00BD0AF6">
        <w:rPr>
          <w:rStyle w:val="Hipercze"/>
          <w:rFonts w:ascii="Calibri" w:hAnsi="Calibri" w:cs="Calibri"/>
          <w:sz w:val="22"/>
          <w:szCs w:val="22"/>
        </w:rPr>
        <w:t>it</w:t>
      </w:r>
    </w:p>
    <w:p w14:paraId="561894BA" w14:textId="77777777" w:rsidR="008944B3" w:rsidRDefault="008944B3" w:rsidP="001A19F3">
      <w:pPr>
        <w:tabs>
          <w:tab w:val="left" w:pos="567"/>
          <w:tab w:val="left" w:pos="851"/>
        </w:tabs>
        <w:spacing w:line="276" w:lineRule="auto"/>
        <w:ind w:left="851" w:hanging="851"/>
        <w:contextualSpacing/>
        <w:jc w:val="both"/>
        <w:rPr>
          <w:rFonts w:ascii="Calibri" w:hAnsi="Calibri" w:cs="Calibri"/>
          <w:sz w:val="22"/>
          <w:szCs w:val="22"/>
        </w:rPr>
      </w:pPr>
      <w:r>
        <w:rPr>
          <w:rFonts w:ascii="Calibri" w:hAnsi="Calibri" w:cs="Calibri"/>
          <w:sz w:val="22"/>
          <w:szCs w:val="22"/>
        </w:rPr>
        <w:t>14.2.3.</w:t>
      </w:r>
      <w:r w:rsidR="007469ED">
        <w:rPr>
          <w:rFonts w:ascii="Calibri" w:hAnsi="Calibri" w:cs="Calibri"/>
          <w:sz w:val="22"/>
          <w:szCs w:val="22"/>
        </w:rPr>
        <w:tab/>
      </w:r>
      <w:r w:rsidRPr="003768EC">
        <w:rPr>
          <w:rFonts w:ascii="Calibri" w:hAnsi="Calibri" w:cs="Calibri"/>
          <w:sz w:val="22"/>
          <w:szCs w:val="22"/>
          <w:u w:val="single"/>
        </w:rPr>
        <w:t>podpisana kwalifikowanym podpisem elektronicznym</w:t>
      </w:r>
      <w:r>
        <w:rPr>
          <w:rFonts w:ascii="Calibri" w:hAnsi="Calibri" w:cs="Calibri"/>
          <w:sz w:val="22"/>
          <w:szCs w:val="22"/>
        </w:rPr>
        <w:t xml:space="preserve"> lub </w:t>
      </w:r>
      <w:r w:rsidRPr="003768EC">
        <w:rPr>
          <w:rFonts w:ascii="Calibri" w:hAnsi="Calibri" w:cs="Calibri"/>
          <w:sz w:val="22"/>
          <w:szCs w:val="22"/>
          <w:u w:val="single"/>
        </w:rPr>
        <w:t>podpisem zaufanym</w:t>
      </w:r>
      <w:r>
        <w:rPr>
          <w:rFonts w:ascii="Calibri" w:hAnsi="Calibri" w:cs="Calibri"/>
          <w:sz w:val="22"/>
          <w:szCs w:val="22"/>
        </w:rPr>
        <w:t xml:space="preserve"> lub </w:t>
      </w:r>
      <w:r w:rsidRPr="003768EC">
        <w:rPr>
          <w:rFonts w:ascii="Calibri" w:hAnsi="Calibri" w:cs="Calibri"/>
          <w:sz w:val="22"/>
          <w:szCs w:val="22"/>
          <w:u w:val="single"/>
        </w:rPr>
        <w:t>podpisem osobistym</w:t>
      </w:r>
      <w:r>
        <w:rPr>
          <w:rFonts w:ascii="Calibri" w:hAnsi="Calibri" w:cs="Calibri"/>
          <w:sz w:val="22"/>
          <w:szCs w:val="22"/>
        </w:rPr>
        <w:t xml:space="preserve"> przez osobę/osoby</w:t>
      </w:r>
      <w:r w:rsidR="00DD376F">
        <w:rPr>
          <w:rFonts w:ascii="Calibri" w:hAnsi="Calibri" w:cs="Calibri"/>
          <w:sz w:val="22"/>
          <w:szCs w:val="22"/>
        </w:rPr>
        <w:t xml:space="preserve"> upoważnioną/upoważnione.</w:t>
      </w:r>
    </w:p>
    <w:p w14:paraId="080E75EC" w14:textId="77777777" w:rsidR="00DD376F" w:rsidRPr="00DD376F" w:rsidRDefault="00081994" w:rsidP="001A19F3">
      <w:pPr>
        <w:tabs>
          <w:tab w:val="left" w:pos="851"/>
        </w:tabs>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14.2.4.</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Podpisy kwalifikowane wykorzystywane przez Wykonawców do podpisywania wszelkich plików muszą spełniać</w:t>
      </w:r>
      <w:r w:rsidR="003768EC">
        <w:rPr>
          <w:rFonts w:ascii="Calibri" w:eastAsia="Arial" w:hAnsi="Calibri" w:cs="Calibri"/>
          <w:sz w:val="22"/>
          <w:szCs w:val="22"/>
          <w:lang w:val="pl"/>
        </w:rPr>
        <w:t xml:space="preserve"> wymogi</w:t>
      </w:r>
      <w:r w:rsidR="00DD376F" w:rsidRPr="00DD376F">
        <w:rPr>
          <w:rFonts w:ascii="Calibri" w:eastAsia="Arial" w:hAnsi="Calibri" w:cs="Calibri"/>
          <w:sz w:val="22"/>
          <w:szCs w:val="22"/>
          <w:lang w:val="pl"/>
        </w:rPr>
        <w:t xml:space="preserve"> “Rozporządzeni</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 xml:space="preserve"> Parlamentu Europejskiego i Rady w sprawie identyfikacji elektronicznej i usług zaufania w odniesieniu do transakcji elektronicznych na rynku wewnętrznym (</w:t>
      </w:r>
      <w:proofErr w:type="spellStart"/>
      <w:r w:rsidR="00DD376F" w:rsidRPr="00DD376F">
        <w:rPr>
          <w:rFonts w:ascii="Calibri" w:eastAsia="Arial" w:hAnsi="Calibri" w:cs="Calibri"/>
          <w:sz w:val="22"/>
          <w:szCs w:val="22"/>
          <w:lang w:val="pl"/>
        </w:rPr>
        <w:t>eIDAS</w:t>
      </w:r>
      <w:proofErr w:type="spellEnd"/>
      <w:r w:rsidR="00DD376F" w:rsidRPr="00DD376F">
        <w:rPr>
          <w:rFonts w:ascii="Calibri" w:eastAsia="Arial" w:hAnsi="Calibri" w:cs="Calibri"/>
          <w:sz w:val="22"/>
          <w:szCs w:val="22"/>
          <w:lang w:val="pl"/>
        </w:rPr>
        <w:t>) (UE) nr 910/2014 - od 1 lipca 2016 roku”.</w:t>
      </w:r>
    </w:p>
    <w:p w14:paraId="2DCE83C0" w14:textId="5C7B68D5" w:rsidR="00DD376F" w:rsidRDefault="007927E9" w:rsidP="001A19F3">
      <w:pPr>
        <w:tabs>
          <w:tab w:val="left" w:pos="851"/>
        </w:tabs>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14.2.5.</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 xml:space="preserve">W przypadku wykorzystania formatu podpisu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 xml:space="preserve"> zewnętrzny, Zamawiający wymaga dołączenia odpowiedniej ilości plików tj. podpisywanych plików z danymi oraz plików </w:t>
      </w:r>
      <w:proofErr w:type="spellStart"/>
      <w:r w:rsidR="00DD376F" w:rsidRPr="00DD376F">
        <w:rPr>
          <w:rFonts w:ascii="Calibri" w:eastAsia="Arial" w:hAnsi="Calibri" w:cs="Calibri"/>
          <w:sz w:val="22"/>
          <w:szCs w:val="22"/>
          <w:lang w:val="pl"/>
        </w:rPr>
        <w:t>X</w:t>
      </w:r>
      <w:r w:rsidR="003768EC">
        <w:rPr>
          <w:rFonts w:ascii="Calibri" w:eastAsia="Arial" w:hAnsi="Calibri" w:cs="Calibri"/>
          <w:sz w:val="22"/>
          <w:szCs w:val="22"/>
          <w:lang w:val="pl"/>
        </w:rPr>
        <w:t>a</w:t>
      </w:r>
      <w:r w:rsidR="00DD376F" w:rsidRPr="00DD376F">
        <w:rPr>
          <w:rFonts w:ascii="Calibri" w:eastAsia="Arial" w:hAnsi="Calibri" w:cs="Calibri"/>
          <w:sz w:val="22"/>
          <w:szCs w:val="22"/>
          <w:lang w:val="pl"/>
        </w:rPr>
        <w:t>dES</w:t>
      </w:r>
      <w:proofErr w:type="spellEnd"/>
      <w:r w:rsidR="00DD376F" w:rsidRPr="00DD376F">
        <w:rPr>
          <w:rFonts w:ascii="Calibri" w:eastAsia="Arial" w:hAnsi="Calibri" w:cs="Calibri"/>
          <w:sz w:val="22"/>
          <w:szCs w:val="22"/>
          <w:lang w:val="pl"/>
        </w:rPr>
        <w:t>.</w:t>
      </w:r>
    </w:p>
    <w:p w14:paraId="6219E09B" w14:textId="77777777" w:rsidR="003E6222" w:rsidRPr="00DD376F" w:rsidRDefault="003E6222" w:rsidP="001A19F3">
      <w:pPr>
        <w:tabs>
          <w:tab w:val="left" w:pos="851"/>
        </w:tabs>
        <w:spacing w:line="276" w:lineRule="auto"/>
        <w:ind w:left="851" w:hanging="851"/>
        <w:contextualSpacing/>
        <w:jc w:val="both"/>
        <w:rPr>
          <w:rFonts w:ascii="Calibri" w:eastAsia="Arial" w:hAnsi="Calibri" w:cs="Calibri"/>
          <w:sz w:val="22"/>
          <w:szCs w:val="22"/>
          <w:lang w:val="pl"/>
        </w:rPr>
      </w:pPr>
    </w:p>
    <w:p w14:paraId="66A12C3F" w14:textId="77777777" w:rsidR="00DD376F" w:rsidRPr="00A87388"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u w:val="single"/>
          <w:lang w:val="pl"/>
        </w:rPr>
      </w:pPr>
      <w:r w:rsidRPr="00A87388">
        <w:rPr>
          <w:rFonts w:ascii="Calibri" w:eastAsia="Arial" w:hAnsi="Calibri" w:cs="Calibri"/>
          <w:b/>
          <w:bCs/>
          <w:sz w:val="22"/>
          <w:szCs w:val="22"/>
          <w:u w:val="single"/>
          <w:lang w:val="pl"/>
        </w:rPr>
        <w:t>Wykonawca składa ofertę posiadającą załączone</w:t>
      </w:r>
      <w:r w:rsidRPr="00A87388">
        <w:rPr>
          <w:rFonts w:ascii="Calibri" w:eastAsia="Calibri" w:hAnsi="Calibri" w:cs="Calibri"/>
          <w:b/>
          <w:bCs/>
          <w:sz w:val="22"/>
          <w:szCs w:val="22"/>
          <w:u w:val="single"/>
          <w:lang w:val="pl"/>
        </w:rPr>
        <w:t>:</w:t>
      </w:r>
    </w:p>
    <w:p w14:paraId="2B69CF86" w14:textId="3C4BA535" w:rsidR="00DD376F" w:rsidRPr="00DD376F" w:rsidRDefault="00081994" w:rsidP="001A19F3">
      <w:pPr>
        <w:spacing w:line="276" w:lineRule="auto"/>
        <w:ind w:left="851" w:hanging="851"/>
        <w:contextualSpacing/>
        <w:jc w:val="both"/>
        <w:rPr>
          <w:rFonts w:ascii="Calibri" w:eastAsia="Arial" w:hAnsi="Calibri" w:cs="Calibri"/>
          <w:sz w:val="22"/>
          <w:szCs w:val="22"/>
          <w:lang w:val="pl"/>
        </w:rPr>
      </w:pPr>
      <w:r>
        <w:rPr>
          <w:rFonts w:ascii="Calibri" w:eastAsia="Arial" w:hAnsi="Calibri" w:cs="Calibri"/>
          <w:sz w:val="22"/>
          <w:szCs w:val="22"/>
          <w:lang w:val="pl"/>
        </w:rPr>
        <w:t>14.3.</w:t>
      </w:r>
      <w:r w:rsidR="00BD1F2C">
        <w:rPr>
          <w:rFonts w:ascii="Calibri" w:eastAsia="Arial" w:hAnsi="Calibri" w:cs="Calibri"/>
          <w:sz w:val="22"/>
          <w:szCs w:val="22"/>
          <w:lang w:val="pl"/>
        </w:rPr>
        <w:t>1</w:t>
      </w:r>
      <w:r>
        <w:rPr>
          <w:rFonts w:ascii="Calibri" w:eastAsia="Arial" w:hAnsi="Calibri" w:cs="Calibri"/>
          <w:sz w:val="22"/>
          <w:szCs w:val="22"/>
          <w:lang w:val="pl"/>
        </w:rPr>
        <w:t>.</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Wypełniony Formularz Ofe</w:t>
      </w:r>
      <w:r w:rsidR="00B14749">
        <w:rPr>
          <w:rFonts w:ascii="Calibri" w:eastAsia="Arial" w:hAnsi="Calibri" w:cs="Calibri"/>
          <w:sz w:val="22"/>
          <w:szCs w:val="22"/>
          <w:lang w:val="pl"/>
        </w:rPr>
        <w:t>rty</w:t>
      </w:r>
      <w:r w:rsidR="00DD376F" w:rsidRPr="00DD376F">
        <w:rPr>
          <w:rFonts w:ascii="Calibri" w:eastAsia="Arial" w:hAnsi="Calibri" w:cs="Calibri"/>
          <w:sz w:val="22"/>
          <w:szCs w:val="22"/>
          <w:lang w:val="pl"/>
        </w:rPr>
        <w:t xml:space="preserve">, stanowiący </w:t>
      </w:r>
      <w:r w:rsidR="00DD376F" w:rsidRPr="00DD376F">
        <w:rPr>
          <w:rFonts w:ascii="Calibri" w:eastAsia="Arial" w:hAnsi="Calibri" w:cs="Calibri"/>
          <w:b/>
          <w:bCs/>
          <w:sz w:val="22"/>
          <w:szCs w:val="22"/>
          <w:lang w:val="pl"/>
        </w:rPr>
        <w:t xml:space="preserve">Załącznik nr </w:t>
      </w:r>
      <w:r w:rsidR="00E003C7">
        <w:rPr>
          <w:rFonts w:ascii="Calibri" w:eastAsia="Arial" w:hAnsi="Calibri" w:cs="Calibri"/>
          <w:b/>
          <w:bCs/>
          <w:sz w:val="22"/>
          <w:szCs w:val="22"/>
          <w:lang w:val="pl"/>
        </w:rPr>
        <w:t>1</w:t>
      </w:r>
      <w:r w:rsidR="00DD376F" w:rsidRPr="00DD376F">
        <w:rPr>
          <w:rFonts w:ascii="Calibri" w:eastAsia="Arial" w:hAnsi="Calibri" w:cs="Calibri"/>
          <w:b/>
          <w:bCs/>
          <w:sz w:val="22"/>
          <w:szCs w:val="22"/>
          <w:lang w:val="pl"/>
        </w:rPr>
        <w:t xml:space="preserve"> do SWZ/</w:t>
      </w:r>
      <w:r>
        <w:rPr>
          <w:rFonts w:ascii="Calibri" w:eastAsia="Arial" w:hAnsi="Calibri" w:cs="Calibri"/>
          <w:b/>
          <w:bCs/>
          <w:sz w:val="22"/>
          <w:szCs w:val="22"/>
          <w:lang w:val="pl"/>
        </w:rPr>
        <w:t>U</w:t>
      </w:r>
      <w:r w:rsidR="00DD376F" w:rsidRPr="00DD376F">
        <w:rPr>
          <w:rFonts w:ascii="Calibri" w:eastAsia="Arial" w:hAnsi="Calibri" w:cs="Calibri"/>
          <w:b/>
          <w:bCs/>
          <w:sz w:val="22"/>
          <w:szCs w:val="22"/>
          <w:lang w:val="pl"/>
        </w:rPr>
        <w:t>mowy</w:t>
      </w:r>
      <w:r w:rsidR="00DD376F" w:rsidRPr="00DD376F">
        <w:rPr>
          <w:rFonts w:ascii="Calibri" w:eastAsia="Arial" w:hAnsi="Calibri" w:cs="Calibri"/>
          <w:sz w:val="22"/>
          <w:szCs w:val="22"/>
          <w:lang w:val="pl"/>
        </w:rPr>
        <w:t xml:space="preserve">. </w:t>
      </w:r>
    </w:p>
    <w:p w14:paraId="154B0892" w14:textId="1C459305" w:rsidR="00DD376F" w:rsidRDefault="00081994" w:rsidP="001A19F3">
      <w:pPr>
        <w:spacing w:line="276" w:lineRule="auto"/>
        <w:ind w:left="851" w:hanging="851"/>
        <w:contextualSpacing/>
        <w:jc w:val="both"/>
        <w:rPr>
          <w:rFonts w:ascii="Calibri" w:eastAsia="Arial" w:hAnsi="Calibri" w:cs="Calibri"/>
          <w:b/>
          <w:bCs/>
          <w:sz w:val="22"/>
          <w:szCs w:val="22"/>
          <w:lang w:val="pl"/>
        </w:rPr>
      </w:pPr>
      <w:r>
        <w:rPr>
          <w:rFonts w:ascii="Calibri" w:eastAsia="Arial" w:hAnsi="Calibri" w:cs="Calibri"/>
          <w:sz w:val="22"/>
          <w:szCs w:val="22"/>
          <w:lang w:val="pl"/>
        </w:rPr>
        <w:t>14.3.</w:t>
      </w:r>
      <w:r w:rsidR="00BD1F2C">
        <w:rPr>
          <w:rFonts w:ascii="Calibri" w:eastAsia="Arial" w:hAnsi="Calibri" w:cs="Calibri"/>
          <w:sz w:val="22"/>
          <w:szCs w:val="22"/>
          <w:lang w:val="pl"/>
        </w:rPr>
        <w:t>2</w:t>
      </w:r>
      <w:r>
        <w:rPr>
          <w:rFonts w:ascii="Calibri" w:eastAsia="Arial" w:hAnsi="Calibri" w:cs="Calibri"/>
          <w:sz w:val="22"/>
          <w:szCs w:val="22"/>
          <w:lang w:val="pl"/>
        </w:rPr>
        <w:t>.</w:t>
      </w:r>
      <w:r w:rsidR="007469ED">
        <w:rPr>
          <w:rFonts w:ascii="Calibri" w:eastAsia="Arial" w:hAnsi="Calibri" w:cs="Calibri"/>
          <w:sz w:val="22"/>
          <w:szCs w:val="22"/>
          <w:lang w:val="pl"/>
        </w:rPr>
        <w:tab/>
      </w:r>
      <w:r w:rsidR="00DD376F" w:rsidRPr="00DD376F">
        <w:rPr>
          <w:rFonts w:ascii="Calibri" w:eastAsia="Arial" w:hAnsi="Calibri" w:cs="Calibri"/>
          <w:sz w:val="22"/>
          <w:szCs w:val="22"/>
          <w:lang w:val="pl"/>
        </w:rPr>
        <w:t>Oświadczenia</w:t>
      </w:r>
      <w:r w:rsidR="003768EC">
        <w:rPr>
          <w:rFonts w:ascii="Calibri" w:eastAsia="Arial" w:hAnsi="Calibri" w:cs="Calibri"/>
          <w:sz w:val="22"/>
          <w:szCs w:val="22"/>
          <w:lang w:val="pl"/>
        </w:rPr>
        <w:t xml:space="preserve">, o których mowa w art. 125 ust. 1 Ustawy </w:t>
      </w:r>
      <w:r w:rsidR="00141F1F">
        <w:rPr>
          <w:rFonts w:ascii="Calibri" w:eastAsia="Arial" w:hAnsi="Calibri" w:cs="Calibri"/>
          <w:sz w:val="22"/>
          <w:szCs w:val="22"/>
          <w:lang w:val="pl"/>
        </w:rPr>
        <w:t>- Załączniki</w:t>
      </w:r>
      <w:r w:rsidR="00DD376F" w:rsidRPr="00DD376F">
        <w:rPr>
          <w:rFonts w:ascii="Calibri" w:eastAsia="Arial" w:hAnsi="Calibri" w:cs="Calibri"/>
          <w:b/>
          <w:bCs/>
          <w:sz w:val="22"/>
          <w:szCs w:val="22"/>
          <w:lang w:val="pl"/>
        </w:rPr>
        <w:t xml:space="preserve"> nr </w:t>
      </w:r>
      <w:r w:rsidR="00E003C7">
        <w:rPr>
          <w:rFonts w:ascii="Calibri" w:eastAsia="Arial" w:hAnsi="Calibri" w:cs="Calibri"/>
          <w:b/>
          <w:bCs/>
          <w:sz w:val="22"/>
          <w:szCs w:val="22"/>
          <w:lang w:val="pl"/>
        </w:rPr>
        <w:t>2</w:t>
      </w:r>
      <w:r w:rsidR="007541CC">
        <w:rPr>
          <w:rFonts w:ascii="Calibri" w:eastAsia="Arial" w:hAnsi="Calibri" w:cs="Calibri"/>
          <w:b/>
          <w:bCs/>
          <w:sz w:val="22"/>
          <w:szCs w:val="22"/>
          <w:lang w:val="pl"/>
        </w:rPr>
        <w:t>a</w:t>
      </w:r>
      <w:r w:rsidR="00DD376F" w:rsidRPr="00DD376F">
        <w:rPr>
          <w:rFonts w:ascii="Calibri" w:eastAsia="Arial" w:hAnsi="Calibri" w:cs="Calibri"/>
          <w:b/>
          <w:bCs/>
          <w:sz w:val="22"/>
          <w:szCs w:val="22"/>
          <w:lang w:val="pl"/>
        </w:rPr>
        <w:t xml:space="preserve"> i </w:t>
      </w:r>
      <w:r w:rsidR="00E003C7">
        <w:rPr>
          <w:rFonts w:ascii="Calibri" w:eastAsia="Arial" w:hAnsi="Calibri" w:cs="Calibri"/>
          <w:b/>
          <w:bCs/>
          <w:sz w:val="22"/>
          <w:szCs w:val="22"/>
          <w:lang w:val="pl"/>
        </w:rPr>
        <w:t>2</w:t>
      </w:r>
      <w:r w:rsidR="007541CC">
        <w:rPr>
          <w:rFonts w:ascii="Calibri" w:eastAsia="Arial" w:hAnsi="Calibri" w:cs="Calibri"/>
          <w:b/>
          <w:bCs/>
          <w:sz w:val="22"/>
          <w:szCs w:val="22"/>
          <w:lang w:val="pl"/>
        </w:rPr>
        <w:t>b</w:t>
      </w:r>
      <w:r w:rsidR="00DD376F" w:rsidRPr="00DD376F">
        <w:rPr>
          <w:rFonts w:ascii="Calibri" w:eastAsia="Arial" w:hAnsi="Calibri" w:cs="Calibri"/>
          <w:b/>
          <w:bCs/>
          <w:sz w:val="22"/>
          <w:szCs w:val="22"/>
          <w:lang w:val="pl"/>
        </w:rPr>
        <w:t xml:space="preserve"> do SWZ.</w:t>
      </w:r>
    </w:p>
    <w:p w14:paraId="7A94880D" w14:textId="6ED707F2" w:rsidR="00DD376F" w:rsidRPr="00DD376F" w:rsidRDefault="00892A9B" w:rsidP="001A19F3">
      <w:pPr>
        <w:tabs>
          <w:tab w:val="left" w:pos="851"/>
          <w:tab w:val="left" w:pos="1701"/>
        </w:tabs>
        <w:spacing w:line="276" w:lineRule="auto"/>
        <w:ind w:left="851" w:hanging="851"/>
        <w:jc w:val="both"/>
        <w:rPr>
          <w:rFonts w:ascii="Calibri" w:eastAsia="Calibri" w:hAnsi="Calibri" w:cs="Calibri"/>
          <w:snapToGrid w:val="0"/>
          <w:kern w:val="20"/>
          <w:sz w:val="22"/>
          <w:szCs w:val="22"/>
          <w:lang w:val="pl"/>
        </w:rPr>
      </w:pPr>
      <w:bookmarkStart w:id="5" w:name="_Hlk65658724"/>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655479">
        <w:rPr>
          <w:rFonts w:ascii="Calibri" w:eastAsia="Calibri" w:hAnsi="Calibri" w:cs="Calibri"/>
          <w:b/>
          <w:bCs/>
          <w:snapToGrid w:val="0"/>
          <w:kern w:val="20"/>
          <w:sz w:val="22"/>
          <w:szCs w:val="22"/>
          <w:lang w:val="pl"/>
        </w:rPr>
        <w:t>Odpis lub informację z Krajowego Rejestru Sądowego</w:t>
      </w:r>
      <w:r w:rsidR="00655479" w:rsidRPr="00655479">
        <w:rPr>
          <w:rFonts w:ascii="Calibri" w:eastAsia="Calibri" w:hAnsi="Calibri" w:cs="Calibri"/>
          <w:b/>
          <w:bCs/>
          <w:snapToGrid w:val="0"/>
          <w:kern w:val="20"/>
          <w:sz w:val="22"/>
          <w:szCs w:val="22"/>
          <w:lang w:val="pl"/>
        </w:rPr>
        <w:t xml:space="preserve"> (KRS)</w:t>
      </w:r>
      <w:r w:rsidR="00DD376F" w:rsidRPr="00655479">
        <w:rPr>
          <w:rFonts w:ascii="Calibri" w:eastAsia="Calibri" w:hAnsi="Calibri" w:cs="Calibri"/>
          <w:b/>
          <w:bCs/>
          <w:snapToGrid w:val="0"/>
          <w:kern w:val="20"/>
          <w:sz w:val="22"/>
          <w:szCs w:val="22"/>
          <w:lang w:val="pl"/>
        </w:rPr>
        <w:t>, Centralnej Ewidencji i Informacji o Działalności Gospodarczej</w:t>
      </w:r>
      <w:r w:rsidR="00655479" w:rsidRPr="00655479">
        <w:rPr>
          <w:rFonts w:ascii="Calibri" w:eastAsia="Calibri" w:hAnsi="Calibri" w:cs="Calibri"/>
          <w:b/>
          <w:bCs/>
          <w:snapToGrid w:val="0"/>
          <w:kern w:val="20"/>
          <w:sz w:val="22"/>
          <w:szCs w:val="22"/>
          <w:lang w:val="pl"/>
        </w:rPr>
        <w:t xml:space="preserve"> (CEIDG)</w:t>
      </w:r>
      <w:r w:rsidR="00DD376F" w:rsidRPr="00655479">
        <w:rPr>
          <w:rFonts w:ascii="Calibri" w:eastAsia="Calibri" w:hAnsi="Calibri" w:cs="Calibri"/>
          <w:b/>
          <w:bCs/>
          <w:snapToGrid w:val="0"/>
          <w:kern w:val="20"/>
          <w:sz w:val="22"/>
          <w:szCs w:val="22"/>
          <w:lang w:val="pl"/>
        </w:rPr>
        <w:t xml:space="preserve"> lub innego właściwego rejestru</w:t>
      </w:r>
      <w:r w:rsidR="00DD376F" w:rsidRPr="00DD376F">
        <w:rPr>
          <w:rFonts w:ascii="Calibri" w:eastAsia="Calibri" w:hAnsi="Calibri" w:cs="Calibri"/>
          <w:snapToGrid w:val="0"/>
          <w:kern w:val="20"/>
          <w:sz w:val="22"/>
          <w:szCs w:val="22"/>
          <w:lang w:val="pl"/>
        </w:rPr>
        <w:t xml:space="preserve"> w celu potwierdzenia,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osoba działająca w imieniu Wykonawcy jest umocowana do jego reprezentowania chyba,</w:t>
      </w:r>
      <w:r w:rsidR="00511B83">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że Zamawiający może je pozyskać za pomocą bezpłatnych i ogólnodostępnych baz danych, o ile Wykonawca wskazał dane umożliwiające dostęp do tych dokumentów</w:t>
      </w:r>
      <w:r w:rsidR="00655479">
        <w:rPr>
          <w:rFonts w:ascii="Calibri" w:eastAsia="Calibri" w:hAnsi="Calibri" w:cs="Calibri"/>
          <w:snapToGrid w:val="0"/>
          <w:kern w:val="20"/>
          <w:sz w:val="22"/>
          <w:szCs w:val="22"/>
          <w:lang w:val="pl"/>
        </w:rPr>
        <w:t xml:space="preserve"> </w:t>
      </w:r>
      <w:r w:rsidR="00655479" w:rsidRPr="00735752">
        <w:rPr>
          <w:rFonts w:ascii="Calibri" w:eastAsia="Calibri" w:hAnsi="Calibri" w:cs="Calibri"/>
          <w:b/>
          <w:bCs/>
          <w:snapToGrid w:val="0"/>
          <w:kern w:val="20"/>
          <w:sz w:val="22"/>
          <w:szCs w:val="22"/>
          <w:u w:val="single"/>
          <w:lang w:val="pl"/>
        </w:rPr>
        <w:t>UWAGA: W przypadku Wykonawców</w:t>
      </w:r>
      <w:r w:rsidR="00735752" w:rsidRPr="00735752">
        <w:rPr>
          <w:rFonts w:ascii="Calibri" w:eastAsia="Calibri" w:hAnsi="Calibri" w:cs="Calibri"/>
          <w:b/>
          <w:bCs/>
          <w:snapToGrid w:val="0"/>
          <w:kern w:val="20"/>
          <w:sz w:val="22"/>
          <w:szCs w:val="22"/>
          <w:u w:val="single"/>
          <w:lang w:val="pl"/>
        </w:rPr>
        <w:t xml:space="preserve"> figurujących w KRS lub CEIDG, Zamawiający uzna, że podanie w Formularzu Oferty w pkt </w:t>
      </w:r>
      <w:r w:rsidR="001225F3">
        <w:rPr>
          <w:rFonts w:ascii="Calibri" w:eastAsia="Calibri" w:hAnsi="Calibri" w:cs="Calibri"/>
          <w:b/>
          <w:bCs/>
          <w:snapToGrid w:val="0"/>
          <w:kern w:val="20"/>
          <w:sz w:val="22"/>
          <w:szCs w:val="22"/>
          <w:u w:val="single"/>
          <w:lang w:val="pl"/>
        </w:rPr>
        <w:t>3</w:t>
      </w:r>
      <w:r w:rsidR="00735752" w:rsidRPr="00735752">
        <w:rPr>
          <w:rFonts w:ascii="Calibri" w:eastAsia="Calibri" w:hAnsi="Calibri" w:cs="Calibri"/>
          <w:b/>
          <w:bCs/>
          <w:snapToGrid w:val="0"/>
          <w:kern w:val="20"/>
          <w:sz w:val="22"/>
          <w:szCs w:val="22"/>
          <w:u w:val="single"/>
          <w:lang w:val="pl"/>
        </w:rPr>
        <w:t xml:space="preserve"> nr NIP i REGON Wykonawcy będzie wystarczające do uzyskania dostępu do w/w dokumentów</w:t>
      </w:r>
      <w:r w:rsidR="00DD376F" w:rsidRPr="00735752">
        <w:rPr>
          <w:rFonts w:ascii="Calibri" w:eastAsia="Calibri" w:hAnsi="Calibri" w:cs="Calibri"/>
          <w:b/>
          <w:bCs/>
          <w:snapToGrid w:val="0"/>
          <w:kern w:val="20"/>
          <w:sz w:val="22"/>
          <w:szCs w:val="22"/>
          <w:u w:val="single"/>
          <w:lang w:val="pl"/>
        </w:rPr>
        <w:t>.</w:t>
      </w:r>
    </w:p>
    <w:p w14:paraId="2F3451B6" w14:textId="2D639BF2" w:rsidR="00DD376F" w:rsidRPr="00735752" w:rsidRDefault="00892A9B" w:rsidP="001A19F3">
      <w:pPr>
        <w:spacing w:line="276" w:lineRule="auto"/>
        <w:ind w:left="851" w:hanging="851"/>
        <w:jc w:val="both"/>
        <w:rPr>
          <w:rFonts w:ascii="Calibri" w:eastAsia="Calibri" w:hAnsi="Calibri" w:cs="Calibri"/>
          <w:b/>
          <w:bCs/>
          <w:snapToGrid w:val="0"/>
          <w:kern w:val="20"/>
          <w:sz w:val="22"/>
          <w:szCs w:val="22"/>
          <w:lang w:val="pl"/>
        </w:rPr>
      </w:pPr>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4</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Jeżeli w imieniu Wykonawcy działa osoba, której umocowanie do jego reprezentowania nie wynika z dokumentów, o których mowa </w:t>
      </w:r>
      <w:r w:rsidR="00735752">
        <w:rPr>
          <w:rFonts w:ascii="Calibri" w:eastAsia="Calibri" w:hAnsi="Calibri" w:cs="Calibri"/>
          <w:snapToGrid w:val="0"/>
          <w:kern w:val="20"/>
          <w:sz w:val="22"/>
          <w:szCs w:val="22"/>
          <w:lang w:val="pl"/>
        </w:rPr>
        <w:t>w pkt 14.3.</w:t>
      </w:r>
      <w:r w:rsidR="00BD1F2C">
        <w:rPr>
          <w:rFonts w:ascii="Calibri" w:eastAsia="Calibri" w:hAnsi="Calibri" w:cs="Calibri"/>
          <w:snapToGrid w:val="0"/>
          <w:kern w:val="20"/>
          <w:sz w:val="22"/>
          <w:szCs w:val="22"/>
          <w:lang w:val="pl"/>
        </w:rPr>
        <w:t>3</w:t>
      </w:r>
      <w:r>
        <w:rPr>
          <w:rFonts w:ascii="Calibri" w:eastAsia="Calibri" w:hAnsi="Calibri" w:cs="Calibri"/>
          <w:snapToGrid w:val="0"/>
          <w:kern w:val="20"/>
          <w:sz w:val="22"/>
          <w:szCs w:val="22"/>
          <w:lang w:val="pl"/>
        </w:rPr>
        <w:t>.</w:t>
      </w:r>
      <w:r w:rsidR="00735752">
        <w:rPr>
          <w:rFonts w:ascii="Calibri" w:eastAsia="Calibri" w:hAnsi="Calibri" w:cs="Calibri"/>
          <w:snapToGrid w:val="0"/>
          <w:kern w:val="20"/>
          <w:sz w:val="22"/>
          <w:szCs w:val="22"/>
          <w:lang w:val="pl"/>
        </w:rPr>
        <w:t xml:space="preserve"> SWZ, Z</w:t>
      </w:r>
      <w:r w:rsidR="00DD376F" w:rsidRPr="00DD376F">
        <w:rPr>
          <w:rFonts w:ascii="Calibri" w:eastAsia="Calibri" w:hAnsi="Calibri" w:cs="Calibri"/>
          <w:snapToGrid w:val="0"/>
          <w:kern w:val="20"/>
          <w:sz w:val="22"/>
          <w:szCs w:val="22"/>
          <w:lang w:val="pl"/>
        </w:rPr>
        <w:t xml:space="preserve">amawiający żąda od Wykonawcy </w:t>
      </w:r>
      <w:r w:rsidR="00DD376F" w:rsidRPr="00735752">
        <w:rPr>
          <w:rFonts w:ascii="Calibri" w:eastAsia="Calibri" w:hAnsi="Calibri" w:cs="Calibri"/>
          <w:b/>
          <w:bCs/>
          <w:snapToGrid w:val="0"/>
          <w:kern w:val="20"/>
          <w:sz w:val="22"/>
          <w:szCs w:val="22"/>
          <w:lang w:val="pl"/>
        </w:rPr>
        <w:t xml:space="preserve">pełnomocnictwa lub innego dokumentu potwierdzającego umocowanie do reprezentowania Wykonawcy. </w:t>
      </w:r>
    </w:p>
    <w:p w14:paraId="052F77AE" w14:textId="553AE425" w:rsidR="00DD376F" w:rsidRPr="00DD376F" w:rsidRDefault="00892A9B" w:rsidP="001A19F3">
      <w:pPr>
        <w:spacing w:line="276"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 o którym mowa w </w:t>
      </w:r>
      <w:r w:rsidR="00735752">
        <w:rPr>
          <w:rFonts w:ascii="Calibri" w:eastAsia="Calibri" w:hAnsi="Calibri" w:cs="Calibri"/>
          <w:snapToGrid w:val="0"/>
          <w:kern w:val="20"/>
          <w:sz w:val="22"/>
          <w:szCs w:val="22"/>
          <w:lang w:val="pl"/>
        </w:rPr>
        <w:t>pkt 14.3.</w:t>
      </w:r>
      <w:r w:rsidR="00BD1F2C">
        <w:rPr>
          <w:rFonts w:ascii="Calibri" w:eastAsia="Calibri" w:hAnsi="Calibri" w:cs="Calibri"/>
          <w:snapToGrid w:val="0"/>
          <w:kern w:val="20"/>
          <w:sz w:val="22"/>
          <w:szCs w:val="22"/>
          <w:lang w:val="pl"/>
        </w:rPr>
        <w:t>4</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 w imieniu Wykonawców wspólnie ubiegających się o udzielenie zamówienia publicznego.</w:t>
      </w:r>
    </w:p>
    <w:p w14:paraId="090F0968" w14:textId="60E36362" w:rsidR="00DD376F" w:rsidRPr="00DD376F" w:rsidRDefault="00892A9B" w:rsidP="001A19F3">
      <w:pPr>
        <w:spacing w:line="276" w:lineRule="auto"/>
        <w:ind w:left="851" w:hanging="851"/>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14.3.</w:t>
      </w:r>
      <w:r w:rsidR="00BD1F2C">
        <w:rPr>
          <w:rFonts w:ascii="Calibri" w:eastAsia="Calibri" w:hAnsi="Calibri" w:cs="Calibri"/>
          <w:snapToGrid w:val="0"/>
          <w:kern w:val="20"/>
          <w:sz w:val="22"/>
          <w:szCs w:val="22"/>
          <w:lang w:val="pl"/>
        </w:rPr>
        <w:t>6</w:t>
      </w:r>
      <w:r>
        <w:rPr>
          <w:rFonts w:ascii="Calibri" w:eastAsia="Calibri" w:hAnsi="Calibri" w:cs="Calibri"/>
          <w:snapToGrid w:val="0"/>
          <w:kern w:val="20"/>
          <w:sz w:val="22"/>
          <w:szCs w:val="22"/>
          <w:lang w:val="pl"/>
        </w:rPr>
        <w:t>.</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Przepisy, o których mowa w </w:t>
      </w:r>
      <w:r w:rsidR="00735752">
        <w:rPr>
          <w:rFonts w:ascii="Calibri" w:eastAsia="Calibri" w:hAnsi="Calibri" w:cs="Calibri"/>
          <w:snapToGrid w:val="0"/>
          <w:kern w:val="20"/>
          <w:sz w:val="22"/>
          <w:szCs w:val="22"/>
          <w:lang w:val="pl"/>
        </w:rPr>
        <w:t>pkt 14.3.</w:t>
      </w:r>
      <w:r w:rsidR="00BD1F2C">
        <w:rPr>
          <w:rFonts w:ascii="Calibri" w:eastAsia="Calibri" w:hAnsi="Calibri" w:cs="Calibri"/>
          <w:snapToGrid w:val="0"/>
          <w:kern w:val="20"/>
          <w:sz w:val="22"/>
          <w:szCs w:val="22"/>
          <w:lang w:val="pl"/>
        </w:rPr>
        <w:t>4</w:t>
      </w:r>
      <w:r w:rsidR="00735752">
        <w:rPr>
          <w:rFonts w:ascii="Calibri" w:eastAsia="Calibri" w:hAnsi="Calibri" w:cs="Calibri"/>
          <w:snapToGrid w:val="0"/>
          <w:kern w:val="20"/>
          <w:sz w:val="22"/>
          <w:szCs w:val="22"/>
          <w:lang w:val="pl"/>
        </w:rPr>
        <w:t>.</w:t>
      </w:r>
      <w:r>
        <w:rPr>
          <w:rFonts w:ascii="Calibri" w:eastAsia="Calibri" w:hAnsi="Calibri" w:cs="Calibri"/>
          <w:snapToGrid w:val="0"/>
          <w:kern w:val="20"/>
          <w:sz w:val="22"/>
          <w:szCs w:val="22"/>
          <w:lang w:val="pl"/>
        </w:rPr>
        <w:t xml:space="preserve"> I 14.3.</w:t>
      </w:r>
      <w:r w:rsidR="00BD1F2C">
        <w:rPr>
          <w:rFonts w:ascii="Calibri" w:eastAsia="Calibri" w:hAnsi="Calibri" w:cs="Calibri"/>
          <w:snapToGrid w:val="0"/>
          <w:kern w:val="20"/>
          <w:sz w:val="22"/>
          <w:szCs w:val="22"/>
          <w:lang w:val="pl"/>
        </w:rPr>
        <w:t>5</w:t>
      </w:r>
      <w:r>
        <w:rPr>
          <w:rFonts w:ascii="Calibri" w:eastAsia="Calibri" w:hAnsi="Calibri" w:cs="Calibri"/>
          <w:snapToGrid w:val="0"/>
          <w:kern w:val="20"/>
          <w:sz w:val="22"/>
          <w:szCs w:val="22"/>
          <w:lang w:val="pl"/>
        </w:rPr>
        <w:t>. SWZ,</w:t>
      </w:r>
      <w:r w:rsidR="00735752">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stosuje się odpowiednio do osoby działającej</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w imieniu podmiotu udostępniającego zasoby na zasadach określonych w</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art.</w:t>
      </w:r>
      <w:r w:rsidR="00081994">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118 </w:t>
      </w:r>
      <w:r w:rsidR="00081994">
        <w:rPr>
          <w:rFonts w:ascii="Calibri" w:eastAsia="Calibri" w:hAnsi="Calibri" w:cs="Calibri"/>
          <w:snapToGrid w:val="0"/>
          <w:kern w:val="20"/>
          <w:sz w:val="22"/>
          <w:szCs w:val="22"/>
          <w:lang w:val="pl"/>
        </w:rPr>
        <w:t>Ustawy l</w:t>
      </w:r>
      <w:r w:rsidR="00DD376F" w:rsidRPr="00DD376F">
        <w:rPr>
          <w:rFonts w:ascii="Calibri" w:eastAsia="Calibri" w:hAnsi="Calibri" w:cs="Calibri"/>
          <w:snapToGrid w:val="0"/>
          <w:kern w:val="20"/>
          <w:sz w:val="22"/>
          <w:szCs w:val="22"/>
          <w:lang w:val="pl"/>
        </w:rPr>
        <w:t xml:space="preserve">ub podwykonawcy niebędącego podmiotem udostępniającym zasoby na takich zasadach. </w:t>
      </w:r>
    </w:p>
    <w:bookmarkEnd w:id="5"/>
    <w:p w14:paraId="20E8A14A"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b/>
          <w:bCs/>
          <w:sz w:val="22"/>
          <w:szCs w:val="22"/>
          <w:lang w:val="pl"/>
        </w:rPr>
        <w:t>Forma składanych dokumentów została określona w pkt. 1</w:t>
      </w:r>
      <w:r w:rsidR="00081994">
        <w:rPr>
          <w:rFonts w:ascii="Calibri" w:eastAsia="Arial" w:hAnsi="Calibri" w:cs="Calibri"/>
          <w:b/>
          <w:bCs/>
          <w:sz w:val="22"/>
          <w:szCs w:val="22"/>
          <w:lang w:val="pl"/>
        </w:rPr>
        <w:t>2</w:t>
      </w:r>
      <w:r w:rsidRPr="00DD376F">
        <w:rPr>
          <w:rFonts w:ascii="Calibri" w:eastAsia="Arial" w:hAnsi="Calibri" w:cs="Calibri"/>
          <w:b/>
          <w:bCs/>
          <w:sz w:val="22"/>
          <w:szCs w:val="22"/>
          <w:lang w:val="pl"/>
        </w:rPr>
        <w:t xml:space="preserve"> SWZ.</w:t>
      </w:r>
    </w:p>
    <w:p w14:paraId="17806ACD" w14:textId="60ADD2B5"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lastRenderedPageBreak/>
        <w:t xml:space="preserve">Zgodnie z art. 18 ust. 3 ustawy </w:t>
      </w:r>
      <w:proofErr w:type="spellStart"/>
      <w:r w:rsidRPr="00DD376F">
        <w:rPr>
          <w:rFonts w:ascii="Calibri" w:eastAsia="Arial" w:hAnsi="Calibri" w:cs="Calibri"/>
          <w:sz w:val="22"/>
          <w:szCs w:val="22"/>
          <w:lang w:val="pl"/>
        </w:rPr>
        <w:t>Pzp</w:t>
      </w:r>
      <w:proofErr w:type="spellEnd"/>
      <w:r w:rsidRPr="00DD376F">
        <w:rPr>
          <w:rFonts w:ascii="Calibri" w:eastAsia="Arial" w:hAnsi="Calibri" w:cs="Calibri"/>
          <w:sz w:val="22"/>
          <w:szCs w:val="22"/>
          <w:lang w:val="pl"/>
        </w:rPr>
        <w:t>, nie ujawnia się informacji stanowiących tajemnicę przedsiębiorstwa,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00141F1F">
        <w:rPr>
          <w:rFonts w:ascii="Calibri" w:eastAsia="Arial" w:hAnsi="Calibri" w:cs="Calibri"/>
          <w:sz w:val="22"/>
          <w:szCs w:val="22"/>
          <w:lang w:val="pl"/>
        </w:rPr>
        <w:t xml:space="preserve"> </w:t>
      </w:r>
      <w:r w:rsidRPr="00DD376F">
        <w:rPr>
          <w:rFonts w:ascii="Calibri" w:eastAsia="Arial" w:hAnsi="Calibri" w:cs="Calibri"/>
          <w:sz w:val="22"/>
          <w:szCs w:val="22"/>
          <w:lang w:val="pl"/>
        </w:rPr>
        <w:t>r. poz. 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jeżeli Wykonawca, wraz z przekazaniem takich informacji, zastrzegł, że nie mogą być one udostępniane oraz wykazał, że zastrzeżone informacje stanowią tajemnicę przedsiębiorstwa. Wykonawca nie może zastrzec </w:t>
      </w:r>
      <w:r w:rsidR="00141F1F" w:rsidRPr="00DD376F">
        <w:rPr>
          <w:rFonts w:ascii="Calibri" w:eastAsia="Arial" w:hAnsi="Calibri" w:cs="Calibri"/>
          <w:sz w:val="22"/>
          <w:szCs w:val="22"/>
          <w:lang w:val="pl"/>
        </w:rPr>
        <w:t>informacji,</w:t>
      </w:r>
      <w:r w:rsidRPr="00DD376F">
        <w:rPr>
          <w:rFonts w:ascii="Calibri" w:eastAsia="Arial" w:hAnsi="Calibri" w:cs="Calibri"/>
          <w:sz w:val="22"/>
          <w:szCs w:val="22"/>
          <w:lang w:val="pl"/>
        </w:rPr>
        <w:t xml:space="preserve"> o których mowa w art. 222 ust.5 </w:t>
      </w:r>
      <w:r w:rsidR="00A87388">
        <w:rPr>
          <w:rFonts w:ascii="Calibri" w:eastAsia="Arial" w:hAnsi="Calibri" w:cs="Calibri"/>
          <w:sz w:val="22"/>
          <w:szCs w:val="22"/>
          <w:lang w:val="pl"/>
        </w:rPr>
        <w:t>U</w:t>
      </w:r>
      <w:r w:rsidRPr="00DD376F">
        <w:rPr>
          <w:rFonts w:ascii="Calibri" w:eastAsia="Arial" w:hAnsi="Calibri" w:cs="Calibri"/>
          <w:sz w:val="22"/>
          <w:szCs w:val="22"/>
          <w:lang w:val="pl"/>
        </w:rPr>
        <w:t>stawy.</w:t>
      </w:r>
    </w:p>
    <w:p w14:paraId="348E08EC" w14:textId="07377092"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5A6C12">
        <w:rPr>
          <w:rFonts w:ascii="Calibri" w:eastAsia="Arial" w:hAnsi="Calibri" w:cs="Calibri"/>
          <w:sz w:val="22"/>
          <w:szCs w:val="22"/>
          <w:lang w:val="pl"/>
        </w:rPr>
        <w:t>t.j</w:t>
      </w:r>
      <w:proofErr w:type="spellEnd"/>
      <w:r w:rsidR="005A6C12">
        <w:rPr>
          <w:rFonts w:ascii="Calibri" w:eastAsia="Arial" w:hAnsi="Calibri" w:cs="Calibri"/>
          <w:sz w:val="22"/>
          <w:szCs w:val="22"/>
          <w:lang w:val="pl"/>
        </w:rPr>
        <w:t xml:space="preserve">. </w:t>
      </w:r>
      <w:r w:rsidRPr="00DD376F">
        <w:rPr>
          <w:rFonts w:ascii="Calibri" w:eastAsia="Arial" w:hAnsi="Calibri" w:cs="Calibri"/>
          <w:sz w:val="22"/>
          <w:szCs w:val="22"/>
          <w:lang w:val="pl"/>
        </w:rPr>
        <w:t>Dz.U. z 202</w:t>
      </w:r>
      <w:r w:rsidR="005A6C12">
        <w:rPr>
          <w:rFonts w:ascii="Calibri" w:eastAsia="Arial" w:hAnsi="Calibri" w:cs="Calibri"/>
          <w:sz w:val="22"/>
          <w:szCs w:val="22"/>
          <w:lang w:val="pl"/>
        </w:rPr>
        <w:t>2</w:t>
      </w:r>
      <w:r w:rsidRPr="00DD376F">
        <w:rPr>
          <w:rFonts w:ascii="Calibri" w:eastAsia="Arial" w:hAnsi="Calibri" w:cs="Calibri"/>
          <w:sz w:val="22"/>
          <w:szCs w:val="22"/>
          <w:lang w:val="pl"/>
        </w:rPr>
        <w:t xml:space="preserve"> r. poz.1</w:t>
      </w:r>
      <w:r w:rsidR="005A6C12">
        <w:rPr>
          <w:rFonts w:ascii="Calibri" w:eastAsia="Arial" w:hAnsi="Calibri" w:cs="Calibri"/>
          <w:sz w:val="22"/>
          <w:szCs w:val="22"/>
          <w:lang w:val="pl"/>
        </w:rPr>
        <w:t>233</w:t>
      </w:r>
      <w:r w:rsidRPr="00DD376F">
        <w:rPr>
          <w:rFonts w:ascii="Calibri" w:eastAsia="Arial" w:hAnsi="Calibri" w:cs="Calibri"/>
          <w:sz w:val="22"/>
          <w:szCs w:val="22"/>
          <w:lang w:val="pl"/>
        </w:rPr>
        <w:t xml:space="preserve">), </w:t>
      </w:r>
      <w:r w:rsidR="00C1389F">
        <w:rPr>
          <w:rFonts w:ascii="Calibri" w:eastAsia="Arial" w:hAnsi="Calibri" w:cs="Calibri"/>
          <w:sz w:val="22"/>
          <w:szCs w:val="22"/>
          <w:lang w:val="pl"/>
        </w:rPr>
        <w:t>W</w:t>
      </w:r>
      <w:r w:rsidR="00C1389F" w:rsidRPr="00DD376F">
        <w:rPr>
          <w:rFonts w:ascii="Calibri" w:eastAsia="Arial" w:hAnsi="Calibri" w:cs="Calibri"/>
          <w:sz w:val="22"/>
          <w:szCs w:val="22"/>
          <w:lang w:val="pl"/>
        </w:rPr>
        <w:t>ykonawca</w:t>
      </w:r>
      <w:r w:rsidRPr="00DD376F">
        <w:rPr>
          <w:rFonts w:ascii="Calibri" w:eastAsia="Arial" w:hAnsi="Calibri" w:cs="Calibri"/>
          <w:sz w:val="22"/>
          <w:szCs w:val="22"/>
          <w:lang w:val="pl"/>
        </w:rPr>
        <w:t>, w celu utrzymania w poufności tych informacji, przekazuje je w wydzielonym i odpowiednio oznaczonym pliku. Na Platformie</w:t>
      </w:r>
      <w:r w:rsidR="007C4756">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 w formularzu składania oferty znajduje się miejsce wyznaczone do dołączenia części oferty stanowiącej tajemnicę przedsiębiorstwa.</w:t>
      </w:r>
    </w:p>
    <w:p w14:paraId="47F92664" w14:textId="61012063"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Każdy z Wykonawców może złożyć tylko jedną ofertę. Złożenie większej liczby ofert lub oferty zawierającej propozycje wariantowe spowoduje, że oferta podlegać będzie odrzuceniu.</w:t>
      </w:r>
    </w:p>
    <w:p w14:paraId="3C42B04E"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Oferta może być złożona tylko do upływu terminu składania ofert.</w:t>
      </w:r>
    </w:p>
    <w:p w14:paraId="65728257"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Ofertę wraz z wymaganymi dokumentami należy umieścić na Platformie na stronie prowadzonego postępowania.</w:t>
      </w:r>
    </w:p>
    <w:p w14:paraId="74FF33EC"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 xml:space="preserve">Po wypełnieniu Formularza składania oferty i załadowaniu wszystkich wymaganych załączników należy kliknąć przycisk </w:t>
      </w:r>
      <w:r w:rsidRPr="00EF240D">
        <w:rPr>
          <w:rFonts w:ascii="Calibri" w:eastAsia="Arial" w:hAnsi="Calibri" w:cs="Calibri"/>
          <w:b/>
          <w:bCs/>
          <w:sz w:val="22"/>
          <w:szCs w:val="22"/>
          <w:lang w:val="pl"/>
        </w:rPr>
        <w:t>„Przejdź do podsumowania”.</w:t>
      </w:r>
    </w:p>
    <w:p w14:paraId="7D77C949"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Za datę przekazania oferty przyjmuje się datę jej przekazania w systemie (</w:t>
      </w:r>
      <w:r w:rsidR="00056397">
        <w:rPr>
          <w:rFonts w:ascii="Calibri" w:eastAsia="Arial" w:hAnsi="Calibri" w:cs="Calibri"/>
          <w:sz w:val="22"/>
          <w:szCs w:val="22"/>
          <w:lang w:val="pl"/>
        </w:rPr>
        <w:t>P</w:t>
      </w:r>
      <w:r w:rsidRPr="00DD376F">
        <w:rPr>
          <w:rFonts w:ascii="Calibri" w:eastAsia="Arial" w:hAnsi="Calibri" w:cs="Calibri"/>
          <w:sz w:val="22"/>
          <w:szCs w:val="22"/>
          <w:lang w:val="pl"/>
        </w:rPr>
        <w:t xml:space="preserve">latformie) w drugim kroku składania oferty poprzez kliknięcie przycisku </w:t>
      </w:r>
      <w:r w:rsidRPr="00EF240D">
        <w:rPr>
          <w:rFonts w:ascii="Calibri" w:eastAsia="Arial" w:hAnsi="Calibri" w:cs="Calibri"/>
          <w:b/>
          <w:bCs/>
          <w:sz w:val="22"/>
          <w:szCs w:val="22"/>
          <w:lang w:val="pl"/>
        </w:rPr>
        <w:t>“Złóż ofertę”</w:t>
      </w:r>
      <w:r w:rsidRPr="00DD376F">
        <w:rPr>
          <w:rFonts w:ascii="Calibri" w:eastAsia="Arial" w:hAnsi="Calibri" w:cs="Calibri"/>
          <w:sz w:val="22"/>
          <w:szCs w:val="22"/>
          <w:lang w:val="pl"/>
        </w:rPr>
        <w:t xml:space="preserve"> i wyświetlenie się komunikatu, że oferta została zaszyfrowana i złożona.</w:t>
      </w:r>
    </w:p>
    <w:p w14:paraId="7771ECBA"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za pośrednictwem Platformy może przed upływem terminu składania ofert zmienić lub wycofać ofertę.</w:t>
      </w:r>
    </w:p>
    <w:p w14:paraId="68939B79"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Wykonawca nie może wycofać oferty i wprowadzać zmian po terminie składania ofert.</w:t>
      </w:r>
    </w:p>
    <w:p w14:paraId="01C04D33" w14:textId="77777777" w:rsidR="00DD376F" w:rsidRPr="00EF240D"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Sposób składania ofert, dokonywania zmiany lub wycofania oferty zamieszczono</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 xml:space="preserve">w instrukcji zamieszczonej na stronie internetowej pod adresem: </w:t>
      </w:r>
      <w:r w:rsidRPr="00EF240D">
        <w:rPr>
          <w:rFonts w:ascii="Calibri" w:eastAsia="Arial" w:hAnsi="Calibri" w:cs="Calibri"/>
          <w:b/>
          <w:bCs/>
          <w:sz w:val="22"/>
          <w:szCs w:val="22"/>
          <w:lang w:val="pl"/>
        </w:rPr>
        <w:t>https://platformazakupowa.pl/strona/45-instrukcje</w:t>
      </w:r>
      <w:r w:rsidR="00EF240D">
        <w:rPr>
          <w:rFonts w:ascii="Calibri" w:eastAsia="Arial" w:hAnsi="Calibri" w:cs="Calibri"/>
          <w:b/>
          <w:bCs/>
          <w:sz w:val="22"/>
          <w:szCs w:val="22"/>
          <w:lang w:val="pl"/>
        </w:rPr>
        <w:t>.</w:t>
      </w:r>
    </w:p>
    <w:p w14:paraId="495E41A4"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40091F8D" w14:textId="3AEE675F"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Zgodnie z definicją dokumentu elektronicznego z art.</w:t>
      </w:r>
      <w:r w:rsidR="00EF240D">
        <w:rPr>
          <w:rFonts w:ascii="Calibri" w:eastAsia="Arial" w:hAnsi="Calibri" w:cs="Calibri"/>
          <w:sz w:val="22"/>
          <w:szCs w:val="22"/>
          <w:lang w:val="pl"/>
        </w:rPr>
        <w:t xml:space="preserve"> </w:t>
      </w:r>
      <w:r w:rsidRPr="00DD376F">
        <w:rPr>
          <w:rFonts w:ascii="Calibri" w:eastAsia="Arial" w:hAnsi="Calibri" w:cs="Calibri"/>
          <w:sz w:val="22"/>
          <w:szCs w:val="22"/>
          <w:lang w:val="pl"/>
        </w:rPr>
        <w:t>3 ustęp 2 Ustawy o informatyzacji działalności podmiotów realizujących zadania publiczne, opatrzenie pliku zawierającego skompresowane dane kwalifikowanym podpisem elektronicznym jest jednoznaczne</w:t>
      </w:r>
      <w:r w:rsidR="007C4756">
        <w:rPr>
          <w:rFonts w:ascii="Calibri" w:eastAsia="Arial" w:hAnsi="Calibri" w:cs="Calibri"/>
          <w:sz w:val="22"/>
          <w:szCs w:val="22"/>
          <w:lang w:val="pl"/>
        </w:rPr>
        <w:t xml:space="preserve">                           </w:t>
      </w:r>
      <w:r w:rsidR="006774FD">
        <w:rPr>
          <w:rFonts w:ascii="Calibri" w:eastAsia="Arial" w:hAnsi="Calibri" w:cs="Calibri"/>
          <w:sz w:val="22"/>
          <w:szCs w:val="22"/>
          <w:lang w:val="pl"/>
        </w:rPr>
        <w:t xml:space="preserve">              </w:t>
      </w:r>
      <w:r w:rsidR="00056397">
        <w:rPr>
          <w:rFonts w:ascii="Calibri" w:eastAsia="Arial" w:hAnsi="Calibri" w:cs="Calibri"/>
          <w:sz w:val="22"/>
          <w:szCs w:val="22"/>
          <w:lang w:val="pl"/>
        </w:rPr>
        <w:t xml:space="preserve"> </w:t>
      </w:r>
      <w:r w:rsidRPr="00DD376F">
        <w:rPr>
          <w:rFonts w:ascii="Calibri" w:eastAsia="Arial" w:hAnsi="Calibri" w:cs="Calibri"/>
          <w:sz w:val="22"/>
          <w:szCs w:val="22"/>
          <w:lang w:va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0C2F14"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sz w:val="22"/>
          <w:szCs w:val="22"/>
          <w:lang w:val="pl"/>
        </w:rPr>
      </w:pPr>
      <w:r w:rsidRPr="00DD376F">
        <w:rPr>
          <w:rFonts w:ascii="Calibri" w:eastAsia="Arial" w:hAnsi="Calibri" w:cs="Calibri"/>
          <w:sz w:val="22"/>
          <w:szCs w:val="22"/>
          <w:lang w:val="pl"/>
        </w:rPr>
        <w:t>Maksymalny rozmiar jednego pliku przesyłanego za pośrednictwem dedykowanych formularzy do: złożenia, zmiany, wycofania oferty wynosi 150 MB natomiast przy komunikacji wielkość pliku to maksymalnie 500 MB.</w:t>
      </w:r>
    </w:p>
    <w:p w14:paraId="2376D75A" w14:textId="77777777" w:rsidR="00DD376F" w:rsidRPr="00DD376F" w:rsidRDefault="00DD376F" w:rsidP="001A19F3">
      <w:pPr>
        <w:numPr>
          <w:ilvl w:val="1"/>
          <w:numId w:val="16"/>
        </w:numPr>
        <w:tabs>
          <w:tab w:val="left" w:pos="851"/>
        </w:tabs>
        <w:spacing w:line="276" w:lineRule="auto"/>
        <w:ind w:left="851" w:hanging="851"/>
        <w:contextualSpacing/>
        <w:jc w:val="both"/>
        <w:rPr>
          <w:rFonts w:ascii="Calibri" w:eastAsia="Arial" w:hAnsi="Calibri" w:cs="Calibri"/>
          <w:b/>
          <w:bCs/>
          <w:sz w:val="22"/>
          <w:szCs w:val="22"/>
          <w:lang w:val="pl"/>
        </w:rPr>
      </w:pPr>
      <w:r w:rsidRPr="00DD376F">
        <w:rPr>
          <w:rFonts w:ascii="Calibri" w:eastAsia="Arial" w:hAnsi="Calibri" w:cs="Calibri"/>
          <w:sz w:val="22"/>
          <w:szCs w:val="22"/>
          <w:lang w:val="pl"/>
        </w:rPr>
        <w:t>Dodatkow</w:t>
      </w:r>
      <w:r w:rsidR="00056397">
        <w:rPr>
          <w:rFonts w:ascii="Calibri" w:eastAsia="Arial" w:hAnsi="Calibri" w:cs="Calibri"/>
          <w:sz w:val="22"/>
          <w:szCs w:val="22"/>
          <w:lang w:val="pl"/>
        </w:rPr>
        <w:t>o</w:t>
      </w:r>
      <w:r w:rsidRPr="00DD376F">
        <w:rPr>
          <w:rFonts w:ascii="Calibri" w:eastAsia="Arial" w:hAnsi="Calibri" w:cs="Calibri"/>
          <w:b/>
          <w:bCs/>
          <w:sz w:val="22"/>
          <w:szCs w:val="22"/>
          <w:lang w:val="pl"/>
        </w:rPr>
        <w:t xml:space="preserve"> </w:t>
      </w:r>
      <w:r w:rsidRPr="00DD376F">
        <w:rPr>
          <w:rFonts w:ascii="Calibri" w:eastAsia="Arial" w:hAnsi="Calibri" w:cs="Calibri"/>
          <w:sz w:val="22"/>
          <w:szCs w:val="22"/>
          <w:lang w:val="pl"/>
        </w:rPr>
        <w:t>Zamawiając</w:t>
      </w:r>
      <w:r w:rsidR="00056397">
        <w:rPr>
          <w:rFonts w:ascii="Calibri" w:eastAsia="Arial" w:hAnsi="Calibri" w:cs="Calibri"/>
          <w:sz w:val="22"/>
          <w:szCs w:val="22"/>
          <w:lang w:val="pl"/>
        </w:rPr>
        <w:t>y</w:t>
      </w:r>
      <w:r w:rsidRPr="00DD376F">
        <w:rPr>
          <w:rFonts w:ascii="Calibri" w:eastAsia="Arial" w:hAnsi="Calibri" w:cs="Calibri"/>
          <w:sz w:val="22"/>
          <w:szCs w:val="22"/>
          <w:lang w:val="pl"/>
        </w:rPr>
        <w:t xml:space="preserve"> zaleca, aby:</w:t>
      </w:r>
    </w:p>
    <w:p w14:paraId="21305D4E" w14:textId="2E487EDE" w:rsidR="00DD376F" w:rsidRPr="00DD376F" w:rsidRDefault="00056397" w:rsidP="001A19F3">
      <w:pPr>
        <w:spacing w:line="276" w:lineRule="auto"/>
        <w:ind w:left="851" w:hanging="851"/>
        <w:contextualSpacing/>
        <w:jc w:val="both"/>
        <w:rPr>
          <w:rFonts w:ascii="Calibri" w:eastAsia="Arial" w:hAnsi="Calibri" w:cs="Calibri"/>
          <w:b/>
          <w:bCs/>
          <w:sz w:val="22"/>
          <w:szCs w:val="22"/>
          <w:lang w:val="pl"/>
        </w:rPr>
      </w:pPr>
      <w:r>
        <w:rPr>
          <w:rFonts w:ascii="Calibri" w:eastAsia="Calibri" w:hAnsi="Calibri" w:cs="Calibri"/>
          <w:snapToGrid w:val="0"/>
          <w:kern w:val="20"/>
          <w:sz w:val="22"/>
          <w:szCs w:val="22"/>
          <w:lang w:val="pl"/>
        </w:rPr>
        <w:t>14.18.1.</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00DD376F" w:rsidRPr="00DD376F">
        <w:rPr>
          <w:rFonts w:ascii="Calibri" w:eastAsia="Calibri" w:hAnsi="Calibri" w:cs="Calibri"/>
          <w:sz w:val="22"/>
          <w:szCs w:val="22"/>
          <w:lang w:val="pl"/>
        </w:rPr>
        <w:t xml:space="preserve"> Wśród formatów powszechnych, a </w:t>
      </w:r>
      <w:r w:rsidR="00DD376F" w:rsidRPr="00DD376F">
        <w:rPr>
          <w:rFonts w:ascii="Calibri" w:eastAsia="Calibri" w:hAnsi="Calibri" w:cs="Calibri"/>
          <w:b/>
          <w:bCs/>
          <w:sz w:val="22"/>
          <w:szCs w:val="22"/>
          <w:lang w:val="pl"/>
        </w:rPr>
        <w:t>nie występujących</w:t>
      </w:r>
      <w:r w:rsidR="00DD376F" w:rsidRPr="00DD376F">
        <w:rPr>
          <w:rFonts w:ascii="Calibri" w:eastAsia="Calibri" w:hAnsi="Calibri" w:cs="Calibri"/>
          <w:sz w:val="22"/>
          <w:szCs w:val="22"/>
          <w:lang w:val="pl"/>
        </w:rPr>
        <w:t xml:space="preserve"> w Rozporządzeniu KRI występują: .</w:t>
      </w:r>
      <w:proofErr w:type="spellStart"/>
      <w:r w:rsidR="00DD376F" w:rsidRPr="00DD376F">
        <w:rPr>
          <w:rFonts w:ascii="Calibri" w:eastAsia="Calibri" w:hAnsi="Calibri" w:cs="Calibri"/>
          <w:sz w:val="22"/>
          <w:szCs w:val="22"/>
          <w:lang w:val="pl"/>
        </w:rPr>
        <w:t>rar</w:t>
      </w:r>
      <w:proofErr w:type="spellEnd"/>
      <w:r w:rsidR="00DD376F" w:rsidRPr="00DD376F">
        <w:rPr>
          <w:rFonts w:ascii="Calibri" w:eastAsia="Calibri" w:hAnsi="Calibri" w:cs="Calibri"/>
          <w:sz w:val="22"/>
          <w:szCs w:val="22"/>
          <w:lang w:val="pl"/>
        </w:rPr>
        <w:t xml:space="preserve"> .gif </w:t>
      </w:r>
      <w:r w:rsidR="00DD376F" w:rsidRPr="00DD376F">
        <w:rPr>
          <w:rFonts w:ascii="Calibri" w:eastAsia="Calibri" w:hAnsi="Calibri" w:cs="Calibri"/>
          <w:sz w:val="22"/>
          <w:szCs w:val="22"/>
          <w:lang w:val="pl"/>
        </w:rPr>
        <w:lastRenderedPageBreak/>
        <w:t>.</w:t>
      </w:r>
      <w:proofErr w:type="spellStart"/>
      <w:r w:rsidR="00141F1F" w:rsidRPr="00DD376F">
        <w:rPr>
          <w:rFonts w:ascii="Calibri" w:eastAsia="Calibri" w:hAnsi="Calibri" w:cs="Calibri"/>
          <w:sz w:val="22"/>
          <w:szCs w:val="22"/>
          <w:lang w:val="pl"/>
        </w:rPr>
        <w:t>bmp</w:t>
      </w:r>
      <w:proofErr w:type="spellEnd"/>
      <w:r w:rsidR="00141F1F" w:rsidRPr="00DD376F">
        <w:rPr>
          <w:rFonts w:ascii="Calibri" w:eastAsia="Calibri" w:hAnsi="Calibri" w:cs="Calibri"/>
          <w:sz w:val="22"/>
          <w:szCs w:val="22"/>
          <w:lang w:val="pl"/>
        </w:rPr>
        <w:t xml:space="preserve">. </w:t>
      </w:r>
      <w:proofErr w:type="spellStart"/>
      <w:r w:rsidR="00141F1F" w:rsidRPr="00DD376F">
        <w:rPr>
          <w:rFonts w:ascii="Calibri" w:eastAsia="Calibri" w:hAnsi="Calibri" w:cs="Calibri"/>
          <w:sz w:val="22"/>
          <w:szCs w:val="22"/>
          <w:lang w:val="pl"/>
        </w:rPr>
        <w:t>numbers</w:t>
      </w:r>
      <w:proofErr w:type="spellEnd"/>
      <w:r w:rsidR="00DD376F" w:rsidRPr="00DD376F">
        <w:rPr>
          <w:rFonts w:ascii="Calibri" w:eastAsia="Calibri" w:hAnsi="Calibri" w:cs="Calibri"/>
          <w:sz w:val="22"/>
          <w:szCs w:val="22"/>
          <w:lang w:val="pl"/>
        </w:rPr>
        <w:t xml:space="preserve"> .</w:t>
      </w:r>
      <w:proofErr w:type="spellStart"/>
      <w:r w:rsidR="00DD376F" w:rsidRPr="00DD376F">
        <w:rPr>
          <w:rFonts w:ascii="Calibri" w:eastAsia="Calibri" w:hAnsi="Calibri" w:cs="Calibri"/>
          <w:sz w:val="22"/>
          <w:szCs w:val="22"/>
          <w:lang w:val="pl"/>
        </w:rPr>
        <w:t>pages</w:t>
      </w:r>
      <w:proofErr w:type="spellEnd"/>
      <w:r w:rsidR="00DD376F" w:rsidRPr="00DD376F">
        <w:rPr>
          <w:rFonts w:ascii="Calibri" w:eastAsia="Calibri" w:hAnsi="Calibri" w:cs="Calibri"/>
          <w:sz w:val="22"/>
          <w:szCs w:val="22"/>
          <w:lang w:val="pl"/>
        </w:rPr>
        <w:t xml:space="preserve">. </w:t>
      </w:r>
      <w:r w:rsidR="00DD376F" w:rsidRPr="00DD376F">
        <w:rPr>
          <w:rFonts w:ascii="Calibri" w:eastAsia="Calibri" w:hAnsi="Calibri" w:cs="Calibri"/>
          <w:b/>
          <w:bCs/>
          <w:sz w:val="22"/>
          <w:szCs w:val="22"/>
          <w:lang w:val="pl"/>
        </w:rPr>
        <w:t>Dokumenty złożone w takich plikach zostaną uznane za złożone nieskutecznie.</w:t>
      </w:r>
    </w:p>
    <w:p w14:paraId="5778495C"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b/>
          <w:bCs/>
          <w:snapToGrid w:val="0"/>
          <w:kern w:val="20"/>
          <w:sz w:val="22"/>
          <w:szCs w:val="22"/>
          <w:u w:val="single"/>
          <w:lang w:val="pl"/>
        </w:rPr>
      </w:pPr>
      <w:r>
        <w:rPr>
          <w:rFonts w:ascii="Calibri" w:eastAsia="Calibri" w:hAnsi="Calibri" w:cs="Calibri"/>
          <w:snapToGrid w:val="0"/>
          <w:kern w:val="20"/>
          <w:sz w:val="22"/>
          <w:szCs w:val="22"/>
          <w:lang w:val="pl"/>
        </w:rPr>
        <w:t>14.18.2.</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rekomenduje wykorzystanie formatów: .pdf .</w:t>
      </w:r>
      <w:proofErr w:type="spellStart"/>
      <w:r w:rsidR="00DD376F" w:rsidRPr="00DD376F">
        <w:rPr>
          <w:rFonts w:ascii="Calibri" w:eastAsia="Calibri" w:hAnsi="Calibri" w:cs="Calibri"/>
          <w:snapToGrid w:val="0"/>
          <w:kern w:val="20"/>
          <w:sz w:val="22"/>
          <w:szCs w:val="22"/>
          <w:lang w:val="pl"/>
        </w:rPr>
        <w:t>doc</w:t>
      </w:r>
      <w:proofErr w:type="spellEnd"/>
      <w:r w:rsidR="00DD376F" w:rsidRPr="00DD376F">
        <w:rPr>
          <w:rFonts w:ascii="Calibri" w:eastAsia="Calibri" w:hAnsi="Calibri" w:cs="Calibri"/>
          <w:snapToGrid w:val="0"/>
          <w:kern w:val="20"/>
          <w:sz w:val="22"/>
          <w:szCs w:val="22"/>
          <w:lang w:val="pl"/>
        </w:rPr>
        <w:t xml:space="preserve"> .</w:t>
      </w:r>
      <w:proofErr w:type="spellStart"/>
      <w:r w:rsidR="00DD376F" w:rsidRPr="00DD376F">
        <w:rPr>
          <w:rFonts w:ascii="Calibri" w:eastAsia="Calibri" w:hAnsi="Calibri" w:cs="Calibri"/>
          <w:snapToGrid w:val="0"/>
          <w:kern w:val="20"/>
          <w:sz w:val="22"/>
          <w:szCs w:val="22"/>
          <w:lang w:val="pl"/>
        </w:rPr>
        <w:t>docx</w:t>
      </w:r>
      <w:proofErr w:type="spellEnd"/>
      <w:r w:rsidR="00DD376F" w:rsidRPr="00DD376F">
        <w:rPr>
          <w:rFonts w:ascii="Calibri" w:eastAsia="Calibri" w:hAnsi="Calibri" w:cs="Calibri"/>
          <w:snapToGrid w:val="0"/>
          <w:kern w:val="20"/>
          <w:sz w:val="22"/>
          <w:szCs w:val="22"/>
          <w:lang w:val="pl"/>
        </w:rPr>
        <w:t xml:space="preserve"> .xls .</w:t>
      </w:r>
      <w:proofErr w:type="spellStart"/>
      <w:r w:rsidR="00DD376F" w:rsidRPr="00DD376F">
        <w:rPr>
          <w:rFonts w:ascii="Calibri" w:eastAsia="Calibri" w:hAnsi="Calibri" w:cs="Calibri"/>
          <w:snapToGrid w:val="0"/>
          <w:kern w:val="20"/>
          <w:sz w:val="22"/>
          <w:szCs w:val="22"/>
          <w:lang w:val="pl"/>
        </w:rPr>
        <w:t>xlsx</w:t>
      </w:r>
      <w:proofErr w:type="spellEnd"/>
      <w:r w:rsidR="00DD376F" w:rsidRPr="00DD376F">
        <w:rPr>
          <w:rFonts w:ascii="Calibri" w:eastAsia="Calibri" w:hAnsi="Calibri" w:cs="Calibri"/>
          <w:snapToGrid w:val="0"/>
          <w:kern w:val="20"/>
          <w:sz w:val="22"/>
          <w:szCs w:val="22"/>
          <w:lang w:val="pl"/>
        </w:rPr>
        <w:t xml:space="preserve"> .jpg (.</w:t>
      </w:r>
      <w:proofErr w:type="spellStart"/>
      <w:r w:rsidR="00DD376F" w:rsidRPr="00DD376F">
        <w:rPr>
          <w:rFonts w:ascii="Calibri" w:eastAsia="Calibri" w:hAnsi="Calibri" w:cs="Calibri"/>
          <w:snapToGrid w:val="0"/>
          <w:kern w:val="20"/>
          <w:sz w:val="22"/>
          <w:szCs w:val="22"/>
          <w:lang w:val="pl"/>
        </w:rPr>
        <w:t>jpeg</w:t>
      </w:r>
      <w:proofErr w:type="spellEnd"/>
      <w:r w:rsidR="00DD376F" w:rsidRPr="00DD376F">
        <w:rPr>
          <w:rFonts w:ascii="Calibri" w:eastAsia="Calibri" w:hAnsi="Calibri" w:cs="Calibri"/>
          <w:snapToGrid w:val="0"/>
          <w:kern w:val="20"/>
          <w:sz w:val="22"/>
          <w:szCs w:val="22"/>
          <w:lang w:val="pl"/>
        </w:rPr>
        <w:t xml:space="preserve">) </w:t>
      </w:r>
      <w:r w:rsidR="00DD376F" w:rsidRPr="00DD376F">
        <w:rPr>
          <w:rFonts w:ascii="Calibri" w:eastAsia="Calibri" w:hAnsi="Calibri" w:cs="Calibri"/>
          <w:b/>
          <w:bCs/>
          <w:snapToGrid w:val="0"/>
          <w:kern w:val="20"/>
          <w:sz w:val="22"/>
          <w:szCs w:val="22"/>
          <w:u w:val="single"/>
          <w:lang w:val="pl"/>
        </w:rPr>
        <w:t>ze szczególnym wskazaniem na .pdf</w:t>
      </w:r>
    </w:p>
    <w:p w14:paraId="3CA327F6" w14:textId="02E85D8A"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14.18.3.</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celu ewentualnej kompresji danych Zamawiający rekomenduje wykorzystanie jednego</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z rozszerzeń: .zip lub .7Z</w:t>
      </w:r>
    </w:p>
    <w:p w14:paraId="5A40E487" w14:textId="217BC5E0"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14.18.4.</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zwraca uwagę na ograniczenia wielkości plików podpisywanych profilem zaufanym, który wynosi maksymalnie 10MB, oraz na ograniczenie wielkości plików podpisywanych</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w aplikacji </w:t>
      </w:r>
      <w:proofErr w:type="spellStart"/>
      <w:r w:rsidR="00DD376F" w:rsidRPr="00DD376F">
        <w:rPr>
          <w:rFonts w:ascii="Calibri" w:eastAsia="Calibri" w:hAnsi="Calibri" w:cs="Calibri"/>
          <w:snapToGrid w:val="0"/>
          <w:kern w:val="20"/>
          <w:sz w:val="22"/>
          <w:szCs w:val="22"/>
          <w:lang w:val="pl"/>
        </w:rPr>
        <w:t>eDoApp</w:t>
      </w:r>
      <w:proofErr w:type="spellEnd"/>
      <w:r w:rsidR="00DD376F" w:rsidRPr="00DD376F">
        <w:rPr>
          <w:rFonts w:ascii="Calibri" w:eastAsia="Calibri" w:hAnsi="Calibri" w:cs="Calibri"/>
          <w:snapToGrid w:val="0"/>
          <w:kern w:val="20"/>
          <w:sz w:val="22"/>
          <w:szCs w:val="22"/>
          <w:lang w:val="pl"/>
        </w:rPr>
        <w:t xml:space="preserve"> służącej do składania podpisu osobistego, który wynosi maksymalnie 5MB.</w:t>
      </w:r>
    </w:p>
    <w:p w14:paraId="068BF8EC"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14.18.5.</w:t>
      </w:r>
      <w:r w:rsidR="007469ED">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W przypadku stosowania przez Wykonawcę kwalifikowanego podpisu elektronicznego:</w:t>
      </w:r>
    </w:p>
    <w:p w14:paraId="42D91C19" w14:textId="77777777" w:rsidR="00DD376F" w:rsidRPr="00DD376F" w:rsidRDefault="00DD376F" w:rsidP="001A19F3">
      <w:pPr>
        <w:widowControl w:val="0"/>
        <w:numPr>
          <w:ilvl w:val="0"/>
          <w:numId w:val="14"/>
        </w:numPr>
        <w:suppressLineNumbers/>
        <w:tabs>
          <w:tab w:val="left" w:pos="993"/>
          <w:tab w:val="left" w:pos="1134"/>
        </w:tabs>
        <w:suppressAutoHyphens/>
        <w:autoSpaceDE w:val="0"/>
        <w:autoSpaceDN w:val="0"/>
        <w:adjustRightInd w:val="0"/>
        <w:spacing w:line="276" w:lineRule="auto"/>
        <w:ind w:left="993" w:right="96" w:hanging="142"/>
        <w:jc w:val="both"/>
        <w:rPr>
          <w:rFonts w:ascii="Calibri" w:eastAsia="Calibri" w:hAnsi="Calibri" w:cs="Calibri"/>
          <w:b/>
          <w:bCs/>
          <w:snapToGrid w:val="0"/>
          <w:kern w:val="20"/>
          <w:sz w:val="22"/>
          <w:szCs w:val="22"/>
          <w:lang w:val="pl"/>
        </w:rPr>
      </w:pPr>
      <w:r w:rsidRPr="00DD376F">
        <w:rPr>
          <w:rFonts w:ascii="Calibri" w:eastAsia="Calibri" w:hAnsi="Calibri" w:cs="Calibri"/>
          <w:snapToGrid w:val="0"/>
          <w:kern w:val="20"/>
          <w:sz w:val="22"/>
          <w:szCs w:val="22"/>
          <w:lang w:val="pl"/>
        </w:rPr>
        <w:t xml:space="preserve">Ze względu na niskie ryzyko naruszenia integralności pliku oraz łatwiejszą weryfikację podpisu zamawiający zaleca, w miarę możliwości, </w:t>
      </w:r>
      <w:r w:rsidRPr="00DD376F">
        <w:rPr>
          <w:rFonts w:ascii="Calibri" w:eastAsia="Calibri" w:hAnsi="Calibri" w:cs="Calibri"/>
          <w:b/>
          <w:bCs/>
          <w:snapToGrid w:val="0"/>
          <w:kern w:val="20"/>
          <w:sz w:val="22"/>
          <w:szCs w:val="22"/>
          <w:lang w:val="pl"/>
        </w:rPr>
        <w:t xml:space="preserve">przekonwertowanie plików składających się na ofertę na rozszerzenie .pdf i opatrzenie ich podpisem kwalifikowanym w formacie </w:t>
      </w:r>
      <w:proofErr w:type="spellStart"/>
      <w:r w:rsidRPr="00DD376F">
        <w:rPr>
          <w:rFonts w:ascii="Calibri" w:eastAsia="Calibri" w:hAnsi="Calibri" w:cs="Calibri"/>
          <w:b/>
          <w:bCs/>
          <w:snapToGrid w:val="0"/>
          <w:kern w:val="20"/>
          <w:sz w:val="22"/>
          <w:szCs w:val="22"/>
          <w:lang w:val="pl"/>
        </w:rPr>
        <w:t>PAdES</w:t>
      </w:r>
      <w:proofErr w:type="spellEnd"/>
      <w:r w:rsidRPr="00DD376F">
        <w:rPr>
          <w:rFonts w:ascii="Calibri" w:eastAsia="Calibri" w:hAnsi="Calibri" w:cs="Calibri"/>
          <w:b/>
          <w:bCs/>
          <w:snapToGrid w:val="0"/>
          <w:kern w:val="20"/>
          <w:sz w:val="22"/>
          <w:szCs w:val="22"/>
          <w:lang w:val="pl"/>
        </w:rPr>
        <w:t xml:space="preserve">. </w:t>
      </w:r>
    </w:p>
    <w:p w14:paraId="1E17C4EC" w14:textId="01FFF7D9" w:rsidR="00DD376F" w:rsidRPr="00DD376F" w:rsidRDefault="00DD376F" w:rsidP="001A19F3">
      <w:pPr>
        <w:widowControl w:val="0"/>
        <w:numPr>
          <w:ilvl w:val="0"/>
          <w:numId w:val="14"/>
        </w:numPr>
        <w:suppressLineNumbers/>
        <w:suppressAutoHyphens/>
        <w:autoSpaceDE w:val="0"/>
        <w:autoSpaceDN w:val="0"/>
        <w:adjustRightInd w:val="0"/>
        <w:spacing w:line="276" w:lineRule="auto"/>
        <w:ind w:left="993" w:right="96" w:hanging="142"/>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 xml:space="preserve">Pliki w innych formatach niż PDF </w:t>
      </w:r>
      <w:r w:rsidRPr="00DD376F">
        <w:rPr>
          <w:rFonts w:ascii="Calibri" w:eastAsia="Calibri" w:hAnsi="Calibri" w:cs="Calibri"/>
          <w:b/>
          <w:bCs/>
          <w:snapToGrid w:val="0"/>
          <w:kern w:val="20"/>
          <w:sz w:val="22"/>
          <w:szCs w:val="22"/>
          <w:lang w:val="pl"/>
        </w:rPr>
        <w:t xml:space="preserve">zaleca się opatrzyć podpisem w formacie </w:t>
      </w:r>
      <w:proofErr w:type="spellStart"/>
      <w:r w:rsidRPr="00DD376F">
        <w:rPr>
          <w:rFonts w:ascii="Calibri" w:eastAsia="Calibri" w:hAnsi="Calibri" w:cs="Calibri"/>
          <w:b/>
          <w:bCs/>
          <w:snapToGrid w:val="0"/>
          <w:kern w:val="20"/>
          <w:sz w:val="22"/>
          <w:szCs w:val="22"/>
          <w:lang w:val="pl"/>
        </w:rPr>
        <w:t>X</w:t>
      </w:r>
      <w:r w:rsidR="00EF240D">
        <w:rPr>
          <w:rFonts w:ascii="Calibri" w:eastAsia="Calibri" w:hAnsi="Calibri" w:cs="Calibri"/>
          <w:b/>
          <w:bCs/>
          <w:snapToGrid w:val="0"/>
          <w:kern w:val="20"/>
          <w:sz w:val="22"/>
          <w:szCs w:val="22"/>
          <w:lang w:val="pl"/>
        </w:rPr>
        <w:t>a</w:t>
      </w:r>
      <w:r w:rsidRPr="00DD376F">
        <w:rPr>
          <w:rFonts w:ascii="Calibri" w:eastAsia="Calibri" w:hAnsi="Calibri" w:cs="Calibri"/>
          <w:b/>
          <w:bCs/>
          <w:snapToGrid w:val="0"/>
          <w:kern w:val="20"/>
          <w:sz w:val="22"/>
          <w:szCs w:val="22"/>
          <w:lang w:val="pl"/>
        </w:rPr>
        <w:t>dES</w:t>
      </w:r>
      <w:proofErr w:type="spellEnd"/>
      <w:r w:rsidRPr="00DD376F">
        <w:rPr>
          <w:rFonts w:ascii="Calibri" w:eastAsia="Calibri" w:hAnsi="Calibri" w:cs="Calibri"/>
          <w:b/>
          <w:bCs/>
          <w:snapToGrid w:val="0"/>
          <w:kern w:val="20"/>
          <w:sz w:val="22"/>
          <w:szCs w:val="22"/>
          <w:lang w:val="pl"/>
        </w:rPr>
        <w:t xml:space="preserve"> o typie zewnętrznym.</w:t>
      </w:r>
      <w:r w:rsidRPr="00DD376F">
        <w:rPr>
          <w:rFonts w:ascii="Calibri" w:eastAsia="Calibri" w:hAnsi="Calibri" w:cs="Calibri"/>
          <w:snapToGrid w:val="0"/>
          <w:kern w:val="20"/>
          <w:sz w:val="22"/>
          <w:szCs w:val="22"/>
          <w:lang w:val="pl"/>
        </w:rPr>
        <w:t xml:space="preserve"> Wykonawca powinien pamiętać, aby plik z podpisem przekazywać łącznie</w:t>
      </w:r>
      <w:r w:rsidR="00A872E3">
        <w:rPr>
          <w:rFonts w:ascii="Calibri" w:eastAsia="Calibri" w:hAnsi="Calibri" w:cs="Calibri"/>
          <w:snapToGrid w:val="0"/>
          <w:kern w:val="20"/>
          <w:sz w:val="22"/>
          <w:szCs w:val="22"/>
          <w:lang w:val="pl"/>
        </w:rPr>
        <w:t xml:space="preserve">  </w:t>
      </w:r>
      <w:r w:rsidR="00EF240D">
        <w:rPr>
          <w:rFonts w:ascii="Calibri" w:eastAsia="Calibri" w:hAnsi="Calibri" w:cs="Calibri"/>
          <w:snapToGrid w:val="0"/>
          <w:kern w:val="20"/>
          <w:sz w:val="22"/>
          <w:szCs w:val="22"/>
          <w:lang w:val="pl"/>
        </w:rPr>
        <w:t xml:space="preserve">             </w:t>
      </w:r>
      <w:r w:rsidRPr="00DD376F">
        <w:rPr>
          <w:rFonts w:ascii="Calibri" w:eastAsia="Calibri" w:hAnsi="Calibri" w:cs="Calibri"/>
          <w:snapToGrid w:val="0"/>
          <w:kern w:val="20"/>
          <w:sz w:val="22"/>
          <w:szCs w:val="22"/>
          <w:lang w:val="pl"/>
        </w:rPr>
        <w:t xml:space="preserve"> z dokumentem podpisywanym.</w:t>
      </w:r>
    </w:p>
    <w:p w14:paraId="10EA6369" w14:textId="77777777" w:rsidR="00DD376F" w:rsidRPr="00DD376F" w:rsidRDefault="00DD376F" w:rsidP="001A19F3">
      <w:pPr>
        <w:widowControl w:val="0"/>
        <w:numPr>
          <w:ilvl w:val="0"/>
          <w:numId w:val="14"/>
        </w:numPr>
        <w:suppressLineNumbers/>
        <w:tabs>
          <w:tab w:val="left" w:pos="993"/>
        </w:tabs>
        <w:suppressAutoHyphens/>
        <w:autoSpaceDE w:val="0"/>
        <w:autoSpaceDN w:val="0"/>
        <w:adjustRightInd w:val="0"/>
        <w:spacing w:line="276" w:lineRule="auto"/>
        <w:ind w:left="851" w:right="96" w:firstLine="0"/>
        <w:jc w:val="both"/>
        <w:rPr>
          <w:rFonts w:ascii="Calibri" w:eastAsia="Calibri" w:hAnsi="Calibri" w:cs="Calibri"/>
          <w:snapToGrid w:val="0"/>
          <w:kern w:val="20"/>
          <w:sz w:val="22"/>
          <w:szCs w:val="22"/>
          <w:lang w:val="pl"/>
        </w:rPr>
      </w:pPr>
      <w:r w:rsidRPr="00DD376F">
        <w:rPr>
          <w:rFonts w:ascii="Calibri" w:eastAsia="Calibri" w:hAnsi="Calibri" w:cs="Calibri"/>
          <w:snapToGrid w:val="0"/>
          <w:kern w:val="20"/>
          <w:sz w:val="22"/>
          <w:szCs w:val="22"/>
          <w:lang w:val="pl"/>
        </w:rPr>
        <w:t>Zamawiający rekomenduje wykorzystanie podpisu z kwalifikowanym znacznikiem czasu.</w:t>
      </w:r>
    </w:p>
    <w:p w14:paraId="0AF4662D" w14:textId="1CB0B565"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14.18.6.</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Zamawiający zaleca, aby w przypadku podpisywania pliku przez kilka osób, stosować podpisy tego samego rodzaju. Podpisywanie różnymi rodzajami podpisów np. </w:t>
      </w:r>
      <w:r w:rsidR="006774FD" w:rsidRPr="00DD376F">
        <w:rPr>
          <w:rFonts w:ascii="Calibri" w:eastAsia="Calibri" w:hAnsi="Calibri" w:cs="Calibri"/>
          <w:snapToGrid w:val="0"/>
          <w:kern w:val="20"/>
          <w:sz w:val="22"/>
          <w:szCs w:val="22"/>
          <w:lang w:val="pl"/>
        </w:rPr>
        <w:t>O</w:t>
      </w:r>
      <w:r w:rsidR="00DD376F" w:rsidRPr="00DD376F">
        <w:rPr>
          <w:rFonts w:ascii="Calibri" w:eastAsia="Calibri" w:hAnsi="Calibri" w:cs="Calibri"/>
          <w:snapToGrid w:val="0"/>
          <w:kern w:val="20"/>
          <w:sz w:val="22"/>
          <w:szCs w:val="22"/>
          <w:lang w:val="pl"/>
        </w:rPr>
        <w:t>sobistym</w:t>
      </w:r>
      <w:r w:rsidR="00A872E3">
        <w:rPr>
          <w:rFonts w:ascii="Calibri" w:eastAsia="Calibri" w:hAnsi="Calibri" w:cs="Calibri"/>
          <w:snapToGrid w:val="0"/>
          <w:kern w:val="20"/>
          <w:sz w:val="22"/>
          <w:szCs w:val="22"/>
          <w:lang w:val="pl"/>
        </w:rPr>
        <w:t xml:space="preserve">                            </w:t>
      </w:r>
      <w:r w:rsidR="006774FD">
        <w:rPr>
          <w:rFonts w:ascii="Calibri" w:eastAsia="Calibri" w:hAnsi="Calibri" w:cs="Calibri"/>
          <w:snapToGrid w:val="0"/>
          <w:kern w:val="20"/>
          <w:sz w:val="22"/>
          <w:szCs w:val="22"/>
          <w:lang w:val="pl"/>
        </w:rPr>
        <w:t xml:space="preserve">                              </w:t>
      </w:r>
      <w:r w:rsidR="00DD376F" w:rsidRPr="00DD376F">
        <w:rPr>
          <w:rFonts w:ascii="Calibri" w:eastAsia="Calibri" w:hAnsi="Calibri" w:cs="Calibri"/>
          <w:snapToGrid w:val="0"/>
          <w:kern w:val="20"/>
          <w:sz w:val="22"/>
          <w:szCs w:val="22"/>
          <w:lang w:val="pl"/>
        </w:rPr>
        <w:t xml:space="preserve"> i kwalifikowanym może doprowadzić do problemów w weryfikacji plików. </w:t>
      </w:r>
    </w:p>
    <w:p w14:paraId="5D007435"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14.18.7.</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Zamawiający zaleca, aby Wykonawca z odpowiednim wyprzedzeniem przetestował możliwość prawidłowego wykorzystania wybranej metody podpisania plików oferty.</w:t>
      </w:r>
    </w:p>
    <w:p w14:paraId="7577075E"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14.18.8.</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262937C" w14:textId="77777777" w:rsidR="00DD376F" w:rsidRPr="00DD376F" w:rsidRDefault="00056397" w:rsidP="001A19F3">
      <w:pPr>
        <w:tabs>
          <w:tab w:val="left" w:pos="851"/>
        </w:tabs>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14.18.9.</w:t>
      </w:r>
      <w:r w:rsidR="002F2ADC">
        <w:rPr>
          <w:rFonts w:ascii="Calibri" w:eastAsia="Calibri" w:hAnsi="Calibri" w:cs="Calibri"/>
          <w:snapToGrid w:val="0"/>
          <w:kern w:val="20"/>
          <w:sz w:val="22"/>
          <w:szCs w:val="22"/>
          <w:lang w:val="pl"/>
        </w:rPr>
        <w:tab/>
      </w:r>
      <w:r w:rsidR="00DD376F" w:rsidRPr="00DD376F">
        <w:rPr>
          <w:rFonts w:ascii="Calibri" w:eastAsia="Calibri" w:hAnsi="Calibri" w:cs="Calibri"/>
          <w:snapToGrid w:val="0"/>
          <w:kern w:val="20"/>
          <w:sz w:val="22"/>
          <w:szCs w:val="22"/>
          <w:lang w:val="pl"/>
        </w:rPr>
        <w:t xml:space="preserve">Jeśli Wykonawca pakuje dokumenty np. w plik o rozszerzeniu .zip, zaleca się wcześniejsze podpisanie każdego ze skompresowanych plików. </w:t>
      </w:r>
    </w:p>
    <w:p w14:paraId="4AC10371" w14:textId="77777777" w:rsidR="00DD376F" w:rsidRPr="00DD376F" w:rsidRDefault="00056397" w:rsidP="001A19F3">
      <w:pPr>
        <w:spacing w:line="276" w:lineRule="auto"/>
        <w:ind w:left="851" w:hanging="851"/>
        <w:contextualSpacing/>
        <w:jc w:val="both"/>
        <w:rPr>
          <w:rFonts w:ascii="Calibri" w:eastAsia="Calibri" w:hAnsi="Calibri" w:cs="Calibri"/>
          <w:snapToGrid w:val="0"/>
          <w:kern w:val="20"/>
          <w:sz w:val="22"/>
          <w:szCs w:val="22"/>
          <w:lang w:val="pl"/>
        </w:rPr>
      </w:pPr>
      <w:r>
        <w:rPr>
          <w:rFonts w:ascii="Calibri" w:eastAsia="Calibri" w:hAnsi="Calibri" w:cs="Calibri"/>
          <w:snapToGrid w:val="0"/>
          <w:kern w:val="20"/>
          <w:sz w:val="22"/>
          <w:szCs w:val="22"/>
          <w:lang w:val="pl"/>
        </w:rPr>
        <w:t>14.18.10.</w:t>
      </w:r>
      <w:r w:rsidR="00DD376F" w:rsidRPr="00DD376F">
        <w:rPr>
          <w:rFonts w:ascii="Calibri" w:eastAsia="Calibri" w:hAnsi="Calibri" w:cs="Calibri"/>
          <w:snapToGrid w:val="0"/>
          <w:kern w:val="20"/>
          <w:sz w:val="22"/>
          <w:szCs w:val="22"/>
          <w:lang w:val="pl"/>
        </w:rPr>
        <w:t>Zamawiający zaleca, aby nie wprowadzać jakichkolwiek zmian w plikach po podpisaniu ich podpisem kwalifikowanym. Może to skutkować naruszeniem integralności plików co równoważne będzie z koniecznością odrzucenia oferty.</w:t>
      </w:r>
    </w:p>
    <w:p w14:paraId="69ADE894" w14:textId="4A778F62" w:rsidR="00DD376F" w:rsidRPr="00DD376F" w:rsidRDefault="00DD376F" w:rsidP="001A19F3">
      <w:pPr>
        <w:numPr>
          <w:ilvl w:val="1"/>
          <w:numId w:val="16"/>
        </w:numPr>
        <w:tabs>
          <w:tab w:val="left" w:pos="851"/>
        </w:tabs>
        <w:spacing w:line="276" w:lineRule="auto"/>
        <w:ind w:left="851" w:hanging="851"/>
        <w:contextualSpacing/>
        <w:jc w:val="both"/>
        <w:rPr>
          <w:rFonts w:ascii="Calibri" w:eastAsia="DejaVu Sans" w:hAnsi="Calibri" w:cs="Calibri"/>
          <w:iCs/>
          <w:kern w:val="1"/>
          <w:sz w:val="22"/>
          <w:szCs w:val="22"/>
          <w:lang w:val="pl" w:bidi="hi-IN"/>
        </w:rPr>
      </w:pPr>
      <w:r w:rsidRPr="00DD376F">
        <w:rPr>
          <w:rFonts w:ascii="Calibri" w:eastAsia="DejaVu Sans" w:hAnsi="Calibri" w:cs="Calibri"/>
          <w:iCs/>
          <w:kern w:val="1"/>
          <w:sz w:val="22"/>
          <w:szCs w:val="22"/>
          <w:lang w:val="pl" w:bidi="hi-IN"/>
        </w:rPr>
        <w:t>Protokół z postępowania jest jawny i </w:t>
      </w:r>
      <w:r w:rsidRPr="00DD376F">
        <w:rPr>
          <w:rFonts w:ascii="Calibri" w:eastAsia="DejaVu Sans" w:hAnsi="Calibri" w:cs="Calibri"/>
          <w:b/>
          <w:bCs/>
          <w:iCs/>
          <w:kern w:val="1"/>
          <w:sz w:val="22"/>
          <w:szCs w:val="22"/>
          <w:lang w:val="pl" w:bidi="hi-IN"/>
        </w:rPr>
        <w:t>udostępniany na wniosek.</w:t>
      </w:r>
      <w:r w:rsidRPr="00DD376F">
        <w:rPr>
          <w:rFonts w:ascii="Calibri" w:eastAsia="DejaVu Sans" w:hAnsi="Calibri" w:cs="Calibri"/>
          <w:iCs/>
          <w:kern w:val="1"/>
          <w:sz w:val="22"/>
          <w:szCs w:val="22"/>
          <w:lang w:val="pl" w:bidi="hi-IN"/>
        </w:rPr>
        <w:t xml:space="preserve"> Załączniki do protokołu udostępnia się po dokonaniu wyboru najkorzystniejszej oferty albo unieważnieniu postępowania, z </w:t>
      </w:r>
      <w:r w:rsidR="00D35744" w:rsidRPr="00DD376F">
        <w:rPr>
          <w:rFonts w:ascii="Calibri" w:eastAsia="DejaVu Sans" w:hAnsi="Calibri" w:cs="Calibri"/>
          <w:iCs/>
          <w:kern w:val="1"/>
          <w:sz w:val="22"/>
          <w:szCs w:val="22"/>
          <w:lang w:val="pl" w:bidi="hi-IN"/>
        </w:rPr>
        <w:t>tym,</w:t>
      </w:r>
      <w:r w:rsidRPr="00DD376F">
        <w:rPr>
          <w:rFonts w:ascii="Calibri" w:eastAsia="DejaVu Sans" w:hAnsi="Calibri" w:cs="Calibri"/>
          <w:iCs/>
          <w:kern w:val="1"/>
          <w:sz w:val="22"/>
          <w:szCs w:val="22"/>
          <w:lang w:val="pl" w:bidi="hi-IN"/>
        </w:rPr>
        <w:t xml:space="preserve"> że oferty wraz z załącznikami udostępnia się niezwłocznie po otwarciu ofert, nie później jednak niż w terminie 3 dni od dnia otwarcia ofert, przy czym nie udostępnia się informacji, które mają charakter poufny. </w:t>
      </w:r>
    </w:p>
    <w:p w14:paraId="4FC0707F" w14:textId="0B675D7D" w:rsidR="00DD376F" w:rsidRPr="008420D0" w:rsidRDefault="00DD376F" w:rsidP="001A19F3">
      <w:pPr>
        <w:numPr>
          <w:ilvl w:val="1"/>
          <w:numId w:val="16"/>
        </w:numPr>
        <w:tabs>
          <w:tab w:val="left" w:pos="851"/>
        </w:tabs>
        <w:spacing w:line="276" w:lineRule="auto"/>
        <w:ind w:left="851" w:hanging="851"/>
        <w:contextualSpacing/>
        <w:jc w:val="both"/>
        <w:rPr>
          <w:rFonts w:ascii="Calibri" w:eastAsia="DejaVu Sans" w:hAnsi="Calibri" w:cs="Calibri"/>
          <w:iCs/>
          <w:kern w:val="1"/>
          <w:sz w:val="22"/>
          <w:szCs w:val="22"/>
          <w:lang w:val="pl" w:bidi="hi-IN"/>
        </w:rPr>
      </w:pPr>
      <w:r w:rsidRPr="00DD376F">
        <w:rPr>
          <w:rFonts w:ascii="Calibri" w:eastAsia="Arial" w:hAnsi="Calibri" w:cs="Calibri"/>
          <w:sz w:val="22"/>
          <w:szCs w:val="22"/>
          <w:lang w:val="pl"/>
        </w:rPr>
        <w:t>Wykonawca</w:t>
      </w:r>
      <w:r w:rsidRPr="00DD376F">
        <w:rPr>
          <w:rFonts w:ascii="Calibri" w:eastAsia="DejaVu Sans" w:hAnsi="Calibri" w:cs="Calibri"/>
          <w:iCs/>
          <w:kern w:val="1"/>
          <w:sz w:val="22"/>
          <w:szCs w:val="22"/>
          <w:lang w:val="pl" w:bidi="hi-IN"/>
        </w:rPr>
        <w:t xml:space="preserve"> ubiegając się o udzielenie zamówienia publicznego jest zobowiązany do wypełnienia obowiązku informacyjnego przewidzianego w art.</w:t>
      </w:r>
      <w:r w:rsidRPr="00DD376F">
        <w:rPr>
          <w:rFonts w:ascii="Calibri" w:eastAsia="Arial" w:hAnsi="Calibri" w:cs="Calibri"/>
          <w:kern w:val="20"/>
          <w:sz w:val="22"/>
          <w:szCs w:val="22"/>
          <w:lang w:val="pl"/>
        </w:rPr>
        <w:t xml:space="preserve"> 13 RODO względem osób fizycznych, których dane osobowe dotyczą i od których dane te Wykonawca bezpośrednio pozyskał (będą to w szczególności osoby fizyczne: skierowane do realizacji zamówienia, podwykonawcy, podmiot trzeci, pełnomocnicy, członkowie organów zarządzających). Obowiązek informacyjny wynikający z art. 13 RODO nie będzie miał zastosowania, gdy i w zakresie </w:t>
      </w:r>
      <w:r w:rsidRPr="00DD376F">
        <w:rPr>
          <w:rFonts w:ascii="Calibri" w:eastAsia="Arial" w:hAnsi="Calibri" w:cs="Calibri"/>
          <w:sz w:val="22"/>
          <w:szCs w:val="22"/>
          <w:lang w:va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w:t>
      </w:r>
      <w:r w:rsidRPr="00DD376F">
        <w:rPr>
          <w:rFonts w:ascii="Calibri" w:eastAsia="Arial" w:hAnsi="Calibri" w:cs="Calibri"/>
          <w:sz w:val="22"/>
          <w:szCs w:val="22"/>
          <w:lang w:val="pl"/>
        </w:rPr>
        <w:lastRenderedPageBreak/>
        <w:t>dane zostały przekazane w związku z udziałem Wykonawcy w postępowaniu, Zamawiający zobowiązuje Wykonawcę do złożenia oświadczenia o wypełnieniu przez niego obowiązków informacyjnych przewidzianych w art. 13 lub art. 14 RODO. Stosowne oświadczenia zawarte są w Formularzu oferty stanowiąc</w:t>
      </w:r>
      <w:r w:rsidR="00F5742E">
        <w:rPr>
          <w:rFonts w:ascii="Calibri" w:eastAsia="Arial" w:hAnsi="Calibri" w:cs="Calibri"/>
          <w:sz w:val="22"/>
          <w:szCs w:val="22"/>
          <w:lang w:val="pl"/>
        </w:rPr>
        <w:t>ym</w:t>
      </w:r>
      <w:r w:rsidRPr="00DD376F">
        <w:rPr>
          <w:rFonts w:ascii="Calibri" w:eastAsia="Arial" w:hAnsi="Calibri" w:cs="Calibri"/>
          <w:sz w:val="22"/>
          <w:szCs w:val="22"/>
          <w:lang w:val="pl"/>
        </w:rPr>
        <w:t xml:space="preserve"> </w:t>
      </w:r>
      <w:r w:rsidRPr="00DD376F">
        <w:rPr>
          <w:rFonts w:ascii="Calibri" w:eastAsia="Arial" w:hAnsi="Calibri" w:cs="Calibri"/>
          <w:b/>
          <w:iCs/>
          <w:sz w:val="22"/>
          <w:szCs w:val="22"/>
          <w:lang w:val="pl"/>
        </w:rPr>
        <w:t>Załącznik nr 2 do SWZ</w:t>
      </w:r>
      <w:r w:rsidRPr="00DD376F">
        <w:rPr>
          <w:rFonts w:ascii="Calibri" w:eastAsia="Arial" w:hAnsi="Calibri" w:cs="Calibri"/>
          <w:iCs/>
          <w:sz w:val="22"/>
          <w:szCs w:val="22"/>
          <w:lang w:val="pl"/>
        </w:rPr>
        <w:t>.</w:t>
      </w:r>
      <w:r w:rsidRPr="00DD376F">
        <w:rPr>
          <w:rFonts w:ascii="Calibri" w:eastAsia="Arial" w:hAnsi="Calibri" w:cs="Calibri"/>
          <w:kern w:val="20"/>
          <w:sz w:val="22"/>
          <w:szCs w:val="22"/>
          <w:lang w:val="pl"/>
        </w:rPr>
        <w:t xml:space="preserve"> </w:t>
      </w:r>
    </w:p>
    <w:p w14:paraId="177A2F0C" w14:textId="77777777" w:rsidR="008420D0" w:rsidRPr="00DD376F" w:rsidRDefault="008420D0" w:rsidP="008420D0">
      <w:pPr>
        <w:tabs>
          <w:tab w:val="left" w:pos="851"/>
        </w:tabs>
        <w:spacing w:line="360" w:lineRule="auto"/>
        <w:ind w:left="851"/>
        <w:contextualSpacing/>
        <w:jc w:val="both"/>
        <w:rPr>
          <w:rFonts w:ascii="Calibri" w:eastAsia="DejaVu Sans" w:hAnsi="Calibri" w:cs="Calibri"/>
          <w:iCs/>
          <w:kern w:val="1"/>
          <w:sz w:val="22"/>
          <w:szCs w:val="22"/>
          <w:lang w:val="pl" w:bidi="hi-IN"/>
        </w:rPr>
      </w:pPr>
    </w:p>
    <w:p w14:paraId="24A8A635" w14:textId="77777777" w:rsidR="00EE35EB" w:rsidRPr="00D044B5" w:rsidRDefault="00EE35EB" w:rsidP="00D044B5">
      <w:pPr>
        <w:pStyle w:val="Nagwek2"/>
        <w:keepLines/>
        <w:numPr>
          <w:ilvl w:val="0"/>
          <w:numId w:val="16"/>
        </w:numPr>
        <w:suppressLineNumbers w:val="0"/>
        <w:tabs>
          <w:tab w:val="left" w:pos="567"/>
        </w:tabs>
        <w:spacing w:after="0" w:line="360" w:lineRule="auto"/>
        <w:ind w:left="567" w:hanging="567"/>
        <w:jc w:val="both"/>
        <w:rPr>
          <w:rFonts w:ascii="Calibri" w:eastAsia="Arial" w:hAnsi="Calibri" w:cs="Calibri"/>
          <w:bCs/>
          <w:kern w:val="0"/>
          <w:sz w:val="22"/>
          <w:szCs w:val="22"/>
          <w:u w:val="single"/>
          <w:lang w:val="pl"/>
        </w:rPr>
      </w:pPr>
      <w:bookmarkStart w:id="6" w:name="_Toc80176826"/>
      <w:r w:rsidRPr="00D044B5">
        <w:rPr>
          <w:rFonts w:ascii="Calibri" w:eastAsia="Arial" w:hAnsi="Calibri" w:cs="Calibri"/>
          <w:bCs/>
          <w:kern w:val="0"/>
          <w:sz w:val="22"/>
          <w:szCs w:val="22"/>
          <w:u w:val="single"/>
          <w:lang w:val="pl"/>
        </w:rPr>
        <w:t>Opis sposobu obliczania ceny oferty</w:t>
      </w:r>
      <w:bookmarkEnd w:id="6"/>
    </w:p>
    <w:p w14:paraId="5D7143F7" w14:textId="71446415"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922B95">
        <w:rPr>
          <w:rFonts w:asciiTheme="minorHAnsi" w:hAnsiTheme="minorHAnsi"/>
          <w:sz w:val="22"/>
          <w:szCs w:val="22"/>
        </w:rPr>
        <w:t xml:space="preserve">Cena podana w ofercie powinna być wyrażona w </w:t>
      </w:r>
      <w:r w:rsidR="00C16E1E">
        <w:rPr>
          <w:rFonts w:asciiTheme="minorHAnsi" w:hAnsiTheme="minorHAnsi"/>
          <w:sz w:val="22"/>
          <w:szCs w:val="22"/>
          <w:lang w:val="pl-PL"/>
        </w:rPr>
        <w:t xml:space="preserve">PLN </w:t>
      </w:r>
      <w:r w:rsidRPr="00922B95">
        <w:rPr>
          <w:rFonts w:asciiTheme="minorHAnsi" w:hAnsiTheme="minorHAnsi"/>
          <w:sz w:val="22"/>
          <w:szCs w:val="22"/>
        </w:rPr>
        <w:t>jako cena brutto z podatkiem VAT w % wg obowiązującej stawki.</w:t>
      </w:r>
    </w:p>
    <w:p w14:paraId="2A79B5DB" w14:textId="77777777"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 dopuszcza się podawania ceny w przedziałach kwotowych. </w:t>
      </w:r>
    </w:p>
    <w:p w14:paraId="58E1B1E7" w14:textId="77777777"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określona w ofercie będzie stała tzn. nie ulega zmianie przez okres ważności ofert (związania) oraz okres realizacji (wykonania) przedmiotu zamówienia.</w:t>
      </w:r>
    </w:p>
    <w:p w14:paraId="1B817FE0" w14:textId="77777777"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Cena podana w ofercie powinna być umieszczona Formularzu oferty - </w:t>
      </w:r>
      <w:r w:rsidRPr="00843EF6">
        <w:rPr>
          <w:rFonts w:asciiTheme="minorHAnsi" w:hAnsiTheme="minorHAnsi"/>
          <w:b/>
          <w:i/>
          <w:sz w:val="22"/>
          <w:szCs w:val="22"/>
        </w:rPr>
        <w:t>Załącznik Nr 1 do SWZ</w:t>
      </w:r>
      <w:r w:rsidR="00843EF6">
        <w:rPr>
          <w:rFonts w:asciiTheme="minorHAnsi" w:hAnsiTheme="minorHAnsi"/>
          <w:b/>
          <w:i/>
          <w:sz w:val="22"/>
          <w:szCs w:val="22"/>
          <w:lang w:val="pl-PL"/>
        </w:rPr>
        <w:t>/Umowy</w:t>
      </w:r>
      <w:r w:rsidRPr="00843EF6">
        <w:rPr>
          <w:rFonts w:asciiTheme="minorHAnsi" w:hAnsiTheme="minorHAnsi"/>
          <w:b/>
          <w:i/>
          <w:sz w:val="22"/>
          <w:szCs w:val="22"/>
        </w:rPr>
        <w:t xml:space="preserve"> </w:t>
      </w:r>
      <w:r w:rsidRPr="00843EF6">
        <w:rPr>
          <w:rFonts w:asciiTheme="minorHAnsi" w:hAnsiTheme="minorHAnsi"/>
          <w:sz w:val="22"/>
          <w:szCs w:val="22"/>
        </w:rPr>
        <w:t xml:space="preserve"> w postaci cyfrowej i słownej.</w:t>
      </w:r>
    </w:p>
    <w:p w14:paraId="42171F6A" w14:textId="59093423"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 xml:space="preserve">Niedopuszczalna jest wycena, z której będzie wynikało, że oferowany przedmiot zamówienia przez Wykonawcę będzie miał cenę zero (0,00 </w:t>
      </w:r>
      <w:r w:rsidR="00843EF6">
        <w:rPr>
          <w:rFonts w:asciiTheme="minorHAnsi" w:hAnsiTheme="minorHAnsi"/>
          <w:sz w:val="22"/>
          <w:szCs w:val="22"/>
          <w:lang w:val="pl-PL"/>
        </w:rPr>
        <w:t xml:space="preserve">PLN </w:t>
      </w:r>
      <w:r w:rsidRPr="00843EF6">
        <w:rPr>
          <w:rFonts w:asciiTheme="minorHAnsi" w:hAnsiTheme="minorHAnsi"/>
          <w:sz w:val="22"/>
          <w:szCs w:val="22"/>
        </w:rPr>
        <w:t>).</w:t>
      </w:r>
    </w:p>
    <w:p w14:paraId="6807AB82" w14:textId="77777777"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sz w:val="22"/>
          <w:szCs w:val="22"/>
        </w:rPr>
        <w:t>Cena oferty winna obejmować wszystkie koszty związane z wykonaniem przedmiotu zamówienia oraz z warunkami stawianymi przez Zamawiającego.</w:t>
      </w:r>
    </w:p>
    <w:p w14:paraId="1B6B1FD6" w14:textId="67C07B1A" w:rsid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0F6807">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 terytorium Polski</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brutto</w:t>
      </w:r>
      <w:r w:rsidRPr="00843EF6">
        <w:rPr>
          <w:rFonts w:asciiTheme="minorHAnsi" w:hAnsiTheme="minorHAnsi"/>
          <w:sz w:val="22"/>
          <w:szCs w:val="22"/>
        </w:rPr>
        <w:t xml:space="preserve"> oferty, tak jak to wynika z Formularza ofertowego.</w:t>
      </w:r>
    </w:p>
    <w:p w14:paraId="1EAC466C" w14:textId="5E3F8FDA" w:rsidR="00A947EF" w:rsidRPr="00843EF6" w:rsidRDefault="00A947EF">
      <w:pPr>
        <w:pStyle w:val="Tekstpodstawowy"/>
        <w:numPr>
          <w:ilvl w:val="1"/>
          <w:numId w:val="35"/>
        </w:numPr>
        <w:suppressLineNumbers w:val="0"/>
        <w:suppressAutoHyphens/>
        <w:overflowPunct/>
        <w:autoSpaceDE/>
        <w:autoSpaceDN/>
        <w:adjustRightInd/>
        <w:spacing w:after="0" w:line="276" w:lineRule="auto"/>
        <w:ind w:left="567" w:hanging="567"/>
        <w:jc w:val="both"/>
        <w:textAlignment w:val="auto"/>
        <w:rPr>
          <w:rFonts w:asciiTheme="minorHAnsi" w:hAnsiTheme="minorHAnsi"/>
          <w:sz w:val="22"/>
          <w:szCs w:val="22"/>
        </w:rPr>
      </w:pPr>
      <w:r w:rsidRPr="00843EF6">
        <w:rPr>
          <w:rFonts w:asciiTheme="minorHAnsi" w:hAnsiTheme="minorHAnsi"/>
          <w:b/>
          <w:sz w:val="22"/>
          <w:szCs w:val="22"/>
        </w:rPr>
        <w:t xml:space="preserve">Cena oferty w </w:t>
      </w:r>
      <w:r w:rsidR="000F6807">
        <w:rPr>
          <w:rFonts w:asciiTheme="minorHAnsi" w:hAnsiTheme="minorHAnsi"/>
          <w:b/>
          <w:sz w:val="22"/>
          <w:szCs w:val="22"/>
          <w:lang w:val="pl-PL"/>
        </w:rPr>
        <w:t>PLN</w:t>
      </w:r>
      <w:r w:rsidRPr="00843EF6">
        <w:rPr>
          <w:rFonts w:asciiTheme="minorHAnsi" w:hAnsiTheme="minorHAnsi"/>
          <w:sz w:val="22"/>
          <w:szCs w:val="22"/>
        </w:rPr>
        <w:t xml:space="preserve"> (tj. cena wynikająca z Formularza ofertowego) </w:t>
      </w:r>
      <w:r w:rsidRPr="00843EF6">
        <w:rPr>
          <w:rFonts w:asciiTheme="minorHAnsi" w:hAnsiTheme="minorHAnsi"/>
          <w:b/>
          <w:sz w:val="22"/>
          <w:szCs w:val="22"/>
        </w:rPr>
        <w:t>składana przez wykonawców zagranicznych</w:t>
      </w:r>
      <w:r w:rsidRPr="00843EF6">
        <w:rPr>
          <w:rFonts w:asciiTheme="minorHAnsi" w:hAnsiTheme="minorHAnsi"/>
          <w:sz w:val="22"/>
          <w:szCs w:val="22"/>
        </w:rPr>
        <w:t xml:space="preserve"> powinna być podana w następujący sposób: </w:t>
      </w:r>
      <w:r w:rsidRPr="00843EF6">
        <w:rPr>
          <w:rFonts w:asciiTheme="minorHAnsi" w:hAnsiTheme="minorHAnsi"/>
          <w:sz w:val="22"/>
          <w:szCs w:val="22"/>
          <w:u w:val="single"/>
        </w:rPr>
        <w:t>cena całkowita oferty netto</w:t>
      </w:r>
      <w:r w:rsidRPr="00843EF6">
        <w:rPr>
          <w:rFonts w:asciiTheme="minorHAnsi" w:hAnsiTheme="minorHAnsi"/>
          <w:sz w:val="22"/>
          <w:szCs w:val="22"/>
        </w:rPr>
        <w:t>. Zatem wykonawca zagraniczny dokonuje skreślenia wyrażenia „</w:t>
      </w:r>
      <w:r w:rsidRPr="00843EF6">
        <w:rPr>
          <w:rFonts w:asciiTheme="minorHAnsi" w:hAnsiTheme="minorHAnsi"/>
          <w:b/>
          <w:sz w:val="22"/>
          <w:szCs w:val="22"/>
        </w:rPr>
        <w:t xml:space="preserve">Cena całkowita oferty brutto” </w:t>
      </w:r>
      <w:r w:rsidRPr="00843EF6">
        <w:rPr>
          <w:rFonts w:asciiTheme="minorHAnsi" w:hAnsiTheme="minorHAnsi"/>
          <w:bCs/>
          <w:sz w:val="22"/>
          <w:szCs w:val="22"/>
        </w:rPr>
        <w:t>w treści Formularza oferty zastępując je określeniem „</w:t>
      </w:r>
      <w:r w:rsidRPr="00843EF6">
        <w:rPr>
          <w:rFonts w:asciiTheme="minorHAnsi" w:hAnsiTheme="minorHAnsi"/>
          <w:sz w:val="22"/>
          <w:szCs w:val="22"/>
          <w:u w:val="single"/>
        </w:rPr>
        <w:t xml:space="preserve">Cena całkowita oferty netto” </w:t>
      </w:r>
      <w:r w:rsidRPr="00843EF6">
        <w:rPr>
          <w:rFonts w:asciiTheme="minorHAnsi" w:hAnsiTheme="minorHAnsi"/>
          <w:sz w:val="22"/>
          <w:szCs w:val="22"/>
        </w:rPr>
        <w:t>i wpisuje cenę całkowitą oferty netto cyfrowo oraz słownie.</w:t>
      </w:r>
    </w:p>
    <w:p w14:paraId="521660BE" w14:textId="77777777" w:rsidR="00A947EF" w:rsidRPr="00481E2B"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3F8A4C1D" w14:textId="77777777" w:rsidR="00A947EF" w:rsidRDefault="00A947EF" w:rsidP="00A947EF">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63A384B2" w14:textId="77777777" w:rsidR="00E552BF" w:rsidRDefault="00A947EF">
      <w:pPr>
        <w:pStyle w:val="ust"/>
        <w:numPr>
          <w:ilvl w:val="1"/>
          <w:numId w:val="35"/>
        </w:numPr>
        <w:spacing w:before="0" w:after="0" w:line="276" w:lineRule="auto"/>
        <w:ind w:left="567" w:hanging="567"/>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w:t>
      </w:r>
      <w:r>
        <w:rPr>
          <w:rFonts w:asciiTheme="minorHAnsi" w:hAnsiTheme="minorHAnsi"/>
          <w:sz w:val="22"/>
          <w:szCs w:val="22"/>
        </w:rPr>
        <w:t xml:space="preserve"> </w:t>
      </w:r>
      <w:r w:rsidRPr="00481E2B">
        <w:rPr>
          <w:rFonts w:asciiTheme="minorHAnsi" w:hAnsiTheme="minorHAnsi"/>
          <w:sz w:val="22"/>
          <w:szCs w:val="22"/>
        </w:rPr>
        <w:t>marca 2004r. o podatku od towarów i usług (</w:t>
      </w:r>
      <w:r w:rsidRPr="007C7F8C">
        <w:rPr>
          <w:rFonts w:asciiTheme="minorHAnsi" w:hAnsiTheme="minorHAnsi"/>
          <w:sz w:val="22"/>
          <w:szCs w:val="22"/>
        </w:rPr>
        <w:t>Dz.U. z 202</w:t>
      </w:r>
      <w:r>
        <w:rPr>
          <w:rFonts w:asciiTheme="minorHAnsi" w:hAnsiTheme="minorHAnsi"/>
          <w:sz w:val="22"/>
          <w:szCs w:val="22"/>
        </w:rPr>
        <w:t>2</w:t>
      </w:r>
      <w:r w:rsidRPr="007C7F8C">
        <w:rPr>
          <w:rFonts w:asciiTheme="minorHAnsi" w:hAnsiTheme="minorHAnsi"/>
          <w:sz w:val="22"/>
          <w:szCs w:val="22"/>
        </w:rPr>
        <w:t xml:space="preserve"> r. poz. </w:t>
      </w:r>
      <w:r>
        <w:rPr>
          <w:rFonts w:asciiTheme="minorHAnsi" w:hAnsiTheme="minorHAnsi"/>
          <w:sz w:val="22"/>
          <w:szCs w:val="22"/>
        </w:rPr>
        <w:t>931</w:t>
      </w:r>
      <w:r w:rsidRPr="007C7F8C">
        <w:rPr>
          <w:rFonts w:asciiTheme="minorHAnsi" w:hAnsiTheme="minorHAnsi"/>
          <w:sz w:val="22"/>
          <w:szCs w:val="22"/>
        </w:rPr>
        <w:t xml:space="preserve"> z </w:t>
      </w:r>
      <w:proofErr w:type="spellStart"/>
      <w:r w:rsidRPr="007C7F8C">
        <w:rPr>
          <w:rFonts w:asciiTheme="minorHAnsi" w:hAnsiTheme="minorHAnsi"/>
          <w:sz w:val="22"/>
          <w:szCs w:val="22"/>
        </w:rPr>
        <w:t>późn</w:t>
      </w:r>
      <w:proofErr w:type="spellEnd"/>
      <w:r w:rsidRPr="007C7F8C">
        <w:rPr>
          <w:rFonts w:asciiTheme="minorHAnsi" w:hAnsiTheme="minorHAnsi"/>
          <w:sz w:val="22"/>
          <w:szCs w:val="22"/>
        </w:rPr>
        <w:t>.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2F780A8C" w14:textId="477E7E41" w:rsidR="00A947EF" w:rsidRPr="00E552BF" w:rsidRDefault="00A947EF">
      <w:pPr>
        <w:pStyle w:val="ust"/>
        <w:numPr>
          <w:ilvl w:val="1"/>
          <w:numId w:val="35"/>
        </w:numPr>
        <w:spacing w:before="0" w:after="0" w:line="276" w:lineRule="auto"/>
        <w:ind w:left="567" w:hanging="567"/>
        <w:rPr>
          <w:rFonts w:asciiTheme="minorHAnsi" w:eastAsia="Calibri" w:hAnsiTheme="minorHAnsi"/>
          <w:b/>
          <w:sz w:val="22"/>
          <w:szCs w:val="22"/>
        </w:rPr>
      </w:pPr>
      <w:r w:rsidRPr="00E552BF">
        <w:rPr>
          <w:rFonts w:asciiTheme="minorHAnsi" w:hAnsiTheme="minorHAnsi"/>
          <w:sz w:val="22"/>
          <w:szCs w:val="22"/>
        </w:rPr>
        <w:lastRenderedPageBreak/>
        <w:t>W ofercie, o której mowa w pkt. 1</w:t>
      </w:r>
      <w:r w:rsidR="00E552BF">
        <w:rPr>
          <w:rFonts w:asciiTheme="minorHAnsi" w:hAnsiTheme="minorHAnsi"/>
          <w:sz w:val="22"/>
          <w:szCs w:val="22"/>
        </w:rPr>
        <w:t>5</w:t>
      </w:r>
      <w:r w:rsidRPr="00E552BF">
        <w:rPr>
          <w:rFonts w:asciiTheme="minorHAnsi" w:hAnsiTheme="minorHAnsi"/>
          <w:sz w:val="22"/>
          <w:szCs w:val="22"/>
        </w:rPr>
        <w:t xml:space="preserve">.9 SWZ, </w:t>
      </w:r>
      <w:r w:rsidR="00C1389F">
        <w:rPr>
          <w:rFonts w:asciiTheme="minorHAnsi" w:hAnsiTheme="minorHAnsi"/>
          <w:sz w:val="22"/>
          <w:szCs w:val="22"/>
        </w:rPr>
        <w:t>W</w:t>
      </w:r>
      <w:r w:rsidR="00C1389F" w:rsidRPr="00E552BF">
        <w:rPr>
          <w:rFonts w:asciiTheme="minorHAnsi" w:hAnsiTheme="minorHAnsi"/>
          <w:sz w:val="22"/>
          <w:szCs w:val="22"/>
        </w:rPr>
        <w:t xml:space="preserve">ykonawca </w:t>
      </w:r>
      <w:r w:rsidRPr="00E552BF">
        <w:rPr>
          <w:rFonts w:asciiTheme="minorHAnsi" w:hAnsiTheme="minorHAnsi"/>
          <w:sz w:val="22"/>
          <w:szCs w:val="22"/>
        </w:rPr>
        <w:t>ma obowiązek:</w:t>
      </w:r>
    </w:p>
    <w:p w14:paraId="2B397640"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567A4379"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B7B6B13" w14:textId="77777777" w:rsidR="00A947EF" w:rsidRPr="00481E2B"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38C783E1" w14:textId="77777777" w:rsidR="00A947EF" w:rsidRDefault="00A947EF" w:rsidP="0053024B">
      <w:pPr>
        <w:pStyle w:val="Tekstpodstawowy"/>
        <w:spacing w:after="0"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591B2F9F" w14:textId="1E2520DA" w:rsidR="00A947EF" w:rsidRPr="00B772FC" w:rsidRDefault="00A947EF">
      <w:pPr>
        <w:pStyle w:val="ust"/>
        <w:numPr>
          <w:ilvl w:val="1"/>
          <w:numId w:val="35"/>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z wymaganiami określonymi  w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02FEBB49"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zarządzania procesem produkcji;</w:t>
      </w:r>
    </w:p>
    <w:p w14:paraId="01638ECE"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636A198D"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78632735"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1E2B">
        <w:rPr>
          <w:rFonts w:asciiTheme="minorHAnsi" w:hAnsiTheme="minorHAnsi"/>
          <w:sz w:val="22"/>
          <w:szCs w:val="22"/>
        </w:rPr>
        <w:br/>
        <w:t xml:space="preserve">o minimalnym wynagrodzeniu za pracę </w:t>
      </w:r>
      <w:r>
        <w:rPr>
          <w:rFonts w:asciiTheme="minorHAnsi" w:hAnsiTheme="minorHAnsi"/>
          <w:sz w:val="22"/>
          <w:szCs w:val="22"/>
        </w:rPr>
        <w:t>(</w:t>
      </w:r>
      <w:proofErr w:type="spellStart"/>
      <w:r w:rsidRPr="0076265C">
        <w:rPr>
          <w:rFonts w:asciiTheme="minorHAnsi" w:hAnsiTheme="minorHAnsi"/>
          <w:sz w:val="22"/>
          <w:szCs w:val="22"/>
        </w:rPr>
        <w:t>t.j</w:t>
      </w:r>
      <w:proofErr w:type="spellEnd"/>
      <w:r w:rsidRPr="0076265C">
        <w:rPr>
          <w:rFonts w:asciiTheme="minorHAnsi" w:hAnsiTheme="minorHAnsi"/>
          <w:sz w:val="22"/>
          <w:szCs w:val="22"/>
        </w:rPr>
        <w:t>. Dz.</w:t>
      </w:r>
      <w:r>
        <w:rPr>
          <w:rFonts w:asciiTheme="minorHAnsi" w:hAnsiTheme="minorHAnsi"/>
          <w:sz w:val="22"/>
          <w:szCs w:val="22"/>
        </w:rPr>
        <w:t>U</w:t>
      </w:r>
      <w:r w:rsidRPr="0076265C">
        <w:rPr>
          <w:rFonts w:asciiTheme="minorHAnsi" w:hAnsiTheme="minorHAnsi"/>
          <w:sz w:val="22"/>
          <w:szCs w:val="22"/>
        </w:rPr>
        <w:t>. z 202</w:t>
      </w:r>
      <w:r>
        <w:rPr>
          <w:rFonts w:asciiTheme="minorHAnsi" w:hAnsiTheme="minorHAnsi"/>
          <w:sz w:val="22"/>
          <w:szCs w:val="22"/>
        </w:rPr>
        <w:t xml:space="preserve">0 </w:t>
      </w:r>
      <w:r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0EE4060E"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5CC90CD8"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27FE986E"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6D2A8541" w14:textId="77777777" w:rsidR="00A947EF" w:rsidRPr="00481E2B" w:rsidRDefault="00A947EF">
      <w:pPr>
        <w:pStyle w:val="Akapitzlist"/>
        <w:numPr>
          <w:ilvl w:val="0"/>
          <w:numId w:val="34"/>
        </w:numPr>
        <w:suppressAutoHyphens/>
        <w:spacing w:line="276" w:lineRule="auto"/>
        <w:ind w:left="1134" w:hanging="567"/>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34711E4" w14:textId="77777777" w:rsidR="00A947EF" w:rsidRPr="00481E2B" w:rsidRDefault="00A947EF">
      <w:pPr>
        <w:pStyle w:val="ust"/>
        <w:numPr>
          <w:ilvl w:val="1"/>
          <w:numId w:val="35"/>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2886144C" w14:textId="77777777" w:rsidR="00A947EF" w:rsidRPr="00481E2B" w:rsidRDefault="00A947EF">
      <w:pPr>
        <w:pStyle w:val="ust"/>
        <w:numPr>
          <w:ilvl w:val="2"/>
          <w:numId w:val="35"/>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Pr>
          <w:rFonts w:asciiTheme="minorHAnsi" w:hAnsiTheme="minorHAnsi"/>
          <w:sz w:val="22"/>
          <w:szCs w:val="22"/>
        </w:rPr>
        <w:t>18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3AC5717D" w14:textId="77777777" w:rsidR="00A947EF" w:rsidRPr="001A19F3" w:rsidRDefault="00A947EF">
      <w:pPr>
        <w:pStyle w:val="ust"/>
        <w:numPr>
          <w:ilvl w:val="2"/>
          <w:numId w:val="35"/>
        </w:numPr>
        <w:spacing w:before="0" w:after="0" w:line="276" w:lineRule="auto"/>
        <w:ind w:left="1418" w:hanging="851"/>
        <w:rPr>
          <w:rFonts w:asciiTheme="minorHAnsi" w:hAnsiTheme="minorHAnsi" w:cstheme="minorHAnsi"/>
          <w:sz w:val="22"/>
          <w:szCs w:val="22"/>
        </w:rPr>
      </w:pPr>
      <w:r w:rsidRPr="001A19F3">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18.11 SWZ.</w:t>
      </w:r>
    </w:p>
    <w:p w14:paraId="439FA5FF" w14:textId="5ABE5835" w:rsidR="00A947EF" w:rsidRPr="001A19F3" w:rsidRDefault="00A947EF">
      <w:pPr>
        <w:pStyle w:val="ust"/>
        <w:numPr>
          <w:ilvl w:val="1"/>
          <w:numId w:val="35"/>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 xml:space="preserve">Obowiązek wykazania, że oferta nie zawiera rażąco niskiej ceny lub kosztu spoczywa na </w:t>
      </w:r>
      <w:r w:rsidR="008A5B5C">
        <w:rPr>
          <w:rFonts w:asciiTheme="minorHAnsi" w:hAnsiTheme="minorHAnsi" w:cstheme="minorHAnsi"/>
          <w:sz w:val="22"/>
          <w:szCs w:val="22"/>
        </w:rPr>
        <w:t>W</w:t>
      </w:r>
      <w:r w:rsidR="008A5B5C" w:rsidRPr="001A19F3">
        <w:rPr>
          <w:rFonts w:asciiTheme="minorHAnsi" w:hAnsiTheme="minorHAnsi" w:cstheme="minorHAnsi"/>
          <w:sz w:val="22"/>
          <w:szCs w:val="22"/>
        </w:rPr>
        <w:t>ykonawcy</w:t>
      </w:r>
      <w:r w:rsidRPr="001A19F3">
        <w:rPr>
          <w:rFonts w:asciiTheme="minorHAnsi" w:hAnsiTheme="minorHAnsi" w:cstheme="minorHAnsi"/>
          <w:sz w:val="22"/>
          <w:szCs w:val="22"/>
        </w:rPr>
        <w:t>.</w:t>
      </w:r>
    </w:p>
    <w:p w14:paraId="5EAFFC74" w14:textId="77777777" w:rsidR="00A947EF" w:rsidRPr="001A19F3" w:rsidRDefault="00A947EF">
      <w:pPr>
        <w:pStyle w:val="ust"/>
        <w:numPr>
          <w:ilvl w:val="1"/>
          <w:numId w:val="35"/>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p>
    <w:p w14:paraId="2074DFA9" w14:textId="77777777" w:rsidR="00A947EF" w:rsidRPr="001A19F3" w:rsidRDefault="00A947EF">
      <w:pPr>
        <w:pStyle w:val="ust"/>
        <w:numPr>
          <w:ilvl w:val="1"/>
          <w:numId w:val="35"/>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Zamawiający poprawia w ofercie:</w:t>
      </w:r>
    </w:p>
    <w:p w14:paraId="3EB510FD" w14:textId="77777777" w:rsidR="00A947EF" w:rsidRPr="001A19F3" w:rsidRDefault="00A947EF">
      <w:pPr>
        <w:pStyle w:val="Akapitzlist"/>
        <w:widowControl w:val="0"/>
        <w:numPr>
          <w:ilvl w:val="0"/>
          <w:numId w:val="33"/>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pisarskie,</w:t>
      </w:r>
    </w:p>
    <w:p w14:paraId="43599566" w14:textId="77777777" w:rsidR="00A947EF" w:rsidRPr="001A19F3" w:rsidRDefault="00A947EF">
      <w:pPr>
        <w:pStyle w:val="Akapitzlist"/>
        <w:widowControl w:val="0"/>
        <w:numPr>
          <w:ilvl w:val="0"/>
          <w:numId w:val="33"/>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oczywiste omyłki rachunkowe z uwzględnieniem konsekwencji rachunkowych dokonanych poprawek,</w:t>
      </w:r>
    </w:p>
    <w:p w14:paraId="5EC53B93" w14:textId="77777777" w:rsidR="00A947EF" w:rsidRPr="001A19F3" w:rsidRDefault="00A947EF">
      <w:pPr>
        <w:pStyle w:val="Akapitzlist"/>
        <w:widowControl w:val="0"/>
        <w:numPr>
          <w:ilvl w:val="0"/>
          <w:numId w:val="33"/>
        </w:numPr>
        <w:tabs>
          <w:tab w:val="left" w:pos="1134"/>
        </w:tabs>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lastRenderedPageBreak/>
        <w:t>inne omyłki polegające na niezgodności oferty z dokumentami zamówienia, niepowodujące istotnych zmian w treści oferty,</w:t>
      </w:r>
    </w:p>
    <w:p w14:paraId="4F8B6838" w14:textId="77777777" w:rsidR="00A947EF" w:rsidRPr="001A19F3" w:rsidRDefault="00A947EF">
      <w:pPr>
        <w:pStyle w:val="ust"/>
        <w:numPr>
          <w:ilvl w:val="1"/>
          <w:numId w:val="35"/>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Przykładowe oczywiste omyłki rachunkowe poprawiane przez zamawiającego:</w:t>
      </w:r>
    </w:p>
    <w:p w14:paraId="322A02D0"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a) </w:t>
      </w:r>
      <w:r w:rsidRPr="001A19F3">
        <w:rPr>
          <w:rFonts w:asciiTheme="minorHAnsi" w:hAnsiTheme="minorHAnsi" w:cstheme="minorHAnsi"/>
          <w:sz w:val="22"/>
          <w:szCs w:val="22"/>
        </w:rPr>
        <w:tab/>
        <w:t>w przypadku mnożenia cen jednostkowych i liczby jednostek miar:</w:t>
      </w:r>
    </w:p>
    <w:p w14:paraId="10BAB09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14:paraId="65147DB2" w14:textId="77777777" w:rsidR="00A947EF" w:rsidRPr="001A19F3" w:rsidRDefault="00A947EF" w:rsidP="001A19F3">
      <w:pPr>
        <w:spacing w:line="276" w:lineRule="auto"/>
        <w:ind w:left="1134" w:hanging="567"/>
        <w:jc w:val="both"/>
        <w:rPr>
          <w:rFonts w:asciiTheme="minorHAnsi" w:hAnsiTheme="minorHAnsi" w:cstheme="minorHAnsi"/>
          <w:sz w:val="22"/>
          <w:szCs w:val="22"/>
        </w:rPr>
      </w:pPr>
      <w:r w:rsidRPr="001A19F3">
        <w:rPr>
          <w:rFonts w:asciiTheme="minorHAnsi" w:hAnsiTheme="minorHAnsi" w:cstheme="minorHAnsi"/>
          <w:sz w:val="22"/>
          <w:szCs w:val="22"/>
        </w:rPr>
        <w:t xml:space="preserve">- </w:t>
      </w:r>
      <w:r w:rsidRPr="001A19F3">
        <w:rPr>
          <w:rFonts w:asciiTheme="minorHAnsi" w:hAnsiTheme="minorHAnsi" w:cstheme="minorHAnsi"/>
          <w:sz w:val="22"/>
          <w:szCs w:val="22"/>
        </w:rPr>
        <w:tab/>
        <w:t>jeżeli cenę podano rozbieżnie słownie i liczbą, przyjmuje się, że prawidłowo podano liczbę jednostek miar oraz ceny jednostkowej i ten zapis ceny, który odpowiada dokonanemu obliczeniu ceny,</w:t>
      </w:r>
    </w:p>
    <w:p w14:paraId="5E26F964" w14:textId="77777777" w:rsidR="00A947EF" w:rsidRPr="001A19F3" w:rsidRDefault="00A947EF">
      <w:pPr>
        <w:pStyle w:val="ust"/>
        <w:numPr>
          <w:ilvl w:val="1"/>
          <w:numId w:val="35"/>
        </w:numPr>
        <w:spacing w:before="0" w:after="0" w:line="276" w:lineRule="auto"/>
        <w:ind w:left="567" w:hanging="567"/>
        <w:rPr>
          <w:rFonts w:asciiTheme="minorHAnsi" w:hAnsiTheme="minorHAnsi" w:cstheme="minorHAnsi"/>
          <w:sz w:val="22"/>
          <w:szCs w:val="22"/>
        </w:rPr>
      </w:pPr>
      <w:r w:rsidRPr="001A19F3">
        <w:rPr>
          <w:rFonts w:asciiTheme="minorHAnsi" w:hAnsiTheme="minorHAnsi" w:cstheme="minorHAnsi"/>
          <w:sz w:val="22"/>
          <w:szCs w:val="22"/>
        </w:rPr>
        <w:t>W przypadku, o którym mowa w pkt. 18.16.c) SWZ, Zamawiający wyznacza Wykonawcy odpowiedni termin na wyrażenie zgody na poprawienie w ofercie omyłki lub zakwestionowanie jej poprawienia. Brak odpowiedzi w wyznaczonym terminie uznaje się za wyrażenie zgody na poprawienie omyłki.</w:t>
      </w:r>
    </w:p>
    <w:p w14:paraId="5616C25E" w14:textId="77777777" w:rsidR="005A6C12" w:rsidRPr="001A19F3" w:rsidRDefault="005A6C12"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3C11DFA9" w14:textId="3244FEA1" w:rsidR="00EE35EB" w:rsidRPr="00D044B5" w:rsidRDefault="00EE35EB" w:rsidP="001A19F3">
      <w:pPr>
        <w:pStyle w:val="Akapitzlist"/>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7" w:name="_Toc80176827"/>
      <w:r w:rsidRPr="00D044B5">
        <w:rPr>
          <w:rFonts w:asciiTheme="minorHAnsi" w:eastAsia="Arial" w:hAnsiTheme="minorHAnsi" w:cstheme="minorHAnsi"/>
          <w:b/>
          <w:bCs/>
          <w:sz w:val="22"/>
          <w:szCs w:val="22"/>
          <w:u w:val="single"/>
          <w:lang w:val="pl"/>
        </w:rPr>
        <w:t>Wymagania dotyczące wadium</w:t>
      </w:r>
      <w:bookmarkEnd w:id="7"/>
    </w:p>
    <w:p w14:paraId="14BE34E2" w14:textId="514D6BDE"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nie wymaga zabezpieczenia oferty poprzez złożenie wadium.</w:t>
      </w:r>
    </w:p>
    <w:p w14:paraId="222FF207" w14:textId="77777777" w:rsidR="00463BCC" w:rsidRPr="001A19F3" w:rsidRDefault="00463BCC" w:rsidP="001A19F3">
      <w:pPr>
        <w:tabs>
          <w:tab w:val="left" w:pos="567"/>
        </w:tabs>
        <w:spacing w:line="276" w:lineRule="auto"/>
        <w:ind w:left="567" w:hanging="567"/>
        <w:contextualSpacing/>
        <w:jc w:val="both"/>
        <w:rPr>
          <w:rFonts w:asciiTheme="minorHAnsi" w:eastAsia="Arial" w:hAnsiTheme="minorHAnsi" w:cstheme="minorHAnsi"/>
          <w:sz w:val="22"/>
          <w:szCs w:val="22"/>
          <w:lang w:val="pl"/>
        </w:rPr>
      </w:pPr>
    </w:p>
    <w:p w14:paraId="5FFF7773" w14:textId="77777777" w:rsidR="00EE35EB" w:rsidRPr="00D044B5" w:rsidRDefault="00EE35EB" w:rsidP="001A19F3">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8" w:name="_Toc80176828"/>
      <w:r w:rsidRPr="00D044B5">
        <w:rPr>
          <w:rFonts w:asciiTheme="minorHAnsi" w:eastAsia="Arial" w:hAnsiTheme="minorHAnsi" w:cstheme="minorHAnsi"/>
          <w:b/>
          <w:bCs/>
          <w:sz w:val="22"/>
          <w:szCs w:val="22"/>
          <w:u w:val="single"/>
          <w:lang w:val="pl"/>
        </w:rPr>
        <w:t>Termin związania ofertą</w:t>
      </w:r>
      <w:bookmarkEnd w:id="8"/>
      <w:r w:rsidRPr="00D044B5">
        <w:rPr>
          <w:rFonts w:asciiTheme="minorHAnsi" w:eastAsia="Arial" w:hAnsiTheme="minorHAnsi" w:cstheme="minorHAnsi"/>
          <w:b/>
          <w:bCs/>
          <w:sz w:val="22"/>
          <w:szCs w:val="22"/>
          <w:u w:val="single"/>
          <w:lang w:val="pl"/>
        </w:rPr>
        <w:t xml:space="preserve">   </w:t>
      </w:r>
    </w:p>
    <w:p w14:paraId="66965D34" w14:textId="0C8968ED"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związany ofertą przez okres 30 dni</w:t>
      </w:r>
      <w:r w:rsidRPr="001A19F3">
        <w:rPr>
          <w:rFonts w:asciiTheme="minorHAnsi" w:eastAsia="Arial" w:hAnsiTheme="minorHAnsi" w:cstheme="minorHAnsi"/>
          <w:b/>
          <w:sz w:val="22"/>
          <w:szCs w:val="22"/>
          <w:lang w:val="pl"/>
        </w:rPr>
        <w:t xml:space="preserve">, tj. </w:t>
      </w:r>
      <w:r w:rsidRPr="006E7919">
        <w:rPr>
          <w:rFonts w:asciiTheme="minorHAnsi" w:eastAsia="Arial" w:hAnsiTheme="minorHAnsi" w:cstheme="minorHAnsi"/>
          <w:b/>
          <w:color w:val="000000" w:themeColor="text1"/>
          <w:sz w:val="22"/>
          <w:szCs w:val="22"/>
          <w:lang w:val="pl"/>
        </w:rPr>
        <w:t xml:space="preserve">do dnia </w:t>
      </w:r>
      <w:r w:rsidR="006E7919" w:rsidRPr="006E7919">
        <w:rPr>
          <w:rFonts w:asciiTheme="minorHAnsi" w:eastAsia="Arial" w:hAnsiTheme="minorHAnsi" w:cstheme="minorHAnsi"/>
          <w:b/>
          <w:color w:val="000000" w:themeColor="text1"/>
          <w:sz w:val="22"/>
          <w:szCs w:val="22"/>
          <w:lang w:val="pl"/>
        </w:rPr>
        <w:t>1</w:t>
      </w:r>
      <w:r w:rsidR="00143422">
        <w:rPr>
          <w:rFonts w:asciiTheme="minorHAnsi" w:eastAsia="Arial" w:hAnsiTheme="minorHAnsi" w:cstheme="minorHAnsi"/>
          <w:b/>
          <w:color w:val="000000" w:themeColor="text1"/>
          <w:sz w:val="22"/>
          <w:szCs w:val="22"/>
          <w:lang w:val="pl"/>
        </w:rPr>
        <w:t>6</w:t>
      </w:r>
      <w:r w:rsidR="006E7919" w:rsidRPr="006E7919">
        <w:rPr>
          <w:rFonts w:asciiTheme="minorHAnsi" w:eastAsia="Arial" w:hAnsiTheme="minorHAnsi" w:cstheme="minorHAnsi"/>
          <w:b/>
          <w:color w:val="000000" w:themeColor="text1"/>
          <w:sz w:val="22"/>
          <w:szCs w:val="22"/>
          <w:lang w:val="pl"/>
        </w:rPr>
        <w:t>.08</w:t>
      </w:r>
      <w:r w:rsidR="006A5251" w:rsidRPr="006E7919">
        <w:rPr>
          <w:rFonts w:asciiTheme="minorHAnsi" w:eastAsia="Arial" w:hAnsiTheme="minorHAnsi" w:cstheme="minorHAnsi"/>
          <w:b/>
          <w:color w:val="000000" w:themeColor="text1"/>
          <w:sz w:val="22"/>
          <w:szCs w:val="22"/>
          <w:lang w:val="pl"/>
        </w:rPr>
        <w:t>.</w:t>
      </w:r>
      <w:r w:rsidRPr="006E7919">
        <w:rPr>
          <w:rFonts w:asciiTheme="minorHAnsi" w:eastAsia="Arial" w:hAnsiTheme="minorHAnsi" w:cstheme="minorHAnsi"/>
          <w:b/>
          <w:color w:val="000000" w:themeColor="text1"/>
          <w:sz w:val="22"/>
          <w:szCs w:val="22"/>
          <w:lang w:val="pl"/>
        </w:rPr>
        <w:t>202</w:t>
      </w:r>
      <w:r w:rsidR="00B647BA" w:rsidRPr="006E7919">
        <w:rPr>
          <w:rFonts w:asciiTheme="minorHAnsi" w:eastAsia="Arial" w:hAnsiTheme="minorHAnsi" w:cstheme="minorHAnsi"/>
          <w:b/>
          <w:color w:val="000000" w:themeColor="text1"/>
          <w:sz w:val="22"/>
          <w:szCs w:val="22"/>
          <w:lang w:val="pl"/>
        </w:rPr>
        <w:t>3</w:t>
      </w:r>
      <w:r w:rsidRPr="006E7919">
        <w:rPr>
          <w:rFonts w:asciiTheme="minorHAnsi" w:eastAsia="Arial" w:hAnsiTheme="minorHAnsi" w:cstheme="minorHAnsi"/>
          <w:b/>
          <w:smallCaps/>
          <w:color w:val="000000" w:themeColor="text1"/>
          <w:sz w:val="22"/>
          <w:szCs w:val="22"/>
          <w:lang w:val="pl"/>
        </w:rPr>
        <w:t xml:space="preserve"> </w:t>
      </w:r>
      <w:r w:rsidRPr="006E7919">
        <w:rPr>
          <w:rFonts w:asciiTheme="minorHAnsi" w:eastAsia="Arial" w:hAnsiTheme="minorHAnsi" w:cstheme="minorHAnsi"/>
          <w:b/>
          <w:color w:val="000000" w:themeColor="text1"/>
          <w:sz w:val="22"/>
          <w:szCs w:val="22"/>
          <w:lang w:val="pl"/>
        </w:rPr>
        <w:t>r.</w:t>
      </w:r>
      <w:r w:rsidRPr="000B1C83">
        <w:rPr>
          <w:rFonts w:asciiTheme="minorHAnsi" w:eastAsia="Arial" w:hAnsiTheme="minorHAnsi" w:cstheme="minorHAnsi"/>
          <w:color w:val="000000" w:themeColor="text1"/>
          <w:sz w:val="22"/>
          <w:szCs w:val="22"/>
          <w:lang w:val="pl"/>
        </w:rPr>
        <w:t xml:space="preserve"> </w:t>
      </w:r>
      <w:r w:rsidRPr="001A19F3">
        <w:rPr>
          <w:rFonts w:asciiTheme="minorHAnsi" w:eastAsia="Arial" w:hAnsiTheme="minorHAnsi" w:cstheme="minorHAnsi"/>
          <w:sz w:val="22"/>
          <w:szCs w:val="22"/>
          <w:lang w:val="pl"/>
        </w:rPr>
        <w:t>Bieg terminu związania ofertą rozpoczyna się wraz z upływem terminu składania ofert.</w:t>
      </w:r>
    </w:p>
    <w:p w14:paraId="31827958" w14:textId="67F977BB" w:rsidR="00EE35EB" w:rsidRPr="001A19F3" w:rsidRDefault="00EE35EB" w:rsidP="00D044B5">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gdy wybór najkorzystniejszej oferty nie nastąpi przed upływem terminu związania ofertą wskazanego w pkt 1</w:t>
      </w:r>
      <w:r w:rsidR="007927E9" w:rsidRPr="001A19F3">
        <w:rPr>
          <w:rFonts w:asciiTheme="minorHAnsi" w:eastAsia="Arial" w:hAnsiTheme="minorHAnsi" w:cstheme="minorHAnsi"/>
          <w:sz w:val="22"/>
          <w:szCs w:val="22"/>
          <w:lang w:val="pl"/>
        </w:rPr>
        <w:t>7</w:t>
      </w:r>
      <w:r w:rsidRPr="001A19F3">
        <w:rPr>
          <w:rFonts w:asciiTheme="minorHAnsi" w:eastAsia="Arial" w:hAnsiTheme="minorHAnsi" w:cstheme="minorHAnsi"/>
          <w:sz w:val="22"/>
          <w:szCs w:val="22"/>
          <w:lang w:val="pl"/>
        </w:rPr>
        <w:t>.1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8733EA9" w14:textId="77777777" w:rsidR="00BF5879" w:rsidRPr="001A19F3" w:rsidRDefault="00BF5879" w:rsidP="001A19F3">
      <w:pPr>
        <w:tabs>
          <w:tab w:val="left" w:pos="567"/>
        </w:tabs>
        <w:spacing w:line="276" w:lineRule="auto"/>
        <w:ind w:hanging="567"/>
        <w:contextualSpacing/>
        <w:jc w:val="both"/>
        <w:rPr>
          <w:rFonts w:asciiTheme="minorHAnsi" w:eastAsia="Arial" w:hAnsiTheme="minorHAnsi" w:cstheme="minorHAnsi"/>
          <w:sz w:val="22"/>
          <w:szCs w:val="22"/>
          <w:lang w:val="pl"/>
        </w:rPr>
      </w:pPr>
    </w:p>
    <w:p w14:paraId="7575FC8F" w14:textId="77777777" w:rsidR="00EE35EB" w:rsidRPr="00D044B5" w:rsidRDefault="00EE35EB" w:rsidP="00D044B5">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9" w:name="_Toc80176829"/>
      <w:r w:rsidRPr="00D044B5">
        <w:rPr>
          <w:rFonts w:asciiTheme="minorHAnsi" w:eastAsia="Arial" w:hAnsiTheme="minorHAnsi" w:cstheme="minorHAnsi"/>
          <w:b/>
          <w:bCs/>
          <w:sz w:val="22"/>
          <w:szCs w:val="22"/>
          <w:u w:val="single"/>
          <w:lang w:val="pl"/>
        </w:rPr>
        <w:t>Miejsce i termin składania ofert</w:t>
      </w:r>
      <w:bookmarkEnd w:id="9"/>
    </w:p>
    <w:p w14:paraId="4A66E0C0" w14:textId="0DDB6F9F" w:rsidR="00EE35EB" w:rsidRPr="006E7919"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Ofertę wraz z wymaganymi dokumentami należy umieścić na Platformie pod adresem </w:t>
      </w:r>
      <w:hyperlink r:id="rId20" w:history="1">
        <w:r w:rsidR="00483D09" w:rsidRPr="001A19F3">
          <w:rPr>
            <w:rStyle w:val="Hipercze"/>
            <w:rFonts w:asciiTheme="minorHAnsi" w:eastAsia="Arial" w:hAnsiTheme="minorHAnsi" w:cstheme="minorHAnsi"/>
            <w:sz w:val="22"/>
            <w:szCs w:val="22"/>
            <w:lang w:val="pl"/>
          </w:rPr>
          <w:t>https://platformazakupowa.pl/pn/lit</w:t>
        </w:r>
      </w:hyperlink>
      <w:r w:rsidRPr="001A19F3">
        <w:rPr>
          <w:rFonts w:asciiTheme="minorHAnsi" w:eastAsia="Arial" w:hAnsiTheme="minorHAnsi" w:cstheme="minorHAnsi"/>
          <w:sz w:val="22"/>
          <w:szCs w:val="22"/>
          <w:lang w:val="pl"/>
        </w:rPr>
        <w:t xml:space="preserve"> na stronie internetowej prowadzonego postępowania do dnia </w:t>
      </w:r>
      <w:r w:rsidR="006E7919" w:rsidRPr="006E7919">
        <w:rPr>
          <w:rFonts w:asciiTheme="minorHAnsi" w:eastAsia="Arial" w:hAnsiTheme="minorHAnsi" w:cstheme="minorHAnsi"/>
          <w:b/>
          <w:bCs/>
          <w:color w:val="000000" w:themeColor="text1"/>
          <w:sz w:val="22"/>
          <w:szCs w:val="22"/>
          <w:lang w:val="pl"/>
        </w:rPr>
        <w:t>18.</w:t>
      </w:r>
      <w:r w:rsidR="00B55026" w:rsidRPr="006E7919">
        <w:rPr>
          <w:rFonts w:asciiTheme="minorHAnsi" w:eastAsia="Arial" w:hAnsiTheme="minorHAnsi" w:cstheme="minorHAnsi"/>
          <w:b/>
          <w:bCs/>
          <w:color w:val="000000" w:themeColor="text1"/>
          <w:sz w:val="22"/>
          <w:szCs w:val="22"/>
          <w:lang w:val="pl"/>
        </w:rPr>
        <w:t>0</w:t>
      </w:r>
      <w:r w:rsidR="006E7919" w:rsidRPr="006E7919">
        <w:rPr>
          <w:rFonts w:asciiTheme="minorHAnsi" w:eastAsia="Arial" w:hAnsiTheme="minorHAnsi" w:cstheme="minorHAnsi"/>
          <w:b/>
          <w:bCs/>
          <w:color w:val="000000" w:themeColor="text1"/>
          <w:sz w:val="22"/>
          <w:szCs w:val="22"/>
          <w:lang w:val="pl"/>
        </w:rPr>
        <w:t>7</w:t>
      </w:r>
      <w:r w:rsidR="006A5251" w:rsidRPr="006E7919">
        <w:rPr>
          <w:rFonts w:asciiTheme="minorHAnsi" w:eastAsia="Arial" w:hAnsiTheme="minorHAnsi" w:cstheme="minorHAnsi"/>
          <w:b/>
          <w:bCs/>
          <w:color w:val="000000" w:themeColor="text1"/>
          <w:sz w:val="22"/>
          <w:szCs w:val="22"/>
          <w:lang w:val="pl"/>
        </w:rPr>
        <w:t>.</w:t>
      </w:r>
      <w:r w:rsidRPr="006E7919">
        <w:rPr>
          <w:rFonts w:asciiTheme="minorHAnsi" w:eastAsia="Arial" w:hAnsiTheme="minorHAnsi" w:cstheme="minorHAnsi"/>
          <w:b/>
          <w:bCs/>
          <w:color w:val="000000" w:themeColor="text1"/>
          <w:sz w:val="22"/>
          <w:szCs w:val="22"/>
          <w:lang w:val="pl"/>
        </w:rPr>
        <w:t>202</w:t>
      </w:r>
      <w:r w:rsidR="00B55026" w:rsidRPr="006E7919">
        <w:rPr>
          <w:rFonts w:asciiTheme="minorHAnsi" w:eastAsia="Arial" w:hAnsiTheme="minorHAnsi" w:cstheme="minorHAnsi"/>
          <w:b/>
          <w:bCs/>
          <w:color w:val="000000" w:themeColor="text1"/>
          <w:sz w:val="22"/>
          <w:szCs w:val="22"/>
          <w:lang w:val="pl"/>
        </w:rPr>
        <w:t>3</w:t>
      </w:r>
      <w:r w:rsidRPr="006E7919">
        <w:rPr>
          <w:rFonts w:asciiTheme="minorHAnsi" w:eastAsia="Arial" w:hAnsiTheme="minorHAnsi" w:cstheme="minorHAnsi"/>
          <w:b/>
          <w:bCs/>
          <w:color w:val="000000" w:themeColor="text1"/>
          <w:sz w:val="22"/>
          <w:szCs w:val="22"/>
          <w:lang w:val="pl"/>
        </w:rPr>
        <w:t xml:space="preserve"> r. do </w:t>
      </w:r>
      <w:r w:rsidRPr="006E7919">
        <w:rPr>
          <w:rFonts w:asciiTheme="minorHAnsi" w:eastAsia="Arial" w:hAnsiTheme="minorHAnsi" w:cstheme="minorHAnsi"/>
          <w:b/>
          <w:bCs/>
          <w:sz w:val="22"/>
          <w:szCs w:val="22"/>
          <w:lang w:val="pl"/>
        </w:rPr>
        <w:t>godziny 10:00</w:t>
      </w:r>
      <w:r w:rsidR="00D044B5" w:rsidRPr="006E7919">
        <w:rPr>
          <w:rFonts w:asciiTheme="minorHAnsi" w:eastAsia="Arial" w:hAnsiTheme="minorHAnsi" w:cstheme="minorHAnsi"/>
          <w:b/>
          <w:bCs/>
          <w:sz w:val="22"/>
          <w:szCs w:val="22"/>
          <w:lang w:val="pl"/>
        </w:rPr>
        <w:t>.</w:t>
      </w:r>
    </w:p>
    <w:p w14:paraId="67C907AE" w14:textId="77777777" w:rsidR="00EE35EB" w:rsidRPr="006E7919"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6E7919">
        <w:rPr>
          <w:rFonts w:asciiTheme="minorHAnsi" w:eastAsia="Arial" w:hAnsiTheme="minorHAnsi" w:cstheme="minorHAnsi"/>
          <w:sz w:val="22"/>
          <w:szCs w:val="22"/>
          <w:lang w:val="pl"/>
        </w:rPr>
        <w:t>Do oferty należy dołączyć wszystkie wymagane w SWZ dokumenty.</w:t>
      </w:r>
    </w:p>
    <w:p w14:paraId="7DB15C73" w14:textId="5E347735" w:rsidR="00F03B05" w:rsidRPr="006E7919"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6E7919">
        <w:rPr>
          <w:rFonts w:asciiTheme="minorHAnsi" w:eastAsia="Arial" w:hAnsiTheme="minorHAnsi" w:cstheme="minorHAnsi"/>
          <w:sz w:val="22"/>
          <w:szCs w:val="22"/>
          <w:lang w:val="pl"/>
        </w:rPr>
        <w:t xml:space="preserve">Za datę złożenia oferty przyjmuje się datę jej przekazania w systemie (platformie) w drugim kroku składania oferty poprzez kliknięcie przycisku </w:t>
      </w:r>
      <w:r w:rsidRPr="006E7919">
        <w:rPr>
          <w:rFonts w:asciiTheme="minorHAnsi" w:eastAsia="Arial" w:hAnsiTheme="minorHAnsi" w:cstheme="minorHAnsi"/>
          <w:b/>
          <w:bCs/>
          <w:sz w:val="22"/>
          <w:szCs w:val="22"/>
          <w:lang w:val="pl"/>
        </w:rPr>
        <w:t>“Złóż ofertę”</w:t>
      </w:r>
      <w:r w:rsidRPr="006E7919">
        <w:rPr>
          <w:rFonts w:asciiTheme="minorHAnsi" w:eastAsia="Arial" w:hAnsiTheme="minorHAnsi" w:cstheme="minorHAnsi"/>
          <w:sz w:val="22"/>
          <w:szCs w:val="22"/>
          <w:lang w:val="pl"/>
        </w:rPr>
        <w:t xml:space="preserve"> i wyświetlenie się komunikatu, że oferta została zaszyfrowana i złożona.</w:t>
      </w:r>
    </w:p>
    <w:p w14:paraId="1DCE0E0A" w14:textId="77777777" w:rsidR="00F03B05" w:rsidRPr="006E7919" w:rsidRDefault="00F03B05" w:rsidP="001A19F3">
      <w:pPr>
        <w:tabs>
          <w:tab w:val="left" w:pos="567"/>
        </w:tabs>
        <w:spacing w:line="276" w:lineRule="auto"/>
        <w:ind w:left="851" w:hanging="567"/>
        <w:contextualSpacing/>
        <w:jc w:val="both"/>
        <w:rPr>
          <w:rFonts w:asciiTheme="minorHAnsi" w:eastAsia="Arial" w:hAnsiTheme="minorHAnsi" w:cstheme="minorHAnsi"/>
          <w:sz w:val="22"/>
          <w:szCs w:val="22"/>
          <w:lang w:val="pl"/>
        </w:rPr>
      </w:pPr>
    </w:p>
    <w:p w14:paraId="61B5619F" w14:textId="77777777" w:rsidR="00EE35EB" w:rsidRPr="006E7919" w:rsidRDefault="00EE35EB" w:rsidP="00D044B5">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0" w:name="_Toc80176830"/>
      <w:r w:rsidRPr="006E7919">
        <w:rPr>
          <w:rFonts w:asciiTheme="minorHAnsi" w:eastAsia="Arial" w:hAnsiTheme="minorHAnsi" w:cstheme="minorHAnsi"/>
          <w:b/>
          <w:bCs/>
          <w:sz w:val="22"/>
          <w:szCs w:val="22"/>
          <w:u w:val="single"/>
          <w:lang w:val="pl"/>
        </w:rPr>
        <w:t>Otwarcie ofert</w:t>
      </w:r>
      <w:bookmarkEnd w:id="10"/>
    </w:p>
    <w:p w14:paraId="066F0774" w14:textId="4B8C8CB5"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6E7919">
        <w:rPr>
          <w:rFonts w:asciiTheme="minorHAnsi" w:eastAsia="Arial" w:hAnsiTheme="minorHAnsi" w:cstheme="minorHAnsi"/>
          <w:sz w:val="22"/>
          <w:szCs w:val="22"/>
          <w:lang w:val="pl"/>
        </w:rPr>
        <w:t xml:space="preserve">Otwarcie ofert nastąpi o godzinie </w:t>
      </w:r>
      <w:r w:rsidRPr="006E7919">
        <w:rPr>
          <w:rFonts w:asciiTheme="minorHAnsi" w:eastAsia="Arial" w:hAnsiTheme="minorHAnsi" w:cstheme="minorHAnsi"/>
          <w:b/>
          <w:bCs/>
          <w:sz w:val="22"/>
          <w:szCs w:val="22"/>
          <w:lang w:val="pl"/>
        </w:rPr>
        <w:t>1</w:t>
      </w:r>
      <w:r w:rsidR="009D2DB4" w:rsidRPr="006E7919">
        <w:rPr>
          <w:rFonts w:asciiTheme="minorHAnsi" w:eastAsia="Arial" w:hAnsiTheme="minorHAnsi" w:cstheme="minorHAnsi"/>
          <w:b/>
          <w:bCs/>
          <w:sz w:val="22"/>
          <w:szCs w:val="22"/>
          <w:lang w:val="pl"/>
        </w:rPr>
        <w:t>0</w:t>
      </w:r>
      <w:r w:rsidRPr="006E7919">
        <w:rPr>
          <w:rFonts w:asciiTheme="minorHAnsi" w:eastAsia="Arial" w:hAnsiTheme="minorHAnsi" w:cstheme="minorHAnsi"/>
          <w:b/>
          <w:bCs/>
          <w:sz w:val="22"/>
          <w:szCs w:val="22"/>
          <w:lang w:val="pl"/>
        </w:rPr>
        <w:t>:</w:t>
      </w:r>
      <w:r w:rsidR="009D2DB4" w:rsidRPr="006E7919">
        <w:rPr>
          <w:rFonts w:asciiTheme="minorHAnsi" w:eastAsia="Arial" w:hAnsiTheme="minorHAnsi" w:cstheme="minorHAnsi"/>
          <w:b/>
          <w:bCs/>
          <w:sz w:val="22"/>
          <w:szCs w:val="22"/>
          <w:lang w:val="pl"/>
        </w:rPr>
        <w:t>15</w:t>
      </w:r>
      <w:r w:rsidRPr="006E7919">
        <w:rPr>
          <w:rFonts w:asciiTheme="minorHAnsi" w:eastAsia="Arial" w:hAnsiTheme="minorHAnsi" w:cstheme="minorHAnsi"/>
          <w:b/>
          <w:bCs/>
          <w:sz w:val="22"/>
          <w:szCs w:val="22"/>
          <w:lang w:val="pl"/>
        </w:rPr>
        <w:t xml:space="preserve"> dnia </w:t>
      </w:r>
      <w:r w:rsidR="006E7919" w:rsidRPr="006E7919">
        <w:rPr>
          <w:rFonts w:asciiTheme="minorHAnsi" w:eastAsia="Arial" w:hAnsiTheme="minorHAnsi" w:cstheme="minorHAnsi"/>
          <w:b/>
          <w:bCs/>
          <w:color w:val="000000" w:themeColor="text1"/>
          <w:sz w:val="22"/>
          <w:szCs w:val="22"/>
          <w:lang w:val="pl"/>
        </w:rPr>
        <w:t>18</w:t>
      </w:r>
      <w:r w:rsidR="00107D15" w:rsidRPr="006E7919">
        <w:rPr>
          <w:rFonts w:asciiTheme="minorHAnsi" w:eastAsia="Arial" w:hAnsiTheme="minorHAnsi" w:cstheme="minorHAnsi"/>
          <w:b/>
          <w:bCs/>
          <w:color w:val="000000" w:themeColor="text1"/>
          <w:sz w:val="22"/>
          <w:szCs w:val="22"/>
          <w:lang w:val="pl"/>
        </w:rPr>
        <w:t>.</w:t>
      </w:r>
      <w:r w:rsidR="00B55026" w:rsidRPr="006E7919">
        <w:rPr>
          <w:rFonts w:asciiTheme="minorHAnsi" w:eastAsia="Arial" w:hAnsiTheme="minorHAnsi" w:cstheme="minorHAnsi"/>
          <w:b/>
          <w:bCs/>
          <w:color w:val="000000" w:themeColor="text1"/>
          <w:sz w:val="22"/>
          <w:szCs w:val="22"/>
          <w:lang w:val="pl"/>
        </w:rPr>
        <w:t>0</w:t>
      </w:r>
      <w:r w:rsidR="006E7919" w:rsidRPr="006E7919">
        <w:rPr>
          <w:rFonts w:asciiTheme="minorHAnsi" w:eastAsia="Arial" w:hAnsiTheme="minorHAnsi" w:cstheme="minorHAnsi"/>
          <w:b/>
          <w:bCs/>
          <w:color w:val="000000" w:themeColor="text1"/>
          <w:sz w:val="22"/>
          <w:szCs w:val="22"/>
          <w:lang w:val="pl"/>
        </w:rPr>
        <w:t>7</w:t>
      </w:r>
      <w:r w:rsidR="006A5251" w:rsidRPr="006E7919">
        <w:rPr>
          <w:rFonts w:asciiTheme="minorHAnsi" w:eastAsia="Arial" w:hAnsiTheme="minorHAnsi" w:cstheme="minorHAnsi"/>
          <w:b/>
          <w:bCs/>
          <w:color w:val="000000" w:themeColor="text1"/>
          <w:sz w:val="22"/>
          <w:szCs w:val="22"/>
          <w:lang w:val="pl"/>
        </w:rPr>
        <w:t>.</w:t>
      </w:r>
      <w:r w:rsidRPr="006E7919">
        <w:rPr>
          <w:rFonts w:asciiTheme="minorHAnsi" w:eastAsia="Arial" w:hAnsiTheme="minorHAnsi" w:cstheme="minorHAnsi"/>
          <w:b/>
          <w:bCs/>
          <w:color w:val="000000" w:themeColor="text1"/>
          <w:sz w:val="22"/>
          <w:szCs w:val="22"/>
          <w:lang w:val="pl"/>
        </w:rPr>
        <w:t>202</w:t>
      </w:r>
      <w:r w:rsidR="00B55026" w:rsidRPr="006E7919">
        <w:rPr>
          <w:rFonts w:asciiTheme="minorHAnsi" w:eastAsia="Arial" w:hAnsiTheme="minorHAnsi" w:cstheme="minorHAnsi"/>
          <w:b/>
          <w:bCs/>
          <w:color w:val="000000" w:themeColor="text1"/>
          <w:sz w:val="22"/>
          <w:szCs w:val="22"/>
          <w:lang w:val="pl"/>
        </w:rPr>
        <w:t>3</w:t>
      </w:r>
      <w:r w:rsidRPr="006E7919">
        <w:rPr>
          <w:rFonts w:asciiTheme="minorHAnsi" w:eastAsia="Arial" w:hAnsiTheme="minorHAnsi" w:cstheme="minorHAnsi"/>
          <w:b/>
          <w:bCs/>
          <w:color w:val="000000" w:themeColor="text1"/>
          <w:sz w:val="22"/>
          <w:szCs w:val="22"/>
          <w:lang w:val="pl"/>
        </w:rPr>
        <w:t xml:space="preserve"> r.</w:t>
      </w:r>
      <w:r w:rsidRPr="006E7919">
        <w:rPr>
          <w:rFonts w:asciiTheme="minorHAnsi" w:eastAsia="Arial" w:hAnsiTheme="minorHAnsi" w:cstheme="minorHAnsi"/>
          <w:color w:val="000000" w:themeColor="text1"/>
          <w:sz w:val="22"/>
          <w:szCs w:val="22"/>
          <w:lang w:val="pl"/>
        </w:rPr>
        <w:t xml:space="preserve"> </w:t>
      </w:r>
      <w:r w:rsidRPr="006E7919">
        <w:rPr>
          <w:rFonts w:asciiTheme="minorHAnsi" w:eastAsia="Arial" w:hAnsiTheme="minorHAnsi" w:cstheme="minorHAnsi"/>
          <w:sz w:val="22"/>
          <w:szCs w:val="22"/>
          <w:lang w:val="pl"/>
        </w:rPr>
        <w:t>przy użyciu</w:t>
      </w:r>
      <w:r w:rsidRPr="001A19F3">
        <w:rPr>
          <w:rFonts w:asciiTheme="minorHAnsi" w:eastAsia="Arial" w:hAnsiTheme="minorHAnsi" w:cstheme="minorHAnsi"/>
          <w:sz w:val="22"/>
          <w:szCs w:val="22"/>
          <w:lang w:val="pl"/>
        </w:rPr>
        <w:t xml:space="preserve"> Platformy.</w:t>
      </w:r>
    </w:p>
    <w:p w14:paraId="6C7D95D3"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awarii Platformy, która by spowodowała brak możliwości otwarcia ofert w terminie określonym przez Zamawiającego, otwarcie ofert nastąpi niezwłocznie po usunięciu awarii.</w:t>
      </w:r>
    </w:p>
    <w:p w14:paraId="28E9B1B2"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poinformuje o zmianie terminu otwarcia ofert na stronie internetowej prowadzonego postępowania.</w:t>
      </w:r>
    </w:p>
    <w:p w14:paraId="2852BED3"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najpóźniej przed otwarciem ofert, udostępni na stronie internetowej prowadzonego postępowania informację o kwocie, jaką zamierza przeznaczyć na sfinansowanie zamówienia.</w:t>
      </w:r>
    </w:p>
    <w:p w14:paraId="096F713C" w14:textId="77777777" w:rsidR="00EE35EB" w:rsidRPr="001A19F3" w:rsidRDefault="00EE35EB" w:rsidP="001A19F3">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niezwłocznie po otwarciu ofert, udostępni na Platformie w sekcji </w:t>
      </w:r>
      <w:r w:rsidRPr="001A19F3">
        <w:rPr>
          <w:rFonts w:asciiTheme="minorHAnsi" w:eastAsia="Arial" w:hAnsiTheme="minorHAnsi" w:cstheme="minorHAnsi"/>
          <w:b/>
          <w:bCs/>
          <w:sz w:val="22"/>
          <w:szCs w:val="22"/>
          <w:lang w:val="pl"/>
        </w:rPr>
        <w:t>„Komunikaty”</w:t>
      </w:r>
      <w:r w:rsidRPr="001A19F3">
        <w:rPr>
          <w:rFonts w:asciiTheme="minorHAnsi" w:eastAsia="Arial" w:hAnsiTheme="minorHAnsi" w:cstheme="minorHAnsi"/>
          <w:sz w:val="22"/>
          <w:szCs w:val="22"/>
          <w:lang w:val="pl"/>
        </w:rPr>
        <w:t xml:space="preserve"> na stronie internetowej prowadzonego postępowania informacje o:</w:t>
      </w:r>
    </w:p>
    <w:p w14:paraId="1357B057" w14:textId="77777777" w:rsidR="00EE35EB" w:rsidRPr="001A19F3" w:rsidRDefault="00EE35EB" w:rsidP="001A19F3">
      <w:pPr>
        <w:numPr>
          <w:ilvl w:val="2"/>
          <w:numId w:val="15"/>
        </w:numPr>
        <w:tabs>
          <w:tab w:val="left" w:pos="1134"/>
        </w:tabs>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nazwach albo imionach i nazwiskach oraz siedzibach lub miejscach prowadzonej działalności gospodarczej albo miejscach zamieszkania Wykonawców, których oferty zostały otwarte;</w:t>
      </w:r>
    </w:p>
    <w:p w14:paraId="2614AD28" w14:textId="6280DA47" w:rsidR="00EE35EB" w:rsidRDefault="00EE35EB" w:rsidP="001A19F3">
      <w:pPr>
        <w:numPr>
          <w:ilvl w:val="2"/>
          <w:numId w:val="15"/>
        </w:numPr>
        <w:spacing w:line="276" w:lineRule="auto"/>
        <w:ind w:left="1134"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cenach zawartych w ofertach.</w:t>
      </w:r>
    </w:p>
    <w:p w14:paraId="0442CAD6" w14:textId="77777777" w:rsidR="008D2783" w:rsidRPr="001A19F3" w:rsidRDefault="008D2783" w:rsidP="008D2783">
      <w:pPr>
        <w:spacing w:line="276" w:lineRule="auto"/>
        <w:ind w:left="1134"/>
        <w:contextualSpacing/>
        <w:jc w:val="both"/>
        <w:rPr>
          <w:rFonts w:asciiTheme="minorHAnsi" w:eastAsia="Arial" w:hAnsiTheme="minorHAnsi" w:cstheme="minorHAnsi"/>
          <w:sz w:val="22"/>
          <w:szCs w:val="22"/>
          <w:lang w:val="pl"/>
        </w:rPr>
      </w:pPr>
    </w:p>
    <w:p w14:paraId="4995B31B" w14:textId="77777777" w:rsidR="00736BA7" w:rsidRPr="001A19F3" w:rsidRDefault="00736BA7" w:rsidP="001A19F3">
      <w:pPr>
        <w:numPr>
          <w:ilvl w:val="0"/>
          <w:numId w:val="15"/>
        </w:numPr>
        <w:tabs>
          <w:tab w:val="left" w:pos="567"/>
        </w:tabs>
        <w:spacing w:line="276" w:lineRule="auto"/>
        <w:ind w:left="567" w:hanging="567"/>
        <w:jc w:val="both"/>
        <w:rPr>
          <w:rFonts w:asciiTheme="minorHAnsi" w:hAnsiTheme="minorHAnsi" w:cstheme="minorHAnsi"/>
          <w:b/>
          <w:sz w:val="22"/>
          <w:szCs w:val="22"/>
          <w:u w:val="single"/>
        </w:rPr>
      </w:pPr>
      <w:r w:rsidRPr="001A19F3">
        <w:rPr>
          <w:rFonts w:asciiTheme="minorHAnsi" w:hAnsiTheme="minorHAnsi" w:cstheme="minorHAnsi"/>
          <w:b/>
          <w:sz w:val="22"/>
          <w:szCs w:val="22"/>
          <w:u w:val="single"/>
        </w:rPr>
        <w:t>Informacje dotyczące walut obcych, w jakich mogą być prowadzone rozliczenia między Zamawiającym a Wykonawcą</w:t>
      </w:r>
    </w:p>
    <w:p w14:paraId="0F04F68B" w14:textId="264E7D9C" w:rsidR="00736BA7" w:rsidRPr="001A19F3" w:rsidRDefault="00736BA7" w:rsidP="001A19F3">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Rozliczenia między Zamawiającym a Wykonawcą będą prowadzone w EURO. Jednakże płatności za wystawione należności będą dokonywane:</w:t>
      </w:r>
    </w:p>
    <w:p w14:paraId="4C72DCE8" w14:textId="2C358EFB" w:rsidR="00736BA7" w:rsidRPr="001A19F3" w:rsidRDefault="00736BA7" w:rsidP="001A19F3">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w przypadku Wykonawcy krajowego faktury będą wystawiane w Euro w zaokrągleniu do dwóch miejsc po przecinku, a płatność będzie dokonywana w PLN wg średniego kursu NBP Tabeli A z dnia poprzedzającego dzień wystawienia faktury,</w:t>
      </w:r>
    </w:p>
    <w:p w14:paraId="6D9182C6" w14:textId="1DBB0DB3" w:rsidR="00736BA7" w:rsidRPr="001A19F3" w:rsidRDefault="00736BA7" w:rsidP="001A19F3">
      <w:pPr>
        <w:pStyle w:val="Akapitzlist"/>
        <w:tabs>
          <w:tab w:val="left" w:pos="567"/>
        </w:tabs>
        <w:spacing w:line="276" w:lineRule="auto"/>
        <w:ind w:left="567" w:hanging="567"/>
        <w:jc w:val="both"/>
        <w:rPr>
          <w:rFonts w:asciiTheme="minorHAnsi" w:hAnsiTheme="minorHAnsi" w:cstheme="minorHAnsi"/>
          <w:sz w:val="22"/>
          <w:szCs w:val="22"/>
        </w:rPr>
      </w:pPr>
      <w:r w:rsidRPr="001A19F3">
        <w:rPr>
          <w:rFonts w:asciiTheme="minorHAnsi" w:hAnsiTheme="minorHAnsi" w:cstheme="minorHAnsi"/>
          <w:sz w:val="22"/>
          <w:szCs w:val="22"/>
        </w:rPr>
        <w:tab/>
        <w:t xml:space="preserve">- w przypadku Wykonawcy zagranicznego faktury będą wystawiane w Euro w zaokrągleniu do dwóch miejsc po przecinku, a płatność będzie dokonywana w również w Euro. </w:t>
      </w:r>
    </w:p>
    <w:p w14:paraId="064F49FA" w14:textId="77777777" w:rsidR="0032108A" w:rsidRPr="001A19F3" w:rsidRDefault="0032108A" w:rsidP="001A19F3">
      <w:pPr>
        <w:tabs>
          <w:tab w:val="left" w:pos="567"/>
        </w:tabs>
        <w:spacing w:line="276" w:lineRule="auto"/>
        <w:ind w:left="3138" w:hanging="567"/>
        <w:contextualSpacing/>
        <w:jc w:val="both"/>
        <w:rPr>
          <w:rFonts w:asciiTheme="minorHAnsi" w:eastAsia="Arial" w:hAnsiTheme="minorHAnsi" w:cstheme="minorHAnsi"/>
          <w:sz w:val="22"/>
          <w:szCs w:val="22"/>
          <w:lang w:val="pl"/>
        </w:rPr>
      </w:pPr>
    </w:p>
    <w:p w14:paraId="0243B02D" w14:textId="17A4847C" w:rsidR="00EE35EB" w:rsidRPr="008D2783" w:rsidRDefault="00EE35EB" w:rsidP="001A19F3">
      <w:pPr>
        <w:keepNext/>
        <w:keepLines/>
        <w:numPr>
          <w:ilvl w:val="0"/>
          <w:numId w:val="15"/>
        </w:numPr>
        <w:tabs>
          <w:tab w:val="left" w:pos="567"/>
        </w:tabs>
        <w:spacing w:line="276" w:lineRule="auto"/>
        <w:ind w:left="567" w:hanging="567"/>
        <w:jc w:val="both"/>
        <w:outlineLvl w:val="1"/>
        <w:rPr>
          <w:rFonts w:asciiTheme="minorHAnsi" w:eastAsia="Arial" w:hAnsiTheme="minorHAnsi" w:cstheme="minorHAnsi"/>
          <w:b/>
          <w:bCs/>
          <w:sz w:val="22"/>
          <w:szCs w:val="22"/>
          <w:u w:val="single"/>
          <w:lang w:val="pl"/>
        </w:rPr>
      </w:pPr>
      <w:bookmarkStart w:id="11" w:name="_Toc80176831"/>
      <w:r w:rsidRPr="008D2783">
        <w:rPr>
          <w:rFonts w:asciiTheme="minorHAnsi" w:eastAsia="Arial" w:hAnsiTheme="minorHAnsi" w:cstheme="minorHAnsi"/>
          <w:b/>
          <w:bCs/>
          <w:sz w:val="22"/>
          <w:szCs w:val="22"/>
          <w:u w:val="single"/>
          <w:lang w:val="pl"/>
        </w:rPr>
        <w:t>Opis kryteriów, którymi Zamawiający będzie się kierował przy wyborze oferty, wraz</w:t>
      </w:r>
      <w:r w:rsidR="00A872E3" w:rsidRPr="008D2783">
        <w:rPr>
          <w:rFonts w:asciiTheme="minorHAnsi" w:eastAsia="Arial" w:hAnsiTheme="minorHAnsi" w:cstheme="minorHAnsi"/>
          <w:b/>
          <w:bCs/>
          <w:sz w:val="22"/>
          <w:szCs w:val="22"/>
          <w:u w:val="single"/>
          <w:lang w:val="pl"/>
        </w:rPr>
        <w:t xml:space="preserve"> </w:t>
      </w:r>
      <w:r w:rsidRPr="008D2783">
        <w:rPr>
          <w:rFonts w:asciiTheme="minorHAnsi" w:eastAsia="Arial" w:hAnsiTheme="minorHAnsi" w:cstheme="minorHAnsi"/>
          <w:b/>
          <w:bCs/>
          <w:sz w:val="22"/>
          <w:szCs w:val="22"/>
          <w:u w:val="single"/>
          <w:lang w:val="pl"/>
        </w:rPr>
        <w:t>z podaniem wag tych kryteriów i sposobu oceny ofert</w:t>
      </w:r>
      <w:bookmarkEnd w:id="11"/>
      <w:r w:rsidR="00346AF8" w:rsidRPr="008D2783">
        <w:rPr>
          <w:rFonts w:asciiTheme="minorHAnsi" w:eastAsia="Arial" w:hAnsiTheme="minorHAnsi" w:cstheme="minorHAnsi"/>
          <w:b/>
          <w:bCs/>
          <w:sz w:val="22"/>
          <w:szCs w:val="22"/>
          <w:u w:val="single"/>
          <w:lang w:val="pl"/>
        </w:rPr>
        <w:t>.</w:t>
      </w:r>
      <w:r w:rsidRPr="008D2783">
        <w:rPr>
          <w:rFonts w:asciiTheme="minorHAnsi" w:eastAsia="Arial" w:hAnsiTheme="minorHAnsi" w:cstheme="minorHAnsi"/>
          <w:b/>
          <w:bCs/>
          <w:sz w:val="22"/>
          <w:szCs w:val="22"/>
          <w:u w:val="single"/>
          <w:lang w:val="pl"/>
        </w:rPr>
        <w:t xml:space="preserve"> </w:t>
      </w:r>
    </w:p>
    <w:p w14:paraId="2C7C19C7" w14:textId="77777777" w:rsidR="00907C4F" w:rsidRPr="00ED755C" w:rsidRDefault="00907C4F">
      <w:pPr>
        <w:pStyle w:val="Akapitzlist"/>
        <w:numPr>
          <w:ilvl w:val="0"/>
          <w:numId w:val="36"/>
        </w:numPr>
        <w:suppressLineNumbers/>
        <w:suppressAutoHyphens/>
        <w:spacing w:line="276" w:lineRule="auto"/>
        <w:jc w:val="both"/>
        <w:rPr>
          <w:rFonts w:ascii="Calibri" w:hAnsi="Calibri" w:cs="Calibri"/>
          <w:vanish/>
          <w:kern w:val="1"/>
          <w:sz w:val="22"/>
          <w:szCs w:val="22"/>
        </w:rPr>
      </w:pPr>
      <w:bookmarkStart w:id="12" w:name="_Hlk115095171"/>
    </w:p>
    <w:p w14:paraId="2FF5BB24" w14:textId="77777777" w:rsidR="00907C4F" w:rsidRPr="00ED755C" w:rsidRDefault="00907C4F">
      <w:pPr>
        <w:pStyle w:val="Akapitzlist"/>
        <w:numPr>
          <w:ilvl w:val="0"/>
          <w:numId w:val="36"/>
        </w:numPr>
        <w:suppressLineNumbers/>
        <w:suppressAutoHyphens/>
        <w:spacing w:line="276" w:lineRule="auto"/>
        <w:jc w:val="both"/>
        <w:rPr>
          <w:rFonts w:ascii="Calibri" w:hAnsi="Calibri" w:cs="Calibri"/>
          <w:vanish/>
          <w:kern w:val="1"/>
          <w:sz w:val="22"/>
          <w:szCs w:val="22"/>
        </w:rPr>
      </w:pPr>
    </w:p>
    <w:p w14:paraId="01191160" w14:textId="77777777" w:rsidR="00907C4F" w:rsidRPr="00ED755C" w:rsidRDefault="00907C4F">
      <w:pPr>
        <w:pStyle w:val="Akapitzlist"/>
        <w:numPr>
          <w:ilvl w:val="0"/>
          <w:numId w:val="36"/>
        </w:numPr>
        <w:suppressLineNumbers/>
        <w:suppressAutoHyphens/>
        <w:spacing w:line="276" w:lineRule="auto"/>
        <w:jc w:val="both"/>
        <w:rPr>
          <w:rFonts w:ascii="Calibri" w:hAnsi="Calibri" w:cs="Calibri"/>
          <w:vanish/>
          <w:kern w:val="1"/>
          <w:sz w:val="22"/>
          <w:szCs w:val="22"/>
        </w:rPr>
      </w:pPr>
    </w:p>
    <w:p w14:paraId="39BC3351" w14:textId="77777777" w:rsidR="00907C4F" w:rsidRPr="00556D97" w:rsidRDefault="00907C4F">
      <w:pPr>
        <w:pStyle w:val="Akapitzlist"/>
        <w:numPr>
          <w:ilvl w:val="1"/>
          <w:numId w:val="36"/>
        </w:numPr>
        <w:suppressLineNumbers/>
        <w:suppressAutoHyphens/>
        <w:spacing w:line="276" w:lineRule="auto"/>
        <w:ind w:left="567" w:hanging="567"/>
        <w:jc w:val="both"/>
        <w:rPr>
          <w:rFonts w:ascii="Calibri" w:hAnsi="Calibri" w:cs="Calibri"/>
          <w:bCs/>
          <w:kern w:val="1"/>
          <w:sz w:val="22"/>
          <w:szCs w:val="22"/>
        </w:rPr>
      </w:pPr>
      <w:r w:rsidRPr="00556D97">
        <w:rPr>
          <w:rFonts w:ascii="Calibri" w:hAnsi="Calibri" w:cs="Calibri"/>
          <w:kern w:val="1"/>
          <w:sz w:val="22"/>
          <w:szCs w:val="22"/>
        </w:rPr>
        <w:t>Zamawiający oceni oferty kierując się następującymi kryteriami:</w:t>
      </w:r>
    </w:p>
    <w:p w14:paraId="0409810C" w14:textId="5AA005DC" w:rsidR="00907C4F" w:rsidRPr="00556D97" w:rsidRDefault="00907C4F">
      <w:pPr>
        <w:pStyle w:val="Akapitzlist"/>
        <w:numPr>
          <w:ilvl w:val="0"/>
          <w:numId w:val="38"/>
        </w:numPr>
        <w:suppressLineNumbers/>
        <w:suppressAutoHyphens/>
        <w:spacing w:line="276" w:lineRule="auto"/>
        <w:ind w:left="1134"/>
        <w:jc w:val="both"/>
        <w:rPr>
          <w:rFonts w:ascii="Calibri" w:hAnsi="Calibri" w:cs="Calibri"/>
          <w:bCs/>
          <w:kern w:val="1"/>
          <w:sz w:val="22"/>
          <w:szCs w:val="22"/>
        </w:rPr>
      </w:pPr>
      <w:r w:rsidRPr="00556D97">
        <w:rPr>
          <w:rFonts w:ascii="Calibri" w:hAnsi="Calibri" w:cs="Calibri"/>
          <w:b/>
          <w:bCs/>
          <w:kern w:val="1"/>
          <w:sz w:val="22"/>
          <w:szCs w:val="22"/>
        </w:rPr>
        <w:t>cena - 60 %</w:t>
      </w:r>
      <w:r w:rsidR="000E79EC">
        <w:rPr>
          <w:rFonts w:ascii="Calibri" w:hAnsi="Calibri" w:cs="Calibri"/>
          <w:b/>
          <w:bCs/>
          <w:kern w:val="1"/>
          <w:sz w:val="22"/>
          <w:szCs w:val="22"/>
        </w:rPr>
        <w:t xml:space="preserve"> (C)</w:t>
      </w:r>
    </w:p>
    <w:p w14:paraId="6DCBC99E" w14:textId="1156592A" w:rsidR="00F41800" w:rsidRPr="00B60757" w:rsidRDefault="00F41800">
      <w:pPr>
        <w:pStyle w:val="Akapitzlist"/>
        <w:numPr>
          <w:ilvl w:val="0"/>
          <w:numId w:val="38"/>
        </w:numPr>
        <w:suppressLineNumbers/>
        <w:suppressAutoHyphens/>
        <w:spacing w:line="276" w:lineRule="auto"/>
        <w:ind w:left="1134"/>
        <w:jc w:val="both"/>
        <w:rPr>
          <w:rFonts w:ascii="Calibri" w:hAnsi="Calibri" w:cs="Calibri"/>
          <w:b/>
          <w:kern w:val="1"/>
          <w:sz w:val="22"/>
          <w:szCs w:val="22"/>
        </w:rPr>
      </w:pPr>
      <w:r w:rsidRPr="00B60757">
        <w:rPr>
          <w:rFonts w:ascii="Calibri" w:hAnsi="Calibri" w:cs="Calibri"/>
          <w:b/>
          <w:kern w:val="1"/>
          <w:sz w:val="22"/>
          <w:szCs w:val="22"/>
        </w:rPr>
        <w:t>Inne kryteria oceny oferty</w:t>
      </w:r>
      <w:r w:rsidR="00B60757">
        <w:rPr>
          <w:rFonts w:ascii="Calibri" w:hAnsi="Calibri" w:cs="Calibri"/>
          <w:b/>
          <w:kern w:val="1"/>
          <w:sz w:val="22"/>
          <w:szCs w:val="22"/>
        </w:rPr>
        <w:t xml:space="preserve"> – 40%, w tym:</w:t>
      </w:r>
    </w:p>
    <w:p w14:paraId="0805B51A" w14:textId="6D85C2C2" w:rsidR="00B60757" w:rsidRPr="000E79EC" w:rsidRDefault="00B60757" w:rsidP="00B60757">
      <w:pPr>
        <w:pStyle w:val="Akapitzlist"/>
        <w:suppressLineNumbers/>
        <w:suppressAutoHyphens/>
        <w:spacing w:line="276" w:lineRule="auto"/>
        <w:ind w:left="1134"/>
        <w:jc w:val="both"/>
        <w:rPr>
          <w:rFonts w:ascii="Calibri" w:hAnsi="Calibri" w:cs="Calibri"/>
          <w:b/>
          <w:bCs/>
          <w:kern w:val="1"/>
          <w:sz w:val="22"/>
          <w:szCs w:val="22"/>
        </w:rPr>
      </w:pPr>
      <w:r>
        <w:rPr>
          <w:rFonts w:ascii="Calibri" w:hAnsi="Calibri" w:cs="Calibri"/>
          <w:b/>
          <w:bCs/>
          <w:kern w:val="1"/>
          <w:sz w:val="22"/>
          <w:szCs w:val="22"/>
        </w:rPr>
        <w:t xml:space="preserve">2.1) </w:t>
      </w:r>
      <w:r w:rsidR="00B55026">
        <w:rPr>
          <w:rFonts w:ascii="Calibri" w:hAnsi="Calibri" w:cs="Calibri"/>
          <w:b/>
          <w:bCs/>
          <w:kern w:val="1"/>
          <w:sz w:val="22"/>
          <w:szCs w:val="22"/>
        </w:rPr>
        <w:t>wysokość opłaty ws</w:t>
      </w:r>
      <w:r w:rsidR="001F7121">
        <w:rPr>
          <w:rFonts w:ascii="Calibri" w:hAnsi="Calibri" w:cs="Calibri"/>
          <w:b/>
          <w:bCs/>
          <w:kern w:val="1"/>
          <w:sz w:val="22"/>
          <w:szCs w:val="22"/>
        </w:rPr>
        <w:t>tę</w:t>
      </w:r>
      <w:r w:rsidR="00B55026">
        <w:rPr>
          <w:rFonts w:ascii="Calibri" w:hAnsi="Calibri" w:cs="Calibri"/>
          <w:b/>
          <w:bCs/>
          <w:kern w:val="1"/>
          <w:sz w:val="22"/>
          <w:szCs w:val="22"/>
        </w:rPr>
        <w:t>pnej</w:t>
      </w:r>
      <w:r w:rsidR="00907C4F" w:rsidRPr="00556D97">
        <w:rPr>
          <w:rFonts w:ascii="Calibri" w:hAnsi="Calibri" w:cs="Calibri"/>
          <w:b/>
          <w:bCs/>
          <w:kern w:val="1"/>
          <w:sz w:val="22"/>
          <w:szCs w:val="22"/>
        </w:rPr>
        <w:t xml:space="preserve"> – </w:t>
      </w:r>
      <w:r w:rsidR="007078E8">
        <w:rPr>
          <w:rFonts w:ascii="Calibri" w:hAnsi="Calibri" w:cs="Calibri"/>
          <w:b/>
          <w:bCs/>
          <w:kern w:val="1"/>
          <w:sz w:val="22"/>
          <w:szCs w:val="22"/>
        </w:rPr>
        <w:t>1</w:t>
      </w:r>
      <w:r w:rsidR="00826D6B">
        <w:rPr>
          <w:rFonts w:ascii="Calibri" w:hAnsi="Calibri" w:cs="Calibri"/>
          <w:b/>
          <w:bCs/>
          <w:kern w:val="1"/>
          <w:sz w:val="22"/>
          <w:szCs w:val="22"/>
        </w:rPr>
        <w:t>0</w:t>
      </w:r>
      <w:r w:rsidR="00907C4F" w:rsidRPr="00556D97">
        <w:rPr>
          <w:rFonts w:ascii="Calibri" w:hAnsi="Calibri" w:cs="Calibri"/>
          <w:b/>
          <w:bCs/>
          <w:kern w:val="1"/>
          <w:sz w:val="22"/>
          <w:szCs w:val="22"/>
        </w:rPr>
        <w:t xml:space="preserve"> %</w:t>
      </w:r>
      <w:r w:rsidR="000E79EC">
        <w:rPr>
          <w:rFonts w:ascii="Calibri" w:hAnsi="Calibri" w:cs="Calibri"/>
          <w:b/>
          <w:bCs/>
          <w:kern w:val="1"/>
          <w:sz w:val="22"/>
          <w:szCs w:val="22"/>
        </w:rPr>
        <w:t xml:space="preserve"> (</w:t>
      </w:r>
      <w:proofErr w:type="spellStart"/>
      <w:r w:rsidR="000E79EC">
        <w:rPr>
          <w:rFonts w:ascii="Calibri" w:hAnsi="Calibri" w:cs="Calibri"/>
          <w:b/>
          <w:bCs/>
          <w:kern w:val="1"/>
          <w:sz w:val="22"/>
          <w:szCs w:val="22"/>
        </w:rPr>
        <w:t>O</w:t>
      </w:r>
      <w:r w:rsidR="000E79EC">
        <w:rPr>
          <w:rFonts w:ascii="Calibri" w:hAnsi="Calibri" w:cs="Calibri"/>
          <w:b/>
          <w:bCs/>
          <w:kern w:val="1"/>
          <w:sz w:val="22"/>
          <w:szCs w:val="22"/>
          <w:vertAlign w:val="subscript"/>
        </w:rPr>
        <w:t>w</w:t>
      </w:r>
      <w:proofErr w:type="spellEnd"/>
      <w:r w:rsidR="000E79EC">
        <w:rPr>
          <w:rFonts w:ascii="Calibri" w:hAnsi="Calibri" w:cs="Calibri"/>
          <w:b/>
          <w:bCs/>
          <w:kern w:val="1"/>
          <w:sz w:val="22"/>
          <w:szCs w:val="22"/>
        </w:rPr>
        <w:t>)</w:t>
      </w:r>
    </w:p>
    <w:p w14:paraId="78343A2D" w14:textId="17A5AEDA" w:rsidR="00B60757" w:rsidRPr="000E79EC" w:rsidRDefault="00B60757" w:rsidP="00B60757">
      <w:pPr>
        <w:pStyle w:val="Akapitzlist"/>
        <w:suppressLineNumbers/>
        <w:suppressAutoHyphens/>
        <w:spacing w:line="276" w:lineRule="auto"/>
        <w:ind w:left="1134"/>
        <w:jc w:val="both"/>
        <w:rPr>
          <w:rFonts w:ascii="Calibri" w:hAnsi="Calibri" w:cs="Calibri"/>
          <w:b/>
          <w:bCs/>
          <w:kern w:val="1"/>
          <w:sz w:val="22"/>
          <w:szCs w:val="22"/>
        </w:rPr>
      </w:pPr>
      <w:r>
        <w:rPr>
          <w:rFonts w:ascii="Calibri" w:hAnsi="Calibri" w:cs="Calibri"/>
          <w:b/>
          <w:bCs/>
          <w:kern w:val="1"/>
          <w:sz w:val="22"/>
          <w:szCs w:val="22"/>
        </w:rPr>
        <w:t xml:space="preserve">2.2) </w:t>
      </w:r>
      <w:r w:rsidR="001F7121" w:rsidRPr="00B60757">
        <w:rPr>
          <w:rFonts w:ascii="Calibri" w:hAnsi="Calibri" w:cs="Calibri"/>
          <w:b/>
          <w:bCs/>
          <w:kern w:val="1"/>
          <w:sz w:val="22"/>
          <w:szCs w:val="22"/>
        </w:rPr>
        <w:t>cen</w:t>
      </w:r>
      <w:r w:rsidR="00E629BD" w:rsidRPr="00B60757">
        <w:rPr>
          <w:rFonts w:ascii="Calibri" w:hAnsi="Calibri" w:cs="Calibri"/>
          <w:b/>
          <w:bCs/>
          <w:kern w:val="1"/>
          <w:sz w:val="22"/>
          <w:szCs w:val="22"/>
        </w:rPr>
        <w:t>a</w:t>
      </w:r>
      <w:r w:rsidR="001F7121" w:rsidRPr="00B60757">
        <w:rPr>
          <w:rFonts w:ascii="Calibri" w:hAnsi="Calibri" w:cs="Calibri"/>
          <w:b/>
          <w:bCs/>
          <w:kern w:val="1"/>
          <w:sz w:val="22"/>
          <w:szCs w:val="22"/>
        </w:rPr>
        <w:t xml:space="preserve"> wykupu – </w:t>
      </w:r>
      <w:r w:rsidR="007078E8" w:rsidRPr="00B60757">
        <w:rPr>
          <w:rFonts w:ascii="Calibri" w:hAnsi="Calibri" w:cs="Calibri"/>
          <w:b/>
          <w:bCs/>
          <w:kern w:val="1"/>
          <w:sz w:val="22"/>
          <w:szCs w:val="22"/>
        </w:rPr>
        <w:t>1</w:t>
      </w:r>
      <w:r w:rsidR="00826D6B" w:rsidRPr="00B60757">
        <w:rPr>
          <w:rFonts w:ascii="Calibri" w:hAnsi="Calibri" w:cs="Calibri"/>
          <w:b/>
          <w:bCs/>
          <w:kern w:val="1"/>
          <w:sz w:val="22"/>
          <w:szCs w:val="22"/>
        </w:rPr>
        <w:t>0</w:t>
      </w:r>
      <w:r w:rsidR="007078E8" w:rsidRPr="00B60757">
        <w:rPr>
          <w:rFonts w:ascii="Calibri" w:hAnsi="Calibri" w:cs="Calibri"/>
          <w:b/>
          <w:bCs/>
          <w:kern w:val="1"/>
          <w:sz w:val="22"/>
          <w:szCs w:val="22"/>
        </w:rPr>
        <w:t xml:space="preserve"> </w:t>
      </w:r>
      <w:r w:rsidR="001F7121" w:rsidRPr="00B60757">
        <w:rPr>
          <w:rFonts w:ascii="Calibri" w:hAnsi="Calibri" w:cs="Calibri"/>
          <w:b/>
          <w:bCs/>
          <w:kern w:val="1"/>
          <w:sz w:val="22"/>
          <w:szCs w:val="22"/>
        </w:rPr>
        <w:t>%</w:t>
      </w:r>
      <w:r w:rsidR="000E79EC">
        <w:rPr>
          <w:rFonts w:ascii="Calibri" w:hAnsi="Calibri" w:cs="Calibri"/>
          <w:b/>
          <w:bCs/>
          <w:kern w:val="1"/>
          <w:sz w:val="22"/>
          <w:szCs w:val="22"/>
        </w:rPr>
        <w:t xml:space="preserve"> (</w:t>
      </w:r>
      <w:proofErr w:type="spellStart"/>
      <w:r w:rsidR="000E79EC">
        <w:rPr>
          <w:rFonts w:ascii="Calibri" w:hAnsi="Calibri" w:cs="Calibri"/>
          <w:b/>
          <w:bCs/>
          <w:kern w:val="1"/>
          <w:sz w:val="22"/>
          <w:szCs w:val="22"/>
        </w:rPr>
        <w:t>C</w:t>
      </w:r>
      <w:r w:rsidR="000E79EC">
        <w:rPr>
          <w:rFonts w:ascii="Calibri" w:hAnsi="Calibri" w:cs="Calibri"/>
          <w:b/>
          <w:bCs/>
          <w:kern w:val="1"/>
          <w:sz w:val="22"/>
          <w:szCs w:val="22"/>
          <w:vertAlign w:val="subscript"/>
        </w:rPr>
        <w:t>w</w:t>
      </w:r>
      <w:proofErr w:type="spellEnd"/>
      <w:r w:rsidR="000E79EC">
        <w:rPr>
          <w:rFonts w:ascii="Calibri" w:hAnsi="Calibri" w:cs="Calibri"/>
          <w:b/>
          <w:bCs/>
          <w:kern w:val="1"/>
          <w:sz w:val="22"/>
          <w:szCs w:val="22"/>
        </w:rPr>
        <w:t>)</w:t>
      </w:r>
    </w:p>
    <w:p w14:paraId="333D8167" w14:textId="0F667330" w:rsidR="00B60757" w:rsidRPr="00B16231" w:rsidRDefault="00B60757" w:rsidP="00B60757">
      <w:pPr>
        <w:pStyle w:val="Akapitzlist"/>
        <w:suppressLineNumbers/>
        <w:suppressAutoHyphens/>
        <w:spacing w:line="276" w:lineRule="auto"/>
        <w:ind w:left="1134"/>
        <w:jc w:val="both"/>
        <w:rPr>
          <w:rFonts w:ascii="Calibri" w:hAnsi="Calibri" w:cs="Calibri"/>
          <w:b/>
          <w:bCs/>
          <w:kern w:val="1"/>
          <w:sz w:val="22"/>
          <w:szCs w:val="22"/>
        </w:rPr>
      </w:pPr>
      <w:r>
        <w:rPr>
          <w:rFonts w:ascii="Calibri" w:hAnsi="Calibri" w:cs="Calibri"/>
          <w:b/>
          <w:bCs/>
          <w:kern w:val="1"/>
          <w:sz w:val="22"/>
          <w:szCs w:val="22"/>
        </w:rPr>
        <w:t xml:space="preserve">2.3) </w:t>
      </w:r>
      <w:r w:rsidR="00C72766" w:rsidRPr="00B60757">
        <w:rPr>
          <w:rFonts w:ascii="Calibri" w:hAnsi="Calibri" w:cs="Calibri"/>
          <w:b/>
          <w:bCs/>
          <w:kern w:val="1"/>
          <w:sz w:val="22"/>
          <w:szCs w:val="22"/>
        </w:rPr>
        <w:t>wysokość opłaty za przekroczenie limitu kilometrów – 10%</w:t>
      </w:r>
      <w:r w:rsidR="00907C4F" w:rsidRPr="00B60757">
        <w:rPr>
          <w:rFonts w:ascii="Calibri" w:hAnsi="Calibri" w:cs="Calibri"/>
          <w:b/>
          <w:bCs/>
          <w:kern w:val="1"/>
          <w:sz w:val="22"/>
          <w:szCs w:val="22"/>
        </w:rPr>
        <w:t xml:space="preserve"> </w:t>
      </w:r>
      <w:r w:rsidR="00B16231">
        <w:rPr>
          <w:rFonts w:ascii="Calibri" w:hAnsi="Calibri" w:cs="Calibri"/>
          <w:b/>
          <w:bCs/>
          <w:kern w:val="1"/>
          <w:sz w:val="22"/>
          <w:szCs w:val="22"/>
        </w:rPr>
        <w:t>(O</w:t>
      </w:r>
      <w:r w:rsidR="00B16231">
        <w:rPr>
          <w:rFonts w:ascii="Calibri" w:hAnsi="Calibri" w:cs="Calibri"/>
          <w:b/>
          <w:bCs/>
          <w:kern w:val="1"/>
          <w:sz w:val="22"/>
          <w:szCs w:val="22"/>
          <w:vertAlign w:val="subscript"/>
        </w:rPr>
        <w:t>k</w:t>
      </w:r>
      <w:r w:rsidR="00B16231">
        <w:rPr>
          <w:rFonts w:ascii="Calibri" w:hAnsi="Calibri" w:cs="Calibri"/>
          <w:b/>
          <w:bCs/>
          <w:kern w:val="1"/>
          <w:sz w:val="22"/>
          <w:szCs w:val="22"/>
        </w:rPr>
        <w:t>)</w:t>
      </w:r>
    </w:p>
    <w:p w14:paraId="39B644D3" w14:textId="13BBBC48" w:rsidR="00826D6B" w:rsidRPr="00B60757" w:rsidRDefault="00B60757" w:rsidP="00B60757">
      <w:pPr>
        <w:pStyle w:val="Akapitzlist"/>
        <w:suppressLineNumbers/>
        <w:suppressAutoHyphens/>
        <w:spacing w:line="276" w:lineRule="auto"/>
        <w:ind w:left="1134"/>
        <w:jc w:val="both"/>
        <w:rPr>
          <w:rFonts w:ascii="Calibri" w:hAnsi="Calibri" w:cs="Calibri"/>
          <w:bCs/>
          <w:kern w:val="1"/>
          <w:sz w:val="22"/>
          <w:szCs w:val="22"/>
        </w:rPr>
      </w:pPr>
      <w:r>
        <w:rPr>
          <w:rFonts w:ascii="Calibri" w:hAnsi="Calibri" w:cs="Calibri"/>
          <w:b/>
          <w:bCs/>
          <w:kern w:val="1"/>
          <w:sz w:val="22"/>
          <w:szCs w:val="22"/>
        </w:rPr>
        <w:t xml:space="preserve">2.4) </w:t>
      </w:r>
      <w:r w:rsidR="00E629BD" w:rsidRPr="00B60757">
        <w:rPr>
          <w:rFonts w:ascii="Calibri" w:hAnsi="Calibri" w:cs="Calibri"/>
          <w:b/>
          <w:bCs/>
          <w:kern w:val="1"/>
          <w:sz w:val="22"/>
          <w:szCs w:val="22"/>
        </w:rPr>
        <w:t xml:space="preserve">wydłużenie </w:t>
      </w:r>
      <w:r w:rsidR="00826D6B" w:rsidRPr="00B60757">
        <w:rPr>
          <w:rFonts w:ascii="Calibri" w:hAnsi="Calibri" w:cs="Calibri"/>
          <w:b/>
          <w:bCs/>
          <w:kern w:val="1"/>
          <w:sz w:val="22"/>
          <w:szCs w:val="22"/>
        </w:rPr>
        <w:t>okres</w:t>
      </w:r>
      <w:r w:rsidR="00E629BD" w:rsidRPr="00B60757">
        <w:rPr>
          <w:rFonts w:ascii="Calibri" w:hAnsi="Calibri" w:cs="Calibri"/>
          <w:b/>
          <w:bCs/>
          <w:kern w:val="1"/>
          <w:sz w:val="22"/>
          <w:szCs w:val="22"/>
        </w:rPr>
        <w:t>u</w:t>
      </w:r>
      <w:r w:rsidR="00826D6B" w:rsidRPr="00B60757">
        <w:rPr>
          <w:rFonts w:ascii="Calibri" w:hAnsi="Calibri" w:cs="Calibri"/>
          <w:b/>
          <w:bCs/>
          <w:kern w:val="1"/>
          <w:sz w:val="22"/>
          <w:szCs w:val="22"/>
        </w:rPr>
        <w:t xml:space="preserve"> gwarancji</w:t>
      </w:r>
      <w:r w:rsidR="00E629BD" w:rsidRPr="00B60757">
        <w:rPr>
          <w:rFonts w:ascii="Calibri" w:hAnsi="Calibri" w:cs="Calibri"/>
          <w:b/>
          <w:bCs/>
          <w:kern w:val="1"/>
          <w:sz w:val="22"/>
          <w:szCs w:val="22"/>
        </w:rPr>
        <w:t xml:space="preserve"> - </w:t>
      </w:r>
      <w:r w:rsidR="00826D6B" w:rsidRPr="00B60757">
        <w:rPr>
          <w:rFonts w:ascii="Calibri" w:hAnsi="Calibri" w:cs="Calibri"/>
          <w:b/>
          <w:bCs/>
          <w:kern w:val="1"/>
          <w:sz w:val="22"/>
          <w:szCs w:val="22"/>
        </w:rPr>
        <w:t xml:space="preserve"> </w:t>
      </w:r>
      <w:r w:rsidR="00E629BD" w:rsidRPr="00B60757">
        <w:rPr>
          <w:rFonts w:ascii="Calibri" w:hAnsi="Calibri" w:cs="Calibri"/>
          <w:b/>
          <w:bCs/>
          <w:kern w:val="1"/>
          <w:sz w:val="22"/>
          <w:szCs w:val="22"/>
        </w:rPr>
        <w:t>10%</w:t>
      </w:r>
      <w:r w:rsidR="00B16231">
        <w:rPr>
          <w:rFonts w:ascii="Calibri" w:hAnsi="Calibri" w:cs="Calibri"/>
          <w:b/>
          <w:bCs/>
          <w:kern w:val="1"/>
          <w:sz w:val="22"/>
          <w:szCs w:val="22"/>
        </w:rPr>
        <w:t xml:space="preserve"> (G)</w:t>
      </w:r>
    </w:p>
    <w:p w14:paraId="06939D2F" w14:textId="77777777" w:rsidR="00907C4F" w:rsidRPr="00556D97" w:rsidRDefault="00907C4F">
      <w:pPr>
        <w:pStyle w:val="Akapitzlist"/>
        <w:numPr>
          <w:ilvl w:val="1"/>
          <w:numId w:val="36"/>
        </w:numPr>
        <w:suppressLineNumbers/>
        <w:suppressAutoHyphens/>
        <w:spacing w:line="276" w:lineRule="auto"/>
        <w:ind w:left="567" w:hanging="567"/>
        <w:jc w:val="both"/>
        <w:rPr>
          <w:rFonts w:ascii="Calibri" w:hAnsi="Calibri" w:cs="Calibri"/>
          <w:kern w:val="1"/>
          <w:sz w:val="22"/>
          <w:szCs w:val="22"/>
        </w:rPr>
      </w:pPr>
      <w:r w:rsidRPr="00556D97">
        <w:rPr>
          <w:rFonts w:ascii="Calibri" w:hAnsi="Calibri" w:cs="Calibri"/>
          <w:kern w:val="1"/>
          <w:sz w:val="22"/>
          <w:szCs w:val="22"/>
        </w:rPr>
        <w:t>Zamawiający dokona oceny ofert kierując się następującymi założeniami:</w:t>
      </w:r>
    </w:p>
    <w:p w14:paraId="6801C18E" w14:textId="18664001" w:rsidR="00907C4F" w:rsidRPr="00556D97" w:rsidRDefault="00907C4F" w:rsidP="00907C4F">
      <w:pPr>
        <w:pStyle w:val="Akapitzlist"/>
        <w:suppressLineNumbers/>
        <w:spacing w:line="276" w:lineRule="auto"/>
        <w:ind w:left="567"/>
        <w:jc w:val="both"/>
        <w:rPr>
          <w:rFonts w:ascii="Calibri" w:hAnsi="Calibri" w:cs="Calibri"/>
          <w:kern w:val="1"/>
          <w:sz w:val="22"/>
          <w:szCs w:val="22"/>
        </w:rPr>
      </w:pPr>
      <w:r w:rsidRPr="00556D97">
        <w:rPr>
          <w:rFonts w:ascii="Calibri" w:hAnsi="Calibri" w:cs="Calibri"/>
          <w:kern w:val="1"/>
          <w:sz w:val="22"/>
          <w:szCs w:val="22"/>
        </w:rPr>
        <w:t xml:space="preserve">Cena oferty będzie wynikała z „Ceny brutto oferty”, zapisanej w pkt </w:t>
      </w:r>
      <w:r w:rsidR="00615BAA">
        <w:rPr>
          <w:rFonts w:ascii="Calibri" w:hAnsi="Calibri" w:cs="Calibri"/>
          <w:kern w:val="1"/>
          <w:sz w:val="22"/>
          <w:szCs w:val="22"/>
        </w:rPr>
        <w:t>5</w:t>
      </w:r>
      <w:r w:rsidRPr="00556D97">
        <w:rPr>
          <w:rFonts w:ascii="Calibri" w:hAnsi="Calibri" w:cs="Calibri"/>
          <w:kern w:val="1"/>
          <w:sz w:val="22"/>
          <w:szCs w:val="22"/>
        </w:rPr>
        <w:t xml:space="preserve"> Formularza ofertowego. Ze wszystkich wartości  C</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złożonych ofert, Zamawiający przyjmie wartość najmniejszą, jako C </w:t>
      </w:r>
      <w:r w:rsidRPr="00556D97">
        <w:rPr>
          <w:rFonts w:ascii="Calibri" w:hAnsi="Calibri" w:cs="Calibri"/>
          <w:kern w:val="1"/>
          <w:sz w:val="22"/>
          <w:szCs w:val="22"/>
          <w:vertAlign w:val="subscript"/>
        </w:rPr>
        <w:t>minimum</w:t>
      </w:r>
      <w:r w:rsidRPr="00556D97">
        <w:rPr>
          <w:rFonts w:ascii="Calibri" w:hAnsi="Calibri" w:cs="Calibri"/>
          <w:kern w:val="1"/>
          <w:sz w:val="22"/>
          <w:szCs w:val="22"/>
        </w:rPr>
        <w:t xml:space="preserve">. Cena „C” będzie oceniana wg skali punktowej. </w:t>
      </w:r>
      <w:r w:rsidRPr="00556D97">
        <w:rPr>
          <w:rFonts w:ascii="Calibri" w:hAnsi="Calibri" w:cs="Calibri"/>
          <w:kern w:val="1"/>
          <w:sz w:val="22"/>
          <w:szCs w:val="22"/>
          <w:u w:val="single"/>
        </w:rPr>
        <w:t>Maksymalna liczba możliwych do uzyskania punktów w tym kryterium to 60</w:t>
      </w:r>
      <w:r w:rsidRPr="00556D97">
        <w:rPr>
          <w:rFonts w:ascii="Calibri" w:hAnsi="Calibri" w:cs="Calibri"/>
          <w:kern w:val="1"/>
          <w:sz w:val="22"/>
          <w:szCs w:val="22"/>
        </w:rPr>
        <w:t>. Punktacja za cenę oferty ustalona jest w sposób następujący:</w:t>
      </w:r>
    </w:p>
    <w:p w14:paraId="266B483E" w14:textId="77777777" w:rsidR="00907C4F" w:rsidRPr="00556D97" w:rsidRDefault="00907C4F" w:rsidP="00907C4F">
      <w:pPr>
        <w:pStyle w:val="Akapitzlist"/>
        <w:suppressLineNumbers/>
        <w:spacing w:line="276" w:lineRule="auto"/>
        <w:ind w:left="567"/>
        <w:jc w:val="both"/>
        <w:rPr>
          <w:rFonts w:ascii="Calibri" w:hAnsi="Calibri" w:cs="Calibri"/>
          <w:kern w:val="1"/>
          <w:sz w:val="22"/>
          <w:szCs w:val="22"/>
        </w:rPr>
      </w:pPr>
    </w:p>
    <w:p w14:paraId="7CBF3C53" w14:textId="42BEF25E" w:rsidR="00907C4F" w:rsidRPr="00907C4F" w:rsidRDefault="00907C4F" w:rsidP="00907C4F">
      <w:pPr>
        <w:suppressLineNumbers/>
        <w:spacing w:line="276" w:lineRule="auto"/>
        <w:ind w:left="142"/>
        <w:jc w:val="both"/>
        <w:rPr>
          <w:rFonts w:ascii="Calibri" w:hAnsi="Calibri" w:cs="Calibri"/>
          <w:kern w:val="1"/>
          <w:sz w:val="22"/>
          <w:szCs w:val="22"/>
        </w:rPr>
      </w:pPr>
      <w:bookmarkStart w:id="13" w:name="_Hlk130670842"/>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bookmarkEnd w:id="13"/>
    </w:p>
    <w:p w14:paraId="4F7A3922" w14:textId="77777777" w:rsidR="00907C4F" w:rsidRPr="00556D97" w:rsidRDefault="00907C4F" w:rsidP="00907C4F">
      <w:pPr>
        <w:suppressLineNumbers/>
        <w:spacing w:line="276" w:lineRule="auto"/>
        <w:jc w:val="both"/>
        <w:rPr>
          <w:rFonts w:ascii="Calibri" w:eastAsia="Calibri" w:hAnsi="Calibri" w:cs="Calibri"/>
          <w:kern w:val="1"/>
          <w:sz w:val="22"/>
          <w:szCs w:val="22"/>
        </w:rPr>
      </w:pPr>
      <w:r w:rsidRPr="00556D97">
        <w:rPr>
          <w:rFonts w:ascii="Calibri" w:eastAsia="Calibri" w:hAnsi="Calibri" w:cs="Calibri"/>
          <w:kern w:val="1"/>
          <w:sz w:val="22"/>
          <w:szCs w:val="22"/>
        </w:rPr>
        <w:t xml:space="preserve">    </w:t>
      </w:r>
    </w:p>
    <w:p w14:paraId="1EEEA64B" w14:textId="77777777" w:rsidR="00907C4F" w:rsidRPr="00556D97" w:rsidRDefault="00907C4F" w:rsidP="00907C4F">
      <w:pPr>
        <w:suppressLineNumbers/>
        <w:spacing w:line="276" w:lineRule="auto"/>
        <w:ind w:left="1701"/>
        <w:jc w:val="both"/>
        <w:rPr>
          <w:rFonts w:ascii="Calibri" w:hAnsi="Calibri" w:cs="Calibri"/>
          <w:kern w:val="1"/>
          <w:sz w:val="22"/>
          <w:szCs w:val="22"/>
        </w:rPr>
      </w:pPr>
      <w:r w:rsidRPr="00556D97">
        <w:rPr>
          <w:rFonts w:ascii="Calibri" w:hAnsi="Calibri" w:cs="Calibri"/>
          <w:kern w:val="1"/>
          <w:sz w:val="22"/>
          <w:szCs w:val="22"/>
        </w:rPr>
        <w:t xml:space="preserve">gdzie: C </w:t>
      </w:r>
      <w:r w:rsidRPr="00556D97">
        <w:rPr>
          <w:rFonts w:ascii="Calibri" w:hAnsi="Calibri" w:cs="Calibri"/>
          <w:kern w:val="1"/>
          <w:sz w:val="22"/>
          <w:szCs w:val="22"/>
          <w:vertAlign w:val="subscript"/>
        </w:rPr>
        <w:t>i</w:t>
      </w:r>
      <w:r w:rsidRPr="00556D97">
        <w:rPr>
          <w:rFonts w:ascii="Calibri" w:hAnsi="Calibri" w:cs="Calibri"/>
          <w:kern w:val="1"/>
          <w:sz w:val="22"/>
          <w:szCs w:val="22"/>
        </w:rPr>
        <w:t xml:space="preserve">   -  cena badanej oferty (z  Formularza  ofertowego) </w:t>
      </w:r>
    </w:p>
    <w:p w14:paraId="446E5606" w14:textId="77777777" w:rsidR="00907C4F" w:rsidRPr="00556D97" w:rsidRDefault="00907C4F" w:rsidP="00907C4F">
      <w:pPr>
        <w:suppressLineNumbers/>
        <w:spacing w:line="276" w:lineRule="auto"/>
        <w:jc w:val="both"/>
        <w:rPr>
          <w:rFonts w:ascii="Calibri" w:hAnsi="Calibri" w:cs="Calibri"/>
          <w:kern w:val="1"/>
          <w:sz w:val="22"/>
          <w:szCs w:val="22"/>
        </w:rPr>
      </w:pPr>
    </w:p>
    <w:p w14:paraId="437FCD5A" w14:textId="2432C344" w:rsidR="006D191A" w:rsidRPr="006D191A" w:rsidRDefault="006D191A" w:rsidP="00826D6B">
      <w:pPr>
        <w:pStyle w:val="Akapitzlist"/>
        <w:numPr>
          <w:ilvl w:val="1"/>
          <w:numId w:val="36"/>
        </w:numPr>
        <w:suppressLineNumbers/>
        <w:suppressAutoHyphens/>
        <w:spacing w:line="276" w:lineRule="auto"/>
        <w:ind w:left="567" w:hanging="567"/>
        <w:jc w:val="both"/>
        <w:rPr>
          <w:rFonts w:ascii="Calibri" w:hAnsi="Calibri" w:cs="Calibri"/>
          <w:sz w:val="22"/>
          <w:szCs w:val="22"/>
        </w:rPr>
      </w:pPr>
      <w:r>
        <w:rPr>
          <w:rFonts w:ascii="Calibri" w:hAnsi="Calibri" w:cs="Calibri"/>
          <w:sz w:val="22"/>
          <w:szCs w:val="22"/>
        </w:rPr>
        <w:t>Inne kryteria oceny ofert</w:t>
      </w:r>
      <w:r w:rsidR="00B16231">
        <w:rPr>
          <w:rFonts w:ascii="Calibri" w:hAnsi="Calibri" w:cs="Calibri"/>
          <w:sz w:val="22"/>
          <w:szCs w:val="22"/>
        </w:rPr>
        <w:t>:</w:t>
      </w:r>
    </w:p>
    <w:p w14:paraId="7297967D" w14:textId="58B3FBB5" w:rsidR="00907C4F" w:rsidRPr="00BC3627" w:rsidRDefault="007078E8" w:rsidP="006D191A">
      <w:pPr>
        <w:pStyle w:val="Akapitzlist"/>
        <w:numPr>
          <w:ilvl w:val="2"/>
          <w:numId w:val="36"/>
        </w:numPr>
        <w:suppressLineNumbers/>
        <w:suppressAutoHyphens/>
        <w:spacing w:line="276" w:lineRule="auto"/>
        <w:ind w:hanging="513"/>
        <w:jc w:val="both"/>
        <w:rPr>
          <w:rFonts w:ascii="Calibri" w:hAnsi="Calibri" w:cs="Calibri"/>
          <w:sz w:val="22"/>
          <w:szCs w:val="22"/>
        </w:rPr>
      </w:pPr>
      <w:r w:rsidRPr="00B16231">
        <w:rPr>
          <w:rFonts w:ascii="Calibri" w:hAnsi="Calibri" w:cs="Calibri"/>
          <w:b/>
          <w:bCs/>
          <w:kern w:val="1"/>
          <w:sz w:val="22"/>
          <w:szCs w:val="22"/>
        </w:rPr>
        <w:t>Wysokość opłaty wstępnej</w:t>
      </w:r>
      <w:r w:rsidRPr="006D191A">
        <w:rPr>
          <w:rFonts w:ascii="Calibri" w:hAnsi="Calibri" w:cs="Calibri"/>
          <w:kern w:val="1"/>
          <w:sz w:val="22"/>
          <w:szCs w:val="22"/>
        </w:rPr>
        <w:t xml:space="preserve"> </w:t>
      </w:r>
      <w:r w:rsidR="00B16231">
        <w:rPr>
          <w:rFonts w:ascii="Calibri" w:hAnsi="Calibri" w:cs="Calibri"/>
          <w:b/>
          <w:bCs/>
          <w:kern w:val="1"/>
          <w:sz w:val="22"/>
          <w:szCs w:val="22"/>
        </w:rPr>
        <w:t>(</w:t>
      </w:r>
      <w:proofErr w:type="spellStart"/>
      <w:r w:rsidR="00B16231">
        <w:rPr>
          <w:rFonts w:ascii="Calibri" w:hAnsi="Calibri" w:cs="Calibri"/>
          <w:b/>
          <w:bCs/>
          <w:kern w:val="1"/>
          <w:sz w:val="22"/>
          <w:szCs w:val="22"/>
        </w:rPr>
        <w:t>O</w:t>
      </w:r>
      <w:r w:rsidR="00B16231">
        <w:rPr>
          <w:rFonts w:ascii="Calibri" w:hAnsi="Calibri" w:cs="Calibri"/>
          <w:b/>
          <w:bCs/>
          <w:kern w:val="1"/>
          <w:sz w:val="22"/>
          <w:szCs w:val="22"/>
          <w:vertAlign w:val="subscript"/>
        </w:rPr>
        <w:t>w</w:t>
      </w:r>
      <w:proofErr w:type="spellEnd"/>
      <w:r w:rsidR="00B16231">
        <w:rPr>
          <w:rFonts w:ascii="Calibri" w:hAnsi="Calibri" w:cs="Calibri"/>
          <w:b/>
          <w:bCs/>
          <w:kern w:val="1"/>
          <w:sz w:val="22"/>
          <w:szCs w:val="22"/>
        </w:rPr>
        <w:t xml:space="preserve">) </w:t>
      </w:r>
      <w:r w:rsidR="00907C4F" w:rsidRPr="006D191A">
        <w:rPr>
          <w:rFonts w:ascii="Calibri" w:hAnsi="Calibri" w:cs="Calibri"/>
          <w:kern w:val="1"/>
          <w:sz w:val="22"/>
          <w:szCs w:val="22"/>
        </w:rPr>
        <w:t xml:space="preserve">będzie oceniana wg </w:t>
      </w:r>
      <w:r w:rsidRPr="006D191A">
        <w:rPr>
          <w:rFonts w:ascii="Calibri" w:hAnsi="Calibri" w:cs="Calibri"/>
          <w:kern w:val="1"/>
          <w:sz w:val="22"/>
          <w:szCs w:val="22"/>
        </w:rPr>
        <w:t>wzoru</w:t>
      </w:r>
      <w:r w:rsidR="00907C4F" w:rsidRPr="006D191A">
        <w:rPr>
          <w:rFonts w:ascii="Calibri" w:hAnsi="Calibri" w:cs="Calibri"/>
          <w:kern w:val="1"/>
          <w:sz w:val="22"/>
          <w:szCs w:val="22"/>
        </w:rPr>
        <w:t xml:space="preserve">, z uwzględnieniem wagi procentowej tego kryterium. </w:t>
      </w:r>
      <w:r w:rsidR="00907C4F" w:rsidRPr="006D191A">
        <w:rPr>
          <w:rFonts w:ascii="Calibri" w:hAnsi="Calibri" w:cs="Calibri"/>
          <w:kern w:val="1"/>
          <w:sz w:val="22"/>
          <w:szCs w:val="22"/>
          <w:u w:val="single"/>
        </w:rPr>
        <w:t xml:space="preserve">Maksymalna liczba możliwych do uzyskania punktów w tym kryterium to </w:t>
      </w:r>
      <w:r w:rsidRPr="006D191A">
        <w:rPr>
          <w:rFonts w:ascii="Calibri" w:hAnsi="Calibri" w:cs="Calibri"/>
          <w:kern w:val="1"/>
          <w:sz w:val="22"/>
          <w:szCs w:val="22"/>
          <w:u w:val="single"/>
        </w:rPr>
        <w:t>1</w:t>
      </w:r>
      <w:r w:rsidR="00E629BD" w:rsidRPr="006D191A">
        <w:rPr>
          <w:rFonts w:ascii="Calibri" w:hAnsi="Calibri" w:cs="Calibri"/>
          <w:kern w:val="1"/>
          <w:sz w:val="22"/>
          <w:szCs w:val="22"/>
          <w:u w:val="single"/>
        </w:rPr>
        <w:t>0</w:t>
      </w:r>
      <w:r w:rsidR="00BC3627">
        <w:rPr>
          <w:rFonts w:ascii="Calibri" w:hAnsi="Calibri" w:cs="Calibri"/>
          <w:kern w:val="1"/>
          <w:sz w:val="22"/>
          <w:szCs w:val="22"/>
        </w:rPr>
        <w:t>.</w:t>
      </w:r>
      <w:r w:rsidR="00CF1EEB">
        <w:rPr>
          <w:rFonts w:ascii="Calibri" w:hAnsi="Calibri" w:cs="Calibri"/>
          <w:kern w:val="1"/>
          <w:sz w:val="22"/>
          <w:szCs w:val="22"/>
        </w:rPr>
        <w:t xml:space="preserve"> </w:t>
      </w:r>
      <w:r w:rsidR="00E51A27">
        <w:rPr>
          <w:rFonts w:ascii="Calibri" w:hAnsi="Calibri" w:cs="Calibri"/>
          <w:kern w:val="1"/>
          <w:sz w:val="22"/>
          <w:szCs w:val="22"/>
        </w:rPr>
        <w:t xml:space="preserve">Wysokość tej opłaty nie może być wyższa niż 5% ceny oferty netto określonej w pkt 5 Formularza ofertowego. </w:t>
      </w:r>
      <w:r w:rsidR="00CF1EEB">
        <w:rPr>
          <w:rFonts w:ascii="Calibri" w:hAnsi="Calibri" w:cs="Calibri"/>
          <w:kern w:val="1"/>
          <w:sz w:val="22"/>
          <w:szCs w:val="22"/>
        </w:rPr>
        <w:t xml:space="preserve">Ocena i przydzielone </w:t>
      </w:r>
      <w:r w:rsidR="00F265FB">
        <w:rPr>
          <w:rFonts w:ascii="Calibri" w:hAnsi="Calibri" w:cs="Calibri"/>
          <w:kern w:val="1"/>
          <w:sz w:val="22"/>
          <w:szCs w:val="22"/>
        </w:rPr>
        <w:t xml:space="preserve">punkty będą </w:t>
      </w:r>
      <w:r w:rsidR="00CF1EEB">
        <w:rPr>
          <w:rFonts w:ascii="Calibri" w:hAnsi="Calibri" w:cs="Calibri"/>
          <w:kern w:val="1"/>
          <w:sz w:val="22"/>
          <w:szCs w:val="22"/>
        </w:rPr>
        <w:t xml:space="preserve">wynikały z poniższego wzoru oraz informacji wskazanej w pkt </w:t>
      </w:r>
      <w:r w:rsidR="00615BAA">
        <w:rPr>
          <w:rFonts w:ascii="Calibri" w:hAnsi="Calibri" w:cs="Calibri"/>
          <w:kern w:val="1"/>
          <w:sz w:val="22"/>
          <w:szCs w:val="22"/>
        </w:rPr>
        <w:t>6</w:t>
      </w:r>
      <w:r w:rsidR="00CF1EEB">
        <w:rPr>
          <w:rFonts w:ascii="Calibri" w:hAnsi="Calibri" w:cs="Calibri"/>
          <w:kern w:val="1"/>
          <w:sz w:val="22"/>
          <w:szCs w:val="22"/>
        </w:rPr>
        <w:t xml:space="preserve"> </w:t>
      </w:r>
      <w:r w:rsidR="00C524CD">
        <w:rPr>
          <w:rFonts w:ascii="Calibri" w:hAnsi="Calibri" w:cs="Calibri"/>
          <w:kern w:val="1"/>
          <w:sz w:val="22"/>
          <w:szCs w:val="22"/>
        </w:rPr>
        <w:t>Formularza ofertowego.</w:t>
      </w:r>
    </w:p>
    <w:p w14:paraId="003F202E" w14:textId="7B3E55E4" w:rsidR="00BC3627" w:rsidRPr="00B52E88" w:rsidRDefault="00B52E88" w:rsidP="001F1CC1">
      <w:pPr>
        <w:pStyle w:val="Akapitzlist"/>
        <w:suppressLineNumbers/>
        <w:suppressAutoHyphens/>
        <w:spacing w:line="276" w:lineRule="auto"/>
        <w:ind w:left="2832" w:firstLine="708"/>
        <w:jc w:val="both"/>
        <w:rPr>
          <w:rFonts w:ascii="Calibri" w:hAnsi="Calibri" w:cs="Calibri"/>
          <w:kern w:val="1"/>
          <w:sz w:val="22"/>
          <w:szCs w:val="22"/>
        </w:rPr>
      </w:pPr>
      <w:proofErr w:type="spellStart"/>
      <w:r w:rsidRPr="00B52E88">
        <w:rPr>
          <w:rFonts w:ascii="Calibri" w:hAnsi="Calibri" w:cs="Calibri"/>
          <w:kern w:val="1"/>
          <w:sz w:val="22"/>
          <w:szCs w:val="22"/>
        </w:rPr>
        <w:t>O</w:t>
      </w:r>
      <w:r w:rsidRPr="007E7F76">
        <w:rPr>
          <w:rFonts w:ascii="Calibri" w:hAnsi="Calibri" w:cs="Calibri"/>
          <w:kern w:val="1"/>
          <w:sz w:val="22"/>
          <w:szCs w:val="22"/>
          <w:vertAlign w:val="subscript"/>
        </w:rPr>
        <w:t>w</w:t>
      </w:r>
      <w:proofErr w:type="spellEnd"/>
      <w:r w:rsidRPr="00B52E88">
        <w:rPr>
          <w:rFonts w:ascii="Calibri" w:hAnsi="Calibri" w:cs="Calibri"/>
          <w:kern w:val="1"/>
          <w:sz w:val="22"/>
          <w:szCs w:val="22"/>
        </w:rPr>
        <w:t xml:space="preserve"> n</w:t>
      </w:r>
    </w:p>
    <w:p w14:paraId="078AE09F" w14:textId="46E38960" w:rsidR="004A421D" w:rsidRPr="00B52E88" w:rsidRDefault="004A421D" w:rsidP="001F1CC1">
      <w:pPr>
        <w:pStyle w:val="Akapitzlist"/>
        <w:suppressLineNumbers/>
        <w:suppressAutoHyphens/>
        <w:spacing w:line="276" w:lineRule="auto"/>
        <w:ind w:left="2496" w:firstLine="336"/>
        <w:jc w:val="both"/>
        <w:rPr>
          <w:rFonts w:ascii="Calibri" w:hAnsi="Calibri" w:cs="Calibri"/>
          <w:kern w:val="1"/>
          <w:sz w:val="22"/>
          <w:szCs w:val="22"/>
        </w:rPr>
      </w:pPr>
      <w:proofErr w:type="spellStart"/>
      <w:r w:rsidRPr="00B52E88">
        <w:rPr>
          <w:rFonts w:ascii="Calibri" w:hAnsi="Calibri" w:cs="Calibri"/>
          <w:kern w:val="1"/>
          <w:sz w:val="22"/>
          <w:szCs w:val="22"/>
        </w:rPr>
        <w:t>O</w:t>
      </w:r>
      <w:r w:rsidRPr="007E7F76">
        <w:rPr>
          <w:rFonts w:ascii="Calibri" w:hAnsi="Calibri" w:cs="Calibri"/>
          <w:kern w:val="1"/>
          <w:sz w:val="22"/>
          <w:szCs w:val="22"/>
          <w:vertAlign w:val="subscript"/>
        </w:rPr>
        <w:t>w</w:t>
      </w:r>
      <w:proofErr w:type="spellEnd"/>
      <w:r w:rsidRPr="00B52E88">
        <w:rPr>
          <w:rFonts w:ascii="Calibri" w:hAnsi="Calibri" w:cs="Calibri"/>
          <w:kern w:val="1"/>
          <w:sz w:val="22"/>
          <w:szCs w:val="22"/>
        </w:rPr>
        <w:t xml:space="preserve"> = --------------------</w:t>
      </w:r>
      <w:r w:rsidR="00B52E88" w:rsidRPr="00B52E88">
        <w:rPr>
          <w:rFonts w:ascii="Calibri" w:hAnsi="Calibri" w:cs="Calibri"/>
          <w:kern w:val="1"/>
          <w:sz w:val="22"/>
          <w:szCs w:val="22"/>
        </w:rPr>
        <w:t xml:space="preserve"> x 10</w:t>
      </w:r>
      <w:r w:rsidR="00B9001F">
        <w:rPr>
          <w:rFonts w:ascii="Calibri" w:hAnsi="Calibri" w:cs="Calibri"/>
          <w:kern w:val="1"/>
          <w:sz w:val="22"/>
          <w:szCs w:val="22"/>
        </w:rPr>
        <w:t xml:space="preserve"> punktów</w:t>
      </w:r>
    </w:p>
    <w:p w14:paraId="29746A6B" w14:textId="3862F68A" w:rsidR="00B52E88" w:rsidRDefault="00B52E88" w:rsidP="00BC3627">
      <w:pPr>
        <w:pStyle w:val="Akapitzlist"/>
        <w:suppressLineNumbers/>
        <w:suppressAutoHyphens/>
        <w:spacing w:line="276" w:lineRule="auto"/>
        <w:ind w:left="1080"/>
        <w:jc w:val="both"/>
        <w:rPr>
          <w:rFonts w:ascii="Calibri" w:hAnsi="Calibri" w:cs="Calibri"/>
          <w:kern w:val="1"/>
          <w:sz w:val="22"/>
          <w:szCs w:val="22"/>
        </w:rPr>
      </w:pPr>
      <w:r w:rsidRPr="00B52E88">
        <w:rPr>
          <w:rFonts w:ascii="Calibri" w:hAnsi="Calibri" w:cs="Calibri"/>
          <w:kern w:val="1"/>
          <w:sz w:val="22"/>
          <w:szCs w:val="22"/>
        </w:rPr>
        <w:tab/>
      </w:r>
      <w:r w:rsidRPr="00B52E88">
        <w:rPr>
          <w:rFonts w:ascii="Calibri" w:hAnsi="Calibri" w:cs="Calibri"/>
          <w:kern w:val="1"/>
          <w:sz w:val="22"/>
          <w:szCs w:val="22"/>
        </w:rPr>
        <w:tab/>
      </w:r>
      <w:r w:rsidR="001F1CC1">
        <w:rPr>
          <w:rFonts w:ascii="Calibri" w:hAnsi="Calibri" w:cs="Calibri"/>
          <w:kern w:val="1"/>
          <w:sz w:val="22"/>
          <w:szCs w:val="22"/>
        </w:rPr>
        <w:tab/>
      </w:r>
      <w:r w:rsidR="001F1CC1">
        <w:rPr>
          <w:rFonts w:ascii="Calibri" w:hAnsi="Calibri" w:cs="Calibri"/>
          <w:kern w:val="1"/>
          <w:sz w:val="22"/>
          <w:szCs w:val="22"/>
        </w:rPr>
        <w:tab/>
      </w:r>
      <w:proofErr w:type="spellStart"/>
      <w:r w:rsidRPr="00B52E88">
        <w:rPr>
          <w:rFonts w:ascii="Calibri" w:hAnsi="Calibri" w:cs="Calibri"/>
          <w:kern w:val="1"/>
          <w:sz w:val="22"/>
          <w:szCs w:val="22"/>
        </w:rPr>
        <w:t>O</w:t>
      </w:r>
      <w:r w:rsidRPr="007E7F76">
        <w:rPr>
          <w:rFonts w:ascii="Calibri" w:hAnsi="Calibri" w:cs="Calibri"/>
          <w:kern w:val="1"/>
          <w:sz w:val="22"/>
          <w:szCs w:val="22"/>
          <w:vertAlign w:val="subscript"/>
        </w:rPr>
        <w:t>w</w:t>
      </w:r>
      <w:proofErr w:type="spellEnd"/>
      <w:r w:rsidRPr="00B52E88">
        <w:rPr>
          <w:rFonts w:ascii="Calibri" w:hAnsi="Calibri" w:cs="Calibri"/>
          <w:kern w:val="1"/>
          <w:sz w:val="22"/>
          <w:szCs w:val="22"/>
        </w:rPr>
        <w:t xml:space="preserve"> b</w:t>
      </w:r>
    </w:p>
    <w:p w14:paraId="4798E945" w14:textId="77777777" w:rsidR="001F1CC1" w:rsidRPr="00B52E88" w:rsidRDefault="001F1CC1" w:rsidP="00BC3627">
      <w:pPr>
        <w:pStyle w:val="Akapitzlist"/>
        <w:suppressLineNumbers/>
        <w:suppressAutoHyphens/>
        <w:spacing w:line="276" w:lineRule="auto"/>
        <w:ind w:left="1080"/>
        <w:jc w:val="both"/>
        <w:rPr>
          <w:rFonts w:ascii="Calibri" w:hAnsi="Calibri" w:cs="Calibri"/>
          <w:kern w:val="1"/>
          <w:sz w:val="22"/>
          <w:szCs w:val="22"/>
        </w:rPr>
      </w:pPr>
    </w:p>
    <w:p w14:paraId="2FFC0513" w14:textId="5162845B" w:rsidR="00B52E88" w:rsidRDefault="00B52E88" w:rsidP="00BC3627">
      <w:pPr>
        <w:pStyle w:val="Akapitzlist"/>
        <w:suppressLineNumbers/>
        <w:suppressAutoHyphens/>
        <w:spacing w:line="276" w:lineRule="auto"/>
        <w:ind w:left="1080"/>
        <w:jc w:val="both"/>
        <w:rPr>
          <w:rFonts w:ascii="Calibri" w:hAnsi="Calibri" w:cs="Calibri"/>
          <w:kern w:val="1"/>
          <w:sz w:val="22"/>
          <w:szCs w:val="22"/>
        </w:rPr>
      </w:pPr>
      <w:r w:rsidRPr="00B52E88">
        <w:rPr>
          <w:rFonts w:ascii="Calibri" w:hAnsi="Calibri" w:cs="Calibri"/>
          <w:kern w:val="1"/>
          <w:sz w:val="22"/>
          <w:szCs w:val="22"/>
        </w:rPr>
        <w:t>gdzie:</w:t>
      </w:r>
      <w:r>
        <w:rPr>
          <w:rFonts w:ascii="Calibri" w:hAnsi="Calibri" w:cs="Calibri"/>
          <w:kern w:val="1"/>
          <w:sz w:val="22"/>
          <w:szCs w:val="22"/>
        </w:rPr>
        <w:t xml:space="preserve"> </w:t>
      </w:r>
      <w:r w:rsidR="00226294">
        <w:rPr>
          <w:rFonts w:ascii="Calibri" w:hAnsi="Calibri" w:cs="Calibri"/>
          <w:kern w:val="1"/>
          <w:sz w:val="22"/>
          <w:szCs w:val="22"/>
        </w:rPr>
        <w:tab/>
      </w:r>
      <w:proofErr w:type="spellStart"/>
      <w:r>
        <w:rPr>
          <w:rFonts w:ascii="Calibri" w:hAnsi="Calibri" w:cs="Calibri"/>
          <w:kern w:val="1"/>
          <w:sz w:val="22"/>
          <w:szCs w:val="22"/>
        </w:rPr>
        <w:t>O</w:t>
      </w:r>
      <w:r w:rsidRPr="007E7F76">
        <w:rPr>
          <w:rFonts w:ascii="Calibri" w:hAnsi="Calibri" w:cs="Calibri"/>
          <w:kern w:val="1"/>
          <w:sz w:val="22"/>
          <w:szCs w:val="22"/>
          <w:vertAlign w:val="subscript"/>
        </w:rPr>
        <w:t>w</w:t>
      </w:r>
      <w:proofErr w:type="spellEnd"/>
      <w:r>
        <w:rPr>
          <w:rFonts w:ascii="Calibri" w:hAnsi="Calibri" w:cs="Calibri"/>
          <w:kern w:val="1"/>
          <w:sz w:val="22"/>
          <w:szCs w:val="22"/>
        </w:rPr>
        <w:t xml:space="preserve"> – iloś</w:t>
      </w:r>
      <w:r w:rsidR="00226294">
        <w:rPr>
          <w:rFonts w:ascii="Calibri" w:hAnsi="Calibri" w:cs="Calibri"/>
          <w:kern w:val="1"/>
          <w:sz w:val="22"/>
          <w:szCs w:val="22"/>
        </w:rPr>
        <w:t>ć</w:t>
      </w:r>
      <w:r>
        <w:rPr>
          <w:rFonts w:ascii="Calibri" w:hAnsi="Calibri" w:cs="Calibri"/>
          <w:kern w:val="1"/>
          <w:sz w:val="22"/>
          <w:szCs w:val="22"/>
        </w:rPr>
        <w:t xml:space="preserve"> punktów </w:t>
      </w:r>
      <w:r w:rsidR="00226294">
        <w:rPr>
          <w:rFonts w:ascii="Calibri" w:hAnsi="Calibri" w:cs="Calibri"/>
          <w:kern w:val="1"/>
          <w:sz w:val="22"/>
          <w:szCs w:val="22"/>
        </w:rPr>
        <w:t>za kryterium wysokości opłaty wstępnej,</w:t>
      </w:r>
    </w:p>
    <w:p w14:paraId="0419E161" w14:textId="0481BDB6" w:rsidR="00226294" w:rsidRDefault="00226294" w:rsidP="00BC3627">
      <w:pPr>
        <w:pStyle w:val="Akapitzlist"/>
        <w:suppressLineNumbers/>
        <w:suppressAutoHyphens/>
        <w:spacing w:line="276" w:lineRule="auto"/>
        <w:ind w:left="1080"/>
        <w:jc w:val="both"/>
        <w:rPr>
          <w:rFonts w:ascii="Calibri" w:hAnsi="Calibri" w:cs="Calibri"/>
          <w:kern w:val="1"/>
          <w:sz w:val="22"/>
          <w:szCs w:val="22"/>
        </w:rPr>
      </w:pPr>
      <w:r>
        <w:rPr>
          <w:rFonts w:ascii="Calibri" w:hAnsi="Calibri" w:cs="Calibri"/>
          <w:kern w:val="1"/>
          <w:sz w:val="22"/>
          <w:szCs w:val="22"/>
        </w:rPr>
        <w:tab/>
      </w:r>
      <w:r>
        <w:rPr>
          <w:rFonts w:ascii="Calibri" w:hAnsi="Calibri" w:cs="Calibri"/>
          <w:kern w:val="1"/>
          <w:sz w:val="22"/>
          <w:szCs w:val="22"/>
        </w:rPr>
        <w:tab/>
      </w:r>
      <w:proofErr w:type="spellStart"/>
      <w:r>
        <w:rPr>
          <w:rFonts w:ascii="Calibri" w:hAnsi="Calibri" w:cs="Calibri"/>
          <w:kern w:val="1"/>
          <w:sz w:val="22"/>
          <w:szCs w:val="22"/>
        </w:rPr>
        <w:t>O</w:t>
      </w:r>
      <w:r w:rsidRPr="007E7F76">
        <w:rPr>
          <w:rFonts w:ascii="Calibri" w:hAnsi="Calibri" w:cs="Calibri"/>
          <w:kern w:val="1"/>
          <w:sz w:val="22"/>
          <w:szCs w:val="22"/>
          <w:vertAlign w:val="subscript"/>
        </w:rPr>
        <w:t>w</w:t>
      </w:r>
      <w:proofErr w:type="spellEnd"/>
      <w:r>
        <w:rPr>
          <w:rFonts w:ascii="Calibri" w:hAnsi="Calibri" w:cs="Calibri"/>
          <w:kern w:val="1"/>
          <w:sz w:val="22"/>
          <w:szCs w:val="22"/>
        </w:rPr>
        <w:t xml:space="preserve"> n – najniższa wysokość opłaty wstępnej</w:t>
      </w:r>
    </w:p>
    <w:p w14:paraId="0057AD3D" w14:textId="6AAB9304" w:rsidR="00226294" w:rsidRPr="00B52E88" w:rsidRDefault="00226294" w:rsidP="00BC3627">
      <w:pPr>
        <w:pStyle w:val="Akapitzlist"/>
        <w:suppressLineNumbers/>
        <w:suppressAutoHyphens/>
        <w:spacing w:line="276" w:lineRule="auto"/>
        <w:ind w:left="1080"/>
        <w:jc w:val="both"/>
        <w:rPr>
          <w:rFonts w:ascii="Calibri" w:hAnsi="Calibri" w:cs="Calibri"/>
          <w:kern w:val="1"/>
          <w:sz w:val="22"/>
          <w:szCs w:val="22"/>
        </w:rPr>
      </w:pPr>
      <w:r>
        <w:rPr>
          <w:rFonts w:ascii="Calibri" w:hAnsi="Calibri" w:cs="Calibri"/>
          <w:kern w:val="1"/>
          <w:sz w:val="22"/>
          <w:szCs w:val="22"/>
        </w:rPr>
        <w:tab/>
      </w:r>
      <w:r>
        <w:rPr>
          <w:rFonts w:ascii="Calibri" w:hAnsi="Calibri" w:cs="Calibri"/>
          <w:kern w:val="1"/>
          <w:sz w:val="22"/>
          <w:szCs w:val="22"/>
        </w:rPr>
        <w:tab/>
      </w:r>
      <w:proofErr w:type="spellStart"/>
      <w:r>
        <w:rPr>
          <w:rFonts w:ascii="Calibri" w:hAnsi="Calibri" w:cs="Calibri"/>
          <w:kern w:val="1"/>
          <w:sz w:val="22"/>
          <w:szCs w:val="22"/>
        </w:rPr>
        <w:t>O</w:t>
      </w:r>
      <w:r w:rsidRPr="007E7F76">
        <w:rPr>
          <w:rFonts w:ascii="Calibri" w:hAnsi="Calibri" w:cs="Calibri"/>
          <w:kern w:val="1"/>
          <w:sz w:val="22"/>
          <w:szCs w:val="22"/>
          <w:vertAlign w:val="subscript"/>
        </w:rPr>
        <w:t>w</w:t>
      </w:r>
      <w:proofErr w:type="spellEnd"/>
      <w:r>
        <w:rPr>
          <w:rFonts w:ascii="Calibri" w:hAnsi="Calibri" w:cs="Calibri"/>
          <w:kern w:val="1"/>
          <w:sz w:val="22"/>
          <w:szCs w:val="22"/>
        </w:rPr>
        <w:t xml:space="preserve"> b – wysokość opłaty wstępnej </w:t>
      </w:r>
      <w:r w:rsidR="001F1CC1">
        <w:rPr>
          <w:rFonts w:ascii="Calibri" w:hAnsi="Calibri" w:cs="Calibri"/>
          <w:kern w:val="1"/>
          <w:sz w:val="22"/>
          <w:szCs w:val="22"/>
        </w:rPr>
        <w:t>badanej oferty</w:t>
      </w:r>
    </w:p>
    <w:p w14:paraId="51896155" w14:textId="77777777" w:rsidR="00B52E88" w:rsidRDefault="00B52E88" w:rsidP="00BC3627">
      <w:pPr>
        <w:pStyle w:val="Akapitzlist"/>
        <w:suppressLineNumbers/>
        <w:suppressAutoHyphens/>
        <w:spacing w:line="276" w:lineRule="auto"/>
        <w:ind w:left="1080"/>
        <w:jc w:val="both"/>
        <w:rPr>
          <w:rFonts w:ascii="Calibri" w:hAnsi="Calibri" w:cs="Calibri"/>
          <w:b/>
          <w:bCs/>
          <w:kern w:val="1"/>
          <w:sz w:val="22"/>
          <w:szCs w:val="22"/>
        </w:rPr>
      </w:pPr>
    </w:p>
    <w:p w14:paraId="22142B0A" w14:textId="082C0B12" w:rsidR="002C643A" w:rsidRDefault="00CE061A" w:rsidP="00BC3311">
      <w:pPr>
        <w:pStyle w:val="Akapitzlist"/>
        <w:numPr>
          <w:ilvl w:val="2"/>
          <w:numId w:val="36"/>
        </w:numPr>
        <w:suppressLineNumbers/>
        <w:suppressAutoHyphens/>
        <w:spacing w:line="276" w:lineRule="auto"/>
        <w:ind w:hanging="513"/>
        <w:jc w:val="both"/>
        <w:rPr>
          <w:rFonts w:ascii="Calibri" w:hAnsi="Calibri" w:cs="Calibri"/>
          <w:kern w:val="1"/>
          <w:sz w:val="22"/>
          <w:szCs w:val="22"/>
        </w:rPr>
      </w:pPr>
      <w:r>
        <w:rPr>
          <w:rFonts w:ascii="Calibri" w:hAnsi="Calibri" w:cs="Calibri"/>
          <w:b/>
          <w:bCs/>
          <w:kern w:val="1"/>
          <w:sz w:val="22"/>
          <w:szCs w:val="22"/>
        </w:rPr>
        <w:t>C</w:t>
      </w:r>
      <w:r w:rsidR="001F1CC1" w:rsidRPr="00B60757">
        <w:rPr>
          <w:rFonts w:ascii="Calibri" w:hAnsi="Calibri" w:cs="Calibri"/>
          <w:b/>
          <w:bCs/>
          <w:kern w:val="1"/>
          <w:sz w:val="22"/>
          <w:szCs w:val="22"/>
        </w:rPr>
        <w:t>ena wykupu</w:t>
      </w:r>
      <w:r w:rsidR="001F1CC1">
        <w:rPr>
          <w:rFonts w:ascii="Calibri" w:hAnsi="Calibri" w:cs="Calibri"/>
          <w:b/>
          <w:bCs/>
          <w:kern w:val="1"/>
          <w:sz w:val="22"/>
          <w:szCs w:val="22"/>
        </w:rPr>
        <w:t xml:space="preserve"> (</w:t>
      </w:r>
      <w:proofErr w:type="spellStart"/>
      <w:r w:rsidR="001F1CC1">
        <w:rPr>
          <w:rFonts w:ascii="Calibri" w:hAnsi="Calibri" w:cs="Calibri"/>
          <w:b/>
          <w:bCs/>
          <w:kern w:val="1"/>
          <w:sz w:val="22"/>
          <w:szCs w:val="22"/>
        </w:rPr>
        <w:t>C</w:t>
      </w:r>
      <w:r w:rsidR="001F1CC1">
        <w:rPr>
          <w:rFonts w:ascii="Calibri" w:hAnsi="Calibri" w:cs="Calibri"/>
          <w:b/>
          <w:bCs/>
          <w:kern w:val="1"/>
          <w:sz w:val="22"/>
          <w:szCs w:val="22"/>
          <w:vertAlign w:val="subscript"/>
        </w:rPr>
        <w:t>w</w:t>
      </w:r>
      <w:proofErr w:type="spellEnd"/>
      <w:r w:rsidR="001F1CC1">
        <w:rPr>
          <w:rFonts w:ascii="Calibri" w:hAnsi="Calibri" w:cs="Calibri"/>
          <w:b/>
          <w:bCs/>
          <w:kern w:val="1"/>
          <w:sz w:val="22"/>
          <w:szCs w:val="22"/>
        </w:rPr>
        <w:t>)</w:t>
      </w:r>
      <w:r w:rsidR="001F1CC1" w:rsidRPr="006D191A">
        <w:rPr>
          <w:rFonts w:ascii="Calibri" w:hAnsi="Calibri" w:cs="Calibri"/>
          <w:kern w:val="1"/>
          <w:sz w:val="22"/>
          <w:szCs w:val="22"/>
        </w:rPr>
        <w:t xml:space="preserve">będzie oceniana wg wzoru, z uwzględnieniem wagi procentowej tego kryterium. </w:t>
      </w:r>
      <w:r w:rsidR="001F1CC1" w:rsidRPr="006D191A">
        <w:rPr>
          <w:rFonts w:ascii="Calibri" w:hAnsi="Calibri" w:cs="Calibri"/>
          <w:kern w:val="1"/>
          <w:sz w:val="22"/>
          <w:szCs w:val="22"/>
          <w:u w:val="single"/>
        </w:rPr>
        <w:t>Maksymalna liczba możliwych do uzyskania punktów w tym kryterium to 10</w:t>
      </w:r>
      <w:r w:rsidR="001F1CC1">
        <w:rPr>
          <w:rFonts w:ascii="Calibri" w:hAnsi="Calibri" w:cs="Calibri"/>
          <w:kern w:val="1"/>
          <w:sz w:val="22"/>
          <w:szCs w:val="22"/>
        </w:rPr>
        <w:t>.</w:t>
      </w:r>
      <w:r w:rsidR="00C524CD">
        <w:rPr>
          <w:rFonts w:ascii="Calibri" w:hAnsi="Calibri" w:cs="Calibri"/>
          <w:kern w:val="1"/>
          <w:sz w:val="22"/>
          <w:szCs w:val="22"/>
        </w:rPr>
        <w:t xml:space="preserve"> </w:t>
      </w:r>
      <w:r w:rsidR="00C55BA6">
        <w:rPr>
          <w:rFonts w:ascii="Calibri" w:hAnsi="Calibri" w:cs="Calibri"/>
          <w:kern w:val="1"/>
          <w:sz w:val="22"/>
          <w:szCs w:val="22"/>
        </w:rPr>
        <w:lastRenderedPageBreak/>
        <w:t xml:space="preserve">Wysokość ceny wykupu nie może być wyższa niż </w:t>
      </w:r>
      <w:r w:rsidR="006B44DE">
        <w:rPr>
          <w:rFonts w:ascii="Calibri" w:hAnsi="Calibri" w:cs="Calibri"/>
          <w:kern w:val="1"/>
          <w:sz w:val="22"/>
          <w:szCs w:val="22"/>
        </w:rPr>
        <w:t>20</w:t>
      </w:r>
      <w:r w:rsidR="00C55BA6">
        <w:rPr>
          <w:rFonts w:ascii="Calibri" w:hAnsi="Calibri" w:cs="Calibri"/>
          <w:kern w:val="1"/>
          <w:sz w:val="22"/>
          <w:szCs w:val="22"/>
        </w:rPr>
        <w:t xml:space="preserve">% ceny oferty netto określonej w pkt 5 Formularza ofertowego. </w:t>
      </w:r>
      <w:r w:rsidR="00BC3311">
        <w:rPr>
          <w:rFonts w:ascii="Calibri" w:hAnsi="Calibri" w:cs="Calibri"/>
          <w:kern w:val="1"/>
          <w:sz w:val="22"/>
          <w:szCs w:val="22"/>
        </w:rPr>
        <w:t xml:space="preserve">Zamawiający w tym kryterium będzie przydzielał </w:t>
      </w:r>
      <w:r w:rsidR="00F265FB">
        <w:rPr>
          <w:rFonts w:ascii="Calibri" w:hAnsi="Calibri" w:cs="Calibri"/>
          <w:kern w:val="1"/>
          <w:sz w:val="22"/>
          <w:szCs w:val="22"/>
        </w:rPr>
        <w:t xml:space="preserve">punkty </w:t>
      </w:r>
      <w:r w:rsidR="00BC3311">
        <w:rPr>
          <w:rFonts w:ascii="Calibri" w:hAnsi="Calibri" w:cs="Calibri"/>
          <w:kern w:val="1"/>
          <w:sz w:val="22"/>
          <w:szCs w:val="22"/>
        </w:rPr>
        <w:t>według informacji wskazanych w pkt 6 Formularzu ofertowego i w sposób bezpośredni w następujący sposób:</w:t>
      </w:r>
    </w:p>
    <w:p w14:paraId="29BDF2A5" w14:textId="179B8E34" w:rsidR="00BC3311" w:rsidRDefault="00BC3311" w:rsidP="00D15346">
      <w:pPr>
        <w:pStyle w:val="Akapitzlist"/>
        <w:suppressLineNumbers/>
        <w:suppressAutoHyphens/>
        <w:spacing w:line="276" w:lineRule="auto"/>
        <w:ind w:left="1080"/>
        <w:jc w:val="both"/>
        <w:rPr>
          <w:rFonts w:ascii="Calibri" w:hAnsi="Calibri" w:cs="Calibri"/>
          <w:kern w:val="1"/>
          <w:sz w:val="22"/>
          <w:szCs w:val="22"/>
        </w:rPr>
      </w:pPr>
      <w:r>
        <w:rPr>
          <w:rFonts w:ascii="Calibri" w:hAnsi="Calibri" w:cs="Calibri"/>
          <w:kern w:val="1"/>
          <w:sz w:val="22"/>
          <w:szCs w:val="22"/>
        </w:rPr>
        <w:t>22.3.2.a)</w:t>
      </w:r>
      <w:r w:rsidR="00D15346">
        <w:rPr>
          <w:rFonts w:ascii="Calibri" w:hAnsi="Calibri" w:cs="Calibri"/>
          <w:kern w:val="1"/>
          <w:sz w:val="22"/>
          <w:szCs w:val="22"/>
        </w:rPr>
        <w:t xml:space="preserve"> cena wykupu pojazdu wynosząca </w:t>
      </w:r>
      <w:r w:rsidR="006B44DE">
        <w:rPr>
          <w:rFonts w:ascii="Calibri" w:hAnsi="Calibri" w:cs="Calibri"/>
          <w:kern w:val="1"/>
          <w:sz w:val="22"/>
          <w:szCs w:val="22"/>
        </w:rPr>
        <w:t>20</w:t>
      </w:r>
      <w:r w:rsidR="00D15346">
        <w:rPr>
          <w:rFonts w:ascii="Calibri" w:hAnsi="Calibri" w:cs="Calibri"/>
          <w:kern w:val="1"/>
          <w:sz w:val="22"/>
          <w:szCs w:val="22"/>
        </w:rPr>
        <w:t>%</w:t>
      </w:r>
      <w:r>
        <w:rPr>
          <w:rFonts w:ascii="Calibri" w:hAnsi="Calibri" w:cs="Calibri"/>
          <w:kern w:val="1"/>
          <w:sz w:val="22"/>
          <w:szCs w:val="22"/>
        </w:rPr>
        <w:t xml:space="preserve"> </w:t>
      </w:r>
      <w:r w:rsidR="00D15346">
        <w:rPr>
          <w:rFonts w:ascii="Calibri" w:hAnsi="Calibri" w:cs="Calibri"/>
          <w:kern w:val="1"/>
          <w:sz w:val="22"/>
          <w:szCs w:val="22"/>
        </w:rPr>
        <w:t xml:space="preserve">ceny oferty netto określonej w pkt 5 Formularza ofertowego </w:t>
      </w:r>
      <w:r>
        <w:rPr>
          <w:rFonts w:ascii="Calibri" w:hAnsi="Calibri" w:cs="Calibri"/>
          <w:kern w:val="1"/>
          <w:sz w:val="22"/>
          <w:szCs w:val="22"/>
        </w:rPr>
        <w:t>– 0 pkt</w:t>
      </w:r>
    </w:p>
    <w:p w14:paraId="047F7671" w14:textId="0BD420A9" w:rsidR="00BC3311" w:rsidRDefault="00BC3311" w:rsidP="00D15346">
      <w:pPr>
        <w:pStyle w:val="Akapitzlist"/>
        <w:suppressLineNumbers/>
        <w:suppressAutoHyphens/>
        <w:spacing w:line="276" w:lineRule="auto"/>
        <w:ind w:left="1080"/>
        <w:jc w:val="both"/>
        <w:rPr>
          <w:rFonts w:ascii="Calibri" w:hAnsi="Calibri" w:cs="Calibri"/>
          <w:kern w:val="1"/>
          <w:sz w:val="22"/>
          <w:szCs w:val="22"/>
        </w:rPr>
      </w:pPr>
      <w:r>
        <w:rPr>
          <w:rFonts w:ascii="Calibri" w:hAnsi="Calibri" w:cs="Calibri"/>
          <w:kern w:val="1"/>
          <w:sz w:val="22"/>
          <w:szCs w:val="22"/>
        </w:rPr>
        <w:t xml:space="preserve">22.3.2.b) </w:t>
      </w:r>
      <w:r w:rsidR="00D15346">
        <w:rPr>
          <w:rFonts w:ascii="Calibri" w:hAnsi="Calibri" w:cs="Calibri"/>
          <w:kern w:val="1"/>
          <w:sz w:val="22"/>
          <w:szCs w:val="22"/>
        </w:rPr>
        <w:t xml:space="preserve">cena wykupu pojazdu wynosząca nie </w:t>
      </w:r>
      <w:r w:rsidR="00790530">
        <w:rPr>
          <w:rFonts w:ascii="Calibri" w:hAnsi="Calibri" w:cs="Calibri"/>
          <w:kern w:val="1"/>
          <w:sz w:val="22"/>
          <w:szCs w:val="22"/>
        </w:rPr>
        <w:t xml:space="preserve">więcej </w:t>
      </w:r>
      <w:r w:rsidR="006B44DE">
        <w:rPr>
          <w:rFonts w:ascii="Calibri" w:hAnsi="Calibri" w:cs="Calibri"/>
          <w:kern w:val="1"/>
          <w:sz w:val="22"/>
          <w:szCs w:val="22"/>
        </w:rPr>
        <w:t>19,99 - 10</w:t>
      </w:r>
      <w:r w:rsidR="00D15346">
        <w:rPr>
          <w:rFonts w:ascii="Calibri" w:hAnsi="Calibri" w:cs="Calibri"/>
          <w:kern w:val="1"/>
          <w:sz w:val="22"/>
          <w:szCs w:val="22"/>
        </w:rPr>
        <w:t xml:space="preserve">%  ceny oferty netto określonej w pkt 5 Formularza ofertowego – </w:t>
      </w:r>
      <w:r w:rsidR="00790530">
        <w:rPr>
          <w:rFonts w:ascii="Calibri" w:hAnsi="Calibri" w:cs="Calibri"/>
          <w:kern w:val="1"/>
          <w:sz w:val="22"/>
          <w:szCs w:val="22"/>
        </w:rPr>
        <w:t>5</w:t>
      </w:r>
      <w:r w:rsidR="00D15346">
        <w:rPr>
          <w:rFonts w:ascii="Calibri" w:hAnsi="Calibri" w:cs="Calibri"/>
          <w:kern w:val="1"/>
          <w:sz w:val="22"/>
          <w:szCs w:val="22"/>
        </w:rPr>
        <w:t xml:space="preserve"> pkt</w:t>
      </w:r>
    </w:p>
    <w:p w14:paraId="434B2677" w14:textId="1E3D1619" w:rsidR="00790530" w:rsidRDefault="00790530" w:rsidP="00790530">
      <w:pPr>
        <w:pStyle w:val="Akapitzlist"/>
        <w:suppressLineNumbers/>
        <w:suppressAutoHyphens/>
        <w:spacing w:line="276" w:lineRule="auto"/>
        <w:ind w:left="1080"/>
        <w:jc w:val="both"/>
        <w:rPr>
          <w:rFonts w:ascii="Calibri" w:hAnsi="Calibri" w:cs="Calibri"/>
          <w:b/>
          <w:bCs/>
          <w:kern w:val="1"/>
          <w:sz w:val="22"/>
          <w:szCs w:val="22"/>
        </w:rPr>
      </w:pPr>
      <w:r>
        <w:rPr>
          <w:rFonts w:ascii="Calibri" w:hAnsi="Calibri" w:cs="Calibri"/>
          <w:kern w:val="1"/>
          <w:sz w:val="22"/>
          <w:szCs w:val="22"/>
        </w:rPr>
        <w:t xml:space="preserve">22.3.2.c) cena wykupu pojazdu wynosząca nie więcej </w:t>
      </w:r>
      <w:r w:rsidR="006B44DE">
        <w:rPr>
          <w:rFonts w:ascii="Calibri" w:hAnsi="Calibri" w:cs="Calibri"/>
          <w:kern w:val="1"/>
          <w:sz w:val="22"/>
          <w:szCs w:val="22"/>
        </w:rPr>
        <w:t xml:space="preserve">9,99% - </w:t>
      </w:r>
      <w:r w:rsidR="005025ED">
        <w:rPr>
          <w:rFonts w:ascii="Calibri" w:hAnsi="Calibri" w:cs="Calibri"/>
          <w:kern w:val="1"/>
          <w:sz w:val="22"/>
          <w:szCs w:val="22"/>
        </w:rPr>
        <w:t>0,01%</w:t>
      </w:r>
      <w:r>
        <w:rPr>
          <w:rFonts w:ascii="Calibri" w:hAnsi="Calibri" w:cs="Calibri"/>
          <w:kern w:val="1"/>
          <w:sz w:val="22"/>
          <w:szCs w:val="22"/>
        </w:rPr>
        <w:t>%  ceny oferty netto określonej w pkt 5 Formularza ofertowego – 10 pkt</w:t>
      </w:r>
    </w:p>
    <w:p w14:paraId="08F9F782" w14:textId="77777777" w:rsidR="00BC3311" w:rsidRPr="00B52E88" w:rsidRDefault="00BC3311" w:rsidP="00BC3311">
      <w:pPr>
        <w:pStyle w:val="Akapitzlist"/>
        <w:suppressLineNumbers/>
        <w:suppressAutoHyphens/>
        <w:spacing w:line="276" w:lineRule="auto"/>
        <w:ind w:left="1080"/>
        <w:jc w:val="both"/>
        <w:rPr>
          <w:rFonts w:ascii="Calibri" w:hAnsi="Calibri" w:cs="Calibri"/>
          <w:kern w:val="1"/>
          <w:sz w:val="22"/>
          <w:szCs w:val="22"/>
        </w:rPr>
      </w:pPr>
    </w:p>
    <w:p w14:paraId="3110C245" w14:textId="32E66062" w:rsidR="00C524CD" w:rsidRPr="00BC3627" w:rsidRDefault="00AA7BAC" w:rsidP="00C524CD">
      <w:pPr>
        <w:pStyle w:val="Akapitzlist"/>
        <w:numPr>
          <w:ilvl w:val="2"/>
          <w:numId w:val="36"/>
        </w:numPr>
        <w:suppressLineNumbers/>
        <w:suppressAutoHyphens/>
        <w:spacing w:line="276" w:lineRule="auto"/>
        <w:ind w:hanging="513"/>
        <w:jc w:val="both"/>
        <w:rPr>
          <w:rFonts w:ascii="Calibri" w:hAnsi="Calibri" w:cs="Calibri"/>
          <w:sz w:val="22"/>
          <w:szCs w:val="22"/>
        </w:rPr>
      </w:pPr>
      <w:r>
        <w:rPr>
          <w:rFonts w:ascii="Calibri" w:hAnsi="Calibri" w:cs="Calibri"/>
          <w:b/>
          <w:bCs/>
          <w:kern w:val="1"/>
          <w:sz w:val="22"/>
          <w:szCs w:val="22"/>
        </w:rPr>
        <w:t>W</w:t>
      </w:r>
      <w:r w:rsidR="007E7F76" w:rsidRPr="00B60757">
        <w:rPr>
          <w:rFonts w:ascii="Calibri" w:hAnsi="Calibri" w:cs="Calibri"/>
          <w:b/>
          <w:bCs/>
          <w:kern w:val="1"/>
          <w:sz w:val="22"/>
          <w:szCs w:val="22"/>
        </w:rPr>
        <w:t>ysokość opłaty za przekroczenie limitu kilometrów</w:t>
      </w:r>
      <w:r w:rsidR="00A445DC">
        <w:rPr>
          <w:rFonts w:ascii="Calibri" w:hAnsi="Calibri" w:cs="Calibri"/>
          <w:b/>
          <w:bCs/>
          <w:kern w:val="1"/>
          <w:sz w:val="22"/>
          <w:szCs w:val="22"/>
        </w:rPr>
        <w:t xml:space="preserve"> / czynszu dodatkowego </w:t>
      </w:r>
      <w:r w:rsidR="007E7F76" w:rsidRPr="00B60757">
        <w:rPr>
          <w:rFonts w:ascii="Calibri" w:hAnsi="Calibri" w:cs="Calibri"/>
          <w:b/>
          <w:bCs/>
          <w:kern w:val="1"/>
          <w:sz w:val="22"/>
          <w:szCs w:val="22"/>
        </w:rPr>
        <w:t xml:space="preserve"> </w:t>
      </w:r>
      <w:r w:rsidR="007E7F76">
        <w:rPr>
          <w:rFonts w:ascii="Calibri" w:hAnsi="Calibri" w:cs="Calibri"/>
          <w:b/>
          <w:bCs/>
          <w:kern w:val="1"/>
          <w:sz w:val="22"/>
          <w:szCs w:val="22"/>
        </w:rPr>
        <w:t>(</w:t>
      </w:r>
      <w:r w:rsidR="007E7F76" w:rsidRPr="007E7F76">
        <w:rPr>
          <w:rFonts w:ascii="Calibri" w:hAnsi="Calibri" w:cs="Calibri"/>
          <w:b/>
          <w:bCs/>
          <w:kern w:val="1"/>
          <w:sz w:val="22"/>
          <w:szCs w:val="22"/>
        </w:rPr>
        <w:t>O</w:t>
      </w:r>
      <w:r w:rsidR="007E7F76" w:rsidRPr="00AA7BAC">
        <w:rPr>
          <w:rFonts w:ascii="Calibri" w:hAnsi="Calibri" w:cs="Calibri"/>
          <w:b/>
          <w:bCs/>
          <w:kern w:val="1"/>
          <w:sz w:val="22"/>
          <w:szCs w:val="22"/>
          <w:vertAlign w:val="subscript"/>
        </w:rPr>
        <w:t>k</w:t>
      </w:r>
      <w:r w:rsidR="007E7F76">
        <w:rPr>
          <w:rFonts w:ascii="Calibri" w:hAnsi="Calibri" w:cs="Calibri"/>
          <w:b/>
          <w:bCs/>
          <w:kern w:val="1"/>
          <w:sz w:val="22"/>
          <w:szCs w:val="22"/>
        </w:rPr>
        <w:t xml:space="preserve">) </w:t>
      </w:r>
      <w:r w:rsidR="007E7F76" w:rsidRPr="007E7F76">
        <w:rPr>
          <w:rFonts w:ascii="Calibri" w:hAnsi="Calibri" w:cs="Calibri"/>
          <w:kern w:val="1"/>
          <w:sz w:val="22"/>
          <w:szCs w:val="22"/>
        </w:rPr>
        <w:t>będzie</w:t>
      </w:r>
      <w:r w:rsidR="007E7F76" w:rsidRPr="006D191A">
        <w:rPr>
          <w:rFonts w:ascii="Calibri" w:hAnsi="Calibri" w:cs="Calibri"/>
          <w:kern w:val="1"/>
          <w:sz w:val="22"/>
          <w:szCs w:val="22"/>
        </w:rPr>
        <w:t xml:space="preserve"> oceniana wg wzoru, z uwzględnieniem wagi procentowej tego kryterium. </w:t>
      </w:r>
      <w:r w:rsidR="007E7F76" w:rsidRPr="006D191A">
        <w:rPr>
          <w:rFonts w:ascii="Calibri" w:hAnsi="Calibri" w:cs="Calibri"/>
          <w:kern w:val="1"/>
          <w:sz w:val="22"/>
          <w:szCs w:val="22"/>
          <w:u w:val="single"/>
        </w:rPr>
        <w:t xml:space="preserve">Maksymalna liczba możliwych do uzyskania punktów w tym kryterium to </w:t>
      </w:r>
      <w:r w:rsidR="00AB43C4">
        <w:rPr>
          <w:rFonts w:ascii="Calibri" w:hAnsi="Calibri" w:cs="Calibri"/>
          <w:kern w:val="1"/>
          <w:sz w:val="22"/>
          <w:szCs w:val="22"/>
          <w:u w:val="single"/>
        </w:rPr>
        <w:t>20</w:t>
      </w:r>
      <w:r w:rsidR="007E7F76">
        <w:rPr>
          <w:rFonts w:ascii="Calibri" w:hAnsi="Calibri" w:cs="Calibri"/>
          <w:kern w:val="1"/>
          <w:sz w:val="22"/>
          <w:szCs w:val="22"/>
        </w:rPr>
        <w:t>.</w:t>
      </w:r>
      <w:r w:rsidR="00C524CD">
        <w:rPr>
          <w:rFonts w:ascii="Calibri" w:hAnsi="Calibri" w:cs="Calibri"/>
          <w:kern w:val="1"/>
          <w:sz w:val="22"/>
          <w:szCs w:val="22"/>
        </w:rPr>
        <w:t xml:space="preserve"> </w:t>
      </w:r>
      <w:r w:rsidR="00C55BA6">
        <w:rPr>
          <w:rFonts w:ascii="Calibri" w:hAnsi="Calibri" w:cs="Calibri"/>
          <w:kern w:val="1"/>
          <w:sz w:val="22"/>
          <w:szCs w:val="22"/>
        </w:rPr>
        <w:t xml:space="preserve">Wysokość tej opłaty nie może być wyższa niż </w:t>
      </w:r>
      <w:r w:rsidR="00155204">
        <w:rPr>
          <w:rFonts w:ascii="Calibri" w:hAnsi="Calibri" w:cs="Calibri"/>
          <w:kern w:val="1"/>
          <w:sz w:val="22"/>
          <w:szCs w:val="22"/>
        </w:rPr>
        <w:t xml:space="preserve">0,30 PLN za 1 km. </w:t>
      </w:r>
      <w:r w:rsidR="005C6598">
        <w:rPr>
          <w:rFonts w:ascii="Calibri" w:hAnsi="Calibri" w:cs="Calibri"/>
          <w:kern w:val="1"/>
          <w:sz w:val="22"/>
          <w:szCs w:val="22"/>
        </w:rPr>
        <w:t xml:space="preserve">Zamawiający w tym kryterium będzie przydzielał </w:t>
      </w:r>
      <w:r w:rsidR="00F265FB">
        <w:rPr>
          <w:rFonts w:ascii="Calibri" w:hAnsi="Calibri" w:cs="Calibri"/>
          <w:kern w:val="1"/>
          <w:sz w:val="22"/>
          <w:szCs w:val="22"/>
        </w:rPr>
        <w:t xml:space="preserve">punkty </w:t>
      </w:r>
      <w:r w:rsidR="005C6598">
        <w:rPr>
          <w:rFonts w:ascii="Calibri" w:hAnsi="Calibri" w:cs="Calibri"/>
          <w:kern w:val="1"/>
          <w:sz w:val="22"/>
          <w:szCs w:val="22"/>
        </w:rPr>
        <w:t>według informacji wskazanych w pkt 6 Formularzu ofertowego i w sposób bezpośredni w następujący sposób:</w:t>
      </w:r>
    </w:p>
    <w:p w14:paraId="2D458CF0" w14:textId="5E86D015" w:rsidR="00790530" w:rsidRDefault="00790530" w:rsidP="00790530">
      <w:pPr>
        <w:pStyle w:val="Akapitzlist"/>
        <w:suppressLineNumbers/>
        <w:suppressAutoHyphens/>
        <w:spacing w:line="276" w:lineRule="auto"/>
        <w:ind w:left="1080"/>
        <w:jc w:val="both"/>
        <w:rPr>
          <w:rFonts w:ascii="Calibri" w:hAnsi="Calibri" w:cs="Calibri"/>
          <w:kern w:val="1"/>
          <w:sz w:val="22"/>
          <w:szCs w:val="22"/>
        </w:rPr>
      </w:pPr>
      <w:r>
        <w:rPr>
          <w:rFonts w:ascii="Calibri" w:hAnsi="Calibri" w:cs="Calibri"/>
          <w:kern w:val="1"/>
          <w:sz w:val="22"/>
          <w:szCs w:val="22"/>
        </w:rPr>
        <w:t xml:space="preserve">22.3.2.a) </w:t>
      </w:r>
      <w:r w:rsidR="009F5B31">
        <w:rPr>
          <w:rFonts w:ascii="Calibri" w:hAnsi="Calibri" w:cs="Calibri"/>
          <w:kern w:val="1"/>
          <w:sz w:val="22"/>
          <w:szCs w:val="22"/>
        </w:rPr>
        <w:t>wysokość opłaty za przekroczenie limitu kilometrów (</w:t>
      </w:r>
      <w:r w:rsidR="009F5B31" w:rsidRPr="009F5B31">
        <w:rPr>
          <w:rFonts w:ascii="Calibri" w:hAnsi="Calibri" w:cs="Calibri"/>
          <w:kern w:val="1"/>
          <w:sz w:val="22"/>
          <w:szCs w:val="22"/>
        </w:rPr>
        <w:t>O</w:t>
      </w:r>
      <w:r w:rsidR="009F5B31" w:rsidRPr="00EA3AF0">
        <w:rPr>
          <w:rFonts w:ascii="Calibri" w:hAnsi="Calibri" w:cs="Calibri"/>
          <w:kern w:val="1"/>
          <w:sz w:val="22"/>
          <w:szCs w:val="22"/>
          <w:vertAlign w:val="subscript"/>
        </w:rPr>
        <w:t>k</w:t>
      </w:r>
      <w:r w:rsidR="009F5B31">
        <w:rPr>
          <w:rFonts w:ascii="Calibri" w:hAnsi="Calibri" w:cs="Calibri"/>
          <w:kern w:val="1"/>
          <w:sz w:val="22"/>
          <w:szCs w:val="22"/>
        </w:rPr>
        <w:t xml:space="preserve">) </w:t>
      </w:r>
      <w:r>
        <w:rPr>
          <w:rFonts w:ascii="Calibri" w:hAnsi="Calibri" w:cs="Calibri"/>
          <w:kern w:val="1"/>
          <w:sz w:val="22"/>
          <w:szCs w:val="22"/>
        </w:rPr>
        <w:t xml:space="preserve">wynosząca </w:t>
      </w:r>
      <w:r w:rsidR="00131233">
        <w:rPr>
          <w:rFonts w:ascii="Calibri" w:hAnsi="Calibri" w:cs="Calibri"/>
          <w:kern w:val="1"/>
          <w:sz w:val="22"/>
          <w:szCs w:val="22"/>
        </w:rPr>
        <w:t xml:space="preserve">0,30 PLN za 1 km </w:t>
      </w:r>
      <w:r>
        <w:rPr>
          <w:rFonts w:ascii="Calibri" w:hAnsi="Calibri" w:cs="Calibri"/>
          <w:kern w:val="1"/>
          <w:sz w:val="22"/>
          <w:szCs w:val="22"/>
        </w:rPr>
        <w:t>– 0 pkt</w:t>
      </w:r>
    </w:p>
    <w:p w14:paraId="603CAB9A" w14:textId="4B0C5A88" w:rsidR="00790530" w:rsidRDefault="00790530" w:rsidP="00790530">
      <w:pPr>
        <w:pStyle w:val="Akapitzlist"/>
        <w:suppressLineNumbers/>
        <w:suppressAutoHyphens/>
        <w:spacing w:line="276" w:lineRule="auto"/>
        <w:ind w:left="1080"/>
        <w:jc w:val="both"/>
        <w:rPr>
          <w:rFonts w:ascii="Calibri" w:hAnsi="Calibri" w:cs="Calibri"/>
          <w:kern w:val="1"/>
          <w:sz w:val="22"/>
          <w:szCs w:val="22"/>
        </w:rPr>
      </w:pPr>
      <w:r>
        <w:rPr>
          <w:rFonts w:ascii="Calibri" w:hAnsi="Calibri" w:cs="Calibri"/>
          <w:kern w:val="1"/>
          <w:sz w:val="22"/>
          <w:szCs w:val="22"/>
        </w:rPr>
        <w:t xml:space="preserve">22.3.2.b) </w:t>
      </w:r>
      <w:r w:rsidR="00131233">
        <w:rPr>
          <w:rFonts w:ascii="Calibri" w:hAnsi="Calibri" w:cs="Calibri"/>
          <w:kern w:val="1"/>
          <w:sz w:val="22"/>
          <w:szCs w:val="22"/>
        </w:rPr>
        <w:t>wysokość opłaty za przekroczenie limitu kilometrów (</w:t>
      </w:r>
      <w:r w:rsidR="00131233" w:rsidRPr="009F5B31">
        <w:rPr>
          <w:rFonts w:ascii="Calibri" w:hAnsi="Calibri" w:cs="Calibri"/>
          <w:kern w:val="1"/>
          <w:sz w:val="22"/>
          <w:szCs w:val="22"/>
        </w:rPr>
        <w:t>O</w:t>
      </w:r>
      <w:r w:rsidR="00131233" w:rsidRPr="00EA3AF0">
        <w:rPr>
          <w:rFonts w:ascii="Calibri" w:hAnsi="Calibri" w:cs="Calibri"/>
          <w:kern w:val="1"/>
          <w:sz w:val="22"/>
          <w:szCs w:val="22"/>
          <w:vertAlign w:val="subscript"/>
        </w:rPr>
        <w:t>k</w:t>
      </w:r>
      <w:r w:rsidR="00131233">
        <w:rPr>
          <w:rFonts w:ascii="Calibri" w:hAnsi="Calibri" w:cs="Calibri"/>
          <w:kern w:val="1"/>
          <w:sz w:val="22"/>
          <w:szCs w:val="22"/>
        </w:rPr>
        <w:t xml:space="preserve">) wynosząca </w:t>
      </w:r>
      <w:r>
        <w:rPr>
          <w:rFonts w:ascii="Calibri" w:hAnsi="Calibri" w:cs="Calibri"/>
          <w:kern w:val="1"/>
          <w:sz w:val="22"/>
          <w:szCs w:val="22"/>
        </w:rPr>
        <w:t>nie więcej 0,</w:t>
      </w:r>
      <w:r w:rsidR="00131233">
        <w:rPr>
          <w:rFonts w:ascii="Calibri" w:hAnsi="Calibri" w:cs="Calibri"/>
          <w:kern w:val="1"/>
          <w:sz w:val="22"/>
          <w:szCs w:val="22"/>
        </w:rPr>
        <w:t>2</w:t>
      </w:r>
      <w:r>
        <w:rPr>
          <w:rFonts w:ascii="Calibri" w:hAnsi="Calibri" w:cs="Calibri"/>
          <w:kern w:val="1"/>
          <w:sz w:val="22"/>
          <w:szCs w:val="22"/>
        </w:rPr>
        <w:t xml:space="preserve">9 </w:t>
      </w:r>
      <w:r w:rsidR="00131233">
        <w:rPr>
          <w:rFonts w:ascii="Calibri" w:hAnsi="Calibri" w:cs="Calibri"/>
          <w:kern w:val="1"/>
          <w:sz w:val="22"/>
          <w:szCs w:val="22"/>
        </w:rPr>
        <w:t>–</w:t>
      </w:r>
      <w:r>
        <w:rPr>
          <w:rFonts w:ascii="Calibri" w:hAnsi="Calibri" w:cs="Calibri"/>
          <w:kern w:val="1"/>
          <w:sz w:val="22"/>
          <w:szCs w:val="22"/>
        </w:rPr>
        <w:t xml:space="preserve"> 0</w:t>
      </w:r>
      <w:r w:rsidR="00131233">
        <w:rPr>
          <w:rFonts w:ascii="Calibri" w:hAnsi="Calibri" w:cs="Calibri"/>
          <w:kern w:val="1"/>
          <w:sz w:val="22"/>
          <w:szCs w:val="22"/>
        </w:rPr>
        <w:t>,20 PLN za 1 km</w:t>
      </w:r>
      <w:r>
        <w:rPr>
          <w:rFonts w:ascii="Calibri" w:hAnsi="Calibri" w:cs="Calibri"/>
          <w:kern w:val="1"/>
          <w:sz w:val="22"/>
          <w:szCs w:val="22"/>
        </w:rPr>
        <w:t xml:space="preserve"> – </w:t>
      </w:r>
      <w:r w:rsidR="00AB43C4">
        <w:rPr>
          <w:rFonts w:ascii="Calibri" w:hAnsi="Calibri" w:cs="Calibri"/>
          <w:kern w:val="1"/>
          <w:sz w:val="22"/>
          <w:szCs w:val="22"/>
        </w:rPr>
        <w:t>8</w:t>
      </w:r>
      <w:r>
        <w:rPr>
          <w:rFonts w:ascii="Calibri" w:hAnsi="Calibri" w:cs="Calibri"/>
          <w:kern w:val="1"/>
          <w:sz w:val="22"/>
          <w:szCs w:val="22"/>
        </w:rPr>
        <w:t xml:space="preserve"> pkt</w:t>
      </w:r>
    </w:p>
    <w:p w14:paraId="129019AD" w14:textId="33F9DF76" w:rsidR="00790530" w:rsidRDefault="00790530" w:rsidP="00790530">
      <w:pPr>
        <w:pStyle w:val="Akapitzlist"/>
        <w:suppressLineNumbers/>
        <w:suppressAutoHyphens/>
        <w:spacing w:line="276" w:lineRule="auto"/>
        <w:ind w:left="1080"/>
        <w:jc w:val="both"/>
        <w:rPr>
          <w:rFonts w:ascii="Calibri" w:hAnsi="Calibri" w:cs="Calibri"/>
          <w:kern w:val="1"/>
          <w:sz w:val="22"/>
          <w:szCs w:val="22"/>
        </w:rPr>
      </w:pPr>
      <w:r>
        <w:rPr>
          <w:rFonts w:ascii="Calibri" w:hAnsi="Calibri" w:cs="Calibri"/>
          <w:kern w:val="1"/>
          <w:sz w:val="22"/>
          <w:szCs w:val="22"/>
        </w:rPr>
        <w:t xml:space="preserve">22.3.2.c) </w:t>
      </w:r>
      <w:r w:rsidR="00131233">
        <w:rPr>
          <w:rFonts w:ascii="Calibri" w:hAnsi="Calibri" w:cs="Calibri"/>
          <w:kern w:val="1"/>
          <w:sz w:val="22"/>
          <w:szCs w:val="22"/>
        </w:rPr>
        <w:t>wysokość opłaty za przekroczenie limitu kilometrów (</w:t>
      </w:r>
      <w:r w:rsidR="00131233" w:rsidRPr="009F5B31">
        <w:rPr>
          <w:rFonts w:ascii="Calibri" w:hAnsi="Calibri" w:cs="Calibri"/>
          <w:kern w:val="1"/>
          <w:sz w:val="22"/>
          <w:szCs w:val="22"/>
        </w:rPr>
        <w:t>O</w:t>
      </w:r>
      <w:r w:rsidR="00131233" w:rsidRPr="00EA3AF0">
        <w:rPr>
          <w:rFonts w:ascii="Calibri" w:hAnsi="Calibri" w:cs="Calibri"/>
          <w:kern w:val="1"/>
          <w:sz w:val="22"/>
          <w:szCs w:val="22"/>
          <w:vertAlign w:val="subscript"/>
        </w:rPr>
        <w:t>k</w:t>
      </w:r>
      <w:r w:rsidR="00131233">
        <w:rPr>
          <w:rFonts w:ascii="Calibri" w:hAnsi="Calibri" w:cs="Calibri"/>
          <w:kern w:val="1"/>
          <w:sz w:val="22"/>
          <w:szCs w:val="22"/>
        </w:rPr>
        <w:t>) wynosząca nie więcej 0,</w:t>
      </w:r>
      <w:r w:rsidR="00EA3AF0">
        <w:rPr>
          <w:rFonts w:ascii="Calibri" w:hAnsi="Calibri" w:cs="Calibri"/>
          <w:kern w:val="1"/>
          <w:sz w:val="22"/>
          <w:szCs w:val="22"/>
        </w:rPr>
        <w:t>19</w:t>
      </w:r>
      <w:r w:rsidR="00131233">
        <w:rPr>
          <w:rFonts w:ascii="Calibri" w:hAnsi="Calibri" w:cs="Calibri"/>
          <w:kern w:val="1"/>
          <w:sz w:val="22"/>
          <w:szCs w:val="22"/>
        </w:rPr>
        <w:t xml:space="preserve"> – 0,</w:t>
      </w:r>
      <w:r w:rsidR="00EA3AF0">
        <w:rPr>
          <w:rFonts w:ascii="Calibri" w:hAnsi="Calibri" w:cs="Calibri"/>
          <w:kern w:val="1"/>
          <w:sz w:val="22"/>
          <w:szCs w:val="22"/>
        </w:rPr>
        <w:t>1</w:t>
      </w:r>
      <w:r w:rsidR="00131233">
        <w:rPr>
          <w:rFonts w:ascii="Calibri" w:hAnsi="Calibri" w:cs="Calibri"/>
          <w:kern w:val="1"/>
          <w:sz w:val="22"/>
          <w:szCs w:val="22"/>
        </w:rPr>
        <w:t xml:space="preserve">0 PLN za 1 km </w:t>
      </w:r>
      <w:r>
        <w:rPr>
          <w:rFonts w:ascii="Calibri" w:hAnsi="Calibri" w:cs="Calibri"/>
          <w:kern w:val="1"/>
          <w:sz w:val="22"/>
          <w:szCs w:val="22"/>
        </w:rPr>
        <w:t xml:space="preserve">– </w:t>
      </w:r>
      <w:r w:rsidR="00AB43C4">
        <w:rPr>
          <w:rFonts w:ascii="Calibri" w:hAnsi="Calibri" w:cs="Calibri"/>
          <w:kern w:val="1"/>
          <w:sz w:val="22"/>
          <w:szCs w:val="22"/>
        </w:rPr>
        <w:t>14</w:t>
      </w:r>
      <w:r>
        <w:rPr>
          <w:rFonts w:ascii="Calibri" w:hAnsi="Calibri" w:cs="Calibri"/>
          <w:kern w:val="1"/>
          <w:sz w:val="22"/>
          <w:szCs w:val="22"/>
        </w:rPr>
        <w:t xml:space="preserve"> pkt</w:t>
      </w:r>
    </w:p>
    <w:p w14:paraId="420042AE" w14:textId="13FE735C" w:rsidR="00EA3AF0" w:rsidRDefault="00EA3AF0" w:rsidP="00EA3AF0">
      <w:pPr>
        <w:pStyle w:val="Akapitzlist"/>
        <w:suppressLineNumbers/>
        <w:suppressAutoHyphens/>
        <w:spacing w:line="276" w:lineRule="auto"/>
        <w:ind w:left="1080"/>
        <w:jc w:val="both"/>
        <w:rPr>
          <w:rFonts w:ascii="Calibri" w:hAnsi="Calibri" w:cs="Calibri"/>
          <w:kern w:val="1"/>
          <w:sz w:val="22"/>
          <w:szCs w:val="22"/>
        </w:rPr>
      </w:pPr>
      <w:r>
        <w:rPr>
          <w:rFonts w:ascii="Calibri" w:hAnsi="Calibri" w:cs="Calibri"/>
          <w:kern w:val="1"/>
          <w:sz w:val="22"/>
          <w:szCs w:val="22"/>
        </w:rPr>
        <w:t>22.3.2.d) brak opłaty za przekroczenie limitu kilometrów (</w:t>
      </w:r>
      <w:r w:rsidRPr="009F5B31">
        <w:rPr>
          <w:rFonts w:ascii="Calibri" w:hAnsi="Calibri" w:cs="Calibri"/>
          <w:kern w:val="1"/>
          <w:sz w:val="22"/>
          <w:szCs w:val="22"/>
        </w:rPr>
        <w:t>O</w:t>
      </w:r>
      <w:r w:rsidRPr="00EA3AF0">
        <w:rPr>
          <w:rFonts w:ascii="Calibri" w:hAnsi="Calibri" w:cs="Calibri"/>
          <w:kern w:val="1"/>
          <w:sz w:val="22"/>
          <w:szCs w:val="22"/>
          <w:vertAlign w:val="subscript"/>
        </w:rPr>
        <w:t>k</w:t>
      </w:r>
      <w:r>
        <w:rPr>
          <w:rFonts w:ascii="Calibri" w:hAnsi="Calibri" w:cs="Calibri"/>
          <w:kern w:val="1"/>
          <w:sz w:val="22"/>
          <w:szCs w:val="22"/>
        </w:rPr>
        <w:t xml:space="preserve">) – </w:t>
      </w:r>
      <w:r w:rsidR="00AB43C4">
        <w:rPr>
          <w:rFonts w:ascii="Calibri" w:hAnsi="Calibri" w:cs="Calibri"/>
          <w:kern w:val="1"/>
          <w:sz w:val="22"/>
          <w:szCs w:val="22"/>
        </w:rPr>
        <w:t>20</w:t>
      </w:r>
      <w:r>
        <w:rPr>
          <w:rFonts w:ascii="Calibri" w:hAnsi="Calibri" w:cs="Calibri"/>
          <w:kern w:val="1"/>
          <w:sz w:val="22"/>
          <w:szCs w:val="22"/>
        </w:rPr>
        <w:t xml:space="preserve"> pkt</w:t>
      </w:r>
    </w:p>
    <w:p w14:paraId="6B5DB10B" w14:textId="77777777" w:rsidR="002C643A" w:rsidRPr="00B52E88" w:rsidRDefault="002C643A" w:rsidP="007E7F76">
      <w:pPr>
        <w:pStyle w:val="Akapitzlist"/>
        <w:suppressLineNumbers/>
        <w:suppressAutoHyphens/>
        <w:spacing w:line="276" w:lineRule="auto"/>
        <w:ind w:left="1080"/>
        <w:jc w:val="both"/>
        <w:rPr>
          <w:rFonts w:ascii="Calibri" w:hAnsi="Calibri" w:cs="Calibri"/>
          <w:kern w:val="1"/>
          <w:sz w:val="22"/>
          <w:szCs w:val="22"/>
        </w:rPr>
      </w:pPr>
    </w:p>
    <w:p w14:paraId="0643639D" w14:textId="0BCC4345" w:rsidR="0057294E" w:rsidRPr="0057294E" w:rsidRDefault="00C524CD" w:rsidP="003B7A6A">
      <w:pPr>
        <w:pStyle w:val="Akapitzlist"/>
        <w:numPr>
          <w:ilvl w:val="2"/>
          <w:numId w:val="36"/>
        </w:numPr>
        <w:suppressLineNumbers/>
        <w:suppressAutoHyphens/>
        <w:spacing w:line="276" w:lineRule="auto"/>
        <w:ind w:hanging="513"/>
        <w:jc w:val="both"/>
        <w:rPr>
          <w:rFonts w:ascii="Calibri" w:hAnsi="Calibri" w:cs="Calibri"/>
          <w:sz w:val="22"/>
          <w:szCs w:val="22"/>
        </w:rPr>
      </w:pPr>
      <w:r>
        <w:rPr>
          <w:rFonts w:ascii="Calibri" w:hAnsi="Calibri" w:cs="Calibri"/>
          <w:b/>
          <w:bCs/>
          <w:kern w:val="1"/>
          <w:sz w:val="22"/>
          <w:szCs w:val="22"/>
        </w:rPr>
        <w:t>W</w:t>
      </w:r>
      <w:r w:rsidR="003B7A6A" w:rsidRPr="00B60757">
        <w:rPr>
          <w:rFonts w:ascii="Calibri" w:hAnsi="Calibri" w:cs="Calibri"/>
          <w:b/>
          <w:bCs/>
          <w:kern w:val="1"/>
          <w:sz w:val="22"/>
          <w:szCs w:val="22"/>
        </w:rPr>
        <w:t xml:space="preserve">ydłużenie okresu gwarancji </w:t>
      </w:r>
      <w:r w:rsidR="003B7A6A">
        <w:rPr>
          <w:rFonts w:ascii="Calibri" w:hAnsi="Calibri" w:cs="Calibri"/>
          <w:b/>
          <w:bCs/>
          <w:kern w:val="1"/>
          <w:sz w:val="22"/>
          <w:szCs w:val="22"/>
        </w:rPr>
        <w:t xml:space="preserve">(G) </w:t>
      </w:r>
      <w:r w:rsidR="00B9001F" w:rsidRPr="00B9001F">
        <w:rPr>
          <w:rFonts w:ascii="Calibri" w:hAnsi="Calibri" w:cs="Calibri"/>
          <w:kern w:val="1"/>
          <w:sz w:val="22"/>
          <w:szCs w:val="22"/>
        </w:rPr>
        <w:t xml:space="preserve">będzie oceniana wg wzoru, z uwzględnieniem wagi procentowej tego kryterium. </w:t>
      </w:r>
      <w:r w:rsidR="00B9001F" w:rsidRPr="00B9001F">
        <w:rPr>
          <w:rFonts w:ascii="Calibri" w:hAnsi="Calibri" w:cs="Calibri"/>
          <w:kern w:val="1"/>
          <w:sz w:val="22"/>
          <w:szCs w:val="22"/>
          <w:u w:val="single"/>
        </w:rPr>
        <w:t>Maksymalna liczba możliwych do uzyskania punktów w tym kryterium to 10</w:t>
      </w:r>
      <w:r w:rsidR="00B9001F" w:rsidRPr="00B9001F">
        <w:rPr>
          <w:rFonts w:ascii="Calibri" w:hAnsi="Calibri" w:cs="Calibri"/>
          <w:kern w:val="1"/>
          <w:sz w:val="22"/>
          <w:szCs w:val="22"/>
        </w:rPr>
        <w:t>.</w:t>
      </w:r>
      <w:r w:rsidR="003B7A6A">
        <w:rPr>
          <w:rFonts w:ascii="Calibri" w:hAnsi="Calibri" w:cs="Calibri"/>
          <w:kern w:val="1"/>
          <w:sz w:val="22"/>
          <w:szCs w:val="22"/>
        </w:rPr>
        <w:t xml:space="preserve"> Zamawiający w tym kryterium będzie przydzielał </w:t>
      </w:r>
      <w:r w:rsidR="00E70D6C">
        <w:rPr>
          <w:rFonts w:ascii="Calibri" w:hAnsi="Calibri" w:cs="Calibri"/>
          <w:kern w:val="1"/>
          <w:sz w:val="22"/>
          <w:szCs w:val="22"/>
        </w:rPr>
        <w:t xml:space="preserve">punkty </w:t>
      </w:r>
      <w:r w:rsidR="003B7A6A">
        <w:rPr>
          <w:rFonts w:ascii="Calibri" w:hAnsi="Calibri" w:cs="Calibri"/>
          <w:kern w:val="1"/>
          <w:sz w:val="22"/>
          <w:szCs w:val="22"/>
        </w:rPr>
        <w:t>według informacji wskazanych w</w:t>
      </w:r>
      <w:r w:rsidR="00615BAA">
        <w:rPr>
          <w:rFonts w:ascii="Calibri" w:hAnsi="Calibri" w:cs="Calibri"/>
          <w:kern w:val="1"/>
          <w:sz w:val="22"/>
          <w:szCs w:val="22"/>
        </w:rPr>
        <w:t xml:space="preserve"> pkt 6</w:t>
      </w:r>
      <w:r w:rsidR="003B7A6A">
        <w:rPr>
          <w:rFonts w:ascii="Calibri" w:hAnsi="Calibri" w:cs="Calibri"/>
          <w:kern w:val="1"/>
          <w:sz w:val="22"/>
          <w:szCs w:val="22"/>
        </w:rPr>
        <w:t xml:space="preserve"> Formularzu ofert</w:t>
      </w:r>
      <w:r w:rsidR="00615BAA">
        <w:rPr>
          <w:rFonts w:ascii="Calibri" w:hAnsi="Calibri" w:cs="Calibri"/>
          <w:kern w:val="1"/>
          <w:sz w:val="22"/>
          <w:szCs w:val="22"/>
        </w:rPr>
        <w:t>owego</w:t>
      </w:r>
      <w:r w:rsidR="0057294E">
        <w:rPr>
          <w:rFonts w:ascii="Calibri" w:hAnsi="Calibri" w:cs="Calibri"/>
          <w:kern w:val="1"/>
          <w:sz w:val="22"/>
          <w:szCs w:val="22"/>
        </w:rPr>
        <w:t xml:space="preserve"> i w sposób bezpośredni w następujący sposób:</w:t>
      </w:r>
    </w:p>
    <w:p w14:paraId="492BA1BC" w14:textId="37695CDF" w:rsidR="0057294E" w:rsidRDefault="0057294E" w:rsidP="0057294E">
      <w:pPr>
        <w:pStyle w:val="Akapitzlist"/>
        <w:suppressLineNumbers/>
        <w:suppressAutoHyphens/>
        <w:spacing w:line="276" w:lineRule="auto"/>
        <w:ind w:left="1080"/>
        <w:jc w:val="both"/>
        <w:rPr>
          <w:rFonts w:ascii="Calibri" w:hAnsi="Calibri" w:cs="Calibri"/>
          <w:kern w:val="1"/>
          <w:sz w:val="22"/>
          <w:szCs w:val="22"/>
        </w:rPr>
      </w:pPr>
      <w:r>
        <w:rPr>
          <w:rFonts w:ascii="Calibri" w:hAnsi="Calibri" w:cs="Calibri"/>
          <w:kern w:val="1"/>
          <w:sz w:val="22"/>
          <w:szCs w:val="22"/>
        </w:rPr>
        <w:t>22.3.4.a) brak wydłużenia okresu gwarancji – 0 pkt</w:t>
      </w:r>
    </w:p>
    <w:p w14:paraId="601CB891" w14:textId="2868139D" w:rsidR="0099083A" w:rsidRDefault="0099083A" w:rsidP="0057294E">
      <w:pPr>
        <w:pStyle w:val="Akapitzlist"/>
        <w:suppressLineNumbers/>
        <w:suppressAutoHyphens/>
        <w:spacing w:line="276" w:lineRule="auto"/>
        <w:ind w:left="1080"/>
        <w:jc w:val="both"/>
        <w:rPr>
          <w:rFonts w:ascii="Calibri" w:hAnsi="Calibri" w:cs="Calibri"/>
          <w:kern w:val="1"/>
          <w:sz w:val="22"/>
          <w:szCs w:val="22"/>
        </w:rPr>
      </w:pPr>
      <w:r>
        <w:rPr>
          <w:rFonts w:ascii="Calibri" w:hAnsi="Calibri" w:cs="Calibri"/>
          <w:kern w:val="1"/>
          <w:sz w:val="22"/>
          <w:szCs w:val="22"/>
        </w:rPr>
        <w:t>22.3.4.b) za wydłużenie okresu gwarancji o 12 m-</w:t>
      </w:r>
      <w:proofErr w:type="spellStart"/>
      <w:r>
        <w:rPr>
          <w:rFonts w:ascii="Calibri" w:hAnsi="Calibri" w:cs="Calibri"/>
          <w:kern w:val="1"/>
          <w:sz w:val="22"/>
          <w:szCs w:val="22"/>
        </w:rPr>
        <w:t>cy</w:t>
      </w:r>
      <w:proofErr w:type="spellEnd"/>
      <w:r>
        <w:rPr>
          <w:rFonts w:ascii="Calibri" w:hAnsi="Calibri" w:cs="Calibri"/>
          <w:kern w:val="1"/>
          <w:sz w:val="22"/>
          <w:szCs w:val="22"/>
        </w:rPr>
        <w:t xml:space="preserve"> z określeniem limitu kilometrów </w:t>
      </w:r>
      <w:r w:rsidR="002C643A">
        <w:rPr>
          <w:rFonts w:ascii="Calibri" w:hAnsi="Calibri" w:cs="Calibri"/>
          <w:kern w:val="1"/>
          <w:sz w:val="22"/>
          <w:szCs w:val="22"/>
        </w:rPr>
        <w:t>do 100.000 km - 5</w:t>
      </w:r>
      <w:r>
        <w:rPr>
          <w:rFonts w:ascii="Calibri" w:hAnsi="Calibri" w:cs="Calibri"/>
          <w:kern w:val="1"/>
          <w:sz w:val="22"/>
          <w:szCs w:val="22"/>
        </w:rPr>
        <w:t xml:space="preserve"> pkt</w:t>
      </w:r>
    </w:p>
    <w:p w14:paraId="2E351FED" w14:textId="6B233E08" w:rsidR="00826D6B" w:rsidRPr="003B7A6A" w:rsidRDefault="0057294E" w:rsidP="0057294E">
      <w:pPr>
        <w:pStyle w:val="Akapitzlist"/>
        <w:suppressLineNumbers/>
        <w:suppressAutoHyphens/>
        <w:spacing w:line="276" w:lineRule="auto"/>
        <w:ind w:left="1080"/>
        <w:jc w:val="both"/>
        <w:rPr>
          <w:rFonts w:ascii="Calibri" w:hAnsi="Calibri" w:cs="Calibri"/>
          <w:sz w:val="22"/>
          <w:szCs w:val="22"/>
        </w:rPr>
      </w:pPr>
      <w:r>
        <w:rPr>
          <w:rFonts w:ascii="Calibri" w:hAnsi="Calibri" w:cs="Calibri"/>
          <w:kern w:val="1"/>
          <w:sz w:val="22"/>
          <w:szCs w:val="22"/>
        </w:rPr>
        <w:t>22.3.4.</w:t>
      </w:r>
      <w:r w:rsidR="0099083A">
        <w:rPr>
          <w:rFonts w:ascii="Calibri" w:hAnsi="Calibri" w:cs="Calibri"/>
          <w:kern w:val="1"/>
          <w:sz w:val="22"/>
          <w:szCs w:val="22"/>
        </w:rPr>
        <w:t>c</w:t>
      </w:r>
      <w:r>
        <w:rPr>
          <w:rFonts w:ascii="Calibri" w:hAnsi="Calibri" w:cs="Calibri"/>
          <w:kern w:val="1"/>
          <w:sz w:val="22"/>
          <w:szCs w:val="22"/>
        </w:rPr>
        <w:t>) za wydłużenie okresu gwarancji o 12 m-</w:t>
      </w:r>
      <w:proofErr w:type="spellStart"/>
      <w:r>
        <w:rPr>
          <w:rFonts w:ascii="Calibri" w:hAnsi="Calibri" w:cs="Calibri"/>
          <w:kern w:val="1"/>
          <w:sz w:val="22"/>
          <w:szCs w:val="22"/>
        </w:rPr>
        <w:t>cy</w:t>
      </w:r>
      <w:proofErr w:type="spellEnd"/>
      <w:r>
        <w:rPr>
          <w:rFonts w:ascii="Calibri" w:hAnsi="Calibri" w:cs="Calibri"/>
          <w:kern w:val="1"/>
          <w:sz w:val="22"/>
          <w:szCs w:val="22"/>
        </w:rPr>
        <w:t xml:space="preserve"> </w:t>
      </w:r>
      <w:r w:rsidR="002C643A">
        <w:rPr>
          <w:rFonts w:ascii="Calibri" w:hAnsi="Calibri" w:cs="Calibri"/>
          <w:kern w:val="1"/>
          <w:sz w:val="22"/>
          <w:szCs w:val="22"/>
        </w:rPr>
        <w:t>z</w:t>
      </w:r>
      <w:r>
        <w:rPr>
          <w:rFonts w:ascii="Calibri" w:hAnsi="Calibri" w:cs="Calibri"/>
          <w:kern w:val="1"/>
          <w:sz w:val="22"/>
          <w:szCs w:val="22"/>
        </w:rPr>
        <w:t xml:space="preserve"> </w:t>
      </w:r>
      <w:r w:rsidR="0099083A">
        <w:rPr>
          <w:rFonts w:ascii="Calibri" w:hAnsi="Calibri" w:cs="Calibri"/>
          <w:kern w:val="1"/>
          <w:sz w:val="22"/>
          <w:szCs w:val="22"/>
        </w:rPr>
        <w:t>limit</w:t>
      </w:r>
      <w:r w:rsidR="002C643A">
        <w:rPr>
          <w:rFonts w:ascii="Calibri" w:hAnsi="Calibri" w:cs="Calibri"/>
          <w:kern w:val="1"/>
          <w:sz w:val="22"/>
          <w:szCs w:val="22"/>
        </w:rPr>
        <w:t>em</w:t>
      </w:r>
      <w:r w:rsidR="0099083A">
        <w:rPr>
          <w:rFonts w:ascii="Calibri" w:hAnsi="Calibri" w:cs="Calibri"/>
          <w:kern w:val="1"/>
          <w:sz w:val="22"/>
          <w:szCs w:val="22"/>
        </w:rPr>
        <w:t xml:space="preserve"> kilometrów </w:t>
      </w:r>
      <w:r w:rsidR="002C643A">
        <w:rPr>
          <w:rFonts w:ascii="Calibri" w:hAnsi="Calibri" w:cs="Calibri"/>
          <w:kern w:val="1"/>
          <w:sz w:val="22"/>
          <w:szCs w:val="22"/>
        </w:rPr>
        <w:t xml:space="preserve">do </w:t>
      </w:r>
      <w:r w:rsidR="0099083A">
        <w:rPr>
          <w:rFonts w:ascii="Calibri" w:hAnsi="Calibri" w:cs="Calibri"/>
          <w:kern w:val="1"/>
          <w:sz w:val="22"/>
          <w:szCs w:val="22"/>
        </w:rPr>
        <w:t>1</w:t>
      </w:r>
      <w:r w:rsidR="002C643A">
        <w:rPr>
          <w:rFonts w:ascii="Calibri" w:hAnsi="Calibri" w:cs="Calibri"/>
          <w:kern w:val="1"/>
          <w:sz w:val="22"/>
          <w:szCs w:val="22"/>
        </w:rPr>
        <w:t>50.000 km - 10</w:t>
      </w:r>
      <w:r w:rsidR="0099083A">
        <w:rPr>
          <w:rFonts w:ascii="Calibri" w:hAnsi="Calibri" w:cs="Calibri"/>
          <w:kern w:val="1"/>
          <w:sz w:val="22"/>
          <w:szCs w:val="22"/>
        </w:rPr>
        <w:t xml:space="preserve"> pkt</w:t>
      </w:r>
      <w:r>
        <w:rPr>
          <w:rFonts w:ascii="Calibri" w:hAnsi="Calibri" w:cs="Calibri"/>
          <w:kern w:val="1"/>
          <w:sz w:val="22"/>
          <w:szCs w:val="22"/>
        </w:rPr>
        <w:t xml:space="preserve"> </w:t>
      </w:r>
    </w:p>
    <w:p w14:paraId="0B0D3599" w14:textId="3ABAFBB6" w:rsidR="001F1CC1" w:rsidRDefault="001F1CC1" w:rsidP="00907C4F">
      <w:pPr>
        <w:pStyle w:val="Akapitzlist"/>
        <w:spacing w:line="276" w:lineRule="auto"/>
        <w:ind w:left="567"/>
        <w:jc w:val="both"/>
        <w:rPr>
          <w:rFonts w:ascii="Calibri" w:hAnsi="Calibri" w:cs="Calibri"/>
          <w:b/>
          <w:bCs/>
          <w:sz w:val="22"/>
          <w:szCs w:val="22"/>
        </w:rPr>
      </w:pPr>
    </w:p>
    <w:p w14:paraId="48238023" w14:textId="5333F364" w:rsidR="00826D6B" w:rsidRDefault="00F41800" w:rsidP="00907C4F">
      <w:pPr>
        <w:pStyle w:val="Akapitzlist"/>
        <w:spacing w:line="276" w:lineRule="auto"/>
        <w:ind w:left="567"/>
        <w:jc w:val="both"/>
        <w:rPr>
          <w:rFonts w:ascii="Calibri" w:hAnsi="Calibri" w:cs="Calibri"/>
          <w:b/>
          <w:bCs/>
          <w:sz w:val="22"/>
          <w:szCs w:val="22"/>
        </w:rPr>
      </w:pPr>
      <w:r w:rsidRPr="00F41800">
        <w:rPr>
          <w:rFonts w:ascii="Calibri" w:hAnsi="Calibri" w:cs="Calibri"/>
          <w:b/>
          <w:bCs/>
          <w:sz w:val="22"/>
          <w:szCs w:val="22"/>
        </w:rPr>
        <w:t>Punktacja przyznawana ofertom w poszczególnych kryteriach oceny ofert będzie liczona z dokładnością do dwóch miejsc po przecinku, zgodnie z zasadami arytmetyki.</w:t>
      </w:r>
    </w:p>
    <w:p w14:paraId="14EB2BA9" w14:textId="77777777" w:rsidR="00F41800" w:rsidRDefault="00F41800" w:rsidP="00907C4F">
      <w:pPr>
        <w:pStyle w:val="Akapitzlist"/>
        <w:spacing w:line="276" w:lineRule="auto"/>
        <w:ind w:left="567"/>
        <w:jc w:val="both"/>
        <w:rPr>
          <w:rFonts w:ascii="Calibri" w:hAnsi="Calibri" w:cs="Calibri"/>
          <w:b/>
          <w:bCs/>
          <w:sz w:val="22"/>
          <w:szCs w:val="22"/>
        </w:rPr>
      </w:pPr>
    </w:p>
    <w:p w14:paraId="29E45C8A" w14:textId="72B53A14" w:rsidR="00907C4F" w:rsidRPr="00556D97" w:rsidRDefault="00907C4F" w:rsidP="00907C4F">
      <w:pPr>
        <w:pStyle w:val="Akapitzlist"/>
        <w:spacing w:line="276" w:lineRule="auto"/>
        <w:ind w:left="567"/>
        <w:jc w:val="both"/>
        <w:rPr>
          <w:rFonts w:ascii="Calibri" w:hAnsi="Calibri" w:cs="Calibri"/>
          <w:b/>
          <w:bCs/>
          <w:sz w:val="22"/>
          <w:szCs w:val="22"/>
        </w:rPr>
      </w:pPr>
      <w:r w:rsidRPr="00556D97">
        <w:rPr>
          <w:rFonts w:ascii="Calibri" w:hAnsi="Calibri" w:cs="Calibri"/>
          <w:b/>
          <w:bCs/>
          <w:sz w:val="22"/>
          <w:szCs w:val="22"/>
        </w:rPr>
        <w:t>Za najkorzystniejszą zostanie wybrana oferta posiadająca najkorzystniejszy bilans ceny oraz</w:t>
      </w:r>
      <w:r w:rsidR="00F41800">
        <w:rPr>
          <w:rFonts w:ascii="Calibri" w:hAnsi="Calibri" w:cs="Calibri"/>
          <w:b/>
          <w:bCs/>
          <w:sz w:val="22"/>
          <w:szCs w:val="22"/>
        </w:rPr>
        <w:t xml:space="preserve"> innych kryteriów oceny ofert</w:t>
      </w:r>
      <w:r w:rsidRPr="00556D97">
        <w:rPr>
          <w:rFonts w:ascii="Calibri" w:hAnsi="Calibri" w:cs="Calibri"/>
          <w:b/>
          <w:bCs/>
          <w:sz w:val="22"/>
          <w:szCs w:val="22"/>
        </w:rPr>
        <w:t>.</w:t>
      </w:r>
    </w:p>
    <w:p w14:paraId="38BEE3CA" w14:textId="77777777" w:rsidR="00907C4F" w:rsidRPr="00556D97" w:rsidRDefault="00907C4F" w:rsidP="00907C4F">
      <w:pPr>
        <w:pStyle w:val="Akapitzlist"/>
        <w:spacing w:line="276" w:lineRule="auto"/>
        <w:ind w:left="567"/>
        <w:jc w:val="both"/>
        <w:rPr>
          <w:rFonts w:ascii="Calibri" w:hAnsi="Calibri" w:cs="Calibri"/>
          <w:sz w:val="22"/>
          <w:szCs w:val="22"/>
        </w:rPr>
      </w:pPr>
    </w:p>
    <w:p w14:paraId="0E358511" w14:textId="77777777" w:rsidR="00907C4F" w:rsidRPr="00581206" w:rsidRDefault="00907C4F">
      <w:pPr>
        <w:pStyle w:val="Akapitzlist"/>
        <w:widowControl w:val="0"/>
        <w:numPr>
          <w:ilvl w:val="1"/>
          <w:numId w:val="36"/>
        </w:numPr>
        <w:tabs>
          <w:tab w:val="left" w:pos="567"/>
        </w:tabs>
        <w:spacing w:line="276" w:lineRule="auto"/>
        <w:ind w:left="567" w:hanging="567"/>
        <w:jc w:val="both"/>
        <w:rPr>
          <w:rFonts w:ascii="Calibri" w:hAnsi="Calibri" w:cs="Calibri"/>
          <w:sz w:val="22"/>
          <w:szCs w:val="22"/>
        </w:rPr>
      </w:pPr>
      <w:r w:rsidRPr="00581206">
        <w:rPr>
          <w:rFonts w:ascii="Calibri" w:hAnsi="Calibri" w:cs="Calibri"/>
          <w:sz w:val="22"/>
          <w:szCs w:val="22"/>
        </w:rPr>
        <w:t>Zamawiający poprawia w ofercie:</w:t>
      </w:r>
    </w:p>
    <w:p w14:paraId="363E97FF" w14:textId="77777777" w:rsidR="00907C4F" w:rsidRPr="00581206" w:rsidRDefault="00907C4F">
      <w:pPr>
        <w:pStyle w:val="Akapitzlist"/>
        <w:widowControl w:val="0"/>
        <w:numPr>
          <w:ilvl w:val="0"/>
          <w:numId w:val="37"/>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pisarskie,</w:t>
      </w:r>
    </w:p>
    <w:p w14:paraId="1A59DBAB" w14:textId="77777777" w:rsidR="00907C4F" w:rsidRPr="00581206" w:rsidRDefault="00907C4F">
      <w:pPr>
        <w:pStyle w:val="Akapitzlist"/>
        <w:widowControl w:val="0"/>
        <w:numPr>
          <w:ilvl w:val="0"/>
          <w:numId w:val="37"/>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oczywiste omyłki rachunkowe z uwzględnieniem konsekwencji rachunkowych dokonanych poprawek,</w:t>
      </w:r>
    </w:p>
    <w:p w14:paraId="044CF449" w14:textId="77777777" w:rsidR="00907C4F" w:rsidRPr="00581206" w:rsidRDefault="00907C4F">
      <w:pPr>
        <w:pStyle w:val="Akapitzlist"/>
        <w:widowControl w:val="0"/>
        <w:numPr>
          <w:ilvl w:val="0"/>
          <w:numId w:val="37"/>
        </w:numPr>
        <w:tabs>
          <w:tab w:val="left" w:pos="567"/>
        </w:tabs>
        <w:spacing w:line="276" w:lineRule="auto"/>
        <w:ind w:left="993"/>
        <w:jc w:val="both"/>
        <w:rPr>
          <w:rFonts w:ascii="Calibri" w:hAnsi="Calibri" w:cs="Calibri"/>
          <w:sz w:val="22"/>
          <w:szCs w:val="22"/>
        </w:rPr>
      </w:pPr>
      <w:r w:rsidRPr="00581206">
        <w:rPr>
          <w:rFonts w:ascii="Calibri" w:hAnsi="Calibri" w:cs="Calibri"/>
          <w:sz w:val="22"/>
          <w:szCs w:val="22"/>
        </w:rPr>
        <w:t>inne omyłki polegające na niezgodności oferty z dokumentami zamówienia , niepowodujące istotnych zmian w treści oferty,</w:t>
      </w:r>
    </w:p>
    <w:p w14:paraId="17443ABC" w14:textId="77777777" w:rsidR="00907C4F" w:rsidRPr="00581206" w:rsidRDefault="00907C4F">
      <w:pPr>
        <w:pStyle w:val="Akapitzlist"/>
        <w:numPr>
          <w:ilvl w:val="1"/>
          <w:numId w:val="36"/>
        </w:numPr>
        <w:spacing w:line="276" w:lineRule="auto"/>
        <w:ind w:left="567" w:right="96" w:hanging="567"/>
        <w:contextualSpacing/>
        <w:jc w:val="both"/>
        <w:rPr>
          <w:rFonts w:ascii="Calibri" w:hAnsi="Calibri" w:cs="Calibri"/>
          <w:sz w:val="22"/>
          <w:szCs w:val="22"/>
        </w:rPr>
      </w:pPr>
      <w:r w:rsidRPr="00581206">
        <w:rPr>
          <w:rFonts w:ascii="Calibri" w:hAnsi="Calibri" w:cs="Calibri"/>
          <w:sz w:val="22"/>
          <w:szCs w:val="22"/>
        </w:rPr>
        <w:t>Przykładowe oczywiste omyłki rachunkowe poprawiane przez zamawiającego:</w:t>
      </w:r>
    </w:p>
    <w:p w14:paraId="2F8E0A33" w14:textId="77777777" w:rsidR="00907C4F" w:rsidRPr="00581206" w:rsidRDefault="00907C4F" w:rsidP="00907C4F">
      <w:pPr>
        <w:spacing w:line="276" w:lineRule="auto"/>
        <w:ind w:left="1134" w:hanging="567"/>
        <w:jc w:val="both"/>
        <w:rPr>
          <w:rFonts w:ascii="Calibri" w:hAnsi="Calibri" w:cs="Calibri"/>
          <w:sz w:val="22"/>
          <w:szCs w:val="22"/>
        </w:rPr>
      </w:pPr>
      <w:r w:rsidRPr="00581206">
        <w:rPr>
          <w:rFonts w:ascii="Calibri" w:hAnsi="Calibri" w:cs="Calibri"/>
          <w:sz w:val="22"/>
          <w:szCs w:val="22"/>
        </w:rPr>
        <w:lastRenderedPageBreak/>
        <w:t xml:space="preserve">a) </w:t>
      </w:r>
      <w:r w:rsidRPr="00581206">
        <w:rPr>
          <w:rFonts w:ascii="Calibri" w:hAnsi="Calibri" w:cs="Calibri"/>
          <w:sz w:val="22"/>
          <w:szCs w:val="22"/>
        </w:rPr>
        <w:tab/>
        <w:t>w przypadku mnożenia cen jednostkowych i liczby jednostek miar:</w:t>
      </w:r>
    </w:p>
    <w:p w14:paraId="772A2070"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obliczona cena nie odpowiada iloczynowi ceny jednostkowej oraz liczby jednostek miar, przyjmuje się, że prawidłowo podano liczbę jednostek miar oraz cenę jednostkową,</w:t>
      </w:r>
    </w:p>
    <w:p w14:paraId="262B67B1" w14:textId="77777777" w:rsidR="00907C4F" w:rsidRPr="00581206" w:rsidRDefault="00907C4F" w:rsidP="00907C4F">
      <w:pPr>
        <w:spacing w:line="276" w:lineRule="auto"/>
        <w:ind w:left="1701" w:hanging="567"/>
        <w:jc w:val="both"/>
        <w:rPr>
          <w:rFonts w:ascii="Calibri" w:hAnsi="Calibri" w:cs="Calibri"/>
          <w:sz w:val="22"/>
          <w:szCs w:val="22"/>
        </w:rPr>
      </w:pPr>
      <w:r w:rsidRPr="00581206">
        <w:rPr>
          <w:rFonts w:ascii="Calibri" w:hAnsi="Calibri" w:cs="Calibri"/>
          <w:sz w:val="22"/>
          <w:szCs w:val="22"/>
        </w:rPr>
        <w:t xml:space="preserve">- </w:t>
      </w:r>
      <w:r w:rsidRPr="00581206">
        <w:rPr>
          <w:rFonts w:ascii="Calibri" w:hAnsi="Calibri" w:cs="Calibri"/>
          <w:sz w:val="22"/>
          <w:szCs w:val="22"/>
        </w:rPr>
        <w:tab/>
        <w:t>jeżeli cenę podano rozbieżnie słownie i liczbą, przyjmuje się, że prawidłowo podano liczbę jednostek miar oraz ceny jednostkowej i ten zapis ceny, który odpowiada dokonanemu obliczeniu ceny,</w:t>
      </w:r>
    </w:p>
    <w:p w14:paraId="2AB692F5" w14:textId="6A35C6A4" w:rsidR="00C65BCA" w:rsidRPr="001832F7" w:rsidRDefault="00907C4F">
      <w:pPr>
        <w:pStyle w:val="Akapitzlist"/>
        <w:numPr>
          <w:ilvl w:val="0"/>
          <w:numId w:val="31"/>
        </w:numPr>
        <w:tabs>
          <w:tab w:val="left" w:pos="851"/>
        </w:tabs>
        <w:spacing w:line="276" w:lineRule="auto"/>
        <w:ind w:left="567" w:right="126" w:hanging="567"/>
        <w:jc w:val="both"/>
        <w:rPr>
          <w:rFonts w:asciiTheme="minorHAnsi" w:hAnsiTheme="minorHAnsi" w:cstheme="minorHAnsi"/>
          <w:vanish/>
          <w:color w:val="1A1A1A"/>
          <w:kern w:val="20"/>
          <w:sz w:val="22"/>
          <w:szCs w:val="22"/>
          <w:lang w:val="x-none" w:eastAsia="x-none"/>
        </w:rPr>
      </w:pPr>
      <w:r w:rsidRPr="00581206">
        <w:rPr>
          <w:rFonts w:ascii="Calibri" w:hAnsi="Calibri" w:cs="Calibri"/>
          <w:sz w:val="22"/>
          <w:szCs w:val="22"/>
        </w:rPr>
        <w:t>W przypadku, o którym mowa w pkt. 2</w:t>
      </w:r>
      <w:r>
        <w:rPr>
          <w:rFonts w:ascii="Calibri" w:hAnsi="Calibri" w:cs="Calibri"/>
          <w:sz w:val="22"/>
          <w:szCs w:val="22"/>
        </w:rPr>
        <w:t>2</w:t>
      </w:r>
      <w:r w:rsidRPr="00581206">
        <w:rPr>
          <w:rFonts w:ascii="Calibri" w:hAnsi="Calibri" w:cs="Calibri"/>
          <w:sz w:val="22"/>
          <w:szCs w:val="22"/>
        </w:rPr>
        <w:t>.</w:t>
      </w:r>
      <w:r>
        <w:rPr>
          <w:rFonts w:ascii="Calibri" w:hAnsi="Calibri" w:cs="Calibri"/>
          <w:sz w:val="22"/>
          <w:szCs w:val="22"/>
        </w:rPr>
        <w:t>4</w:t>
      </w:r>
      <w:r w:rsidRPr="00581206">
        <w:rPr>
          <w:rFonts w:ascii="Calibri" w:hAnsi="Calibri" w:cs="Calibri"/>
          <w:sz w:val="22"/>
          <w:szCs w:val="22"/>
        </w:rPr>
        <w:t>.c) SWZ, Zamawiający wyznacza Wykonawcy odpowiedni termin na wyrażenie zgody na poprawienie w ofercie omyłki lub zakwestionowanie jej poprawienia.</w:t>
      </w:r>
    </w:p>
    <w:p w14:paraId="16809B5D" w14:textId="77777777" w:rsidR="00C65BCA" w:rsidRPr="001832F7" w:rsidRDefault="00C65BCA">
      <w:pPr>
        <w:pStyle w:val="Akapitzlist"/>
        <w:numPr>
          <w:ilvl w:val="0"/>
          <w:numId w:val="31"/>
        </w:numPr>
        <w:tabs>
          <w:tab w:val="left" w:pos="851"/>
        </w:tabs>
        <w:spacing w:line="276" w:lineRule="auto"/>
        <w:ind w:left="567" w:right="126" w:hanging="567"/>
        <w:jc w:val="both"/>
        <w:rPr>
          <w:rFonts w:asciiTheme="minorHAnsi" w:hAnsiTheme="minorHAnsi" w:cstheme="minorHAnsi"/>
          <w:vanish/>
          <w:color w:val="1A1A1A"/>
          <w:kern w:val="20"/>
          <w:sz w:val="22"/>
          <w:szCs w:val="22"/>
          <w:lang w:val="x-none" w:eastAsia="x-none"/>
        </w:rPr>
      </w:pPr>
    </w:p>
    <w:bookmarkEnd w:id="12"/>
    <w:p w14:paraId="2191D445" w14:textId="5D092A52" w:rsidR="001536E4" w:rsidRDefault="001536E4" w:rsidP="00A41BD4">
      <w:pPr>
        <w:spacing w:line="276" w:lineRule="auto"/>
        <w:ind w:left="567" w:hanging="567"/>
        <w:contextualSpacing/>
        <w:jc w:val="both"/>
        <w:rPr>
          <w:rFonts w:asciiTheme="minorHAnsi" w:eastAsia="Arial" w:hAnsiTheme="minorHAnsi" w:cstheme="minorHAnsi"/>
          <w:color w:val="385623" w:themeColor="accent6" w:themeShade="80"/>
          <w:sz w:val="22"/>
          <w:szCs w:val="22"/>
          <w:lang w:val="pl"/>
        </w:rPr>
      </w:pPr>
    </w:p>
    <w:p w14:paraId="43A97091" w14:textId="77777777" w:rsidR="00A41BD4" w:rsidRPr="001A19F3" w:rsidRDefault="00A41BD4" w:rsidP="001A19F3">
      <w:pPr>
        <w:spacing w:line="276" w:lineRule="auto"/>
        <w:ind w:left="851"/>
        <w:contextualSpacing/>
        <w:jc w:val="both"/>
        <w:rPr>
          <w:rFonts w:asciiTheme="minorHAnsi" w:eastAsia="Arial" w:hAnsiTheme="minorHAnsi" w:cstheme="minorHAnsi"/>
          <w:color w:val="385623" w:themeColor="accent6" w:themeShade="80"/>
          <w:sz w:val="22"/>
          <w:szCs w:val="22"/>
          <w:lang w:val="pl"/>
        </w:rPr>
      </w:pPr>
    </w:p>
    <w:p w14:paraId="2FAFC8D4" w14:textId="77777777" w:rsidR="00EE35EB" w:rsidRPr="001C1F12" w:rsidRDefault="00EE35EB" w:rsidP="001832F7">
      <w:pPr>
        <w:numPr>
          <w:ilvl w:val="0"/>
          <w:numId w:val="15"/>
        </w:numPr>
        <w:tabs>
          <w:tab w:val="left" w:pos="567"/>
        </w:tabs>
        <w:spacing w:line="276" w:lineRule="auto"/>
        <w:ind w:left="567" w:hanging="567"/>
        <w:contextualSpacing/>
        <w:jc w:val="both"/>
        <w:rPr>
          <w:rFonts w:asciiTheme="minorHAnsi" w:eastAsia="Arial" w:hAnsiTheme="minorHAnsi" w:cstheme="minorHAnsi"/>
          <w:b/>
          <w:bCs/>
          <w:sz w:val="22"/>
          <w:szCs w:val="22"/>
          <w:u w:val="single"/>
          <w:lang w:val="pl"/>
        </w:rPr>
      </w:pPr>
      <w:bookmarkStart w:id="14" w:name="_Toc80176832"/>
      <w:r w:rsidRPr="001C1F12">
        <w:rPr>
          <w:rFonts w:asciiTheme="minorHAnsi" w:eastAsia="Arial" w:hAnsiTheme="minorHAnsi" w:cstheme="minorHAnsi"/>
          <w:b/>
          <w:bCs/>
          <w:sz w:val="22"/>
          <w:szCs w:val="22"/>
          <w:u w:val="single"/>
          <w:lang w:val="pl"/>
        </w:rPr>
        <w:t>Informacje o formalnościach, jakie powinny być dopełnione po wyborze oferty w celu zawarcia umowy w sprawie zamówienia publicznego</w:t>
      </w:r>
      <w:bookmarkEnd w:id="14"/>
    </w:p>
    <w:p w14:paraId="05B84476" w14:textId="77777777"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wybiera najkorzystniejszą ofertę w terminie związania ofertą określonym </w:t>
      </w:r>
      <w:r w:rsidRPr="001A19F3">
        <w:rPr>
          <w:rFonts w:asciiTheme="minorHAnsi" w:eastAsia="Arial" w:hAnsiTheme="minorHAnsi" w:cstheme="minorHAnsi"/>
          <w:sz w:val="22"/>
          <w:szCs w:val="22"/>
          <w:lang w:val="pl"/>
        </w:rPr>
        <w:br/>
        <w:t>w dokumentach zamówienia.</w:t>
      </w:r>
    </w:p>
    <w:p w14:paraId="0927155F" w14:textId="77777777"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B6BA153" w14:textId="18E9CDD2"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braku zgody, o której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.2</w:t>
      </w:r>
      <w:r w:rsidR="004E243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Zamawiający zwraca się o wyrażenie takiej zgody do kolejnego Wykonawcy, którego oferta została najwyżej oceniona, chyba że zachodzą przesłanki do unieważnienia postępowania.</w:t>
      </w:r>
    </w:p>
    <w:p w14:paraId="2B18AF64" w14:textId="77777777" w:rsidR="00EE35EB" w:rsidRPr="001A19F3" w:rsidRDefault="00EE35EB" w:rsidP="000C7B47">
      <w:pPr>
        <w:numPr>
          <w:ilvl w:val="1"/>
          <w:numId w:val="15"/>
        </w:numPr>
        <w:tabs>
          <w:tab w:val="left" w:pos="567"/>
        </w:tabs>
        <w:spacing w:line="276" w:lineRule="auto"/>
        <w:ind w:left="567" w:hanging="567"/>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Niezwłocznie po wyborze najkorzystniejszej oferty Zamawiający informuje równocześnie Wykonawców, którzy złożyli oferty, o:</w:t>
      </w:r>
    </w:p>
    <w:p w14:paraId="6D0D58AE" w14:textId="77777777" w:rsidR="00EE35EB" w:rsidRPr="001A19F3" w:rsidRDefault="00EE35EB" w:rsidP="001A19F3">
      <w:pPr>
        <w:numPr>
          <w:ilvl w:val="2"/>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D296A83" w14:textId="77777777" w:rsidR="00C3246E" w:rsidRPr="001A19F3" w:rsidRDefault="00EE35EB" w:rsidP="001A19F3">
      <w:pPr>
        <w:numPr>
          <w:ilvl w:val="2"/>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Wykonawcach, których oferty zostały odrzucone</w:t>
      </w:r>
    </w:p>
    <w:p w14:paraId="341004BF" w14:textId="6D1A0416" w:rsidR="00EE35EB" w:rsidRPr="001A19F3" w:rsidRDefault="00C3246E" w:rsidP="001A19F3">
      <w:pPr>
        <w:tabs>
          <w:tab w:val="left" w:pos="851"/>
        </w:tabs>
        <w:spacing w:line="276" w:lineRule="auto"/>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podając uzasadnienie faktyczne i prawne.</w:t>
      </w:r>
    </w:p>
    <w:p w14:paraId="6592DED6" w14:textId="2A122764"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udostępnia niezwłocznie informacje, o których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.4.1., na stronie internetowej prowadzonego postępowania.</w:t>
      </w:r>
    </w:p>
    <w:p w14:paraId="4E7BB492" w14:textId="1B1A01A9"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nie ujawniać informacji, o których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.4</w:t>
      </w:r>
      <w:r w:rsidR="007A3EC0" w:rsidRPr="001A19F3">
        <w:rPr>
          <w:rFonts w:asciiTheme="minorHAnsi" w:eastAsia="Arial" w:hAnsiTheme="minorHAnsi" w:cstheme="minorHAnsi"/>
          <w:sz w:val="22"/>
          <w:szCs w:val="22"/>
          <w:lang w:val="pl"/>
        </w:rPr>
        <w:t>. SWZ</w:t>
      </w:r>
      <w:r w:rsidRPr="001A19F3">
        <w:rPr>
          <w:rFonts w:asciiTheme="minorHAnsi" w:eastAsia="Arial" w:hAnsiTheme="minorHAnsi" w:cstheme="minorHAnsi"/>
          <w:sz w:val="22"/>
          <w:szCs w:val="22"/>
          <w:lang w:val="pl"/>
        </w:rPr>
        <w:t>, jeżeli ich ujawnienie byłoby sprzeczne z ważnym interesem publicznym.</w:t>
      </w:r>
    </w:p>
    <w:p w14:paraId="7ACB3667" w14:textId="77B99CBE"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sprawie zamówienia publicznego, w terminie nie krótszym niż</w:t>
      </w:r>
      <w:r w:rsidR="00A62E91"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przesłania zawiadomienia o wyborze najkorzystniejszej oferty, jeżeli zawiadomienie to zostało przesłane przy użyciu środków komunikacji elektronicznej, albo 10 dni – jeżeli zostało przesłane w inny sposób.</w:t>
      </w:r>
    </w:p>
    <w:p w14:paraId="60F306CD" w14:textId="5A150520"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zawrzeć umowę w sprawie zamówienia publicznego przed upływem terminu, o którym mowa w pkt 2</w:t>
      </w:r>
      <w:r w:rsidR="00C65BCA"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.7. SWZ, jeżeli w postępowaniu o udzielenie zamówienia prowadzonym w trybie podstawowym złożono tylko jedną ofertę.</w:t>
      </w:r>
    </w:p>
    <w:p w14:paraId="6658CA33"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1FDA9"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Wykonawca będzie zobowiązany do zawarcia umowy w miejscu i terminie wskazanym przez Zamawiającego.</w:t>
      </w:r>
    </w:p>
    <w:p w14:paraId="1F7D3542"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zawrze umowę w jednym z następujących trybów:</w:t>
      </w:r>
    </w:p>
    <w:p w14:paraId="2170D801" w14:textId="1E9E4303" w:rsidR="00EE35EB" w:rsidRPr="001A19F3" w:rsidRDefault="00813B04"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korespondencyjnym, przesyłając umowę do podpisu tradycyjnie</w:t>
      </w:r>
    </w:p>
    <w:p w14:paraId="77B391AE" w14:textId="458B4434" w:rsidR="005557CE" w:rsidRPr="001A19F3" w:rsidRDefault="00813B04"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.11.2.</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elektronicznym</w:t>
      </w:r>
      <w:r w:rsidR="005557CE" w:rsidRPr="001A19F3">
        <w:rPr>
          <w:rFonts w:asciiTheme="minorHAnsi" w:eastAsia="Arial" w:hAnsiTheme="minorHAnsi" w:cstheme="minorHAnsi"/>
          <w:sz w:val="22"/>
          <w:szCs w:val="22"/>
          <w:lang w:val="pl"/>
        </w:rPr>
        <w:t xml:space="preserve"> </w:t>
      </w:r>
      <w:r w:rsidR="00453B0C" w:rsidRPr="001A19F3">
        <w:rPr>
          <w:rFonts w:asciiTheme="minorHAnsi" w:eastAsia="Arial" w:hAnsiTheme="minorHAnsi" w:cstheme="minorHAnsi"/>
          <w:sz w:val="22"/>
          <w:szCs w:val="22"/>
          <w:lang w:val="pl"/>
        </w:rPr>
        <w:t xml:space="preserve">(podpisanie umowy kwalifikowanym podpisem elektronicznym przez przedstawicieli stron umowy) </w:t>
      </w:r>
    </w:p>
    <w:p w14:paraId="011B6C98" w14:textId="2A84047C" w:rsidR="00EE35EB" w:rsidRPr="001A19F3" w:rsidRDefault="005557CE"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9F05F6" w:rsidRPr="001A19F3">
        <w:rPr>
          <w:rFonts w:asciiTheme="minorHAnsi" w:eastAsia="Arial" w:hAnsiTheme="minorHAnsi" w:cstheme="minorHAnsi"/>
          <w:sz w:val="22"/>
          <w:szCs w:val="22"/>
          <w:lang w:val="pl"/>
        </w:rPr>
        <w:t>2</w:t>
      </w:r>
      <w:r w:rsidRPr="001A19F3">
        <w:rPr>
          <w:rFonts w:asciiTheme="minorHAnsi" w:eastAsia="Arial" w:hAnsiTheme="minorHAnsi" w:cstheme="minorHAnsi"/>
          <w:sz w:val="22"/>
          <w:szCs w:val="22"/>
          <w:lang w:val="pl"/>
        </w:rPr>
        <w:t>.11.3.</w:t>
      </w:r>
      <w:r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za datę jej zawarcia uznaję się datę złożenia ostatniego podpisu</w:t>
      </w:r>
      <w:r w:rsidR="00972B79" w:rsidRPr="001A19F3">
        <w:rPr>
          <w:rFonts w:asciiTheme="minorHAnsi" w:eastAsia="Arial" w:hAnsiTheme="minorHAnsi" w:cstheme="minorHAnsi"/>
          <w:sz w:val="22"/>
          <w:szCs w:val="22"/>
          <w:lang w:val="pl"/>
        </w:rPr>
        <w:t xml:space="preserve"> </w:t>
      </w:r>
      <w:r w:rsidR="00EE35EB" w:rsidRPr="001A19F3">
        <w:rPr>
          <w:rFonts w:asciiTheme="minorHAnsi" w:eastAsia="Arial" w:hAnsiTheme="minorHAnsi" w:cstheme="minorHAnsi"/>
          <w:sz w:val="22"/>
          <w:szCs w:val="22"/>
          <w:lang w:val="pl"/>
        </w:rPr>
        <w:t>przez przedstawiciela stron umowy.</w:t>
      </w:r>
    </w:p>
    <w:p w14:paraId="1421A89C" w14:textId="4A38B6D1"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6A4E34A6"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5" w:name="_Toc80176833"/>
      <w:r w:rsidRPr="001C1F12">
        <w:rPr>
          <w:rFonts w:asciiTheme="minorHAnsi" w:eastAsia="Arial" w:hAnsiTheme="minorHAnsi" w:cstheme="minorHAnsi"/>
          <w:b/>
          <w:bCs/>
          <w:sz w:val="22"/>
          <w:szCs w:val="22"/>
          <w:u w:val="single"/>
          <w:lang w:val="pl"/>
        </w:rPr>
        <w:t>Wymagania dotyczące zabezpieczenia należytego wykonania umowy</w:t>
      </w:r>
      <w:bookmarkEnd w:id="15"/>
    </w:p>
    <w:p w14:paraId="5546B0B0" w14:textId="7A3006BB" w:rsidR="00EE35EB" w:rsidRPr="001A19F3" w:rsidRDefault="00EE35EB" w:rsidP="001A19F3">
      <w:pPr>
        <w:spacing w:line="276" w:lineRule="auto"/>
        <w:ind w:left="851"/>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w:t>
      </w:r>
      <w:r w:rsidRPr="001A19F3">
        <w:rPr>
          <w:rFonts w:asciiTheme="minorHAnsi" w:eastAsia="Arial" w:hAnsiTheme="minorHAnsi" w:cstheme="minorHAnsi"/>
          <w:b/>
          <w:sz w:val="22"/>
          <w:szCs w:val="22"/>
          <w:lang w:val="pl"/>
        </w:rPr>
        <w:t>nie wymaga</w:t>
      </w:r>
      <w:r w:rsidRPr="001A19F3">
        <w:rPr>
          <w:rFonts w:asciiTheme="minorHAnsi" w:eastAsia="Arial" w:hAnsiTheme="minorHAnsi" w:cstheme="minorHAnsi"/>
          <w:sz w:val="22"/>
          <w:szCs w:val="22"/>
          <w:lang w:val="pl"/>
        </w:rPr>
        <w:t xml:space="preserve"> wniesienia zabezpieczenia należytego wykonania umowy.</w:t>
      </w:r>
    </w:p>
    <w:p w14:paraId="1F7F3689" w14:textId="77777777" w:rsidR="00973494" w:rsidRPr="001A19F3" w:rsidRDefault="00973494" w:rsidP="001A19F3">
      <w:pPr>
        <w:spacing w:line="276" w:lineRule="auto"/>
        <w:ind w:left="851"/>
        <w:jc w:val="both"/>
        <w:rPr>
          <w:rFonts w:asciiTheme="minorHAnsi" w:eastAsia="Arial" w:hAnsiTheme="minorHAnsi" w:cstheme="minorHAnsi"/>
          <w:sz w:val="22"/>
          <w:szCs w:val="22"/>
          <w:lang w:val="pl"/>
        </w:rPr>
      </w:pPr>
    </w:p>
    <w:p w14:paraId="13F53325"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6" w:name="_Toc80176834"/>
      <w:r w:rsidRPr="001C1F12">
        <w:rPr>
          <w:rFonts w:asciiTheme="minorHAnsi" w:eastAsia="Arial" w:hAnsiTheme="minorHAnsi" w:cstheme="minorHAnsi"/>
          <w:b/>
          <w:bCs/>
          <w:sz w:val="22"/>
          <w:szCs w:val="22"/>
          <w:u w:val="single"/>
          <w:lang w:val="pl"/>
        </w:rPr>
        <w:t>Powody unieważnienia postępowania</w:t>
      </w:r>
      <w:bookmarkEnd w:id="16"/>
    </w:p>
    <w:p w14:paraId="40B7D8CD" w14:textId="3CE55C9C" w:rsidR="00EE35EB" w:rsidRPr="001A19F3" w:rsidRDefault="00EE35EB" w:rsidP="001A19F3">
      <w:pPr>
        <w:spacing w:line="276" w:lineRule="auto"/>
        <w:ind w:left="851"/>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Zamawiający może unieważnić postępowanie w trybie art. 25</w:t>
      </w:r>
      <w:r w:rsidR="003C05D3" w:rsidRPr="001A19F3">
        <w:rPr>
          <w:rFonts w:asciiTheme="minorHAnsi" w:eastAsia="Arial" w:hAnsiTheme="minorHAnsi" w:cstheme="minorHAnsi"/>
          <w:sz w:val="22"/>
          <w:szCs w:val="22"/>
          <w:lang w:val="pl"/>
        </w:rPr>
        <w:t>5</w:t>
      </w:r>
      <w:r w:rsidRPr="001A19F3">
        <w:rPr>
          <w:rFonts w:asciiTheme="minorHAnsi" w:eastAsia="Arial" w:hAnsiTheme="minorHAnsi" w:cstheme="minorHAnsi"/>
          <w:sz w:val="22"/>
          <w:szCs w:val="22"/>
          <w:lang w:val="pl"/>
        </w:rPr>
        <w:t xml:space="preserve"> i art. 256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w:t>
      </w:r>
    </w:p>
    <w:p w14:paraId="3A74F006" w14:textId="77777777" w:rsidR="00973494" w:rsidRPr="001A19F3" w:rsidRDefault="00973494" w:rsidP="001A19F3">
      <w:pPr>
        <w:spacing w:line="276" w:lineRule="auto"/>
        <w:ind w:left="851"/>
        <w:jc w:val="both"/>
        <w:rPr>
          <w:rFonts w:asciiTheme="minorHAnsi" w:eastAsia="Arial" w:hAnsiTheme="minorHAnsi" w:cstheme="minorHAnsi"/>
          <w:sz w:val="22"/>
          <w:szCs w:val="22"/>
          <w:lang w:val="pl"/>
        </w:rPr>
      </w:pPr>
    </w:p>
    <w:p w14:paraId="6804F973"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7" w:name="_Toc80176835"/>
      <w:r w:rsidRPr="001C1F12">
        <w:rPr>
          <w:rFonts w:asciiTheme="minorHAnsi" w:eastAsia="Arial" w:hAnsiTheme="minorHAnsi" w:cstheme="minorHAnsi"/>
          <w:b/>
          <w:bCs/>
          <w:sz w:val="22"/>
          <w:szCs w:val="22"/>
          <w:u w:val="single"/>
          <w:lang w:val="pl"/>
        </w:rPr>
        <w:t>Informacje o treści zawieranej umowy oraz możliwości jej zmiany</w:t>
      </w:r>
      <w:bookmarkEnd w:id="17"/>
      <w:r w:rsidRPr="001C1F12">
        <w:rPr>
          <w:rFonts w:asciiTheme="minorHAnsi" w:eastAsia="Arial" w:hAnsiTheme="minorHAnsi" w:cstheme="minorHAnsi"/>
          <w:b/>
          <w:bCs/>
          <w:sz w:val="22"/>
          <w:szCs w:val="22"/>
          <w:u w:val="single"/>
          <w:lang w:val="pl"/>
        </w:rPr>
        <w:t xml:space="preserve"> </w:t>
      </w:r>
    </w:p>
    <w:p w14:paraId="21E2ADD6" w14:textId="10A43C40"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bookmarkStart w:id="18" w:name="_Hlk65662784"/>
      <w:r w:rsidRPr="001A19F3">
        <w:rPr>
          <w:rFonts w:asciiTheme="minorHAnsi" w:eastAsia="Arial" w:hAnsiTheme="minorHAnsi" w:cstheme="minorHAnsi"/>
          <w:sz w:val="22"/>
          <w:szCs w:val="22"/>
          <w:lang w:val="pl"/>
        </w:rPr>
        <w:t xml:space="preserve">Wybrany Wykonawca jest zobowiązany do zawarcia umowy w sprawie zamówienia publicznego na warunkach określonych w Projekcie Umowy, stanowiącym   </w:t>
      </w:r>
      <w:r w:rsidRPr="001A19F3">
        <w:rPr>
          <w:rFonts w:asciiTheme="minorHAnsi" w:eastAsia="Arial" w:hAnsiTheme="minorHAnsi" w:cstheme="minorHAnsi"/>
          <w:b/>
          <w:sz w:val="22"/>
          <w:szCs w:val="22"/>
          <w:lang w:val="pl"/>
        </w:rPr>
        <w:t xml:space="preserve">Załącznik nr </w:t>
      </w:r>
      <w:r w:rsidR="0023285E" w:rsidRPr="001A19F3">
        <w:rPr>
          <w:rFonts w:asciiTheme="minorHAnsi" w:eastAsia="Arial" w:hAnsiTheme="minorHAnsi" w:cstheme="minorHAnsi"/>
          <w:b/>
          <w:sz w:val="22"/>
          <w:szCs w:val="22"/>
          <w:lang w:val="pl"/>
        </w:rPr>
        <w:t>4</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1033A44A"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Zakres świadczenia Wykonawcy wynikający z umowy jest tożsamy z jego zobowiązaniem zawartym w ofercie.</w:t>
      </w:r>
    </w:p>
    <w:p w14:paraId="2832718B" w14:textId="56125407" w:rsidR="00EE35EB" w:rsidRPr="001A19F3" w:rsidRDefault="00EE35EB" w:rsidP="001A19F3">
      <w:pPr>
        <w:numPr>
          <w:ilvl w:val="1"/>
          <w:numId w:val="15"/>
        </w:numPr>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Zamawiający przewiduje możliwość zmiany zawartej umowy w zakresie uregulowanym w art. 454-455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wskazanym w Projekcie Umowy, stanowiącym </w:t>
      </w:r>
      <w:r w:rsidRPr="001A19F3">
        <w:rPr>
          <w:rFonts w:asciiTheme="minorHAnsi" w:eastAsia="Arial" w:hAnsiTheme="minorHAnsi" w:cstheme="minorHAnsi"/>
          <w:b/>
          <w:sz w:val="22"/>
          <w:szCs w:val="22"/>
          <w:lang w:val="pl"/>
        </w:rPr>
        <w:t xml:space="preserve">Załącznik nr </w:t>
      </w:r>
      <w:r w:rsidR="0023285E" w:rsidRPr="001A19F3">
        <w:rPr>
          <w:rFonts w:asciiTheme="minorHAnsi" w:eastAsia="Arial" w:hAnsiTheme="minorHAnsi" w:cstheme="minorHAnsi"/>
          <w:b/>
          <w:sz w:val="22"/>
          <w:szCs w:val="22"/>
          <w:lang w:val="pl"/>
        </w:rPr>
        <w:t>4</w:t>
      </w:r>
      <w:r w:rsidRPr="001A19F3">
        <w:rPr>
          <w:rFonts w:asciiTheme="minorHAnsi" w:eastAsia="Arial" w:hAnsiTheme="minorHAnsi" w:cstheme="minorHAnsi"/>
          <w:b/>
          <w:sz w:val="22"/>
          <w:szCs w:val="22"/>
          <w:lang w:val="pl"/>
        </w:rPr>
        <w:t xml:space="preserve"> do SWZ</w:t>
      </w:r>
      <w:r w:rsidRPr="001A19F3">
        <w:rPr>
          <w:rFonts w:asciiTheme="minorHAnsi" w:eastAsia="Arial" w:hAnsiTheme="minorHAnsi" w:cstheme="minorHAnsi"/>
          <w:sz w:val="22"/>
          <w:szCs w:val="22"/>
          <w:lang w:val="pl"/>
        </w:rPr>
        <w:t>.</w:t>
      </w:r>
    </w:p>
    <w:p w14:paraId="323A9FFD" w14:textId="0DA943DC" w:rsidR="00EE35EB"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Zmiana umowy wymaga dla swej ważności, pod rygorem nieważności, zachowania formy pisemnej.</w:t>
      </w:r>
      <w:bookmarkEnd w:id="18"/>
    </w:p>
    <w:p w14:paraId="319CF882" w14:textId="77777777" w:rsidR="001C1F12" w:rsidRPr="001A19F3" w:rsidRDefault="001C1F12" w:rsidP="001C1F12">
      <w:pPr>
        <w:tabs>
          <w:tab w:val="left" w:pos="851"/>
        </w:tabs>
        <w:spacing w:line="276" w:lineRule="auto"/>
        <w:ind w:left="851"/>
        <w:contextualSpacing/>
        <w:jc w:val="both"/>
        <w:rPr>
          <w:rFonts w:asciiTheme="minorHAnsi" w:eastAsia="Arial" w:hAnsiTheme="minorHAnsi" w:cstheme="minorHAnsi"/>
          <w:sz w:val="22"/>
          <w:szCs w:val="22"/>
          <w:lang w:val="pl"/>
        </w:rPr>
      </w:pPr>
    </w:p>
    <w:p w14:paraId="0E18731F" w14:textId="77777777" w:rsidR="00EE35EB" w:rsidRPr="001C1F12" w:rsidRDefault="00EE35EB"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19" w:name="_Toc80176836"/>
      <w:r w:rsidRPr="001C1F12">
        <w:rPr>
          <w:rFonts w:asciiTheme="minorHAnsi" w:eastAsia="Arial" w:hAnsiTheme="minorHAnsi" w:cstheme="minorHAnsi"/>
          <w:b/>
          <w:bCs/>
          <w:sz w:val="22"/>
          <w:szCs w:val="22"/>
          <w:u w:val="single"/>
          <w:lang w:val="pl"/>
        </w:rPr>
        <w:t>Pouczenie o środkach ochrony prawnej przysługujących Wykonawcy</w:t>
      </w:r>
      <w:bookmarkEnd w:id="19"/>
    </w:p>
    <w:p w14:paraId="5B05274E" w14:textId="1C8EDA59"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Zasady, terminy oraz sposób korzystania ze środków ochrony prawnej szczegółowo regulują przepisy Działu IX </w:t>
      </w:r>
      <w:r w:rsidR="00973494"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 Środki ochrony prawnej (art.</w:t>
      </w:r>
      <w:r w:rsidR="007A3EC0"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505 – 590).</w:t>
      </w:r>
    </w:p>
    <w:p w14:paraId="6FC1BA44" w14:textId="0D15190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w:t>
      </w:r>
    </w:p>
    <w:p w14:paraId="7613C839" w14:textId="2F1A2489"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xml:space="preserve"> oraz Rzecznikowi Małych i Średnich Przedsiębiorców.</w:t>
      </w:r>
    </w:p>
    <w:p w14:paraId="6FF526EB"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przysługuje na:</w:t>
      </w:r>
    </w:p>
    <w:p w14:paraId="2AE2FB16" w14:textId="0B092FF4" w:rsidR="00EE35EB" w:rsidRPr="001A19F3" w:rsidRDefault="00646549"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.4.1.</w:t>
      </w:r>
      <w:r w:rsidR="000E6636"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niezgodną z przepisami ustawy czynność Zamawiającego, podjętą w postępowaniu o udzielenie zamówienia, w tym na projektowane postanowienie umowy;</w:t>
      </w:r>
    </w:p>
    <w:p w14:paraId="60C73C41" w14:textId="59F11BC2" w:rsidR="00EE35EB" w:rsidRPr="001A19F3" w:rsidRDefault="00646549"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.4.2.</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 xml:space="preserve">zaniechanie czynności w postępowaniu o udzielenie zamówienia do której Zamawiający był obowiązany na podstawie </w:t>
      </w:r>
      <w:r w:rsidR="006531C1" w:rsidRPr="001A19F3">
        <w:rPr>
          <w:rFonts w:asciiTheme="minorHAnsi" w:eastAsia="Arial" w:hAnsiTheme="minorHAnsi" w:cstheme="minorHAnsi"/>
          <w:sz w:val="22"/>
          <w:szCs w:val="22"/>
          <w:lang w:val="pl"/>
        </w:rPr>
        <w:t>Ustawy</w:t>
      </w:r>
      <w:r w:rsidR="00EE35EB" w:rsidRPr="001A19F3">
        <w:rPr>
          <w:rFonts w:asciiTheme="minorHAnsi" w:eastAsia="Arial" w:hAnsiTheme="minorHAnsi" w:cstheme="minorHAnsi"/>
          <w:sz w:val="22"/>
          <w:szCs w:val="22"/>
          <w:lang w:val="pl"/>
        </w:rPr>
        <w:t>;</w:t>
      </w:r>
    </w:p>
    <w:p w14:paraId="565F6B78"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do Prezesa Izby. Odwołujący przekazuje kopię odwołania Zamawiającemu przed upływem terminu do wniesienia odwołania w taki sposób, aby mógł on zapoznać się z jego treścią przed upływem tego terminu.</w:t>
      </w:r>
    </w:p>
    <w:p w14:paraId="25AABCFA"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wobec treści ogłoszenia lub treści SWZ wnosi się w terminie 5 dni od dnia zamieszczenia ogłoszenia w Biuletynie Zamówień Publicznych lub treści SWZ na stronie internetowej.</w:t>
      </w:r>
    </w:p>
    <w:p w14:paraId="22208941"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wnosi się w terminie:</w:t>
      </w:r>
    </w:p>
    <w:p w14:paraId="553E5290" w14:textId="75E6AC1D" w:rsidR="00EE35EB" w:rsidRPr="001A19F3" w:rsidRDefault="00B97CB1"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lastRenderedPageBreak/>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.7.1.</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7A3EC0" w:rsidRPr="001A19F3">
        <w:rPr>
          <w:rFonts w:asciiTheme="minorHAnsi" w:eastAsia="Arial" w:hAnsiTheme="minorHAnsi" w:cstheme="minorHAnsi"/>
          <w:sz w:val="22"/>
          <w:szCs w:val="22"/>
          <w:lang w:val="pl"/>
        </w:rPr>
        <w:t>5</w:t>
      </w:r>
      <w:r w:rsidR="00EE35EB" w:rsidRPr="001A19F3">
        <w:rPr>
          <w:rFonts w:asciiTheme="minorHAnsi" w:eastAsia="Arial" w:hAnsiTheme="minorHAnsi" w:cstheme="minorHAnsi"/>
          <w:sz w:val="22"/>
          <w:szCs w:val="22"/>
          <w:lang w:val="pl"/>
        </w:rPr>
        <w:t>dni od dnia przekazania informacji o czynności Zamawiającego stanowiącej podstawę jego wniesienia, jeżeli informacja została przekazana przy użyciu środków komunikacji elektronicznej,</w:t>
      </w:r>
    </w:p>
    <w:p w14:paraId="52F230E2" w14:textId="17C310B0" w:rsidR="00EE35EB" w:rsidRPr="001A19F3" w:rsidRDefault="00B97CB1" w:rsidP="001A19F3">
      <w:p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2</w:t>
      </w:r>
      <w:r w:rsidR="00C65BCA" w:rsidRPr="001A19F3">
        <w:rPr>
          <w:rFonts w:asciiTheme="minorHAnsi" w:eastAsia="Arial" w:hAnsiTheme="minorHAnsi" w:cstheme="minorHAnsi"/>
          <w:sz w:val="22"/>
          <w:szCs w:val="22"/>
          <w:lang w:val="pl"/>
        </w:rPr>
        <w:t>6</w:t>
      </w:r>
      <w:r w:rsidRPr="001A19F3">
        <w:rPr>
          <w:rFonts w:asciiTheme="minorHAnsi" w:eastAsia="Arial" w:hAnsiTheme="minorHAnsi" w:cstheme="minorHAnsi"/>
          <w:sz w:val="22"/>
          <w:szCs w:val="22"/>
          <w:lang w:val="pl"/>
        </w:rPr>
        <w:t>.7.2.</w:t>
      </w:r>
      <w:r w:rsidR="007A3EC0" w:rsidRPr="001A19F3">
        <w:rPr>
          <w:rFonts w:asciiTheme="minorHAnsi" w:eastAsia="Arial" w:hAnsiTheme="minorHAnsi" w:cstheme="minorHAnsi"/>
          <w:sz w:val="22"/>
          <w:szCs w:val="22"/>
          <w:lang w:val="pl"/>
        </w:rPr>
        <w:t xml:space="preserve"> </w:t>
      </w:r>
      <w:r w:rsidR="00644529" w:rsidRPr="001A19F3">
        <w:rPr>
          <w:rFonts w:asciiTheme="minorHAnsi" w:eastAsia="Arial" w:hAnsiTheme="minorHAnsi" w:cstheme="minorHAnsi"/>
          <w:sz w:val="22"/>
          <w:szCs w:val="22"/>
          <w:lang w:val="pl"/>
        </w:rPr>
        <w:tab/>
      </w:r>
      <w:r w:rsidR="00EE35EB" w:rsidRPr="001A19F3">
        <w:rPr>
          <w:rFonts w:asciiTheme="minorHAnsi" w:eastAsia="Arial" w:hAnsiTheme="minorHAnsi" w:cstheme="minorHAnsi"/>
          <w:sz w:val="22"/>
          <w:szCs w:val="22"/>
          <w:lang w:val="pl"/>
        </w:rPr>
        <w:t>10 dni od dnia przekazania informacji o czynności Zamawiającego stanowiącej podstawę jego wniesienia, jeżeli informacja została przekazana w sposób inny niż określony w pkt 2</w:t>
      </w:r>
      <w:r w:rsidR="00C65BCA" w:rsidRPr="001A19F3">
        <w:rPr>
          <w:rFonts w:asciiTheme="minorHAnsi" w:eastAsia="Arial" w:hAnsiTheme="minorHAnsi" w:cstheme="minorHAnsi"/>
          <w:sz w:val="22"/>
          <w:szCs w:val="22"/>
          <w:lang w:val="pl"/>
        </w:rPr>
        <w:t>6</w:t>
      </w:r>
      <w:r w:rsidR="00EE35EB" w:rsidRPr="001A19F3">
        <w:rPr>
          <w:rFonts w:asciiTheme="minorHAnsi" w:eastAsia="Arial" w:hAnsiTheme="minorHAnsi" w:cstheme="minorHAnsi"/>
          <w:sz w:val="22"/>
          <w:szCs w:val="22"/>
          <w:lang w:val="pl"/>
        </w:rPr>
        <w:t>.7.1).</w:t>
      </w:r>
    </w:p>
    <w:p w14:paraId="304A2E63" w14:textId="65A5757C"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Odwołanie w przypadkach innych niż określone w pkt 25.7.1. i 25.7.2. SWZ wnosi się w terminie</w:t>
      </w:r>
      <w:r w:rsidR="004D7E3E" w:rsidRPr="001A19F3">
        <w:rPr>
          <w:rFonts w:asciiTheme="minorHAnsi" w:eastAsia="Arial" w:hAnsiTheme="minorHAnsi" w:cstheme="minorHAnsi"/>
          <w:sz w:val="22"/>
          <w:szCs w:val="22"/>
          <w:lang w:val="pl"/>
        </w:rPr>
        <w:t xml:space="preserve">  </w:t>
      </w:r>
      <w:r w:rsidRPr="001A19F3">
        <w:rPr>
          <w:rFonts w:asciiTheme="minorHAnsi" w:eastAsia="Arial" w:hAnsiTheme="minorHAnsi" w:cstheme="minorHAnsi"/>
          <w:sz w:val="22"/>
          <w:szCs w:val="22"/>
          <w:lang w:val="pl"/>
        </w:rPr>
        <w:t xml:space="preserve"> 5 dni od dnia, w którym powzięto lub przy zachowaniu należytej staranności można było powziąć wiadomość o okolicznościach stanowiących podstawę jego wniesienia</w:t>
      </w:r>
    </w:p>
    <w:p w14:paraId="28E24F1A" w14:textId="12DF976D"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Na orzeczenie Izby oraz postanowienie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stronom oraz uczestnikom postępowania odwoławczego przysługuje skarga do sądu.</w:t>
      </w:r>
    </w:p>
    <w:p w14:paraId="0D0168B2"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W postępowaniu toczącym się wskutek wniesienia skargi stosuje się odpowiednio przepisy ustawy z dnia 17 listopada 1964 r. - Kodeks postępowania cywilnego o apelacji, jeżeli przepisy niniejszego rozdziału nie stanowią inaczej.</w:t>
      </w:r>
    </w:p>
    <w:p w14:paraId="0A1A3CC0" w14:textId="77777777"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Skargę wnosi się do Sądu Okręgowego w Warszawie - sądu zamówień publicznych, zwanego dalej "sądem zamówień publicznych".</w:t>
      </w:r>
    </w:p>
    <w:p w14:paraId="2B993B30" w14:textId="026DF0C4"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Skargę wnosi się za pośrednictwem Prezesa Izby, w terminie 14 dni od dnia doręczenia orzeczenia Izby lub postanowienia Prezesa Izby, o którym mowa w art. 519 ust. 1 </w:t>
      </w:r>
      <w:r w:rsidR="006531C1" w:rsidRPr="001A19F3">
        <w:rPr>
          <w:rFonts w:asciiTheme="minorHAnsi" w:eastAsia="Arial" w:hAnsiTheme="minorHAnsi" w:cstheme="minorHAnsi"/>
          <w:sz w:val="22"/>
          <w:szCs w:val="22"/>
          <w:lang w:val="pl"/>
        </w:rPr>
        <w:t>Ustawy</w:t>
      </w:r>
      <w:r w:rsidRPr="001A19F3">
        <w:rPr>
          <w:rFonts w:asciiTheme="minorHAnsi" w:eastAsia="Arial" w:hAnsiTheme="minorHAnsi" w:cstheme="minorHAnsi"/>
          <w:sz w:val="22"/>
          <w:szCs w:val="22"/>
          <w:lang w:val="pl"/>
        </w:rPr>
        <w:t>, przesyłając jednocześnie jej odpis przeciwnikowi skargi. Złożenie skargi w placówce pocztowej operatora wyznaczonego w rozumieniu ustawy z dnia 23 listopada 2012 r. - Prawo pocztowe jest równoznaczne z jej wniesieniem.</w:t>
      </w:r>
    </w:p>
    <w:p w14:paraId="30806513" w14:textId="4EBA4EBE" w:rsidR="00EE35EB" w:rsidRPr="001A19F3" w:rsidRDefault="00EE35EB" w:rsidP="001A19F3">
      <w:pPr>
        <w:numPr>
          <w:ilvl w:val="1"/>
          <w:numId w:val="15"/>
        </w:numPr>
        <w:tabs>
          <w:tab w:val="left" w:pos="851"/>
        </w:tabs>
        <w:spacing w:line="276" w:lineRule="auto"/>
        <w:ind w:left="851" w:hanging="851"/>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Prezes Izby przekazuje skargę wraz z aktami postępowania odwoławczego do sądu zamówień publicznych w terminie 7 dni od dnia jej otrzymania.</w:t>
      </w:r>
    </w:p>
    <w:p w14:paraId="5C6BB86F" w14:textId="77777777" w:rsidR="006531C1" w:rsidRPr="001A19F3" w:rsidRDefault="006531C1" w:rsidP="001A19F3">
      <w:pPr>
        <w:tabs>
          <w:tab w:val="left" w:pos="851"/>
        </w:tabs>
        <w:spacing w:line="276" w:lineRule="auto"/>
        <w:ind w:left="851"/>
        <w:contextualSpacing/>
        <w:jc w:val="both"/>
        <w:rPr>
          <w:rFonts w:asciiTheme="minorHAnsi" w:eastAsia="Arial" w:hAnsiTheme="minorHAnsi" w:cstheme="minorHAnsi"/>
          <w:sz w:val="22"/>
          <w:szCs w:val="22"/>
          <w:lang w:val="pl"/>
        </w:rPr>
      </w:pPr>
    </w:p>
    <w:p w14:paraId="48B24C10" w14:textId="77777777" w:rsidR="00E65C25" w:rsidRPr="001C1F12" w:rsidRDefault="00E65C25" w:rsidP="001A19F3">
      <w:pPr>
        <w:keepNext/>
        <w:keepLines/>
        <w:numPr>
          <w:ilvl w:val="0"/>
          <w:numId w:val="15"/>
        </w:numPr>
        <w:tabs>
          <w:tab w:val="left" w:pos="851"/>
        </w:tabs>
        <w:spacing w:line="276" w:lineRule="auto"/>
        <w:ind w:left="851" w:hanging="851"/>
        <w:jc w:val="both"/>
        <w:outlineLvl w:val="1"/>
        <w:rPr>
          <w:rFonts w:asciiTheme="minorHAnsi" w:eastAsia="Arial" w:hAnsiTheme="minorHAnsi" w:cstheme="minorHAnsi"/>
          <w:b/>
          <w:bCs/>
          <w:sz w:val="22"/>
          <w:szCs w:val="22"/>
          <w:u w:val="single"/>
          <w:lang w:val="pl"/>
        </w:rPr>
      </w:pPr>
      <w:bookmarkStart w:id="20" w:name="_Toc80176812"/>
      <w:r w:rsidRPr="001C1F12">
        <w:rPr>
          <w:rFonts w:asciiTheme="minorHAnsi" w:eastAsia="Arial" w:hAnsiTheme="minorHAnsi" w:cstheme="minorHAnsi"/>
          <w:b/>
          <w:bCs/>
          <w:sz w:val="22"/>
          <w:szCs w:val="22"/>
          <w:u w:val="single"/>
          <w:lang w:val="pl"/>
        </w:rPr>
        <w:t>Ochrona danych osobowych</w:t>
      </w:r>
      <w:bookmarkEnd w:id="20"/>
      <w:r w:rsidRPr="001C1F12">
        <w:rPr>
          <w:rFonts w:asciiTheme="minorHAnsi" w:eastAsia="Arial" w:hAnsiTheme="minorHAnsi" w:cstheme="minorHAnsi"/>
          <w:b/>
          <w:bCs/>
          <w:sz w:val="22"/>
          <w:szCs w:val="22"/>
          <w:u w:val="single"/>
          <w:lang w:val="pl"/>
        </w:rPr>
        <w:t>.</w:t>
      </w:r>
    </w:p>
    <w:p w14:paraId="6C954319" w14:textId="7B230512" w:rsidR="00A22670" w:rsidRPr="001A19F3" w:rsidRDefault="00A22670" w:rsidP="001A19F3">
      <w:pPr>
        <w:pStyle w:val="BodyTextIndentZnak"/>
        <w:numPr>
          <w:ilvl w:val="1"/>
          <w:numId w:val="15"/>
        </w:numPr>
        <w:spacing w:line="276" w:lineRule="auto"/>
        <w:ind w:left="851" w:hanging="851"/>
        <w:rPr>
          <w:rFonts w:asciiTheme="minorHAnsi" w:eastAsia="Calibri" w:hAnsiTheme="minorHAnsi" w:cstheme="minorHAnsi"/>
          <w:color w:val="000000" w:themeColor="text1"/>
          <w:sz w:val="22"/>
          <w:szCs w:val="22"/>
          <w:u w:val="single"/>
        </w:rPr>
      </w:pPr>
      <w:r w:rsidRPr="001A19F3">
        <w:rPr>
          <w:rFonts w:asciiTheme="minorHAnsi" w:hAnsiTheme="minorHAnsi" w:cs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092EFA" w14:textId="77777777" w:rsidR="00F37347" w:rsidRPr="001A19F3" w:rsidRDefault="00F37347">
      <w:pPr>
        <w:numPr>
          <w:ilvl w:val="0"/>
          <w:numId w:val="32"/>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Administratorem Pani/Pana danych osobowych jest Sieć Badawcza Łukasiewicz – Łódzki Instytut Technologiczny z siedzibą przy  ul. Marii Skłodowskiej-Curie nr 19/27, 90-570 Łódź;</w:t>
      </w:r>
    </w:p>
    <w:p w14:paraId="5CEC1BB8" w14:textId="1442ED8D" w:rsidR="008F1800" w:rsidRDefault="00F37347" w:rsidP="008F1800">
      <w:pPr>
        <w:numPr>
          <w:ilvl w:val="0"/>
          <w:numId w:val="32"/>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Administrator wyznaczył Inspektora Ochrony Danych, z którym można się kontaktować za pomocą poczty elektronicznej: </w:t>
      </w:r>
      <w:hyperlink r:id="rId21" w:history="1">
        <w:r w:rsidR="008F1800" w:rsidRPr="00AD421B">
          <w:rPr>
            <w:rStyle w:val="Hipercze"/>
            <w:rFonts w:asciiTheme="minorHAnsi" w:hAnsiTheme="minorHAnsi" w:cstheme="minorHAnsi"/>
            <w:sz w:val="22"/>
            <w:szCs w:val="22"/>
          </w:rPr>
          <w:t>iod@lit.lukasiewicz.gov.pl</w:t>
        </w:r>
      </w:hyperlink>
      <w:r w:rsidRPr="001A19F3">
        <w:rPr>
          <w:rFonts w:asciiTheme="minorHAnsi" w:hAnsiTheme="minorHAnsi" w:cstheme="minorHAnsi"/>
          <w:color w:val="000000" w:themeColor="text1"/>
          <w:sz w:val="22"/>
          <w:szCs w:val="22"/>
        </w:rPr>
        <w:t>;</w:t>
      </w:r>
    </w:p>
    <w:p w14:paraId="17D59DE0" w14:textId="651FD2C4" w:rsidR="00A22670" w:rsidRPr="008F1800" w:rsidRDefault="00A22670" w:rsidP="00BC13C8">
      <w:pPr>
        <w:numPr>
          <w:ilvl w:val="0"/>
          <w:numId w:val="32"/>
        </w:numPr>
        <w:tabs>
          <w:tab w:val="left" w:pos="284"/>
        </w:tabs>
        <w:overflowPunct w:val="0"/>
        <w:autoSpaceDE w:val="0"/>
        <w:autoSpaceDN w:val="0"/>
        <w:adjustRightInd w:val="0"/>
        <w:spacing w:line="276" w:lineRule="auto"/>
        <w:ind w:left="1418" w:right="96" w:hanging="567"/>
        <w:contextualSpacing/>
        <w:jc w:val="both"/>
        <w:textAlignment w:val="baseline"/>
        <w:rPr>
          <w:rFonts w:asciiTheme="minorHAnsi" w:hAnsiTheme="minorHAnsi" w:cstheme="minorHAnsi"/>
          <w:color w:val="000000" w:themeColor="text1"/>
          <w:sz w:val="22"/>
          <w:szCs w:val="22"/>
        </w:rPr>
      </w:pPr>
      <w:r w:rsidRPr="008F1800">
        <w:rPr>
          <w:rFonts w:asciiTheme="minorHAnsi" w:hAnsiTheme="minorHAnsi" w:cstheme="minorHAnsi"/>
          <w:color w:val="000000" w:themeColor="text1"/>
          <w:sz w:val="22"/>
          <w:szCs w:val="22"/>
        </w:rPr>
        <w:t>Pani/Pana dane osobowe przetwarzane będą w celu związanym z przedmiotowym postępowaniem o udzielenie zamówienia publicznego, prowadzonego w trybie przetargu nieograniczonego nazwą „</w:t>
      </w:r>
      <w:r w:rsidR="008F1800" w:rsidRPr="008F1800">
        <w:rPr>
          <w:rFonts w:ascii="Calibri" w:hAnsi="Calibri" w:cs="Calibri"/>
          <w:b/>
          <w:bCs/>
          <w:sz w:val="22"/>
          <w:szCs w:val="22"/>
        </w:rPr>
        <w:t>NAJEM DŁUGOTERMINOWY FABRYCZNIE NOWEGO SAMOCHODU DOSTAWCZEGO</w:t>
      </w:r>
      <w:r w:rsidRPr="008F1800">
        <w:rPr>
          <w:rFonts w:asciiTheme="minorHAnsi" w:hAnsiTheme="minorHAnsi" w:cstheme="minorHAnsi"/>
          <w:color w:val="000000" w:themeColor="text1"/>
          <w:sz w:val="22"/>
          <w:szCs w:val="22"/>
        </w:rPr>
        <w:t xml:space="preserve">”- nr postępowania </w:t>
      </w:r>
      <w:r w:rsidR="008C0004" w:rsidRPr="008F1800">
        <w:rPr>
          <w:rFonts w:asciiTheme="minorHAnsi" w:hAnsiTheme="minorHAnsi" w:cstheme="minorHAnsi"/>
          <w:color w:val="000000" w:themeColor="text1"/>
          <w:sz w:val="22"/>
          <w:szCs w:val="22"/>
        </w:rPr>
        <w:t>FO-Z/ŁIT/</w:t>
      </w:r>
      <w:r w:rsidR="00DE4740" w:rsidRPr="008F1800">
        <w:rPr>
          <w:rFonts w:asciiTheme="minorHAnsi" w:hAnsiTheme="minorHAnsi" w:cstheme="minorHAnsi"/>
          <w:color w:val="000000" w:themeColor="text1"/>
          <w:sz w:val="22"/>
          <w:szCs w:val="22"/>
        </w:rPr>
        <w:t>1</w:t>
      </w:r>
      <w:r w:rsidR="000740A9" w:rsidRPr="008F1800">
        <w:rPr>
          <w:rFonts w:asciiTheme="minorHAnsi" w:hAnsiTheme="minorHAnsi" w:cstheme="minorHAnsi"/>
          <w:color w:val="000000" w:themeColor="text1"/>
          <w:sz w:val="22"/>
          <w:szCs w:val="22"/>
        </w:rPr>
        <w:t>0</w:t>
      </w:r>
      <w:r w:rsidR="008C0004" w:rsidRPr="008F1800">
        <w:rPr>
          <w:rFonts w:asciiTheme="minorHAnsi" w:hAnsiTheme="minorHAnsi" w:cstheme="minorHAnsi"/>
          <w:color w:val="000000" w:themeColor="text1"/>
          <w:sz w:val="22"/>
          <w:szCs w:val="22"/>
        </w:rPr>
        <w:t>/202</w:t>
      </w:r>
      <w:r w:rsidR="000740A9" w:rsidRPr="008F1800">
        <w:rPr>
          <w:rFonts w:asciiTheme="minorHAnsi" w:hAnsiTheme="minorHAnsi" w:cstheme="minorHAnsi"/>
          <w:color w:val="000000" w:themeColor="text1"/>
          <w:sz w:val="22"/>
          <w:szCs w:val="22"/>
        </w:rPr>
        <w:t>3</w:t>
      </w:r>
      <w:r w:rsidRPr="008F1800">
        <w:rPr>
          <w:rFonts w:asciiTheme="minorHAnsi" w:hAnsiTheme="minorHAnsi" w:cstheme="minorHAnsi"/>
          <w:color w:val="000000" w:themeColor="text1"/>
          <w:sz w:val="22"/>
          <w:szCs w:val="22"/>
        </w:rPr>
        <w:t xml:space="preserve"> Pani/Pana dane osobowe będą przetwarzane, ponieważ jest to </w:t>
      </w:r>
      <w:r w:rsidRPr="008F1800">
        <w:rPr>
          <w:rFonts w:asciiTheme="minorHAnsi" w:hAnsiTheme="minorHAnsi" w:cstheme="minorHAnsi"/>
          <w:color w:val="000000" w:themeColor="text1"/>
          <w:sz w:val="22"/>
          <w:szCs w:val="22"/>
          <w:shd w:val="clear" w:color="auto" w:fill="FFFFFF"/>
        </w:rPr>
        <w:t>niezbędne do wypełnienia obowiązku prawnego ciążącego na administratorze (</w:t>
      </w:r>
      <w:r w:rsidRPr="008F1800">
        <w:rPr>
          <w:rFonts w:asciiTheme="minorHAnsi" w:hAnsiTheme="minorHAnsi" w:cstheme="minorHAnsi"/>
          <w:color w:val="000000" w:themeColor="text1"/>
          <w:sz w:val="22"/>
          <w:szCs w:val="22"/>
        </w:rPr>
        <w:t>art. 6 ust. 1 lit. c RODO w związku z przepisami ustawy z dnia 11 września 2019 r. Prawo zamówień publicznych zwanej dalej ustawą PZP).</w:t>
      </w:r>
    </w:p>
    <w:p w14:paraId="791653FE" w14:textId="77777777" w:rsidR="00A22670" w:rsidRPr="001A19F3" w:rsidRDefault="00A22670">
      <w:pPr>
        <w:numPr>
          <w:ilvl w:val="0"/>
          <w:numId w:val="32"/>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odbiorcami Pani/Pana danych osobowych będą osoby lub podmioty, którym udostępniona zostanie dokumentacja postępowania w oparciu o art. 18 oraz 74 ustawy PZP;</w:t>
      </w:r>
    </w:p>
    <w:p w14:paraId="68A12B43" w14:textId="77777777" w:rsidR="00A22670" w:rsidRPr="001A19F3" w:rsidRDefault="00A22670">
      <w:pPr>
        <w:numPr>
          <w:ilvl w:val="0"/>
          <w:numId w:val="32"/>
        </w:numPr>
        <w:spacing w:line="276" w:lineRule="auto"/>
        <w:ind w:left="851"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Okres przechowywania  Pani/Pana danych osobowych wynosi odpowiednio:</w:t>
      </w:r>
    </w:p>
    <w:p w14:paraId="0A058A13"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zgodnie z art. 78 ust. 1 i 4 ustawy PZP, przez okres 4 lat od dnia zakończenia postępowania o udzielenie zamówienia,</w:t>
      </w:r>
    </w:p>
    <w:p w14:paraId="118EC17D"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jeżeli czas trwania umowy przekracza 4 lata, okres przechowywania obejmuje cały czas</w:t>
      </w:r>
    </w:p>
    <w:p w14:paraId="2CA18FEF"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trwania umowy;</w:t>
      </w:r>
    </w:p>
    <w:p w14:paraId="4D1B8E27"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 w przypadku zamówień współfinansowanych ze środków UE przez okres, o którym mowa w art. 125 ust 4 lit d) w </w:t>
      </w:r>
      <w:proofErr w:type="spellStart"/>
      <w:r w:rsidRPr="001A19F3">
        <w:rPr>
          <w:rFonts w:asciiTheme="minorHAnsi" w:hAnsiTheme="minorHAnsi" w:cstheme="minorHAnsi"/>
          <w:color w:val="000000" w:themeColor="text1"/>
          <w:sz w:val="22"/>
          <w:szCs w:val="22"/>
        </w:rPr>
        <w:t>zw</w:t>
      </w:r>
      <w:proofErr w:type="spellEnd"/>
      <w:r w:rsidRPr="001A19F3">
        <w:rPr>
          <w:rFonts w:asciiTheme="minorHAnsi" w:hAnsiTheme="minorHAnsi" w:cstheme="minorHAnsi"/>
          <w:color w:val="000000" w:themeColor="text1"/>
          <w:sz w:val="22"/>
          <w:szCs w:val="22"/>
        </w:rPr>
        <w:t xml:space="preserve"> z art. 140 Rozporządzenia Parlamentu Europejskiego i Rady UE) </w:t>
      </w:r>
      <w:r w:rsidRPr="001A19F3">
        <w:rPr>
          <w:rFonts w:asciiTheme="minorHAnsi" w:hAnsiTheme="minorHAnsi" w:cstheme="minorHAnsi"/>
          <w:color w:val="000000" w:themeColor="text1"/>
          <w:sz w:val="22"/>
          <w:szCs w:val="22"/>
        </w:rPr>
        <w:lastRenderedPageBreak/>
        <w:t>nr 1303/2013 i wynikających z umów o dofinansowanie projektów finansowanych ze środków pochodzących z UE;</w:t>
      </w:r>
    </w:p>
    <w:p w14:paraId="35294F33"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okres przechowywania wynika również z ustawy z dnia 14 lipca 1983 r. o narodowym</w:t>
      </w:r>
    </w:p>
    <w:p w14:paraId="0CD039FD" w14:textId="77777777" w:rsidR="00A22670" w:rsidRPr="001A19F3" w:rsidRDefault="00A22670" w:rsidP="00A41BD4">
      <w:pPr>
        <w:pStyle w:val="Akapitzlist"/>
        <w:spacing w:line="276" w:lineRule="auto"/>
        <w:ind w:left="1418"/>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zasobie archiwalnym i archiwach.</w:t>
      </w:r>
    </w:p>
    <w:p w14:paraId="2B4D45F3" w14:textId="77777777" w:rsidR="00A22670" w:rsidRPr="001A19F3" w:rsidRDefault="00A22670">
      <w:pPr>
        <w:numPr>
          <w:ilvl w:val="0"/>
          <w:numId w:val="32"/>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E81471B" w14:textId="77777777" w:rsidR="00A22670" w:rsidRPr="001A19F3" w:rsidRDefault="00A22670">
      <w:pPr>
        <w:numPr>
          <w:ilvl w:val="0"/>
          <w:numId w:val="32"/>
        </w:numPr>
        <w:spacing w:line="276" w:lineRule="auto"/>
        <w:ind w:left="1418" w:hanging="567"/>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W odniesieniu do Pani/Pana danych osobowych decyzje nie będą podejmowane w sposób zautomatyzowany, stosownie do art. 22 RODO.</w:t>
      </w:r>
    </w:p>
    <w:p w14:paraId="5091A9C1" w14:textId="77777777" w:rsidR="00A22670" w:rsidRPr="001A19F3" w:rsidRDefault="00A22670">
      <w:pPr>
        <w:numPr>
          <w:ilvl w:val="0"/>
          <w:numId w:val="32"/>
        </w:numPr>
        <w:spacing w:line="276" w:lineRule="auto"/>
        <w:ind w:left="851"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posiada Pani/Pan:</w:t>
      </w:r>
    </w:p>
    <w:p w14:paraId="7F2A2DDF" w14:textId="77777777" w:rsidR="00A22670" w:rsidRPr="001A19F3" w:rsidRDefault="00A22670" w:rsidP="00A41BD4">
      <w:pPr>
        <w:numPr>
          <w:ilvl w:val="0"/>
          <w:numId w:val="17"/>
        </w:numPr>
        <w:spacing w:line="276" w:lineRule="auto"/>
        <w:ind w:left="1418" w:firstLine="0"/>
        <w:jc w:val="both"/>
        <w:rPr>
          <w:rFonts w:asciiTheme="minorHAnsi" w:hAnsiTheme="minorHAnsi" w:cstheme="minorHAnsi"/>
          <w:iCs/>
          <w:color w:val="000000" w:themeColor="text1"/>
          <w:sz w:val="22"/>
          <w:szCs w:val="22"/>
        </w:rPr>
      </w:pPr>
      <w:r w:rsidRPr="001A19F3">
        <w:rPr>
          <w:rFonts w:asciiTheme="minorHAnsi" w:hAnsiTheme="minorHAnsi" w:cstheme="minorHAnsi"/>
          <w:color w:val="000000" w:themeColor="text1"/>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102EBF46" w14:textId="77777777" w:rsidR="00A22670" w:rsidRPr="001A19F3" w:rsidRDefault="00A22670" w:rsidP="00A41BD4">
      <w:pPr>
        <w:numPr>
          <w:ilvl w:val="0"/>
          <w:numId w:val="17"/>
        </w:numPr>
        <w:spacing w:line="276" w:lineRule="auto"/>
        <w:ind w:left="1418" w:firstLine="0"/>
        <w:jc w:val="both"/>
        <w:rPr>
          <w:rFonts w:asciiTheme="minorHAnsi" w:hAnsiTheme="minorHAnsi" w:cstheme="minorHAnsi"/>
          <w:iCs/>
          <w:color w:val="000000" w:themeColor="text1"/>
          <w:sz w:val="22"/>
          <w:szCs w:val="22"/>
        </w:rPr>
      </w:pPr>
      <w:r w:rsidRPr="001A19F3">
        <w:rPr>
          <w:rFonts w:asciiTheme="minorHAnsi" w:hAnsiTheme="minorHAnsi" w:cstheme="minorHAnsi"/>
          <w:color w:val="000000" w:themeColor="text1"/>
          <w:sz w:val="22"/>
          <w:szCs w:val="22"/>
        </w:rPr>
        <w:t xml:space="preserve">na podstawie art. 16 RODO prawo do sprostowania lub uzupełnienia  Pani/Pana danych osobowych, prawo to może zostać ograniczone w oparciu o art. 19 ust. 2 oraz art. 76 ustawy PZP,  przy czym </w:t>
      </w:r>
      <w:r w:rsidRPr="001A19F3">
        <w:rPr>
          <w:rFonts w:asciiTheme="minorHAnsi" w:hAnsiTheme="minorHAnsi" w:cstheme="minorHAnsi"/>
          <w:iCs/>
          <w:color w:val="000000" w:themeColor="text1"/>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C6C8C43" w14:textId="77777777" w:rsidR="00A22670" w:rsidRPr="001A19F3" w:rsidRDefault="00A22670" w:rsidP="00A41BD4">
      <w:pPr>
        <w:numPr>
          <w:ilvl w:val="0"/>
          <w:numId w:val="17"/>
        </w:numPr>
        <w:spacing w:line="276" w:lineRule="auto"/>
        <w:ind w:left="1418"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B4DCA26" w14:textId="77777777" w:rsidR="00A22670" w:rsidRPr="001A19F3" w:rsidRDefault="00A22670" w:rsidP="00A41BD4">
      <w:pPr>
        <w:numPr>
          <w:ilvl w:val="0"/>
          <w:numId w:val="17"/>
        </w:numPr>
        <w:spacing w:line="276" w:lineRule="auto"/>
        <w:ind w:left="1418"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prawo do wniesienia skargi do Prezesa Urzędu Ochrony Danych Osobowych, gdy uzna Pani/Pan, że przetwarzanie danych osobowych Pani/Pana dotyczących narusza przepisy RODO; </w:t>
      </w:r>
      <w:r w:rsidRPr="001A19F3">
        <w:rPr>
          <w:rFonts w:asciiTheme="minorHAnsi" w:hAnsiTheme="minorHAnsi" w:cstheme="minorHAnsi"/>
          <w:i/>
          <w:color w:val="000000" w:themeColor="text1"/>
          <w:sz w:val="22"/>
          <w:szCs w:val="22"/>
        </w:rPr>
        <w:t xml:space="preserve"> </w:t>
      </w:r>
    </w:p>
    <w:p w14:paraId="1250C530" w14:textId="77777777" w:rsidR="00A22670" w:rsidRPr="001A19F3" w:rsidRDefault="00A22670">
      <w:pPr>
        <w:numPr>
          <w:ilvl w:val="0"/>
          <w:numId w:val="32"/>
        </w:numPr>
        <w:spacing w:line="276" w:lineRule="auto"/>
        <w:ind w:left="1134" w:hanging="283"/>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nie przysługuje Pani/Panu:</w:t>
      </w:r>
    </w:p>
    <w:p w14:paraId="3FA96A73" w14:textId="77777777" w:rsidR="00A22670" w:rsidRPr="001A19F3" w:rsidRDefault="00A22670" w:rsidP="001A19F3">
      <w:pPr>
        <w:numPr>
          <w:ilvl w:val="0"/>
          <w:numId w:val="18"/>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w związku z art. 17 ust. 3 lit. b, d lub e RODO prawo do usunięcia danych osobowych;</w:t>
      </w:r>
    </w:p>
    <w:p w14:paraId="61659777" w14:textId="77777777" w:rsidR="00A22670" w:rsidRPr="001A19F3" w:rsidRDefault="00A22670" w:rsidP="001A19F3">
      <w:pPr>
        <w:numPr>
          <w:ilvl w:val="0"/>
          <w:numId w:val="18"/>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prawo do przenoszenia danych osobowych, o którym mowa w art. 20 RODO;</w:t>
      </w:r>
    </w:p>
    <w:p w14:paraId="11709A55" w14:textId="77777777" w:rsidR="00A22670" w:rsidRPr="001A19F3" w:rsidRDefault="00A22670" w:rsidP="001A19F3">
      <w:pPr>
        <w:numPr>
          <w:ilvl w:val="0"/>
          <w:numId w:val="18"/>
        </w:numPr>
        <w:spacing w:line="276" w:lineRule="auto"/>
        <w:ind w:left="1134" w:firstLine="0"/>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14:paraId="27DD6A26" w14:textId="77777777" w:rsidR="00A22670" w:rsidRPr="001A19F3" w:rsidRDefault="00A22670" w:rsidP="001A19F3">
      <w:pPr>
        <w:pStyle w:val="Akapitzlist"/>
        <w:numPr>
          <w:ilvl w:val="1"/>
          <w:numId w:val="15"/>
        </w:numPr>
        <w:tabs>
          <w:tab w:val="left" w:pos="709"/>
        </w:tabs>
        <w:spacing w:line="276" w:lineRule="auto"/>
        <w:ind w:left="851" w:hanging="851"/>
        <w:contextualSpacing/>
        <w:jc w:val="both"/>
        <w:rPr>
          <w:rFonts w:asciiTheme="minorHAnsi" w:hAnsiTheme="minorHAnsi" w:cstheme="minorHAnsi"/>
          <w:color w:val="000000" w:themeColor="text1"/>
          <w:sz w:val="22"/>
          <w:szCs w:val="22"/>
        </w:rPr>
      </w:pPr>
      <w:r w:rsidRPr="001A19F3">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A19F3">
        <w:rPr>
          <w:rFonts w:asciiTheme="minorHAnsi" w:hAnsiTheme="minorHAnsi" w:cstheme="minorHAnsi"/>
          <w:color w:val="000000" w:themeColor="text1"/>
          <w:sz w:val="22"/>
          <w:szCs w:val="22"/>
        </w:rPr>
        <w:t>wyłączeń</w:t>
      </w:r>
      <w:proofErr w:type="spellEnd"/>
      <w:r w:rsidRPr="001A19F3">
        <w:rPr>
          <w:rFonts w:asciiTheme="minorHAnsi" w:hAnsiTheme="minorHAnsi" w:cstheme="minorHAnsi"/>
          <w:color w:val="000000" w:themeColor="text1"/>
          <w:sz w:val="22"/>
          <w:szCs w:val="22"/>
        </w:rPr>
        <w:t>, o których mowa w art. 14 ust. 5 RODO.</w:t>
      </w:r>
    </w:p>
    <w:p w14:paraId="079B0D93" w14:textId="77777777" w:rsidR="007E0EED" w:rsidRPr="001A19F3" w:rsidRDefault="007E0EED" w:rsidP="001A19F3">
      <w:pPr>
        <w:tabs>
          <w:tab w:val="left" w:pos="851"/>
        </w:tabs>
        <w:spacing w:line="276" w:lineRule="auto"/>
        <w:ind w:left="851"/>
        <w:contextualSpacing/>
        <w:jc w:val="both"/>
        <w:rPr>
          <w:rFonts w:asciiTheme="minorHAnsi" w:hAnsiTheme="minorHAnsi" w:cstheme="minorHAnsi"/>
          <w:sz w:val="22"/>
          <w:szCs w:val="22"/>
          <w:lang w:val="pl"/>
        </w:rPr>
      </w:pPr>
    </w:p>
    <w:p w14:paraId="200B4C57" w14:textId="77777777" w:rsidR="00EE35EB" w:rsidRPr="00AC2554" w:rsidRDefault="00EE35EB" w:rsidP="001A19F3">
      <w:pPr>
        <w:keepNext/>
        <w:keepLines/>
        <w:spacing w:line="276" w:lineRule="auto"/>
        <w:ind w:left="851"/>
        <w:jc w:val="both"/>
        <w:outlineLvl w:val="1"/>
        <w:rPr>
          <w:rFonts w:asciiTheme="minorHAnsi" w:eastAsia="Arial" w:hAnsiTheme="minorHAnsi" w:cstheme="minorHAnsi"/>
          <w:b/>
          <w:bCs/>
          <w:sz w:val="22"/>
          <w:szCs w:val="22"/>
          <w:u w:val="single"/>
          <w:lang w:val="pl"/>
        </w:rPr>
      </w:pPr>
      <w:bookmarkStart w:id="21" w:name="_Toc80176837"/>
      <w:r w:rsidRPr="00AC2554">
        <w:rPr>
          <w:rFonts w:asciiTheme="minorHAnsi" w:eastAsia="Arial" w:hAnsiTheme="minorHAnsi" w:cstheme="minorHAnsi"/>
          <w:b/>
          <w:bCs/>
          <w:sz w:val="22"/>
          <w:szCs w:val="22"/>
          <w:u w:val="single"/>
          <w:lang w:val="pl"/>
        </w:rPr>
        <w:t>Spis załączników</w:t>
      </w:r>
      <w:bookmarkEnd w:id="21"/>
      <w:r w:rsidR="00E65C25" w:rsidRPr="00AC2554">
        <w:rPr>
          <w:rFonts w:asciiTheme="minorHAnsi" w:eastAsia="Arial" w:hAnsiTheme="minorHAnsi" w:cstheme="minorHAnsi"/>
          <w:b/>
          <w:bCs/>
          <w:sz w:val="22"/>
          <w:szCs w:val="22"/>
          <w:u w:val="single"/>
          <w:lang w:val="pl"/>
        </w:rPr>
        <w:t>.</w:t>
      </w:r>
    </w:p>
    <w:p w14:paraId="7E23D63D" w14:textId="07CBA511" w:rsidR="00EE35EB" w:rsidRPr="002154D4" w:rsidRDefault="00EE35EB">
      <w:pPr>
        <w:numPr>
          <w:ilvl w:val="0"/>
          <w:numId w:val="19"/>
        </w:numPr>
        <w:tabs>
          <w:tab w:val="left" w:pos="993"/>
          <w:tab w:val="left" w:pos="1134"/>
        </w:tabs>
        <w:spacing w:line="276" w:lineRule="auto"/>
        <w:ind w:left="851" w:firstLine="0"/>
        <w:contextualSpacing/>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Formularz oferty</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1</w:t>
      </w:r>
      <w:r w:rsidR="00E65C25" w:rsidRPr="001A19F3">
        <w:rPr>
          <w:rFonts w:asciiTheme="minorHAnsi" w:eastAsia="Arial" w:hAnsiTheme="minorHAnsi" w:cstheme="minorHAnsi"/>
          <w:b/>
          <w:bCs/>
          <w:sz w:val="22"/>
          <w:szCs w:val="22"/>
          <w:u w:val="single"/>
          <w:lang w:val="pl"/>
        </w:rPr>
        <w:t xml:space="preserve"> do SWZ/Umowy.</w:t>
      </w:r>
    </w:p>
    <w:p w14:paraId="2A882C02" w14:textId="0F1E2764" w:rsidR="002154D4" w:rsidRPr="001A19F3" w:rsidRDefault="008F1800">
      <w:pPr>
        <w:numPr>
          <w:ilvl w:val="0"/>
          <w:numId w:val="19"/>
        </w:numPr>
        <w:tabs>
          <w:tab w:val="left" w:pos="993"/>
          <w:tab w:val="left" w:pos="1134"/>
        </w:tabs>
        <w:spacing w:line="276" w:lineRule="auto"/>
        <w:ind w:left="851" w:firstLine="0"/>
        <w:contextualSpacing/>
        <w:jc w:val="both"/>
        <w:rPr>
          <w:rFonts w:asciiTheme="minorHAnsi" w:eastAsia="Arial" w:hAnsiTheme="minorHAnsi" w:cstheme="minorHAnsi"/>
          <w:sz w:val="22"/>
          <w:szCs w:val="22"/>
          <w:lang w:val="pl"/>
        </w:rPr>
      </w:pPr>
      <w:r>
        <w:rPr>
          <w:rFonts w:asciiTheme="minorHAnsi" w:eastAsia="Arial" w:hAnsiTheme="minorHAnsi" w:cstheme="minorHAnsi"/>
          <w:sz w:val="22"/>
          <w:szCs w:val="22"/>
          <w:lang w:val="pl"/>
        </w:rPr>
        <w:lastRenderedPageBreak/>
        <w:t>Opis przedmiotu zamówienia</w:t>
      </w:r>
      <w:r w:rsidR="002154D4">
        <w:rPr>
          <w:rFonts w:asciiTheme="minorHAnsi" w:eastAsia="Arial" w:hAnsiTheme="minorHAnsi" w:cstheme="minorHAnsi"/>
          <w:sz w:val="22"/>
          <w:szCs w:val="22"/>
          <w:lang w:val="pl"/>
        </w:rPr>
        <w:t xml:space="preserve"> - </w:t>
      </w:r>
      <w:r w:rsidR="002154D4" w:rsidRPr="001A19F3">
        <w:rPr>
          <w:rFonts w:asciiTheme="minorHAnsi" w:eastAsia="Arial" w:hAnsiTheme="minorHAnsi" w:cstheme="minorHAnsi"/>
          <w:b/>
          <w:bCs/>
          <w:sz w:val="22"/>
          <w:szCs w:val="22"/>
          <w:u w:val="single"/>
          <w:lang w:val="pl"/>
        </w:rPr>
        <w:t>Załącznik nr 1</w:t>
      </w:r>
      <w:r w:rsidR="002154D4">
        <w:rPr>
          <w:rFonts w:asciiTheme="minorHAnsi" w:eastAsia="Arial" w:hAnsiTheme="minorHAnsi" w:cstheme="minorHAnsi"/>
          <w:b/>
          <w:bCs/>
          <w:sz w:val="22"/>
          <w:szCs w:val="22"/>
          <w:u w:val="single"/>
          <w:lang w:val="pl"/>
        </w:rPr>
        <w:t>a</w:t>
      </w:r>
      <w:r w:rsidR="002154D4" w:rsidRPr="001A19F3">
        <w:rPr>
          <w:rFonts w:asciiTheme="minorHAnsi" w:eastAsia="Arial" w:hAnsiTheme="minorHAnsi" w:cstheme="minorHAnsi"/>
          <w:b/>
          <w:bCs/>
          <w:sz w:val="22"/>
          <w:szCs w:val="22"/>
          <w:u w:val="single"/>
          <w:lang w:val="pl"/>
        </w:rPr>
        <w:t xml:space="preserve"> do SWZ/</w:t>
      </w:r>
      <w:r w:rsidR="002154D4">
        <w:rPr>
          <w:rFonts w:asciiTheme="minorHAnsi" w:eastAsia="Arial" w:hAnsiTheme="minorHAnsi" w:cstheme="minorHAnsi"/>
          <w:b/>
          <w:bCs/>
          <w:sz w:val="22"/>
          <w:szCs w:val="22"/>
          <w:u w:val="single"/>
          <w:lang w:val="pl"/>
        </w:rPr>
        <w:t xml:space="preserve"> Załącznik nr 2 do </w:t>
      </w:r>
      <w:r w:rsidR="002154D4" w:rsidRPr="001A19F3">
        <w:rPr>
          <w:rFonts w:asciiTheme="minorHAnsi" w:eastAsia="Arial" w:hAnsiTheme="minorHAnsi" w:cstheme="minorHAnsi"/>
          <w:b/>
          <w:bCs/>
          <w:sz w:val="22"/>
          <w:szCs w:val="22"/>
          <w:u w:val="single"/>
          <w:lang w:val="pl"/>
        </w:rPr>
        <w:t>Umowy</w:t>
      </w:r>
    </w:p>
    <w:p w14:paraId="3FDEE5A9" w14:textId="24BC069D" w:rsidR="00EE35EB" w:rsidRPr="001A19F3" w:rsidRDefault="00EE35EB">
      <w:pPr>
        <w:numPr>
          <w:ilvl w:val="0"/>
          <w:numId w:val="19"/>
        </w:numPr>
        <w:tabs>
          <w:tab w:val="left" w:pos="993"/>
          <w:tab w:val="left" w:pos="1134"/>
        </w:tabs>
        <w:spacing w:line="276" w:lineRule="auto"/>
        <w:ind w:left="851" w:firstLine="0"/>
        <w:jc w:val="both"/>
        <w:rPr>
          <w:rFonts w:asciiTheme="minorHAnsi" w:eastAsia="Arial" w:hAnsiTheme="minorHAnsi" w:cstheme="minorHAnsi"/>
          <w:sz w:val="22"/>
          <w:szCs w:val="22"/>
          <w:lang w:val="pl"/>
        </w:rPr>
      </w:pPr>
      <w:r w:rsidRPr="001A19F3">
        <w:rPr>
          <w:rFonts w:asciiTheme="minorHAnsi" w:eastAsia="Arial" w:hAnsiTheme="minorHAnsi" w:cstheme="minorHAnsi"/>
          <w:sz w:val="22"/>
          <w:szCs w:val="22"/>
          <w:lang w:val="pl"/>
        </w:rPr>
        <w:t xml:space="preserve">Oświadczenie, o którym mowa w art. 125 ust.1 ustawy </w:t>
      </w:r>
      <w:proofErr w:type="spellStart"/>
      <w:r w:rsidRPr="001A19F3">
        <w:rPr>
          <w:rFonts w:asciiTheme="minorHAnsi" w:eastAsia="Arial" w:hAnsiTheme="minorHAnsi" w:cstheme="minorHAnsi"/>
          <w:sz w:val="22"/>
          <w:szCs w:val="22"/>
          <w:lang w:val="pl"/>
        </w:rPr>
        <w:t>P</w:t>
      </w:r>
      <w:r w:rsidR="00B97CB1" w:rsidRPr="001A19F3">
        <w:rPr>
          <w:rFonts w:asciiTheme="minorHAnsi" w:eastAsia="Arial" w:hAnsiTheme="minorHAnsi" w:cstheme="minorHAnsi"/>
          <w:sz w:val="22"/>
          <w:szCs w:val="22"/>
          <w:lang w:val="pl"/>
        </w:rPr>
        <w:t>zp</w:t>
      </w:r>
      <w:proofErr w:type="spellEnd"/>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2</w:t>
      </w:r>
      <w:r w:rsidR="007541CC" w:rsidRPr="001A19F3">
        <w:rPr>
          <w:rFonts w:asciiTheme="minorHAnsi" w:eastAsia="Arial" w:hAnsiTheme="minorHAnsi" w:cstheme="minorHAnsi"/>
          <w:b/>
          <w:bCs/>
          <w:sz w:val="22"/>
          <w:szCs w:val="22"/>
          <w:u w:val="single"/>
          <w:lang w:val="pl"/>
        </w:rPr>
        <w:t>a</w:t>
      </w:r>
      <w:r w:rsidR="00E65C25" w:rsidRPr="001A19F3">
        <w:rPr>
          <w:rFonts w:asciiTheme="minorHAnsi" w:eastAsia="Arial" w:hAnsiTheme="minorHAnsi" w:cstheme="minorHAnsi"/>
          <w:b/>
          <w:bCs/>
          <w:sz w:val="22"/>
          <w:szCs w:val="22"/>
          <w:u w:val="single"/>
          <w:lang w:val="pl"/>
        </w:rPr>
        <w:t xml:space="preserve"> i </w:t>
      </w:r>
      <w:r w:rsidR="00650FDC" w:rsidRPr="001A19F3">
        <w:rPr>
          <w:rFonts w:asciiTheme="minorHAnsi" w:eastAsia="Arial" w:hAnsiTheme="minorHAnsi" w:cstheme="minorHAnsi"/>
          <w:b/>
          <w:bCs/>
          <w:sz w:val="22"/>
          <w:szCs w:val="22"/>
          <w:u w:val="single"/>
          <w:lang w:val="pl"/>
        </w:rPr>
        <w:t>2</w:t>
      </w:r>
      <w:r w:rsidR="007541CC" w:rsidRPr="001A19F3">
        <w:rPr>
          <w:rFonts w:asciiTheme="minorHAnsi" w:eastAsia="Arial" w:hAnsiTheme="minorHAnsi" w:cstheme="minorHAnsi"/>
          <w:b/>
          <w:bCs/>
          <w:sz w:val="22"/>
          <w:szCs w:val="22"/>
          <w:u w:val="single"/>
          <w:lang w:val="pl"/>
        </w:rPr>
        <w:t xml:space="preserve">b </w:t>
      </w:r>
      <w:r w:rsidR="00E65C25" w:rsidRPr="001A19F3">
        <w:rPr>
          <w:rFonts w:asciiTheme="minorHAnsi" w:eastAsia="Arial" w:hAnsiTheme="minorHAnsi" w:cstheme="minorHAnsi"/>
          <w:b/>
          <w:bCs/>
          <w:sz w:val="22"/>
          <w:szCs w:val="22"/>
          <w:u w:val="single"/>
          <w:lang w:val="pl"/>
        </w:rPr>
        <w:t>do SWZ.</w:t>
      </w:r>
    </w:p>
    <w:p w14:paraId="651D55D7" w14:textId="2356D8A2" w:rsidR="00EE35EB" w:rsidRPr="001A19F3" w:rsidRDefault="00EE35EB">
      <w:pPr>
        <w:numPr>
          <w:ilvl w:val="0"/>
          <w:numId w:val="19"/>
        </w:numPr>
        <w:tabs>
          <w:tab w:val="left" w:pos="1134"/>
        </w:tabs>
        <w:spacing w:line="276" w:lineRule="auto"/>
        <w:ind w:left="1134" w:hanging="283"/>
        <w:contextualSpacing/>
        <w:jc w:val="both"/>
        <w:rPr>
          <w:rFonts w:asciiTheme="minorHAnsi" w:eastAsia="Arial" w:hAnsiTheme="minorHAnsi" w:cstheme="minorHAnsi"/>
          <w:b/>
          <w:bCs/>
          <w:sz w:val="22"/>
          <w:szCs w:val="22"/>
          <w:lang w:val="pl"/>
        </w:rPr>
      </w:pPr>
      <w:r w:rsidRPr="001A19F3">
        <w:rPr>
          <w:rFonts w:asciiTheme="minorHAnsi" w:eastAsia="Arial" w:hAnsiTheme="minorHAnsi" w:cstheme="minorHAnsi"/>
          <w:sz w:val="22"/>
          <w:szCs w:val="22"/>
          <w:lang w:val="pl"/>
        </w:rPr>
        <w:t xml:space="preserve">Oświadczenie w zakresie art. 108 ust. 1 pkt 5 ustawy </w:t>
      </w:r>
      <w:proofErr w:type="spellStart"/>
      <w:r w:rsidRPr="001A19F3">
        <w:rPr>
          <w:rFonts w:asciiTheme="minorHAnsi" w:eastAsia="Arial" w:hAnsiTheme="minorHAnsi" w:cstheme="minorHAnsi"/>
          <w:sz w:val="22"/>
          <w:szCs w:val="22"/>
          <w:lang w:val="pl"/>
        </w:rPr>
        <w:t>Pzp</w:t>
      </w:r>
      <w:proofErr w:type="spellEnd"/>
      <w:r w:rsidRPr="001A19F3">
        <w:rPr>
          <w:rFonts w:asciiTheme="minorHAnsi" w:eastAsia="Arial" w:hAnsiTheme="minorHAnsi" w:cstheme="minorHAnsi"/>
          <w:sz w:val="22"/>
          <w:szCs w:val="22"/>
          <w:lang w:val="pl"/>
        </w:rPr>
        <w:t>, o braku przynależności do tej samej grupy kapitałowej</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3</w:t>
      </w:r>
      <w:r w:rsidR="00E65C25" w:rsidRPr="001A19F3">
        <w:rPr>
          <w:rFonts w:asciiTheme="minorHAnsi" w:eastAsia="Arial" w:hAnsiTheme="minorHAnsi" w:cstheme="minorHAnsi"/>
          <w:b/>
          <w:bCs/>
          <w:sz w:val="22"/>
          <w:szCs w:val="22"/>
          <w:u w:val="single"/>
          <w:lang w:val="pl"/>
        </w:rPr>
        <w:t xml:space="preserve"> do SWZ</w:t>
      </w:r>
      <w:r w:rsidRPr="001A19F3">
        <w:rPr>
          <w:rFonts w:asciiTheme="minorHAnsi" w:eastAsia="Arial" w:hAnsiTheme="minorHAnsi" w:cstheme="minorHAnsi"/>
          <w:b/>
          <w:bCs/>
          <w:sz w:val="22"/>
          <w:szCs w:val="22"/>
          <w:u w:val="single"/>
          <w:lang w:val="pl"/>
        </w:rPr>
        <w:t>.</w:t>
      </w:r>
    </w:p>
    <w:p w14:paraId="52749497" w14:textId="77777777" w:rsidR="00A41BD4" w:rsidRPr="00A41BD4" w:rsidRDefault="00EE35EB">
      <w:pPr>
        <w:numPr>
          <w:ilvl w:val="0"/>
          <w:numId w:val="19"/>
        </w:numPr>
        <w:tabs>
          <w:tab w:val="left" w:pos="1134"/>
        </w:tabs>
        <w:spacing w:line="276" w:lineRule="auto"/>
        <w:ind w:left="851" w:firstLine="0"/>
        <w:contextualSpacing/>
        <w:jc w:val="both"/>
        <w:rPr>
          <w:rFonts w:asciiTheme="minorHAnsi" w:hAnsiTheme="minorHAnsi" w:cstheme="minorHAnsi"/>
          <w:sz w:val="22"/>
          <w:szCs w:val="22"/>
        </w:rPr>
      </w:pPr>
      <w:r w:rsidRPr="001A19F3">
        <w:rPr>
          <w:rFonts w:asciiTheme="minorHAnsi" w:eastAsia="Arial" w:hAnsiTheme="minorHAnsi" w:cstheme="minorHAnsi"/>
          <w:sz w:val="22"/>
          <w:szCs w:val="22"/>
          <w:lang w:val="pl"/>
        </w:rPr>
        <w:t>Projekt umowy</w:t>
      </w:r>
      <w:r w:rsidR="00E65C25" w:rsidRPr="001A19F3">
        <w:rPr>
          <w:rFonts w:asciiTheme="minorHAnsi" w:eastAsia="Arial" w:hAnsiTheme="minorHAnsi" w:cstheme="minorHAnsi"/>
          <w:sz w:val="22"/>
          <w:szCs w:val="22"/>
          <w:lang w:val="pl"/>
        </w:rPr>
        <w:t xml:space="preserve"> – </w:t>
      </w:r>
      <w:r w:rsidR="00E65C25" w:rsidRPr="001A19F3">
        <w:rPr>
          <w:rFonts w:asciiTheme="minorHAnsi" w:eastAsia="Arial" w:hAnsiTheme="minorHAnsi" w:cstheme="minorHAnsi"/>
          <w:b/>
          <w:bCs/>
          <w:sz w:val="22"/>
          <w:szCs w:val="22"/>
          <w:u w:val="single"/>
          <w:lang w:val="pl"/>
        </w:rPr>
        <w:t xml:space="preserve">Załącznik nr </w:t>
      </w:r>
      <w:r w:rsidR="00650FDC" w:rsidRPr="001A19F3">
        <w:rPr>
          <w:rFonts w:asciiTheme="minorHAnsi" w:eastAsia="Arial" w:hAnsiTheme="minorHAnsi" w:cstheme="minorHAnsi"/>
          <w:b/>
          <w:bCs/>
          <w:sz w:val="22"/>
          <w:szCs w:val="22"/>
          <w:u w:val="single"/>
          <w:lang w:val="pl"/>
        </w:rPr>
        <w:t>4</w:t>
      </w:r>
      <w:r w:rsidR="00E65C25" w:rsidRPr="001A19F3">
        <w:rPr>
          <w:rFonts w:asciiTheme="minorHAnsi" w:eastAsia="Arial" w:hAnsiTheme="minorHAnsi" w:cstheme="minorHAnsi"/>
          <w:b/>
          <w:bCs/>
          <w:sz w:val="22"/>
          <w:szCs w:val="22"/>
          <w:u w:val="single"/>
          <w:lang w:val="pl"/>
        </w:rPr>
        <w:t xml:space="preserve"> do SWZ.</w:t>
      </w:r>
    </w:p>
    <w:p w14:paraId="1E249949" w14:textId="77777777" w:rsidR="000740A9" w:rsidRDefault="000740A9" w:rsidP="00B92F39">
      <w:pPr>
        <w:spacing w:before="60" w:line="360" w:lineRule="auto"/>
        <w:jc w:val="right"/>
        <w:rPr>
          <w:rFonts w:asciiTheme="minorHAnsi" w:hAnsiTheme="minorHAnsi" w:cstheme="minorHAnsi"/>
          <w:b/>
          <w:iCs/>
          <w:sz w:val="22"/>
          <w:szCs w:val="22"/>
        </w:rPr>
      </w:pPr>
    </w:p>
    <w:p w14:paraId="4EC89C7C" w14:textId="77777777" w:rsidR="000740A9" w:rsidRDefault="000740A9" w:rsidP="00B92F39">
      <w:pPr>
        <w:spacing w:before="60" w:line="360" w:lineRule="auto"/>
        <w:jc w:val="right"/>
        <w:rPr>
          <w:rFonts w:asciiTheme="minorHAnsi" w:hAnsiTheme="minorHAnsi" w:cstheme="minorHAnsi"/>
          <w:b/>
          <w:iCs/>
          <w:sz w:val="22"/>
          <w:szCs w:val="22"/>
        </w:rPr>
      </w:pPr>
    </w:p>
    <w:p w14:paraId="7BF5389D" w14:textId="77777777" w:rsidR="000740A9" w:rsidRDefault="000740A9" w:rsidP="00B92F39">
      <w:pPr>
        <w:spacing w:before="60" w:line="360" w:lineRule="auto"/>
        <w:jc w:val="right"/>
        <w:rPr>
          <w:rFonts w:asciiTheme="minorHAnsi" w:hAnsiTheme="minorHAnsi" w:cstheme="minorHAnsi"/>
          <w:b/>
          <w:iCs/>
          <w:sz w:val="22"/>
          <w:szCs w:val="22"/>
        </w:rPr>
      </w:pPr>
    </w:p>
    <w:p w14:paraId="09D5BDFC" w14:textId="77777777" w:rsidR="000740A9" w:rsidRDefault="000740A9" w:rsidP="00B92F39">
      <w:pPr>
        <w:spacing w:before="60" w:line="360" w:lineRule="auto"/>
        <w:jc w:val="right"/>
        <w:rPr>
          <w:rFonts w:asciiTheme="minorHAnsi" w:hAnsiTheme="minorHAnsi" w:cstheme="minorHAnsi"/>
          <w:b/>
          <w:iCs/>
          <w:sz w:val="22"/>
          <w:szCs w:val="22"/>
        </w:rPr>
      </w:pPr>
    </w:p>
    <w:p w14:paraId="011706FD" w14:textId="77777777" w:rsidR="000740A9" w:rsidRDefault="000740A9" w:rsidP="00B92F39">
      <w:pPr>
        <w:spacing w:before="60" w:line="360" w:lineRule="auto"/>
        <w:jc w:val="right"/>
        <w:rPr>
          <w:rFonts w:asciiTheme="minorHAnsi" w:hAnsiTheme="minorHAnsi" w:cstheme="minorHAnsi"/>
          <w:b/>
          <w:iCs/>
          <w:sz w:val="22"/>
          <w:szCs w:val="22"/>
        </w:rPr>
      </w:pPr>
    </w:p>
    <w:p w14:paraId="51C1E3FE" w14:textId="77777777" w:rsidR="000740A9" w:rsidRDefault="000740A9" w:rsidP="00B92F39">
      <w:pPr>
        <w:spacing w:before="60" w:line="360" w:lineRule="auto"/>
        <w:jc w:val="right"/>
        <w:rPr>
          <w:rFonts w:asciiTheme="minorHAnsi" w:hAnsiTheme="minorHAnsi" w:cstheme="minorHAnsi"/>
          <w:b/>
          <w:iCs/>
          <w:sz w:val="22"/>
          <w:szCs w:val="22"/>
        </w:rPr>
      </w:pPr>
    </w:p>
    <w:p w14:paraId="4200FA76" w14:textId="77777777" w:rsidR="000740A9" w:rsidRDefault="000740A9" w:rsidP="00B92F39">
      <w:pPr>
        <w:spacing w:before="60" w:line="360" w:lineRule="auto"/>
        <w:jc w:val="right"/>
        <w:rPr>
          <w:rFonts w:asciiTheme="minorHAnsi" w:hAnsiTheme="minorHAnsi" w:cstheme="minorHAnsi"/>
          <w:b/>
          <w:iCs/>
          <w:sz w:val="22"/>
          <w:szCs w:val="22"/>
        </w:rPr>
      </w:pPr>
    </w:p>
    <w:p w14:paraId="0DBD2F54" w14:textId="77777777" w:rsidR="000740A9" w:rsidRDefault="000740A9" w:rsidP="00B92F39">
      <w:pPr>
        <w:spacing w:before="60" w:line="360" w:lineRule="auto"/>
        <w:jc w:val="right"/>
        <w:rPr>
          <w:rFonts w:asciiTheme="minorHAnsi" w:hAnsiTheme="minorHAnsi" w:cstheme="minorHAnsi"/>
          <w:b/>
          <w:iCs/>
          <w:sz w:val="22"/>
          <w:szCs w:val="22"/>
        </w:rPr>
      </w:pPr>
    </w:p>
    <w:p w14:paraId="39B7967B" w14:textId="77777777" w:rsidR="000740A9" w:rsidRDefault="000740A9" w:rsidP="00B92F39">
      <w:pPr>
        <w:spacing w:before="60" w:line="360" w:lineRule="auto"/>
        <w:jc w:val="right"/>
        <w:rPr>
          <w:rFonts w:asciiTheme="minorHAnsi" w:hAnsiTheme="minorHAnsi" w:cstheme="minorHAnsi"/>
          <w:b/>
          <w:iCs/>
          <w:sz w:val="22"/>
          <w:szCs w:val="22"/>
        </w:rPr>
      </w:pPr>
    </w:p>
    <w:p w14:paraId="5F83CF2D" w14:textId="77777777" w:rsidR="000740A9" w:rsidRDefault="000740A9" w:rsidP="00B92F39">
      <w:pPr>
        <w:spacing w:before="60" w:line="360" w:lineRule="auto"/>
        <w:jc w:val="right"/>
        <w:rPr>
          <w:rFonts w:asciiTheme="minorHAnsi" w:hAnsiTheme="minorHAnsi" w:cstheme="minorHAnsi"/>
          <w:b/>
          <w:iCs/>
          <w:sz w:val="22"/>
          <w:szCs w:val="22"/>
        </w:rPr>
      </w:pPr>
    </w:p>
    <w:p w14:paraId="1D0C5455" w14:textId="77777777" w:rsidR="000740A9" w:rsidRDefault="000740A9" w:rsidP="00B92F39">
      <w:pPr>
        <w:spacing w:before="60" w:line="360" w:lineRule="auto"/>
        <w:jc w:val="right"/>
        <w:rPr>
          <w:rFonts w:asciiTheme="minorHAnsi" w:hAnsiTheme="minorHAnsi" w:cstheme="minorHAnsi"/>
          <w:b/>
          <w:iCs/>
          <w:sz w:val="22"/>
          <w:szCs w:val="22"/>
        </w:rPr>
      </w:pPr>
    </w:p>
    <w:p w14:paraId="4E709B51" w14:textId="77777777" w:rsidR="000740A9" w:rsidRDefault="000740A9" w:rsidP="00B92F39">
      <w:pPr>
        <w:spacing w:before="60" w:line="360" w:lineRule="auto"/>
        <w:jc w:val="right"/>
        <w:rPr>
          <w:rFonts w:asciiTheme="minorHAnsi" w:hAnsiTheme="minorHAnsi" w:cstheme="minorHAnsi"/>
          <w:b/>
          <w:iCs/>
          <w:sz w:val="22"/>
          <w:szCs w:val="22"/>
        </w:rPr>
      </w:pPr>
    </w:p>
    <w:p w14:paraId="07609511" w14:textId="77777777" w:rsidR="000740A9" w:rsidRDefault="000740A9" w:rsidP="00B92F39">
      <w:pPr>
        <w:spacing w:before="60" w:line="360" w:lineRule="auto"/>
        <w:jc w:val="right"/>
        <w:rPr>
          <w:rFonts w:asciiTheme="minorHAnsi" w:hAnsiTheme="minorHAnsi" w:cstheme="minorHAnsi"/>
          <w:b/>
          <w:iCs/>
          <w:sz w:val="22"/>
          <w:szCs w:val="22"/>
        </w:rPr>
      </w:pPr>
    </w:p>
    <w:p w14:paraId="78556786" w14:textId="77777777" w:rsidR="000740A9" w:rsidRDefault="000740A9" w:rsidP="00B92F39">
      <w:pPr>
        <w:spacing w:before="60" w:line="360" w:lineRule="auto"/>
        <w:jc w:val="right"/>
        <w:rPr>
          <w:rFonts w:asciiTheme="minorHAnsi" w:hAnsiTheme="minorHAnsi" w:cstheme="minorHAnsi"/>
          <w:b/>
          <w:iCs/>
          <w:sz w:val="22"/>
          <w:szCs w:val="22"/>
        </w:rPr>
      </w:pPr>
    </w:p>
    <w:p w14:paraId="4066514C" w14:textId="77777777" w:rsidR="000740A9" w:rsidRDefault="000740A9" w:rsidP="00B92F39">
      <w:pPr>
        <w:spacing w:before="60" w:line="360" w:lineRule="auto"/>
        <w:jc w:val="right"/>
        <w:rPr>
          <w:rFonts w:asciiTheme="minorHAnsi" w:hAnsiTheme="minorHAnsi" w:cstheme="minorHAnsi"/>
          <w:b/>
          <w:iCs/>
          <w:sz w:val="22"/>
          <w:szCs w:val="22"/>
        </w:rPr>
      </w:pPr>
    </w:p>
    <w:p w14:paraId="14705736" w14:textId="77777777" w:rsidR="000740A9" w:rsidRDefault="000740A9" w:rsidP="00B92F39">
      <w:pPr>
        <w:spacing w:before="60" w:line="360" w:lineRule="auto"/>
        <w:jc w:val="right"/>
        <w:rPr>
          <w:rFonts w:asciiTheme="minorHAnsi" w:hAnsiTheme="minorHAnsi" w:cstheme="minorHAnsi"/>
          <w:b/>
          <w:iCs/>
          <w:sz w:val="22"/>
          <w:szCs w:val="22"/>
        </w:rPr>
      </w:pPr>
    </w:p>
    <w:p w14:paraId="6FAD9BAD" w14:textId="77777777" w:rsidR="000740A9" w:rsidRDefault="000740A9" w:rsidP="00B92F39">
      <w:pPr>
        <w:spacing w:before="60" w:line="360" w:lineRule="auto"/>
        <w:jc w:val="right"/>
        <w:rPr>
          <w:rFonts w:asciiTheme="minorHAnsi" w:hAnsiTheme="minorHAnsi" w:cstheme="minorHAnsi"/>
          <w:b/>
          <w:iCs/>
          <w:sz w:val="22"/>
          <w:szCs w:val="22"/>
        </w:rPr>
      </w:pPr>
    </w:p>
    <w:p w14:paraId="3FED8729" w14:textId="77777777" w:rsidR="000740A9" w:rsidRDefault="000740A9" w:rsidP="00B92F39">
      <w:pPr>
        <w:spacing w:before="60" w:line="360" w:lineRule="auto"/>
        <w:jc w:val="right"/>
        <w:rPr>
          <w:rFonts w:asciiTheme="minorHAnsi" w:hAnsiTheme="minorHAnsi" w:cstheme="minorHAnsi"/>
          <w:b/>
          <w:iCs/>
          <w:sz w:val="22"/>
          <w:szCs w:val="22"/>
        </w:rPr>
      </w:pPr>
    </w:p>
    <w:p w14:paraId="06B16838" w14:textId="77777777" w:rsidR="000740A9" w:rsidRDefault="000740A9" w:rsidP="00B92F39">
      <w:pPr>
        <w:spacing w:before="60" w:line="360" w:lineRule="auto"/>
        <w:jc w:val="right"/>
        <w:rPr>
          <w:rFonts w:asciiTheme="minorHAnsi" w:hAnsiTheme="minorHAnsi" w:cstheme="minorHAnsi"/>
          <w:b/>
          <w:iCs/>
          <w:sz w:val="22"/>
          <w:szCs w:val="22"/>
        </w:rPr>
      </w:pPr>
    </w:p>
    <w:p w14:paraId="65E511E0" w14:textId="77777777" w:rsidR="000740A9" w:rsidRDefault="000740A9" w:rsidP="00B92F39">
      <w:pPr>
        <w:spacing w:before="60" w:line="360" w:lineRule="auto"/>
        <w:jc w:val="right"/>
        <w:rPr>
          <w:rFonts w:asciiTheme="minorHAnsi" w:hAnsiTheme="minorHAnsi" w:cstheme="minorHAnsi"/>
          <w:b/>
          <w:iCs/>
          <w:sz w:val="22"/>
          <w:szCs w:val="22"/>
        </w:rPr>
      </w:pPr>
    </w:p>
    <w:p w14:paraId="2CA2C300" w14:textId="77777777" w:rsidR="000740A9" w:rsidRDefault="000740A9" w:rsidP="00B92F39">
      <w:pPr>
        <w:spacing w:before="60" w:line="360" w:lineRule="auto"/>
        <w:jc w:val="right"/>
        <w:rPr>
          <w:rFonts w:asciiTheme="minorHAnsi" w:hAnsiTheme="minorHAnsi" w:cstheme="minorHAnsi"/>
          <w:b/>
          <w:iCs/>
          <w:sz w:val="22"/>
          <w:szCs w:val="22"/>
        </w:rPr>
      </w:pPr>
    </w:p>
    <w:p w14:paraId="04C273FA" w14:textId="77777777" w:rsidR="000740A9" w:rsidRDefault="000740A9" w:rsidP="00B92F39">
      <w:pPr>
        <w:spacing w:before="60" w:line="360" w:lineRule="auto"/>
        <w:jc w:val="right"/>
        <w:rPr>
          <w:rFonts w:asciiTheme="minorHAnsi" w:hAnsiTheme="minorHAnsi" w:cstheme="minorHAnsi"/>
          <w:b/>
          <w:iCs/>
          <w:sz w:val="22"/>
          <w:szCs w:val="22"/>
        </w:rPr>
      </w:pPr>
    </w:p>
    <w:p w14:paraId="0903AC8F" w14:textId="77777777" w:rsidR="000740A9" w:rsidRDefault="000740A9" w:rsidP="00B92F39">
      <w:pPr>
        <w:spacing w:before="60" w:line="360" w:lineRule="auto"/>
        <w:jc w:val="right"/>
        <w:rPr>
          <w:rFonts w:asciiTheme="minorHAnsi" w:hAnsiTheme="minorHAnsi" w:cstheme="minorHAnsi"/>
          <w:b/>
          <w:iCs/>
          <w:sz w:val="22"/>
          <w:szCs w:val="22"/>
        </w:rPr>
      </w:pPr>
    </w:p>
    <w:p w14:paraId="24F0F427" w14:textId="77777777" w:rsidR="000740A9" w:rsidRDefault="000740A9" w:rsidP="00B92F39">
      <w:pPr>
        <w:spacing w:before="60" w:line="360" w:lineRule="auto"/>
        <w:jc w:val="right"/>
        <w:rPr>
          <w:rFonts w:asciiTheme="minorHAnsi" w:hAnsiTheme="minorHAnsi" w:cstheme="minorHAnsi"/>
          <w:b/>
          <w:iCs/>
          <w:sz w:val="22"/>
          <w:szCs w:val="22"/>
        </w:rPr>
      </w:pPr>
    </w:p>
    <w:p w14:paraId="240E10A6" w14:textId="77777777" w:rsidR="000740A9" w:rsidRDefault="000740A9" w:rsidP="00B92F39">
      <w:pPr>
        <w:spacing w:before="60" w:line="360" w:lineRule="auto"/>
        <w:jc w:val="right"/>
        <w:rPr>
          <w:rFonts w:asciiTheme="minorHAnsi" w:hAnsiTheme="minorHAnsi" w:cstheme="minorHAnsi"/>
          <w:b/>
          <w:iCs/>
          <w:sz w:val="22"/>
          <w:szCs w:val="22"/>
        </w:rPr>
      </w:pPr>
    </w:p>
    <w:p w14:paraId="2EB6E7B9" w14:textId="708D557C" w:rsidR="000740A9" w:rsidRDefault="000740A9" w:rsidP="00B92F39">
      <w:pPr>
        <w:spacing w:before="60" w:line="360" w:lineRule="auto"/>
        <w:jc w:val="right"/>
        <w:rPr>
          <w:rFonts w:asciiTheme="minorHAnsi" w:hAnsiTheme="minorHAnsi" w:cstheme="minorHAnsi"/>
          <w:b/>
          <w:iCs/>
          <w:sz w:val="22"/>
          <w:szCs w:val="22"/>
        </w:rPr>
      </w:pPr>
    </w:p>
    <w:p w14:paraId="791577E5" w14:textId="47A58427" w:rsidR="008F1800" w:rsidRDefault="008F1800" w:rsidP="00B92F39">
      <w:pPr>
        <w:spacing w:before="60" w:line="360" w:lineRule="auto"/>
        <w:jc w:val="right"/>
        <w:rPr>
          <w:rFonts w:asciiTheme="minorHAnsi" w:hAnsiTheme="minorHAnsi" w:cstheme="minorHAnsi"/>
          <w:b/>
          <w:iCs/>
          <w:sz w:val="22"/>
          <w:szCs w:val="22"/>
        </w:rPr>
      </w:pPr>
    </w:p>
    <w:p w14:paraId="33CB9EAA" w14:textId="77777777" w:rsidR="008F1800" w:rsidRDefault="008F1800" w:rsidP="00B92F39">
      <w:pPr>
        <w:spacing w:before="60" w:line="360" w:lineRule="auto"/>
        <w:jc w:val="right"/>
        <w:rPr>
          <w:rFonts w:asciiTheme="minorHAnsi" w:hAnsiTheme="minorHAnsi" w:cstheme="minorHAnsi"/>
          <w:b/>
          <w:iCs/>
          <w:sz w:val="22"/>
          <w:szCs w:val="22"/>
        </w:rPr>
      </w:pPr>
    </w:p>
    <w:p w14:paraId="0C2676A8" w14:textId="26B1F680" w:rsidR="000740A9" w:rsidRDefault="000740A9" w:rsidP="00B92F39">
      <w:pPr>
        <w:spacing w:before="60" w:line="360" w:lineRule="auto"/>
        <w:jc w:val="right"/>
        <w:rPr>
          <w:rFonts w:asciiTheme="minorHAnsi" w:hAnsiTheme="minorHAnsi" w:cstheme="minorHAnsi"/>
          <w:b/>
          <w:iCs/>
          <w:sz w:val="22"/>
          <w:szCs w:val="22"/>
        </w:rPr>
      </w:pPr>
    </w:p>
    <w:p w14:paraId="203D4D36" w14:textId="1F23FD73" w:rsidR="008F1A8C" w:rsidRPr="00B92F39" w:rsidRDefault="006816C1" w:rsidP="00B92F39">
      <w:pPr>
        <w:spacing w:before="60" w:line="360" w:lineRule="auto"/>
        <w:jc w:val="right"/>
        <w:rPr>
          <w:rFonts w:asciiTheme="minorHAnsi" w:eastAsiaTheme="minorEastAsia" w:hAnsiTheme="minorHAnsi" w:cstheme="minorHAnsi"/>
          <w:color w:val="000000" w:themeColor="text1"/>
          <w:sz w:val="22"/>
          <w:szCs w:val="22"/>
        </w:rPr>
      </w:pPr>
      <w:r>
        <w:rPr>
          <w:rFonts w:asciiTheme="minorHAnsi" w:hAnsiTheme="minorHAnsi" w:cstheme="minorHAnsi"/>
          <w:b/>
          <w:iCs/>
          <w:sz w:val="22"/>
          <w:szCs w:val="22"/>
        </w:rPr>
        <w:lastRenderedPageBreak/>
        <w:t>Z</w:t>
      </w:r>
      <w:r w:rsidR="008F1A8C" w:rsidRPr="00B92F39">
        <w:rPr>
          <w:rFonts w:asciiTheme="minorHAnsi" w:hAnsiTheme="minorHAnsi" w:cstheme="minorHAnsi"/>
          <w:b/>
          <w:iCs/>
          <w:sz w:val="22"/>
          <w:szCs w:val="22"/>
        </w:rPr>
        <w:t xml:space="preserve">ałącznik Nr </w:t>
      </w:r>
      <w:r w:rsidR="00650FDC">
        <w:rPr>
          <w:rFonts w:asciiTheme="minorHAnsi" w:hAnsiTheme="minorHAnsi" w:cstheme="minorHAnsi"/>
          <w:b/>
          <w:iCs/>
          <w:sz w:val="22"/>
          <w:szCs w:val="22"/>
        </w:rPr>
        <w:t>1</w:t>
      </w:r>
      <w:r w:rsidR="008F1A8C" w:rsidRPr="00B92F39">
        <w:rPr>
          <w:rFonts w:asciiTheme="minorHAnsi" w:hAnsiTheme="minorHAnsi" w:cstheme="minorHAnsi"/>
          <w:b/>
          <w:iCs/>
          <w:sz w:val="22"/>
          <w:szCs w:val="22"/>
        </w:rPr>
        <w:t xml:space="preserve"> do SWZ/UMOWY</w:t>
      </w:r>
    </w:p>
    <w:p w14:paraId="6AC7C477" w14:textId="77777777" w:rsidR="008F1A8C" w:rsidRPr="00B92F39" w:rsidRDefault="008F1A8C" w:rsidP="008F1A8C">
      <w:pPr>
        <w:pStyle w:val="Nagwek7"/>
        <w:suppressAutoHyphens/>
        <w:spacing w:before="60" w:after="0" w:line="360" w:lineRule="auto"/>
        <w:jc w:val="center"/>
        <w:rPr>
          <w:rFonts w:asciiTheme="minorHAnsi" w:hAnsiTheme="minorHAnsi" w:cstheme="minorHAnsi"/>
          <w:bCs/>
          <w:sz w:val="22"/>
          <w:szCs w:val="22"/>
          <w:u w:val="single"/>
        </w:rPr>
      </w:pPr>
      <w:r w:rsidRPr="00B92F39">
        <w:rPr>
          <w:rFonts w:asciiTheme="minorHAnsi" w:hAnsiTheme="minorHAnsi" w:cstheme="minorHAnsi"/>
          <w:bCs/>
          <w:sz w:val="22"/>
          <w:szCs w:val="22"/>
          <w:u w:val="single"/>
        </w:rPr>
        <w:t>FORMULARZ OFERTY</w:t>
      </w:r>
    </w:p>
    <w:p w14:paraId="0CC8FDBF" w14:textId="77777777" w:rsidR="008F1A8C" w:rsidRPr="00B92F39" w:rsidRDefault="008F1A8C">
      <w:pPr>
        <w:numPr>
          <w:ilvl w:val="0"/>
          <w:numId w:val="20"/>
        </w:numPr>
        <w:tabs>
          <w:tab w:val="left" w:pos="284"/>
        </w:tabs>
        <w:suppressAutoHyphens/>
        <w:spacing w:before="60" w:line="360"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7150"/>
      </w:tblGrid>
      <w:tr w:rsidR="008F1A8C" w:rsidRPr="00B92F39" w14:paraId="0BBBAD08" w14:textId="77777777" w:rsidTr="002D5DD5">
        <w:trPr>
          <w:trHeight w:val="423"/>
        </w:trPr>
        <w:tc>
          <w:tcPr>
            <w:tcW w:w="1207" w:type="pct"/>
            <w:shd w:val="clear" w:color="auto" w:fill="D6E3BC"/>
            <w:vAlign w:val="center"/>
          </w:tcPr>
          <w:p w14:paraId="15BB4D40"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Nazwa firmy</w:t>
            </w:r>
          </w:p>
        </w:tc>
        <w:tc>
          <w:tcPr>
            <w:tcW w:w="3793" w:type="pct"/>
            <w:vAlign w:val="center"/>
          </w:tcPr>
          <w:p w14:paraId="4D8F40F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658B4EE5" w14:textId="77777777" w:rsidTr="002D5DD5">
        <w:trPr>
          <w:trHeight w:val="410"/>
        </w:trPr>
        <w:tc>
          <w:tcPr>
            <w:tcW w:w="1207" w:type="pct"/>
            <w:shd w:val="clear" w:color="auto" w:fill="D6E3BC"/>
            <w:vAlign w:val="center"/>
          </w:tcPr>
          <w:p w14:paraId="39E9BDF6"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Wykonawcy  </w:t>
            </w:r>
          </w:p>
        </w:tc>
        <w:tc>
          <w:tcPr>
            <w:tcW w:w="3793" w:type="pct"/>
            <w:vAlign w:val="center"/>
          </w:tcPr>
          <w:p w14:paraId="572946B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A532382" w14:textId="77777777" w:rsidTr="00B34A6C">
        <w:trPr>
          <w:trHeight w:val="597"/>
        </w:trPr>
        <w:tc>
          <w:tcPr>
            <w:tcW w:w="1207" w:type="pct"/>
            <w:shd w:val="clear" w:color="auto" w:fill="D6E3BC"/>
            <w:vAlign w:val="center"/>
          </w:tcPr>
          <w:p w14:paraId="2C5E94A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 xml:space="preserve">Adres do korespondencji </w:t>
            </w:r>
          </w:p>
        </w:tc>
        <w:tc>
          <w:tcPr>
            <w:tcW w:w="3793" w:type="pct"/>
            <w:vAlign w:val="center"/>
          </w:tcPr>
          <w:p w14:paraId="4379FFB2"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2BB3C2E6" w14:textId="77777777" w:rsidTr="002D5DD5">
        <w:trPr>
          <w:trHeight w:val="424"/>
        </w:trPr>
        <w:tc>
          <w:tcPr>
            <w:tcW w:w="1207" w:type="pct"/>
            <w:shd w:val="clear" w:color="auto" w:fill="D6E3BC"/>
            <w:vAlign w:val="center"/>
          </w:tcPr>
          <w:p w14:paraId="228615E2"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Województwo</w:t>
            </w:r>
          </w:p>
        </w:tc>
        <w:tc>
          <w:tcPr>
            <w:tcW w:w="3793" w:type="pct"/>
            <w:vAlign w:val="center"/>
          </w:tcPr>
          <w:p w14:paraId="0D0248E9"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5533D97C" w14:textId="77777777" w:rsidTr="002D5DD5">
        <w:trPr>
          <w:trHeight w:val="417"/>
        </w:trPr>
        <w:tc>
          <w:tcPr>
            <w:tcW w:w="1207" w:type="pct"/>
            <w:shd w:val="clear" w:color="auto" w:fill="D6E3BC"/>
            <w:vAlign w:val="center"/>
          </w:tcPr>
          <w:p w14:paraId="2A48CA7F"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NIP</w:t>
            </w:r>
          </w:p>
        </w:tc>
        <w:tc>
          <w:tcPr>
            <w:tcW w:w="3793" w:type="pct"/>
            <w:vAlign w:val="center"/>
          </w:tcPr>
          <w:p w14:paraId="458D34E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6F94AA1" w14:textId="77777777" w:rsidTr="002D5DD5">
        <w:trPr>
          <w:trHeight w:val="408"/>
        </w:trPr>
        <w:tc>
          <w:tcPr>
            <w:tcW w:w="1207" w:type="pct"/>
            <w:shd w:val="clear" w:color="auto" w:fill="D6E3BC"/>
            <w:vAlign w:val="center"/>
          </w:tcPr>
          <w:p w14:paraId="412B5A24"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REGON</w:t>
            </w:r>
          </w:p>
        </w:tc>
        <w:tc>
          <w:tcPr>
            <w:tcW w:w="3793" w:type="pct"/>
            <w:vAlign w:val="center"/>
          </w:tcPr>
          <w:p w14:paraId="372DE6BA"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3E35013E" w14:textId="77777777" w:rsidTr="002D5DD5">
        <w:trPr>
          <w:trHeight w:val="413"/>
        </w:trPr>
        <w:tc>
          <w:tcPr>
            <w:tcW w:w="1207" w:type="pct"/>
            <w:shd w:val="clear" w:color="auto" w:fill="D6E3BC"/>
            <w:vAlign w:val="center"/>
          </w:tcPr>
          <w:p w14:paraId="54B0F34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Nr telefonu</w:t>
            </w:r>
          </w:p>
        </w:tc>
        <w:tc>
          <w:tcPr>
            <w:tcW w:w="3793" w:type="pct"/>
            <w:vAlign w:val="center"/>
          </w:tcPr>
          <w:p w14:paraId="2370ECB1"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4CDA6F82" w14:textId="77777777" w:rsidTr="002D5DD5">
        <w:trPr>
          <w:trHeight w:val="419"/>
        </w:trPr>
        <w:tc>
          <w:tcPr>
            <w:tcW w:w="1207" w:type="pct"/>
            <w:shd w:val="clear" w:color="auto" w:fill="D6E3BC"/>
            <w:vAlign w:val="center"/>
          </w:tcPr>
          <w:p w14:paraId="127D712E"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Adres e-mail</w:t>
            </w:r>
          </w:p>
        </w:tc>
        <w:tc>
          <w:tcPr>
            <w:tcW w:w="3793" w:type="pct"/>
            <w:vAlign w:val="center"/>
          </w:tcPr>
          <w:p w14:paraId="716BBA64"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08C0FA35" w14:textId="77777777" w:rsidTr="002D5DD5">
        <w:trPr>
          <w:trHeight w:val="426"/>
        </w:trPr>
        <w:tc>
          <w:tcPr>
            <w:tcW w:w="1207" w:type="pct"/>
            <w:shd w:val="clear" w:color="auto" w:fill="D6E3BC"/>
            <w:vAlign w:val="center"/>
          </w:tcPr>
          <w:p w14:paraId="72F4BEB1"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Osoba do kontaktu</w:t>
            </w:r>
          </w:p>
        </w:tc>
        <w:tc>
          <w:tcPr>
            <w:tcW w:w="3793" w:type="pct"/>
            <w:vAlign w:val="center"/>
          </w:tcPr>
          <w:p w14:paraId="32447ECB" w14:textId="77777777" w:rsidR="008F1A8C" w:rsidRPr="00B92F39" w:rsidRDefault="008F1A8C" w:rsidP="002D5DD5">
            <w:pPr>
              <w:spacing w:before="60" w:line="360" w:lineRule="auto"/>
              <w:jc w:val="both"/>
              <w:rPr>
                <w:rFonts w:asciiTheme="minorHAnsi" w:hAnsiTheme="minorHAnsi" w:cstheme="minorHAnsi"/>
                <w:b/>
                <w:sz w:val="22"/>
                <w:szCs w:val="22"/>
              </w:rPr>
            </w:pPr>
          </w:p>
        </w:tc>
      </w:tr>
      <w:tr w:rsidR="008F1A8C" w:rsidRPr="00B92F39" w14:paraId="75C58BEB" w14:textId="77777777" w:rsidTr="00D35CDF">
        <w:trPr>
          <w:trHeight w:val="2142"/>
        </w:trPr>
        <w:tc>
          <w:tcPr>
            <w:tcW w:w="1207" w:type="pct"/>
            <w:shd w:val="clear" w:color="auto" w:fill="D6E3BC"/>
            <w:vAlign w:val="center"/>
          </w:tcPr>
          <w:p w14:paraId="6E4B692A" w14:textId="77777777" w:rsidR="008F1A8C" w:rsidRPr="00B92F39" w:rsidRDefault="008F1A8C" w:rsidP="002D5DD5">
            <w:pPr>
              <w:spacing w:before="60" w:line="360" w:lineRule="auto"/>
              <w:rPr>
                <w:rFonts w:asciiTheme="minorHAnsi" w:hAnsiTheme="minorHAnsi" w:cstheme="minorHAnsi"/>
                <w:b/>
                <w:sz w:val="22"/>
                <w:szCs w:val="22"/>
              </w:rPr>
            </w:pPr>
            <w:r w:rsidRPr="00B92F39">
              <w:rPr>
                <w:rFonts w:asciiTheme="minorHAnsi" w:hAnsiTheme="minorHAnsi" w:cstheme="minorHAnsi"/>
                <w:b/>
                <w:sz w:val="22"/>
                <w:szCs w:val="22"/>
              </w:rPr>
              <w:t>Kategoria przedsiębiorstwa</w:t>
            </w:r>
          </w:p>
        </w:tc>
        <w:tc>
          <w:tcPr>
            <w:tcW w:w="3793" w:type="pct"/>
            <w:vAlign w:val="center"/>
          </w:tcPr>
          <w:p w14:paraId="5E0E6D03" w14:textId="77777777" w:rsidR="008F1A8C" w:rsidRPr="00D35CDF" w:rsidRDefault="008F1A8C" w:rsidP="00D35CDF">
            <w:pPr>
              <w:tabs>
                <w:tab w:val="left" w:pos="517"/>
              </w:tabs>
              <w:jc w:val="both"/>
              <w:rPr>
                <w:rFonts w:asciiTheme="minorHAnsi" w:hAnsiTheme="minorHAnsi" w:cstheme="minorHAnsi"/>
                <w:sz w:val="18"/>
                <w:szCs w:val="18"/>
              </w:rPr>
            </w:pPr>
            <w:r w:rsidRPr="00B92F39">
              <w:rPr>
                <w:rFonts w:asciiTheme="minorHAnsi" w:hAnsiTheme="minorHAnsi" w:cstheme="minorHAnsi"/>
                <w:sz w:val="22"/>
                <w:szCs w:val="22"/>
              </w:rPr>
              <w:t xml:space="preserve">□ </w:t>
            </w:r>
            <w:r w:rsidRPr="00D35CDF">
              <w:rPr>
                <w:rFonts w:asciiTheme="minorHAnsi" w:hAnsiTheme="minorHAnsi" w:cstheme="minorHAnsi"/>
                <w:b/>
                <w:sz w:val="18"/>
                <w:szCs w:val="18"/>
                <w:u w:val="single"/>
              </w:rPr>
              <w:t>mikroprzedsiębiorstwo:</w:t>
            </w:r>
            <w:r w:rsidRPr="00D35CDF">
              <w:rPr>
                <w:rFonts w:asciiTheme="minorHAnsi" w:hAnsiTheme="minorHAnsi" w:cstheme="minorHAnsi"/>
                <w:sz w:val="18"/>
                <w:szCs w:val="18"/>
              </w:rPr>
              <w:t xml:space="preserve"> mniej niż 10 pracowników oraz roczny obrót lub całkowity bilans nie przekraczający 2 mln Euro</w:t>
            </w:r>
          </w:p>
          <w:p w14:paraId="6A78F690" w14:textId="77777777" w:rsidR="008F1A8C" w:rsidRPr="00D35CDF" w:rsidRDefault="008F1A8C" w:rsidP="00D35CDF">
            <w:pPr>
              <w:tabs>
                <w:tab w:val="left" w:pos="496"/>
              </w:tabs>
              <w:jc w:val="both"/>
              <w:rPr>
                <w:rFonts w:asciiTheme="minorHAnsi" w:hAnsiTheme="minorHAnsi" w:cstheme="minorHAnsi"/>
                <w:sz w:val="18"/>
                <w:szCs w:val="18"/>
              </w:rPr>
            </w:pPr>
            <w:r w:rsidRPr="00D35CDF">
              <w:rPr>
                <w:rFonts w:asciiTheme="minorHAnsi" w:hAnsiTheme="minorHAnsi" w:cstheme="minorHAnsi"/>
                <w:sz w:val="18"/>
                <w:szCs w:val="18"/>
              </w:rPr>
              <w:t xml:space="preserve"> □ </w:t>
            </w:r>
            <w:r w:rsidRPr="00D35CDF">
              <w:rPr>
                <w:rFonts w:asciiTheme="minorHAnsi" w:hAnsiTheme="minorHAnsi" w:cstheme="minorHAnsi"/>
                <w:b/>
                <w:sz w:val="18"/>
                <w:szCs w:val="18"/>
                <w:u w:val="single"/>
              </w:rPr>
              <w:t>przedsiębiorstwo małe:</w:t>
            </w:r>
            <w:r w:rsidRPr="00D35CDF">
              <w:rPr>
                <w:rFonts w:asciiTheme="minorHAnsi" w:hAnsiTheme="minorHAnsi" w:cstheme="minorHAnsi"/>
                <w:sz w:val="18"/>
                <w:szCs w:val="18"/>
              </w:rPr>
              <w:t xml:space="preserve"> mniej niż 50 pracowników oraz roczny obrót nie przekraczający 10 mln Euro lub całkowity bilans roczny nie przekraczający 10 mln Euro</w:t>
            </w:r>
          </w:p>
          <w:p w14:paraId="3D97D06C"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przedsiębiorstwo średnie:</w:t>
            </w:r>
            <w:r w:rsidRPr="00D35CDF">
              <w:rPr>
                <w:rFonts w:asciiTheme="minorHAnsi" w:hAnsiTheme="minorHAnsi" w:cstheme="minorHAnsi"/>
                <w:sz w:val="18"/>
                <w:szCs w:val="18"/>
              </w:rPr>
              <w:t xml:space="preserve"> mniej niż 250 pracowników oraz roczny obrót nie przekraczający 50 mln Euro lub całkowity bilans roczny nie przekraczający 43 mln Euro</w:t>
            </w:r>
          </w:p>
          <w:p w14:paraId="04239E79" w14:textId="77777777" w:rsidR="008F1A8C" w:rsidRPr="00D35CDF" w:rsidRDefault="008F1A8C" w:rsidP="00D35CDF">
            <w:pPr>
              <w:tabs>
                <w:tab w:val="left" w:pos="517"/>
              </w:tabs>
              <w:jc w:val="both"/>
              <w:rPr>
                <w:rFonts w:asciiTheme="minorHAnsi" w:hAnsiTheme="minorHAnsi" w:cstheme="minorHAnsi"/>
                <w:sz w:val="18"/>
                <w:szCs w:val="18"/>
              </w:rPr>
            </w:pPr>
            <w:r w:rsidRPr="00D35CDF">
              <w:rPr>
                <w:rFonts w:asciiTheme="minorHAnsi" w:hAnsiTheme="minorHAnsi" w:cstheme="minorHAnsi"/>
                <w:sz w:val="18"/>
                <w:szCs w:val="18"/>
              </w:rPr>
              <w:t xml:space="preserve">□ </w:t>
            </w:r>
            <w:r w:rsidRPr="00D35CDF">
              <w:rPr>
                <w:rFonts w:asciiTheme="minorHAnsi" w:hAnsiTheme="minorHAnsi" w:cstheme="minorHAnsi"/>
                <w:b/>
                <w:sz w:val="18"/>
                <w:szCs w:val="18"/>
                <w:u w:val="single"/>
              </w:rPr>
              <w:t>duże przedsiębiorstwo:</w:t>
            </w:r>
            <w:r w:rsidRPr="00D35CDF">
              <w:rPr>
                <w:rFonts w:asciiTheme="minorHAnsi" w:hAnsiTheme="minorHAnsi" w:cstheme="minorHAnsi"/>
                <w:b/>
                <w:sz w:val="18"/>
                <w:szCs w:val="18"/>
              </w:rPr>
              <w:t xml:space="preserve"> </w:t>
            </w:r>
            <w:r w:rsidRPr="00D35CDF">
              <w:rPr>
                <w:rFonts w:asciiTheme="minorHAnsi" w:hAnsiTheme="minorHAnsi" w:cstheme="minorHAnsi"/>
                <w:sz w:val="18"/>
                <w:szCs w:val="18"/>
              </w:rPr>
              <w:t>250 i więcej pracowników oraz roczny obrót przekraczający 50 mln Euro lub całkowity bilans roczny przekraczający 43 mln Euro</w:t>
            </w:r>
          </w:p>
          <w:p w14:paraId="65833643" w14:textId="77777777" w:rsidR="008F1A8C" w:rsidRPr="00B92F39" w:rsidRDefault="008F1A8C" w:rsidP="00D35CDF">
            <w:pPr>
              <w:tabs>
                <w:tab w:val="left" w:pos="517"/>
              </w:tabs>
              <w:jc w:val="both"/>
              <w:rPr>
                <w:rFonts w:asciiTheme="minorHAnsi" w:hAnsiTheme="minorHAnsi" w:cstheme="minorHAnsi"/>
                <w:i/>
                <w:sz w:val="22"/>
                <w:szCs w:val="22"/>
              </w:rPr>
            </w:pPr>
            <w:r w:rsidRPr="00D35CDF">
              <w:rPr>
                <w:rFonts w:asciiTheme="minorHAnsi" w:hAnsiTheme="minorHAnsi" w:cstheme="minorHAnsi"/>
                <w:i/>
                <w:iCs/>
                <w:sz w:val="18"/>
                <w:szCs w:val="18"/>
              </w:rPr>
              <w:t>(Uwaga! Proszę wpisać</w:t>
            </w:r>
            <w:r w:rsidRPr="00D35CDF">
              <w:rPr>
                <w:rFonts w:asciiTheme="minorHAnsi" w:hAnsiTheme="minorHAnsi" w:cstheme="minorHAnsi"/>
                <w:i/>
                <w:sz w:val="18"/>
                <w:szCs w:val="18"/>
              </w:rPr>
              <w:t xml:space="preserve"> znak „</w:t>
            </w:r>
            <w:r w:rsidRPr="00D35CDF">
              <w:rPr>
                <w:rFonts w:asciiTheme="minorHAnsi" w:hAnsiTheme="minorHAnsi" w:cstheme="minorHAnsi"/>
                <w:i/>
                <w:iCs/>
                <w:sz w:val="18"/>
                <w:szCs w:val="18"/>
              </w:rPr>
              <w:t>X” w odpowiednią kratkę)</w:t>
            </w:r>
          </w:p>
        </w:tc>
      </w:tr>
    </w:tbl>
    <w:p w14:paraId="36959F92" w14:textId="77777777" w:rsidR="008F1A8C" w:rsidRPr="00B92F39" w:rsidRDefault="008F1A8C">
      <w:pPr>
        <w:numPr>
          <w:ilvl w:val="0"/>
          <w:numId w:val="20"/>
        </w:numPr>
        <w:tabs>
          <w:tab w:val="left" w:pos="284"/>
        </w:tabs>
        <w:suppressAutoHyphens/>
        <w:spacing w:line="276"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Zamawiający: </w:t>
      </w:r>
    </w:p>
    <w:p w14:paraId="12B15843" w14:textId="77777777" w:rsidR="00484788" w:rsidRDefault="008975E9" w:rsidP="00C52A82">
      <w:pPr>
        <w:pStyle w:val="Akapitzlist"/>
        <w:suppressAutoHyphens/>
        <w:spacing w:line="276" w:lineRule="auto"/>
        <w:ind w:left="284"/>
        <w:jc w:val="both"/>
        <w:rPr>
          <w:rFonts w:asciiTheme="minorHAnsi" w:hAnsiTheme="minorHAnsi" w:cstheme="minorHAnsi"/>
          <w:b/>
          <w:bCs/>
          <w:sz w:val="22"/>
          <w:szCs w:val="22"/>
        </w:rPr>
      </w:pPr>
      <w:r w:rsidRPr="008975E9">
        <w:rPr>
          <w:rFonts w:ascii="Calibri" w:hAnsi="Calibri" w:cs="Calibri"/>
          <w:b/>
          <w:bCs/>
          <w:sz w:val="22"/>
          <w:szCs w:val="22"/>
        </w:rPr>
        <w:t xml:space="preserve">Sieć Badawcza Łukasiewicz – </w:t>
      </w:r>
      <w:r w:rsidRPr="008975E9">
        <w:rPr>
          <w:rFonts w:asciiTheme="minorHAnsi" w:hAnsiTheme="minorHAnsi" w:cstheme="minorHAnsi"/>
          <w:b/>
          <w:bCs/>
          <w:sz w:val="22"/>
          <w:szCs w:val="22"/>
        </w:rPr>
        <w:t>Łódzki Instytut Technologiczny, ul. Marii Skłodowskiej – Curie 19/27,</w:t>
      </w:r>
    </w:p>
    <w:p w14:paraId="25177EC7" w14:textId="33D87947" w:rsidR="008F1A8C" w:rsidRPr="008975E9" w:rsidRDefault="008975E9" w:rsidP="00C52A82">
      <w:pPr>
        <w:pStyle w:val="Akapitzlist"/>
        <w:suppressAutoHyphens/>
        <w:spacing w:line="276" w:lineRule="auto"/>
        <w:ind w:left="284"/>
        <w:jc w:val="both"/>
        <w:rPr>
          <w:rFonts w:asciiTheme="minorHAnsi" w:hAnsiTheme="minorHAnsi" w:cstheme="minorHAnsi"/>
          <w:b/>
          <w:bCs/>
          <w:sz w:val="22"/>
          <w:szCs w:val="22"/>
        </w:rPr>
      </w:pPr>
      <w:r w:rsidRPr="008975E9">
        <w:rPr>
          <w:rFonts w:asciiTheme="minorHAnsi" w:hAnsiTheme="minorHAnsi" w:cstheme="minorHAnsi"/>
          <w:b/>
          <w:bCs/>
          <w:sz w:val="22"/>
          <w:szCs w:val="22"/>
        </w:rPr>
        <w:t>90-570 Łódź.</w:t>
      </w:r>
    </w:p>
    <w:p w14:paraId="116770DD" w14:textId="7E7A86DF" w:rsidR="008F1A8C" w:rsidRDefault="008F1A8C">
      <w:pPr>
        <w:numPr>
          <w:ilvl w:val="0"/>
          <w:numId w:val="20"/>
        </w:numPr>
        <w:tabs>
          <w:tab w:val="left" w:pos="284"/>
        </w:tabs>
        <w:suppressAutoHyphens/>
        <w:spacing w:line="276" w:lineRule="auto"/>
        <w:ind w:left="0" w:firstLine="0"/>
        <w:jc w:val="both"/>
        <w:rPr>
          <w:rFonts w:asciiTheme="minorHAnsi" w:hAnsiTheme="minorHAnsi" w:cstheme="minorHAnsi"/>
          <w:b/>
          <w:bCs/>
          <w:sz w:val="22"/>
          <w:szCs w:val="22"/>
        </w:rPr>
      </w:pPr>
      <w:r w:rsidRPr="00B92F39">
        <w:rPr>
          <w:rFonts w:asciiTheme="minorHAnsi" w:hAnsiTheme="minorHAnsi" w:cstheme="minorHAnsi"/>
          <w:b/>
          <w:bCs/>
          <w:sz w:val="22"/>
          <w:szCs w:val="22"/>
        </w:rPr>
        <w:t xml:space="preserve">Przedmiot zamówienia publicznego: </w:t>
      </w:r>
    </w:p>
    <w:p w14:paraId="2592B913" w14:textId="77777777" w:rsidR="008F1800" w:rsidRPr="006816C1" w:rsidRDefault="008F1800" w:rsidP="006816C1">
      <w:pPr>
        <w:shd w:val="clear" w:color="auto" w:fill="FFFFFF"/>
        <w:ind w:left="284"/>
        <w:jc w:val="both"/>
        <w:rPr>
          <w:rFonts w:ascii="Calibri" w:hAnsi="Calibri" w:cs="Calibri"/>
          <w:b/>
          <w:bCs/>
          <w:sz w:val="22"/>
          <w:szCs w:val="22"/>
        </w:rPr>
      </w:pPr>
      <w:r w:rsidRPr="006816C1">
        <w:rPr>
          <w:rFonts w:ascii="Calibri" w:hAnsi="Calibri" w:cs="Calibri"/>
          <w:b/>
          <w:bCs/>
          <w:sz w:val="22"/>
          <w:szCs w:val="22"/>
        </w:rPr>
        <w:t>NAJEM DŁUGOTERMINOWY FABRYCZNIE NOWEGO SAMOCHODU DOSTAWCZEGO</w:t>
      </w:r>
    </w:p>
    <w:p w14:paraId="34B941A9" w14:textId="77777777" w:rsidR="003E7E60" w:rsidRDefault="00615BAA">
      <w:pPr>
        <w:numPr>
          <w:ilvl w:val="0"/>
          <w:numId w:val="20"/>
        </w:numPr>
        <w:tabs>
          <w:tab w:val="left" w:pos="284"/>
        </w:tabs>
        <w:suppressAutoHyphens/>
        <w:spacing w:line="276" w:lineRule="auto"/>
        <w:ind w:left="425" w:hanging="425"/>
        <w:jc w:val="both"/>
        <w:rPr>
          <w:rFonts w:asciiTheme="minorHAnsi" w:hAnsiTheme="minorHAnsi" w:cstheme="minorHAnsi"/>
          <w:b/>
          <w:snapToGrid w:val="0"/>
          <w:sz w:val="22"/>
          <w:szCs w:val="22"/>
        </w:rPr>
      </w:pPr>
      <w:r>
        <w:rPr>
          <w:rFonts w:asciiTheme="minorHAnsi" w:hAnsiTheme="minorHAnsi" w:cstheme="minorHAnsi"/>
          <w:b/>
          <w:snapToGrid w:val="0"/>
          <w:sz w:val="22"/>
          <w:szCs w:val="22"/>
        </w:rPr>
        <w:t>Oferuję najem długoterminowy fabrycznie nowego samochodu dostawczego</w:t>
      </w:r>
      <w:r w:rsidR="003E7E60">
        <w:rPr>
          <w:rFonts w:asciiTheme="minorHAnsi" w:hAnsiTheme="minorHAnsi" w:cstheme="minorHAnsi"/>
          <w:b/>
          <w:snapToGrid w:val="0"/>
          <w:sz w:val="22"/>
          <w:szCs w:val="22"/>
        </w:rPr>
        <w:t>:</w:t>
      </w:r>
    </w:p>
    <w:p w14:paraId="5FC0962E" w14:textId="41E5A96F" w:rsidR="00615BAA" w:rsidRDefault="003E7E60" w:rsidP="003E7E60">
      <w:pPr>
        <w:tabs>
          <w:tab w:val="left" w:pos="284"/>
        </w:tabs>
        <w:suppressAutoHyphens/>
        <w:spacing w:line="276" w:lineRule="auto"/>
        <w:ind w:left="425"/>
        <w:jc w:val="both"/>
        <w:rPr>
          <w:rFonts w:asciiTheme="minorHAnsi" w:hAnsiTheme="minorHAnsi" w:cstheme="minorHAnsi"/>
          <w:b/>
          <w:snapToGrid w:val="0"/>
          <w:sz w:val="22"/>
          <w:szCs w:val="22"/>
        </w:rPr>
      </w:pPr>
      <w:r>
        <w:rPr>
          <w:rFonts w:asciiTheme="minorHAnsi" w:hAnsiTheme="minorHAnsi" w:cstheme="minorHAnsi"/>
          <w:b/>
          <w:snapToGrid w:val="0"/>
          <w:sz w:val="22"/>
          <w:szCs w:val="22"/>
        </w:rPr>
        <w:t>Marka</w:t>
      </w:r>
      <w:r w:rsidR="00615BAA">
        <w:rPr>
          <w:rFonts w:asciiTheme="minorHAnsi" w:hAnsiTheme="minorHAnsi" w:cstheme="minorHAnsi"/>
          <w:b/>
          <w:snapToGrid w:val="0"/>
          <w:sz w:val="22"/>
          <w:szCs w:val="22"/>
        </w:rPr>
        <w:t xml:space="preserve"> ………………………</w:t>
      </w:r>
    </w:p>
    <w:p w14:paraId="36D77FA8" w14:textId="22A1CCB6" w:rsidR="00615BAA" w:rsidRDefault="00615BAA" w:rsidP="00615BAA">
      <w:pPr>
        <w:tabs>
          <w:tab w:val="left" w:pos="284"/>
        </w:tabs>
        <w:suppressAutoHyphens/>
        <w:spacing w:line="276" w:lineRule="auto"/>
        <w:ind w:left="425"/>
        <w:jc w:val="both"/>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Model …………………….. </w:t>
      </w:r>
    </w:p>
    <w:p w14:paraId="34371D3D" w14:textId="1C0B4D05" w:rsidR="003E7E60" w:rsidRDefault="003E7E60" w:rsidP="00615BAA">
      <w:pPr>
        <w:tabs>
          <w:tab w:val="left" w:pos="284"/>
        </w:tabs>
        <w:suppressAutoHyphens/>
        <w:spacing w:line="276" w:lineRule="auto"/>
        <w:ind w:left="425"/>
        <w:jc w:val="both"/>
        <w:rPr>
          <w:rFonts w:asciiTheme="minorHAnsi" w:hAnsiTheme="minorHAnsi" w:cstheme="minorHAnsi"/>
          <w:b/>
          <w:snapToGrid w:val="0"/>
          <w:sz w:val="22"/>
          <w:szCs w:val="22"/>
        </w:rPr>
      </w:pPr>
      <w:r>
        <w:rPr>
          <w:rFonts w:asciiTheme="minorHAnsi" w:hAnsiTheme="minorHAnsi" w:cstheme="minorHAnsi"/>
          <w:b/>
          <w:snapToGrid w:val="0"/>
          <w:sz w:val="22"/>
          <w:szCs w:val="22"/>
        </w:rPr>
        <w:t>Pojemność silnika ………………………</w:t>
      </w:r>
    </w:p>
    <w:p w14:paraId="7896731C" w14:textId="2C388F84" w:rsidR="003E7E60" w:rsidRDefault="003E7E60" w:rsidP="00615BAA">
      <w:pPr>
        <w:tabs>
          <w:tab w:val="left" w:pos="284"/>
        </w:tabs>
        <w:suppressAutoHyphens/>
        <w:spacing w:line="276" w:lineRule="auto"/>
        <w:ind w:left="425"/>
        <w:jc w:val="both"/>
        <w:rPr>
          <w:rFonts w:asciiTheme="minorHAnsi" w:hAnsiTheme="minorHAnsi" w:cstheme="minorHAnsi"/>
          <w:b/>
          <w:snapToGrid w:val="0"/>
          <w:sz w:val="22"/>
          <w:szCs w:val="22"/>
        </w:rPr>
      </w:pPr>
      <w:r>
        <w:rPr>
          <w:rFonts w:asciiTheme="minorHAnsi" w:hAnsiTheme="minorHAnsi" w:cstheme="minorHAnsi"/>
          <w:b/>
          <w:snapToGrid w:val="0"/>
          <w:sz w:val="22"/>
          <w:szCs w:val="22"/>
        </w:rPr>
        <w:t>Rodzaj paliwa – Diesel</w:t>
      </w:r>
    </w:p>
    <w:p w14:paraId="2341E20B" w14:textId="12DE9DFB" w:rsidR="003E7E60" w:rsidRDefault="003E7E60" w:rsidP="00F27E44">
      <w:pPr>
        <w:tabs>
          <w:tab w:val="left" w:pos="284"/>
        </w:tabs>
        <w:suppressAutoHyphens/>
        <w:spacing w:line="276" w:lineRule="auto"/>
        <w:ind w:left="425"/>
        <w:jc w:val="both"/>
        <w:rPr>
          <w:rFonts w:asciiTheme="minorHAnsi" w:hAnsiTheme="minorHAnsi" w:cstheme="minorHAnsi"/>
          <w:b/>
          <w:snapToGrid w:val="0"/>
          <w:sz w:val="22"/>
          <w:szCs w:val="22"/>
        </w:rPr>
      </w:pPr>
      <w:r>
        <w:rPr>
          <w:rFonts w:asciiTheme="minorHAnsi" w:hAnsiTheme="minorHAnsi" w:cstheme="minorHAnsi"/>
          <w:b/>
          <w:snapToGrid w:val="0"/>
          <w:sz w:val="22"/>
          <w:szCs w:val="22"/>
        </w:rPr>
        <w:t>Rok produkcji ………………………</w:t>
      </w:r>
    </w:p>
    <w:p w14:paraId="7210BDEF" w14:textId="5AF40DC1" w:rsidR="002E5F3F" w:rsidRPr="00484788" w:rsidRDefault="008F1A8C">
      <w:pPr>
        <w:numPr>
          <w:ilvl w:val="0"/>
          <w:numId w:val="20"/>
        </w:numPr>
        <w:tabs>
          <w:tab w:val="left" w:pos="284"/>
        </w:tabs>
        <w:suppressAutoHyphens/>
        <w:spacing w:line="276" w:lineRule="auto"/>
        <w:ind w:left="425" w:hanging="425"/>
        <w:jc w:val="both"/>
        <w:rPr>
          <w:rFonts w:asciiTheme="minorHAnsi" w:hAnsiTheme="minorHAnsi" w:cstheme="minorHAnsi"/>
          <w:b/>
          <w:snapToGrid w:val="0"/>
          <w:sz w:val="22"/>
          <w:szCs w:val="22"/>
        </w:rPr>
      </w:pPr>
      <w:r w:rsidRPr="00B92F39">
        <w:rPr>
          <w:rFonts w:asciiTheme="minorHAnsi" w:hAnsiTheme="minorHAnsi" w:cstheme="minorHAnsi"/>
          <w:b/>
          <w:snapToGrid w:val="0"/>
          <w:sz w:val="22"/>
          <w:szCs w:val="22"/>
        </w:rPr>
        <w:t>Wartość oferty brutto (w złotych polskich)</w:t>
      </w:r>
    </w:p>
    <w:p w14:paraId="42551698" w14:textId="77777777" w:rsidR="002C7F48" w:rsidRPr="001E2302" w:rsidRDefault="002C7F48" w:rsidP="002C7F48">
      <w:pPr>
        <w:pStyle w:val="Zwykytekst1"/>
        <w:spacing w:line="276" w:lineRule="auto"/>
        <w:ind w:firstLine="425"/>
        <w:jc w:val="both"/>
        <w:rPr>
          <w:rFonts w:cs="Calibri"/>
          <w:szCs w:val="22"/>
        </w:rPr>
      </w:pPr>
      <w:r w:rsidRPr="001E2302">
        <w:rPr>
          <w:rFonts w:cs="Calibri"/>
          <w:szCs w:val="22"/>
          <w:u w:val="single"/>
        </w:rPr>
        <w:t>Cena oferty:</w:t>
      </w:r>
    </w:p>
    <w:tbl>
      <w:tblPr>
        <w:tblW w:w="0" w:type="auto"/>
        <w:tblInd w:w="-15" w:type="dxa"/>
        <w:tblLayout w:type="fixed"/>
        <w:tblCellMar>
          <w:left w:w="70" w:type="dxa"/>
          <w:right w:w="70" w:type="dxa"/>
        </w:tblCellMar>
        <w:tblLook w:val="0000" w:firstRow="0" w:lastRow="0" w:firstColumn="0" w:lastColumn="0" w:noHBand="0" w:noVBand="0"/>
      </w:tblPr>
      <w:tblGrid>
        <w:gridCol w:w="4905"/>
        <w:gridCol w:w="1417"/>
        <w:gridCol w:w="567"/>
        <w:gridCol w:w="2202"/>
      </w:tblGrid>
      <w:tr w:rsidR="002C7F48" w14:paraId="40F25C89" w14:textId="77777777" w:rsidTr="00004A5A">
        <w:tc>
          <w:tcPr>
            <w:tcW w:w="4905" w:type="dxa"/>
            <w:tcBorders>
              <w:top w:val="single" w:sz="4" w:space="0" w:color="000000"/>
              <w:left w:val="single" w:sz="4" w:space="0" w:color="000000"/>
              <w:bottom w:val="single" w:sz="4" w:space="0" w:color="000000"/>
            </w:tcBorders>
            <w:shd w:val="clear" w:color="auto" w:fill="F3F3F3"/>
            <w:vAlign w:val="center"/>
          </w:tcPr>
          <w:p w14:paraId="5550A68D" w14:textId="77777777" w:rsidR="002C7F48" w:rsidRDefault="002C7F48" w:rsidP="00004A5A">
            <w:pPr>
              <w:snapToGrid w:val="0"/>
              <w:spacing w:line="276" w:lineRule="auto"/>
              <w:jc w:val="center"/>
              <w:rPr>
                <w:rFonts w:ascii="Calibri" w:hAnsi="Calibri"/>
                <w:b/>
                <w:bCs/>
                <w:sz w:val="22"/>
                <w:szCs w:val="22"/>
              </w:rPr>
            </w:pPr>
            <w:r>
              <w:rPr>
                <w:rFonts w:ascii="Calibri" w:hAnsi="Calibri"/>
                <w:b/>
                <w:bCs/>
                <w:sz w:val="22"/>
                <w:szCs w:val="22"/>
              </w:rPr>
              <w:t>Przedmiot zamówienia</w:t>
            </w:r>
          </w:p>
        </w:tc>
        <w:tc>
          <w:tcPr>
            <w:tcW w:w="1417" w:type="dxa"/>
            <w:tcBorders>
              <w:top w:val="single" w:sz="4" w:space="0" w:color="000000"/>
              <w:left w:val="single" w:sz="4" w:space="0" w:color="000000"/>
              <w:bottom w:val="single" w:sz="4" w:space="0" w:color="000000"/>
            </w:tcBorders>
            <w:shd w:val="clear" w:color="auto" w:fill="F3F3F3"/>
            <w:vAlign w:val="center"/>
          </w:tcPr>
          <w:p w14:paraId="12124731" w14:textId="77777777" w:rsidR="002C7F48" w:rsidRDefault="002C7F48" w:rsidP="00004A5A">
            <w:pPr>
              <w:snapToGrid w:val="0"/>
              <w:spacing w:line="276" w:lineRule="auto"/>
              <w:jc w:val="center"/>
              <w:rPr>
                <w:rFonts w:ascii="Calibri" w:hAnsi="Calibri"/>
                <w:b/>
                <w:bCs/>
                <w:sz w:val="22"/>
                <w:szCs w:val="22"/>
              </w:rPr>
            </w:pPr>
            <w:r>
              <w:rPr>
                <w:rFonts w:ascii="Calibri" w:hAnsi="Calibri"/>
                <w:b/>
                <w:bCs/>
                <w:sz w:val="22"/>
                <w:szCs w:val="22"/>
              </w:rPr>
              <w:t>Cena netto w zł</w:t>
            </w:r>
          </w:p>
        </w:tc>
        <w:tc>
          <w:tcPr>
            <w:tcW w:w="567" w:type="dxa"/>
            <w:tcBorders>
              <w:top w:val="single" w:sz="4" w:space="0" w:color="000000"/>
              <w:left w:val="single" w:sz="4" w:space="0" w:color="000000"/>
              <w:bottom w:val="single" w:sz="4" w:space="0" w:color="000000"/>
            </w:tcBorders>
            <w:shd w:val="clear" w:color="auto" w:fill="F3F3F3"/>
            <w:vAlign w:val="center"/>
          </w:tcPr>
          <w:p w14:paraId="6241DFB7" w14:textId="77777777" w:rsidR="002C7F48" w:rsidRPr="00D32508" w:rsidRDefault="002C7F48" w:rsidP="00004A5A">
            <w:pPr>
              <w:snapToGrid w:val="0"/>
              <w:spacing w:line="276" w:lineRule="auto"/>
              <w:jc w:val="center"/>
              <w:rPr>
                <w:rFonts w:ascii="Calibri" w:hAnsi="Calibri"/>
                <w:b/>
                <w:bCs/>
                <w:sz w:val="20"/>
                <w:szCs w:val="20"/>
              </w:rPr>
            </w:pPr>
            <w:r w:rsidRPr="00D32508">
              <w:rPr>
                <w:rFonts w:ascii="Calibri" w:hAnsi="Calibri"/>
                <w:b/>
                <w:bCs/>
                <w:sz w:val="20"/>
                <w:szCs w:val="20"/>
              </w:rPr>
              <w:t>VAT w %</w:t>
            </w:r>
          </w:p>
        </w:tc>
        <w:tc>
          <w:tcPr>
            <w:tcW w:w="220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430632C" w14:textId="77777777" w:rsidR="002C7F48" w:rsidRDefault="002C7F48" w:rsidP="00004A5A">
            <w:pPr>
              <w:snapToGrid w:val="0"/>
              <w:spacing w:line="276" w:lineRule="auto"/>
              <w:jc w:val="center"/>
              <w:rPr>
                <w:rFonts w:ascii="Calibri" w:hAnsi="Calibri"/>
                <w:b/>
                <w:bCs/>
                <w:sz w:val="22"/>
                <w:szCs w:val="22"/>
              </w:rPr>
            </w:pPr>
            <w:r>
              <w:rPr>
                <w:rFonts w:ascii="Calibri" w:hAnsi="Calibri"/>
                <w:b/>
                <w:bCs/>
                <w:sz w:val="22"/>
                <w:szCs w:val="22"/>
              </w:rPr>
              <w:t>Cena brutto w zł</w:t>
            </w:r>
          </w:p>
          <w:p w14:paraId="1F5953D9" w14:textId="77777777" w:rsidR="002C7F48" w:rsidRDefault="002C7F48" w:rsidP="00004A5A">
            <w:pPr>
              <w:snapToGrid w:val="0"/>
              <w:spacing w:line="276" w:lineRule="auto"/>
              <w:jc w:val="center"/>
              <w:rPr>
                <w:rFonts w:ascii="Calibri" w:hAnsi="Calibri"/>
                <w:b/>
                <w:bCs/>
                <w:sz w:val="22"/>
                <w:szCs w:val="22"/>
              </w:rPr>
            </w:pPr>
            <w:r>
              <w:rPr>
                <w:rFonts w:ascii="Calibri" w:hAnsi="Calibri"/>
                <w:b/>
                <w:bCs/>
                <w:sz w:val="22"/>
                <w:szCs w:val="22"/>
              </w:rPr>
              <w:t>(kol. 2 x kol. 3)</w:t>
            </w:r>
          </w:p>
        </w:tc>
      </w:tr>
      <w:tr w:rsidR="002C7F48" w14:paraId="5BA96979" w14:textId="77777777" w:rsidTr="00004A5A">
        <w:trPr>
          <w:trHeight w:val="262"/>
        </w:trPr>
        <w:tc>
          <w:tcPr>
            <w:tcW w:w="4905" w:type="dxa"/>
            <w:tcBorders>
              <w:left w:val="single" w:sz="4" w:space="0" w:color="000000"/>
              <w:bottom w:val="single" w:sz="4" w:space="0" w:color="000000"/>
            </w:tcBorders>
            <w:shd w:val="clear" w:color="auto" w:fill="E6E6E6"/>
            <w:vAlign w:val="center"/>
          </w:tcPr>
          <w:p w14:paraId="2CD4D028" w14:textId="77777777" w:rsidR="002C7F48" w:rsidRDefault="002C7F48" w:rsidP="00004A5A">
            <w:pPr>
              <w:snapToGrid w:val="0"/>
              <w:spacing w:line="276" w:lineRule="auto"/>
              <w:jc w:val="center"/>
              <w:rPr>
                <w:rFonts w:ascii="Calibri" w:hAnsi="Calibri"/>
                <w:sz w:val="16"/>
                <w:szCs w:val="16"/>
              </w:rPr>
            </w:pPr>
            <w:r>
              <w:rPr>
                <w:rFonts w:ascii="Calibri" w:hAnsi="Calibri"/>
                <w:sz w:val="16"/>
                <w:szCs w:val="16"/>
              </w:rPr>
              <w:t>1.</w:t>
            </w:r>
          </w:p>
        </w:tc>
        <w:tc>
          <w:tcPr>
            <w:tcW w:w="1417" w:type="dxa"/>
            <w:tcBorders>
              <w:left w:val="single" w:sz="4" w:space="0" w:color="000000"/>
              <w:bottom w:val="single" w:sz="4" w:space="0" w:color="000000"/>
            </w:tcBorders>
            <w:shd w:val="clear" w:color="auto" w:fill="E6E6E6"/>
            <w:vAlign w:val="center"/>
          </w:tcPr>
          <w:p w14:paraId="7B4266F1" w14:textId="77777777" w:rsidR="002C7F48" w:rsidRDefault="002C7F48" w:rsidP="00004A5A">
            <w:pPr>
              <w:snapToGrid w:val="0"/>
              <w:spacing w:line="276" w:lineRule="auto"/>
              <w:jc w:val="center"/>
              <w:rPr>
                <w:rFonts w:ascii="Calibri" w:hAnsi="Calibri"/>
                <w:sz w:val="16"/>
                <w:szCs w:val="16"/>
              </w:rPr>
            </w:pPr>
            <w:r>
              <w:rPr>
                <w:rFonts w:ascii="Calibri" w:hAnsi="Calibri"/>
                <w:sz w:val="16"/>
                <w:szCs w:val="16"/>
              </w:rPr>
              <w:t>2.</w:t>
            </w:r>
          </w:p>
        </w:tc>
        <w:tc>
          <w:tcPr>
            <w:tcW w:w="567" w:type="dxa"/>
            <w:tcBorders>
              <w:left w:val="single" w:sz="4" w:space="0" w:color="000000"/>
              <w:bottom w:val="single" w:sz="4" w:space="0" w:color="000000"/>
            </w:tcBorders>
            <w:shd w:val="clear" w:color="auto" w:fill="E6E6E6"/>
            <w:vAlign w:val="center"/>
          </w:tcPr>
          <w:p w14:paraId="3D7438A4" w14:textId="77777777" w:rsidR="002C7F48" w:rsidRDefault="002C7F48" w:rsidP="00004A5A">
            <w:pPr>
              <w:snapToGrid w:val="0"/>
              <w:spacing w:line="276" w:lineRule="auto"/>
              <w:jc w:val="center"/>
              <w:rPr>
                <w:rFonts w:ascii="Calibri" w:hAnsi="Calibri"/>
                <w:sz w:val="16"/>
                <w:szCs w:val="16"/>
              </w:rPr>
            </w:pPr>
            <w:r>
              <w:rPr>
                <w:rFonts w:ascii="Calibri" w:hAnsi="Calibri"/>
                <w:sz w:val="16"/>
                <w:szCs w:val="16"/>
              </w:rPr>
              <w:t>3.</w:t>
            </w:r>
          </w:p>
        </w:tc>
        <w:tc>
          <w:tcPr>
            <w:tcW w:w="2202" w:type="dxa"/>
            <w:tcBorders>
              <w:left w:val="single" w:sz="4" w:space="0" w:color="000000"/>
              <w:bottom w:val="single" w:sz="4" w:space="0" w:color="000000"/>
              <w:right w:val="single" w:sz="4" w:space="0" w:color="000000"/>
            </w:tcBorders>
            <w:shd w:val="clear" w:color="auto" w:fill="E6E6E6"/>
            <w:vAlign w:val="center"/>
          </w:tcPr>
          <w:p w14:paraId="2EADC69E" w14:textId="77777777" w:rsidR="002C7F48" w:rsidRDefault="002C7F48" w:rsidP="00004A5A">
            <w:pPr>
              <w:snapToGrid w:val="0"/>
              <w:spacing w:line="276" w:lineRule="auto"/>
              <w:jc w:val="center"/>
              <w:rPr>
                <w:rFonts w:ascii="Calibri" w:hAnsi="Calibri"/>
                <w:sz w:val="16"/>
                <w:szCs w:val="16"/>
              </w:rPr>
            </w:pPr>
            <w:r>
              <w:rPr>
                <w:rFonts w:ascii="Calibri" w:hAnsi="Calibri"/>
                <w:sz w:val="16"/>
                <w:szCs w:val="16"/>
              </w:rPr>
              <w:t>4.</w:t>
            </w:r>
          </w:p>
        </w:tc>
      </w:tr>
      <w:tr w:rsidR="002C7F48" w14:paraId="7118221C" w14:textId="77777777" w:rsidTr="00004A5A">
        <w:trPr>
          <w:trHeight w:val="552"/>
        </w:trPr>
        <w:tc>
          <w:tcPr>
            <w:tcW w:w="4905" w:type="dxa"/>
            <w:tcBorders>
              <w:top w:val="single" w:sz="4" w:space="0" w:color="000000"/>
              <w:left w:val="single" w:sz="4" w:space="0" w:color="000000"/>
              <w:bottom w:val="single" w:sz="4" w:space="0" w:color="auto"/>
            </w:tcBorders>
            <w:shd w:val="clear" w:color="auto" w:fill="E6E6E6"/>
            <w:vAlign w:val="center"/>
          </w:tcPr>
          <w:p w14:paraId="0D402B24" w14:textId="75CC5A90" w:rsidR="002C7F48" w:rsidRPr="00915EAA" w:rsidRDefault="0098516E" w:rsidP="00004A5A">
            <w:pPr>
              <w:pStyle w:val="Nagwek4"/>
              <w:spacing w:before="49" w:line="287" w:lineRule="auto"/>
              <w:ind w:right="397"/>
              <w:rPr>
                <w:rFonts w:ascii="Calibri" w:hAnsi="Calibri" w:cs="Calibri"/>
                <w:spacing w:val="-2"/>
                <w:sz w:val="20"/>
              </w:rPr>
            </w:pPr>
            <w:r>
              <w:rPr>
                <w:rFonts w:ascii="Calibri" w:hAnsi="Calibri" w:cs="Calibri"/>
                <w:spacing w:val="-2"/>
                <w:sz w:val="20"/>
              </w:rPr>
              <w:t>Cena pojazdu objętego umowa najmu</w:t>
            </w:r>
            <w:r w:rsidR="00F06CC7">
              <w:rPr>
                <w:rFonts w:ascii="Calibri" w:hAnsi="Calibri" w:cs="Calibri"/>
                <w:spacing w:val="-2"/>
                <w:sz w:val="20"/>
              </w:rPr>
              <w:t xml:space="preserve"> *</w:t>
            </w:r>
          </w:p>
        </w:tc>
        <w:tc>
          <w:tcPr>
            <w:tcW w:w="1417" w:type="dxa"/>
            <w:tcBorders>
              <w:top w:val="single" w:sz="4" w:space="0" w:color="000000"/>
              <w:left w:val="single" w:sz="4" w:space="0" w:color="000000"/>
              <w:bottom w:val="single" w:sz="4" w:space="0" w:color="auto"/>
            </w:tcBorders>
            <w:shd w:val="clear" w:color="auto" w:fill="FFFFFF"/>
            <w:vAlign w:val="center"/>
          </w:tcPr>
          <w:p w14:paraId="71C3B1EE" w14:textId="77777777" w:rsidR="002C7F48" w:rsidRDefault="002C7F48" w:rsidP="00004A5A">
            <w:pPr>
              <w:snapToGrid w:val="0"/>
              <w:spacing w:line="276" w:lineRule="auto"/>
              <w:jc w:val="center"/>
              <w:rPr>
                <w:rFonts w:ascii="Calibri" w:hAnsi="Calibri"/>
                <w:sz w:val="22"/>
                <w:szCs w:val="22"/>
              </w:rPr>
            </w:pPr>
          </w:p>
        </w:tc>
        <w:tc>
          <w:tcPr>
            <w:tcW w:w="567" w:type="dxa"/>
            <w:tcBorders>
              <w:top w:val="single" w:sz="4" w:space="0" w:color="000000"/>
              <w:left w:val="single" w:sz="4" w:space="0" w:color="000000"/>
              <w:bottom w:val="single" w:sz="4" w:space="0" w:color="auto"/>
            </w:tcBorders>
            <w:shd w:val="clear" w:color="auto" w:fill="FFFFFF"/>
            <w:vAlign w:val="center"/>
          </w:tcPr>
          <w:p w14:paraId="7B8DFDF4" w14:textId="77777777" w:rsidR="002C7F48" w:rsidRDefault="002C7F48" w:rsidP="00004A5A">
            <w:pPr>
              <w:snapToGrid w:val="0"/>
              <w:spacing w:line="276" w:lineRule="auto"/>
              <w:jc w:val="center"/>
              <w:rPr>
                <w:rFonts w:ascii="Calibri" w:hAnsi="Calibri"/>
                <w:sz w:val="22"/>
                <w:szCs w:val="22"/>
              </w:rPr>
            </w:pPr>
          </w:p>
        </w:tc>
        <w:tc>
          <w:tcPr>
            <w:tcW w:w="220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1547BA5" w14:textId="77777777" w:rsidR="002C7F48" w:rsidRDefault="002C7F48" w:rsidP="00004A5A">
            <w:pPr>
              <w:snapToGrid w:val="0"/>
              <w:spacing w:line="276" w:lineRule="auto"/>
              <w:jc w:val="center"/>
              <w:rPr>
                <w:rFonts w:ascii="Calibri" w:hAnsi="Calibri"/>
                <w:sz w:val="22"/>
                <w:szCs w:val="22"/>
              </w:rPr>
            </w:pPr>
          </w:p>
        </w:tc>
      </w:tr>
      <w:tr w:rsidR="002C7F48" w14:paraId="4CB7F0D7" w14:textId="77777777" w:rsidTr="00004A5A">
        <w:trPr>
          <w:trHeight w:val="212"/>
        </w:trPr>
        <w:tc>
          <w:tcPr>
            <w:tcW w:w="6889" w:type="dxa"/>
            <w:gridSpan w:val="3"/>
            <w:tcBorders>
              <w:top w:val="single" w:sz="4" w:space="0" w:color="auto"/>
              <w:left w:val="single" w:sz="4" w:space="0" w:color="000000"/>
              <w:bottom w:val="single" w:sz="4" w:space="0" w:color="auto"/>
              <w:right w:val="single" w:sz="4" w:space="0" w:color="auto"/>
            </w:tcBorders>
            <w:shd w:val="pct12" w:color="auto" w:fill="auto"/>
            <w:vAlign w:val="center"/>
          </w:tcPr>
          <w:p w14:paraId="45E17CB7" w14:textId="4D4784F8" w:rsidR="002C7F48" w:rsidRDefault="002C7F48" w:rsidP="00004A5A">
            <w:pPr>
              <w:snapToGrid w:val="0"/>
              <w:spacing w:line="276" w:lineRule="auto"/>
              <w:jc w:val="right"/>
              <w:rPr>
                <w:rFonts w:ascii="Calibri" w:hAnsi="Calibri"/>
                <w:b/>
                <w:bCs/>
                <w:sz w:val="22"/>
                <w:szCs w:val="22"/>
              </w:rPr>
            </w:pPr>
            <w:r w:rsidRPr="00D32508">
              <w:rPr>
                <w:rFonts w:ascii="Calibri" w:hAnsi="Calibri"/>
                <w:b/>
                <w:sz w:val="22"/>
                <w:szCs w:val="22"/>
              </w:rPr>
              <w:t>RAZEM</w:t>
            </w:r>
            <w:r>
              <w:rPr>
                <w:rFonts w:ascii="Calibri" w:hAnsi="Calibri"/>
                <w:b/>
                <w:sz w:val="22"/>
                <w:szCs w:val="22"/>
              </w:rPr>
              <w:t xml:space="preserve"> (</w:t>
            </w:r>
            <w:r w:rsidR="00212FCB">
              <w:rPr>
                <w:rFonts w:ascii="Calibri" w:hAnsi="Calibri"/>
                <w:b/>
                <w:sz w:val="22"/>
                <w:szCs w:val="22"/>
              </w:rPr>
              <w:t xml:space="preserve">wartość z </w:t>
            </w:r>
            <w:r>
              <w:rPr>
                <w:rFonts w:ascii="Calibri" w:hAnsi="Calibri"/>
                <w:b/>
                <w:sz w:val="22"/>
                <w:szCs w:val="22"/>
              </w:rPr>
              <w:t>kolumn</w:t>
            </w:r>
            <w:r w:rsidR="00212FCB">
              <w:rPr>
                <w:rFonts w:ascii="Calibri" w:hAnsi="Calibri"/>
                <w:b/>
                <w:sz w:val="22"/>
                <w:szCs w:val="22"/>
              </w:rPr>
              <w:t>y</w:t>
            </w:r>
            <w:r>
              <w:rPr>
                <w:rFonts w:ascii="Calibri" w:hAnsi="Calibri"/>
                <w:b/>
                <w:sz w:val="22"/>
                <w:szCs w:val="22"/>
              </w:rPr>
              <w:t xml:space="preserve"> nr 4)</w:t>
            </w:r>
          </w:p>
        </w:tc>
        <w:tc>
          <w:tcPr>
            <w:tcW w:w="2202" w:type="dxa"/>
            <w:tcBorders>
              <w:top w:val="single" w:sz="4" w:space="0" w:color="auto"/>
              <w:left w:val="single" w:sz="4" w:space="0" w:color="auto"/>
              <w:bottom w:val="single" w:sz="4" w:space="0" w:color="auto"/>
              <w:right w:val="single" w:sz="4" w:space="0" w:color="000000"/>
            </w:tcBorders>
            <w:shd w:val="clear" w:color="auto" w:fill="auto"/>
            <w:vAlign w:val="center"/>
          </w:tcPr>
          <w:p w14:paraId="767A4BB9" w14:textId="77777777" w:rsidR="002C7F48" w:rsidRDefault="002C7F48" w:rsidP="00004A5A">
            <w:pPr>
              <w:snapToGrid w:val="0"/>
              <w:spacing w:line="276" w:lineRule="auto"/>
              <w:rPr>
                <w:rFonts w:ascii="Calibri" w:hAnsi="Calibri"/>
                <w:b/>
                <w:bCs/>
                <w:sz w:val="22"/>
                <w:szCs w:val="22"/>
              </w:rPr>
            </w:pPr>
          </w:p>
        </w:tc>
      </w:tr>
      <w:tr w:rsidR="002C7F48" w14:paraId="49D34CF4" w14:textId="77777777" w:rsidTr="00004A5A">
        <w:trPr>
          <w:trHeight w:val="212"/>
        </w:trPr>
        <w:tc>
          <w:tcPr>
            <w:tcW w:w="9091"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14:paraId="479F5307" w14:textId="77777777" w:rsidR="002C7F48" w:rsidRDefault="002C7F48" w:rsidP="00004A5A">
            <w:pPr>
              <w:snapToGrid w:val="0"/>
              <w:spacing w:line="276" w:lineRule="auto"/>
              <w:rPr>
                <w:rFonts w:ascii="Calibri" w:hAnsi="Calibri"/>
                <w:sz w:val="22"/>
                <w:szCs w:val="22"/>
              </w:rPr>
            </w:pPr>
            <w:r>
              <w:rPr>
                <w:rFonts w:ascii="Calibri" w:hAnsi="Calibri"/>
                <w:sz w:val="22"/>
                <w:szCs w:val="22"/>
              </w:rPr>
              <w:t>Słownie RAZEM: ___________________________________________________________________</w:t>
            </w:r>
          </w:p>
          <w:p w14:paraId="46411519" w14:textId="77777777" w:rsidR="002C7F48" w:rsidRDefault="002C7F48" w:rsidP="00004A5A">
            <w:pPr>
              <w:snapToGrid w:val="0"/>
              <w:spacing w:line="276" w:lineRule="auto"/>
              <w:rPr>
                <w:rFonts w:ascii="Calibri" w:hAnsi="Calibri"/>
                <w:b/>
                <w:bCs/>
                <w:sz w:val="22"/>
                <w:szCs w:val="22"/>
              </w:rPr>
            </w:pPr>
            <w:r>
              <w:rPr>
                <w:rFonts w:ascii="Calibri" w:hAnsi="Calibri"/>
                <w:sz w:val="22"/>
                <w:szCs w:val="22"/>
              </w:rPr>
              <w:t>________________________________________________________________________________</w:t>
            </w:r>
          </w:p>
        </w:tc>
      </w:tr>
    </w:tbl>
    <w:p w14:paraId="291D3AE1" w14:textId="6C9FE44E" w:rsidR="00A445DC" w:rsidRPr="00A445DC" w:rsidRDefault="00F06CC7" w:rsidP="00A445DC">
      <w:pPr>
        <w:pStyle w:val="Tekstkomentarza"/>
        <w:jc w:val="both"/>
        <w:rPr>
          <w:rFonts w:ascii="Calibri" w:hAnsi="Calibri" w:cs="Calibri"/>
          <w:sz w:val="22"/>
          <w:szCs w:val="22"/>
        </w:rPr>
      </w:pPr>
      <w:r>
        <w:rPr>
          <w:rFonts w:ascii="Calibri" w:hAnsi="Calibri" w:cs="Calibri"/>
          <w:sz w:val="22"/>
          <w:szCs w:val="22"/>
        </w:rPr>
        <w:lastRenderedPageBreak/>
        <w:t xml:space="preserve">* cena określona powyżej zostanie podzielona przez okres </w:t>
      </w:r>
      <w:r w:rsidR="00A8325D">
        <w:rPr>
          <w:rFonts w:ascii="Calibri" w:hAnsi="Calibri" w:cs="Calibri"/>
          <w:sz w:val="22"/>
          <w:szCs w:val="22"/>
        </w:rPr>
        <w:t xml:space="preserve">miesięcy </w:t>
      </w:r>
      <w:r>
        <w:rPr>
          <w:rFonts w:ascii="Calibri" w:hAnsi="Calibri" w:cs="Calibri"/>
          <w:sz w:val="22"/>
          <w:szCs w:val="22"/>
        </w:rPr>
        <w:t>najmu</w:t>
      </w:r>
      <w:r w:rsidR="00A8325D">
        <w:rPr>
          <w:rFonts w:ascii="Calibri" w:hAnsi="Calibri" w:cs="Calibri"/>
          <w:sz w:val="22"/>
          <w:szCs w:val="22"/>
        </w:rPr>
        <w:t xml:space="preserve"> (60)</w:t>
      </w:r>
      <w:r w:rsidR="00CA0387">
        <w:rPr>
          <w:rFonts w:ascii="Calibri" w:hAnsi="Calibri" w:cs="Calibri"/>
          <w:sz w:val="22"/>
          <w:szCs w:val="22"/>
        </w:rPr>
        <w:t>,</w:t>
      </w:r>
      <w:r>
        <w:rPr>
          <w:rFonts w:ascii="Calibri" w:hAnsi="Calibri" w:cs="Calibri"/>
          <w:sz w:val="22"/>
          <w:szCs w:val="22"/>
        </w:rPr>
        <w:t xml:space="preserve"> </w:t>
      </w:r>
      <w:r w:rsidR="00A445DC" w:rsidRPr="00A445DC">
        <w:rPr>
          <w:rFonts w:ascii="Calibri" w:hAnsi="Calibri" w:cs="Calibri"/>
          <w:sz w:val="22"/>
          <w:szCs w:val="22"/>
        </w:rPr>
        <w:t xml:space="preserve">i kwota wyliczona na tej podstawie będzie stanowiła kwotę comiesięcznych 60 rat / czynszu najmu/  obciążających Zamawiającego </w:t>
      </w:r>
    </w:p>
    <w:p w14:paraId="1A67A975" w14:textId="704255A5" w:rsidR="00F06CC7" w:rsidRDefault="00212FCB" w:rsidP="002C7F48">
      <w:pPr>
        <w:ind w:left="567" w:hanging="567"/>
        <w:jc w:val="both"/>
        <w:rPr>
          <w:rFonts w:ascii="Calibri" w:hAnsi="Calibri" w:cs="Calibri"/>
          <w:sz w:val="22"/>
          <w:szCs w:val="22"/>
        </w:rPr>
      </w:pPr>
      <w:r>
        <w:rPr>
          <w:rFonts w:ascii="Calibri" w:hAnsi="Calibri" w:cs="Calibri"/>
          <w:sz w:val="22"/>
          <w:szCs w:val="22"/>
        </w:rPr>
        <w:t>.</w:t>
      </w:r>
    </w:p>
    <w:p w14:paraId="01144412" w14:textId="0BE42AEE" w:rsidR="00212FCB" w:rsidRPr="00E51A27" w:rsidRDefault="002C7F48" w:rsidP="00212FCB">
      <w:pPr>
        <w:ind w:left="567" w:hanging="567"/>
        <w:jc w:val="both"/>
        <w:rPr>
          <w:rFonts w:ascii="Calibri" w:hAnsi="Calibri" w:cs="Calibri"/>
          <w:bCs/>
          <w:sz w:val="22"/>
          <w:szCs w:val="22"/>
        </w:rPr>
      </w:pPr>
      <w:r>
        <w:rPr>
          <w:rFonts w:ascii="Calibri" w:hAnsi="Calibri" w:cs="Calibri"/>
          <w:sz w:val="22"/>
          <w:szCs w:val="22"/>
        </w:rPr>
        <w:t xml:space="preserve"> </w:t>
      </w:r>
      <w:r w:rsidRPr="00556D97">
        <w:rPr>
          <w:rFonts w:ascii="Calibri" w:hAnsi="Calibri" w:cs="Calibri"/>
          <w:bCs/>
          <w:sz w:val="22"/>
          <w:szCs w:val="22"/>
        </w:rPr>
        <w:t>6.</w:t>
      </w:r>
      <w:r w:rsidRPr="00556D97">
        <w:rPr>
          <w:rFonts w:ascii="Calibri" w:hAnsi="Calibri" w:cs="Calibri"/>
          <w:b/>
          <w:sz w:val="22"/>
          <w:szCs w:val="22"/>
        </w:rPr>
        <w:tab/>
      </w:r>
      <w:r w:rsidR="002F580F" w:rsidRPr="00E51A27">
        <w:rPr>
          <w:rFonts w:ascii="Calibri" w:hAnsi="Calibri" w:cs="Calibri"/>
          <w:bCs/>
          <w:sz w:val="22"/>
          <w:szCs w:val="22"/>
        </w:rPr>
        <w:t>Oferuję:</w:t>
      </w:r>
    </w:p>
    <w:p w14:paraId="09D728DC" w14:textId="77777777" w:rsidR="0019737E" w:rsidRDefault="002F580F" w:rsidP="0019737E">
      <w:pPr>
        <w:suppressLineNumbers/>
        <w:suppressAutoHyphens/>
        <w:spacing w:line="276" w:lineRule="auto"/>
        <w:ind w:left="567"/>
        <w:jc w:val="both"/>
        <w:rPr>
          <w:rFonts w:ascii="Calibri" w:hAnsi="Calibri" w:cs="Calibri"/>
          <w:bCs/>
          <w:kern w:val="1"/>
          <w:sz w:val="22"/>
          <w:szCs w:val="22"/>
        </w:rPr>
      </w:pPr>
      <w:r w:rsidRPr="00E51A27">
        <w:rPr>
          <w:rFonts w:ascii="Calibri" w:hAnsi="Calibri" w:cs="Calibri"/>
          <w:bCs/>
          <w:kern w:val="1"/>
          <w:sz w:val="22"/>
          <w:szCs w:val="22"/>
        </w:rPr>
        <w:t>6.1) wysokość opłaty wstępnej – 10 % (</w:t>
      </w:r>
      <w:proofErr w:type="spellStart"/>
      <w:r w:rsidRPr="00E51A27">
        <w:rPr>
          <w:rFonts w:ascii="Calibri" w:hAnsi="Calibri" w:cs="Calibri"/>
          <w:bCs/>
          <w:kern w:val="1"/>
          <w:sz w:val="22"/>
          <w:szCs w:val="22"/>
        </w:rPr>
        <w:t>O</w:t>
      </w:r>
      <w:r w:rsidRPr="00E51A27">
        <w:rPr>
          <w:rFonts w:ascii="Calibri" w:hAnsi="Calibri" w:cs="Calibri"/>
          <w:bCs/>
          <w:kern w:val="1"/>
          <w:sz w:val="22"/>
          <w:szCs w:val="22"/>
          <w:vertAlign w:val="subscript"/>
        </w:rPr>
        <w:t>w</w:t>
      </w:r>
      <w:proofErr w:type="spellEnd"/>
      <w:r w:rsidRPr="00E51A27">
        <w:rPr>
          <w:rFonts w:ascii="Calibri" w:hAnsi="Calibri" w:cs="Calibri"/>
          <w:bCs/>
          <w:kern w:val="1"/>
          <w:sz w:val="22"/>
          <w:szCs w:val="22"/>
        </w:rPr>
        <w:t>)</w:t>
      </w:r>
      <w:r w:rsidR="0019737E">
        <w:rPr>
          <w:rFonts w:ascii="Calibri" w:hAnsi="Calibri" w:cs="Calibri"/>
          <w:bCs/>
          <w:kern w:val="1"/>
          <w:sz w:val="22"/>
          <w:szCs w:val="22"/>
        </w:rPr>
        <w:t>:</w:t>
      </w:r>
    </w:p>
    <w:p w14:paraId="29BA48FC" w14:textId="418F108B" w:rsidR="00D93F08" w:rsidRPr="00C5231B" w:rsidRDefault="0019737E" w:rsidP="00D93F08">
      <w:pPr>
        <w:suppressLineNumbers/>
        <w:suppressAutoHyphens/>
        <w:spacing w:line="276" w:lineRule="auto"/>
        <w:ind w:left="567"/>
        <w:jc w:val="both"/>
        <w:rPr>
          <w:rFonts w:ascii="Calibri" w:hAnsi="Calibri" w:cs="Calibri"/>
          <w:b/>
          <w:kern w:val="1"/>
          <w:sz w:val="22"/>
          <w:szCs w:val="22"/>
        </w:rPr>
      </w:pPr>
      <w:r w:rsidRPr="00C5231B">
        <w:rPr>
          <w:rFonts w:ascii="Calibri" w:hAnsi="Calibri" w:cs="Calibri"/>
          <w:b/>
          <w:kern w:val="1"/>
          <w:sz w:val="22"/>
          <w:szCs w:val="22"/>
        </w:rPr>
        <w:t xml:space="preserve">Wysokość </w:t>
      </w:r>
      <w:r w:rsidR="00D93F08" w:rsidRPr="00C5231B">
        <w:rPr>
          <w:rFonts w:ascii="Calibri" w:hAnsi="Calibri" w:cs="Calibri"/>
          <w:b/>
          <w:kern w:val="1"/>
          <w:sz w:val="22"/>
          <w:szCs w:val="22"/>
        </w:rPr>
        <w:t xml:space="preserve"> </w:t>
      </w:r>
      <w:r w:rsidRPr="00C5231B">
        <w:rPr>
          <w:rFonts w:ascii="Calibri" w:hAnsi="Calibri" w:cs="Calibri"/>
          <w:b/>
          <w:kern w:val="1"/>
          <w:sz w:val="22"/>
          <w:szCs w:val="22"/>
        </w:rPr>
        <w:t xml:space="preserve">opłaty wstępnej wynosi </w:t>
      </w:r>
      <w:r w:rsidR="00D93F08" w:rsidRPr="00C5231B">
        <w:rPr>
          <w:rFonts w:ascii="Calibri" w:hAnsi="Calibri" w:cs="Calibri"/>
          <w:b/>
          <w:kern w:val="1"/>
          <w:sz w:val="22"/>
          <w:szCs w:val="22"/>
          <w:highlight w:val="yellow"/>
        </w:rPr>
        <w:t>…….</w:t>
      </w:r>
      <w:r w:rsidR="00D93F08" w:rsidRPr="00C5231B">
        <w:rPr>
          <w:rFonts w:ascii="Calibri" w:hAnsi="Calibri" w:cs="Calibri"/>
          <w:b/>
          <w:kern w:val="1"/>
          <w:sz w:val="22"/>
          <w:szCs w:val="22"/>
        </w:rPr>
        <w:t xml:space="preserve"> % ceny oferty netto określonej w pkt 5 Formularza ofertowego.</w:t>
      </w:r>
    </w:p>
    <w:p w14:paraId="3CC08B85" w14:textId="77777777" w:rsidR="00380F23" w:rsidRDefault="002F580F" w:rsidP="00D93F08">
      <w:pPr>
        <w:suppressLineNumbers/>
        <w:suppressAutoHyphens/>
        <w:spacing w:line="276" w:lineRule="auto"/>
        <w:ind w:left="567"/>
        <w:jc w:val="both"/>
        <w:rPr>
          <w:rFonts w:ascii="Calibri" w:hAnsi="Calibri" w:cs="Calibri"/>
          <w:bCs/>
          <w:kern w:val="1"/>
          <w:sz w:val="22"/>
          <w:szCs w:val="22"/>
        </w:rPr>
      </w:pPr>
      <w:r w:rsidRPr="00D93F08">
        <w:rPr>
          <w:rFonts w:ascii="Calibri" w:hAnsi="Calibri" w:cs="Calibri"/>
          <w:bCs/>
          <w:kern w:val="1"/>
          <w:sz w:val="22"/>
          <w:szCs w:val="22"/>
        </w:rPr>
        <w:t>6.2) cena wykupu – 10 % (</w:t>
      </w:r>
      <w:proofErr w:type="spellStart"/>
      <w:r w:rsidRPr="00D93F08">
        <w:rPr>
          <w:rFonts w:ascii="Calibri" w:hAnsi="Calibri" w:cs="Calibri"/>
          <w:bCs/>
          <w:kern w:val="1"/>
          <w:sz w:val="22"/>
          <w:szCs w:val="22"/>
        </w:rPr>
        <w:t>C</w:t>
      </w:r>
      <w:r w:rsidRPr="00D93F08">
        <w:rPr>
          <w:rFonts w:ascii="Calibri" w:hAnsi="Calibri" w:cs="Calibri"/>
          <w:bCs/>
          <w:kern w:val="1"/>
          <w:sz w:val="22"/>
          <w:szCs w:val="22"/>
          <w:vertAlign w:val="subscript"/>
        </w:rPr>
        <w:t>w</w:t>
      </w:r>
      <w:proofErr w:type="spellEnd"/>
      <w:r w:rsidRPr="00D93F08">
        <w:rPr>
          <w:rFonts w:ascii="Calibri" w:hAnsi="Calibri" w:cs="Calibri"/>
          <w:bCs/>
          <w:kern w:val="1"/>
          <w:sz w:val="22"/>
          <w:szCs w:val="22"/>
        </w:rPr>
        <w:t>)</w:t>
      </w:r>
      <w:r w:rsidR="00380F23">
        <w:rPr>
          <w:rFonts w:ascii="Calibri" w:hAnsi="Calibri" w:cs="Calibri"/>
          <w:bCs/>
          <w:kern w:val="1"/>
          <w:sz w:val="22"/>
          <w:szCs w:val="22"/>
        </w:rPr>
        <w:t>:</w:t>
      </w:r>
    </w:p>
    <w:p w14:paraId="5544F4DC" w14:textId="65B72C7A" w:rsidR="00D93F08" w:rsidRPr="00C5231B" w:rsidRDefault="00380F23" w:rsidP="00D93F08">
      <w:pPr>
        <w:suppressLineNumbers/>
        <w:suppressAutoHyphens/>
        <w:spacing w:line="276" w:lineRule="auto"/>
        <w:ind w:left="567"/>
        <w:jc w:val="both"/>
        <w:rPr>
          <w:rFonts w:ascii="Calibri" w:hAnsi="Calibri" w:cs="Calibri"/>
          <w:b/>
          <w:kern w:val="1"/>
          <w:sz w:val="22"/>
          <w:szCs w:val="22"/>
        </w:rPr>
      </w:pPr>
      <w:r w:rsidRPr="00C5231B">
        <w:rPr>
          <w:rFonts w:ascii="Calibri" w:hAnsi="Calibri" w:cs="Calibri"/>
          <w:b/>
          <w:kern w:val="1"/>
          <w:sz w:val="22"/>
          <w:szCs w:val="22"/>
        </w:rPr>
        <w:t>C</w:t>
      </w:r>
      <w:r w:rsidR="00D93F08" w:rsidRPr="00C5231B">
        <w:rPr>
          <w:rFonts w:ascii="Calibri" w:hAnsi="Calibri" w:cs="Calibri"/>
          <w:b/>
          <w:kern w:val="1"/>
          <w:sz w:val="22"/>
          <w:szCs w:val="22"/>
        </w:rPr>
        <w:t>en</w:t>
      </w:r>
      <w:r w:rsidRPr="00C5231B">
        <w:rPr>
          <w:rFonts w:ascii="Calibri" w:hAnsi="Calibri" w:cs="Calibri"/>
          <w:b/>
          <w:kern w:val="1"/>
          <w:sz w:val="22"/>
          <w:szCs w:val="22"/>
        </w:rPr>
        <w:t>a</w:t>
      </w:r>
      <w:r w:rsidR="00D93F08" w:rsidRPr="00C5231B">
        <w:rPr>
          <w:rFonts w:ascii="Calibri" w:hAnsi="Calibri" w:cs="Calibri"/>
          <w:b/>
          <w:kern w:val="1"/>
          <w:sz w:val="22"/>
          <w:szCs w:val="22"/>
        </w:rPr>
        <w:t xml:space="preserve"> wykupu pojazdu wynos</w:t>
      </w:r>
      <w:r w:rsidRPr="00C5231B">
        <w:rPr>
          <w:rFonts w:ascii="Calibri" w:hAnsi="Calibri" w:cs="Calibri"/>
          <w:b/>
          <w:kern w:val="1"/>
          <w:sz w:val="22"/>
          <w:szCs w:val="22"/>
        </w:rPr>
        <w:t>i</w:t>
      </w:r>
      <w:r w:rsidR="00D93F08" w:rsidRPr="00C5231B">
        <w:rPr>
          <w:rFonts w:ascii="Calibri" w:hAnsi="Calibri" w:cs="Calibri"/>
          <w:b/>
          <w:kern w:val="1"/>
          <w:sz w:val="22"/>
          <w:szCs w:val="22"/>
        </w:rPr>
        <w:t xml:space="preserve"> </w:t>
      </w:r>
      <w:r w:rsidR="00D93F08" w:rsidRPr="00C5231B">
        <w:rPr>
          <w:rFonts w:ascii="Calibri" w:hAnsi="Calibri" w:cs="Calibri"/>
          <w:b/>
          <w:kern w:val="1"/>
          <w:sz w:val="22"/>
          <w:szCs w:val="22"/>
          <w:highlight w:val="yellow"/>
        </w:rPr>
        <w:t>…….</w:t>
      </w:r>
      <w:r w:rsidR="00D93F08" w:rsidRPr="00C5231B">
        <w:rPr>
          <w:rFonts w:ascii="Calibri" w:hAnsi="Calibri" w:cs="Calibri"/>
          <w:b/>
          <w:kern w:val="1"/>
          <w:sz w:val="22"/>
          <w:szCs w:val="22"/>
        </w:rPr>
        <w:t xml:space="preserve"> % ceny oferty netto określonej w pkt 5 Formularza ofertowego.</w:t>
      </w:r>
    </w:p>
    <w:p w14:paraId="02488AB9" w14:textId="16281FE0" w:rsidR="00380F23" w:rsidRDefault="002F580F" w:rsidP="00380F23">
      <w:pPr>
        <w:suppressLineNumbers/>
        <w:suppressAutoHyphens/>
        <w:spacing w:line="276" w:lineRule="auto"/>
        <w:ind w:left="567"/>
        <w:jc w:val="both"/>
        <w:rPr>
          <w:rFonts w:ascii="Calibri" w:hAnsi="Calibri" w:cs="Calibri"/>
          <w:bCs/>
          <w:kern w:val="1"/>
          <w:sz w:val="22"/>
          <w:szCs w:val="22"/>
        </w:rPr>
      </w:pPr>
      <w:r w:rsidRPr="00E51A27">
        <w:rPr>
          <w:rFonts w:ascii="Calibri" w:hAnsi="Calibri" w:cs="Calibri"/>
          <w:bCs/>
          <w:kern w:val="1"/>
          <w:sz w:val="22"/>
          <w:szCs w:val="22"/>
        </w:rPr>
        <w:t xml:space="preserve">6.3) wysokość opłaty za przekroczenie limitu kilometrów – </w:t>
      </w:r>
      <w:r w:rsidR="00AB43C4">
        <w:rPr>
          <w:rFonts w:ascii="Calibri" w:hAnsi="Calibri" w:cs="Calibri"/>
          <w:bCs/>
          <w:kern w:val="1"/>
          <w:sz w:val="22"/>
          <w:szCs w:val="22"/>
        </w:rPr>
        <w:t>2</w:t>
      </w:r>
      <w:r w:rsidRPr="00E51A27">
        <w:rPr>
          <w:rFonts w:ascii="Calibri" w:hAnsi="Calibri" w:cs="Calibri"/>
          <w:bCs/>
          <w:kern w:val="1"/>
          <w:sz w:val="22"/>
          <w:szCs w:val="22"/>
        </w:rPr>
        <w:t>0% (O</w:t>
      </w:r>
      <w:r w:rsidRPr="00E51A27">
        <w:rPr>
          <w:rFonts w:ascii="Calibri" w:hAnsi="Calibri" w:cs="Calibri"/>
          <w:bCs/>
          <w:kern w:val="1"/>
          <w:sz w:val="22"/>
          <w:szCs w:val="22"/>
          <w:vertAlign w:val="subscript"/>
        </w:rPr>
        <w:t>k</w:t>
      </w:r>
      <w:r w:rsidRPr="00E51A27">
        <w:rPr>
          <w:rFonts w:ascii="Calibri" w:hAnsi="Calibri" w:cs="Calibri"/>
          <w:bCs/>
          <w:kern w:val="1"/>
          <w:sz w:val="22"/>
          <w:szCs w:val="22"/>
        </w:rPr>
        <w:t>)</w:t>
      </w:r>
      <w:r w:rsidR="0019737E">
        <w:rPr>
          <w:rFonts w:ascii="Calibri" w:hAnsi="Calibri" w:cs="Calibri"/>
          <w:bCs/>
          <w:kern w:val="1"/>
          <w:sz w:val="22"/>
          <w:szCs w:val="22"/>
        </w:rPr>
        <w:t xml:space="preserve"> </w:t>
      </w:r>
    </w:p>
    <w:p w14:paraId="27F0A427" w14:textId="14D3D221" w:rsidR="002F580F" w:rsidRPr="00C5231B" w:rsidRDefault="00380F23" w:rsidP="00380F23">
      <w:pPr>
        <w:suppressLineNumbers/>
        <w:suppressAutoHyphens/>
        <w:spacing w:line="276" w:lineRule="auto"/>
        <w:ind w:left="567"/>
        <w:jc w:val="both"/>
        <w:rPr>
          <w:rFonts w:ascii="Calibri" w:hAnsi="Calibri" w:cs="Calibri"/>
          <w:b/>
          <w:kern w:val="1"/>
          <w:sz w:val="22"/>
          <w:szCs w:val="22"/>
        </w:rPr>
      </w:pPr>
      <w:r w:rsidRPr="00C5231B">
        <w:rPr>
          <w:rFonts w:ascii="Calibri" w:hAnsi="Calibri" w:cs="Calibri"/>
          <w:b/>
          <w:kern w:val="1"/>
          <w:sz w:val="22"/>
          <w:szCs w:val="22"/>
        </w:rPr>
        <w:t>W</w:t>
      </w:r>
      <w:r w:rsidR="0019737E" w:rsidRPr="00C5231B">
        <w:rPr>
          <w:rFonts w:ascii="Calibri" w:hAnsi="Calibri" w:cs="Calibri"/>
          <w:b/>
          <w:kern w:val="1"/>
          <w:sz w:val="22"/>
          <w:szCs w:val="22"/>
        </w:rPr>
        <w:t>ysokość opłaty za przekroczenie limitu kilometrów</w:t>
      </w:r>
      <w:r w:rsidR="00A445DC">
        <w:rPr>
          <w:rFonts w:ascii="Calibri" w:hAnsi="Calibri" w:cs="Calibri"/>
          <w:b/>
          <w:kern w:val="1"/>
          <w:sz w:val="22"/>
          <w:szCs w:val="22"/>
        </w:rPr>
        <w:t>/ czynszu dodatkowego</w:t>
      </w:r>
      <w:r w:rsidR="0019737E" w:rsidRPr="00C5231B">
        <w:rPr>
          <w:rFonts w:ascii="Calibri" w:hAnsi="Calibri" w:cs="Calibri"/>
          <w:b/>
          <w:kern w:val="1"/>
          <w:sz w:val="22"/>
          <w:szCs w:val="22"/>
        </w:rPr>
        <w:t xml:space="preserve"> </w:t>
      </w:r>
      <w:r w:rsidRPr="00C5231B">
        <w:rPr>
          <w:rFonts w:ascii="Calibri" w:hAnsi="Calibri" w:cs="Calibri"/>
          <w:b/>
          <w:kern w:val="1"/>
          <w:sz w:val="22"/>
          <w:szCs w:val="22"/>
        </w:rPr>
        <w:t xml:space="preserve">w wysokości </w:t>
      </w:r>
      <w:r w:rsidRPr="00C5231B">
        <w:rPr>
          <w:rFonts w:ascii="Calibri" w:hAnsi="Calibri" w:cs="Calibri"/>
          <w:b/>
          <w:kern w:val="1"/>
          <w:sz w:val="22"/>
          <w:szCs w:val="22"/>
          <w:highlight w:val="yellow"/>
        </w:rPr>
        <w:t>……….</w:t>
      </w:r>
      <w:r w:rsidRPr="00C5231B">
        <w:rPr>
          <w:rFonts w:ascii="Calibri" w:hAnsi="Calibri" w:cs="Calibri"/>
          <w:b/>
          <w:kern w:val="1"/>
          <w:sz w:val="22"/>
          <w:szCs w:val="22"/>
        </w:rPr>
        <w:t xml:space="preserve"> PLN / 1 km.</w:t>
      </w:r>
    </w:p>
    <w:p w14:paraId="74560677" w14:textId="7168D325" w:rsidR="002C7F48" w:rsidRPr="00771F65" w:rsidRDefault="00212FCB" w:rsidP="00212FCB">
      <w:pPr>
        <w:ind w:left="567" w:hanging="567"/>
        <w:jc w:val="both"/>
        <w:rPr>
          <w:rFonts w:ascii="Calibri" w:hAnsi="Calibri" w:cs="Calibri"/>
          <w:bCs/>
          <w:sz w:val="22"/>
          <w:szCs w:val="22"/>
        </w:rPr>
      </w:pPr>
      <w:r w:rsidRPr="00BF2D05">
        <w:rPr>
          <w:rFonts w:ascii="Calibri" w:hAnsi="Calibri" w:cs="Calibri"/>
          <w:bCs/>
          <w:sz w:val="22"/>
          <w:szCs w:val="22"/>
        </w:rPr>
        <w:t>7.</w:t>
      </w:r>
      <w:r>
        <w:rPr>
          <w:rFonts w:ascii="Calibri" w:hAnsi="Calibri" w:cs="Calibri"/>
          <w:b/>
          <w:sz w:val="22"/>
          <w:szCs w:val="22"/>
        </w:rPr>
        <w:tab/>
      </w:r>
      <w:r w:rsidR="002C7F48" w:rsidRPr="00771F65">
        <w:rPr>
          <w:rFonts w:ascii="Calibri" w:hAnsi="Calibri" w:cs="Calibri"/>
          <w:bCs/>
          <w:sz w:val="22"/>
          <w:szCs w:val="22"/>
        </w:rPr>
        <w:t xml:space="preserve">Potwierdzam wskazany w SWZ okres realizacji przedmiotu zamówienia: </w:t>
      </w:r>
    </w:p>
    <w:p w14:paraId="2342EB4F" w14:textId="1F7C3F70" w:rsidR="002C7F48" w:rsidRPr="00786F3D" w:rsidRDefault="008F0A92">
      <w:pPr>
        <w:numPr>
          <w:ilvl w:val="0"/>
          <w:numId w:val="39"/>
        </w:numPr>
        <w:suppressAutoHyphens/>
        <w:spacing w:line="276" w:lineRule="auto"/>
        <w:jc w:val="both"/>
        <w:rPr>
          <w:rFonts w:ascii="Calibri" w:hAnsi="Calibri" w:cs="Calibri"/>
          <w:b/>
          <w:sz w:val="22"/>
          <w:szCs w:val="22"/>
        </w:rPr>
      </w:pPr>
      <w:r>
        <w:rPr>
          <w:rFonts w:ascii="Calibri" w:hAnsi="Calibri" w:cs="Calibri"/>
          <w:b/>
          <w:kern w:val="1"/>
          <w:sz w:val="22"/>
          <w:szCs w:val="22"/>
        </w:rPr>
        <w:t>30 dni</w:t>
      </w:r>
      <w:r w:rsidR="002C7F48" w:rsidRPr="00786F3D">
        <w:rPr>
          <w:rFonts w:ascii="Calibri" w:hAnsi="Calibri" w:cs="Calibri"/>
          <w:b/>
          <w:kern w:val="1"/>
          <w:sz w:val="22"/>
          <w:szCs w:val="22"/>
        </w:rPr>
        <w:t xml:space="preserve"> licząc od daty podpisania umowy.</w:t>
      </w:r>
      <w:r w:rsidR="002C7F48" w:rsidRPr="00786F3D">
        <w:rPr>
          <w:rFonts w:ascii="Calibri" w:hAnsi="Calibri" w:cs="Calibri"/>
          <w:b/>
          <w:sz w:val="22"/>
          <w:szCs w:val="22"/>
        </w:rPr>
        <w:t xml:space="preserve">                     </w:t>
      </w:r>
      <w:r w:rsidR="002C7F48" w:rsidRPr="00786F3D">
        <w:rPr>
          <w:rFonts w:ascii="Calibri" w:hAnsi="Calibri" w:cs="Calibri"/>
          <w:sz w:val="22"/>
          <w:szCs w:val="22"/>
        </w:rPr>
        <w:t xml:space="preserve">                    </w:t>
      </w:r>
      <w:r w:rsidR="002C7F48" w:rsidRPr="00786F3D">
        <w:rPr>
          <w:rFonts w:ascii="Calibri" w:hAnsi="Calibri" w:cs="Calibri"/>
          <w:b/>
          <w:kern w:val="1"/>
          <w:sz w:val="22"/>
          <w:szCs w:val="22"/>
        </w:rPr>
        <w:t>TAK / NIE*</w:t>
      </w:r>
    </w:p>
    <w:p w14:paraId="39FAFD7E" w14:textId="21A083D8" w:rsidR="008F1A8C" w:rsidRPr="00BF2D05" w:rsidRDefault="008F0A92" w:rsidP="00BF2D05">
      <w:pPr>
        <w:pStyle w:val="Akapitzlist"/>
        <w:numPr>
          <w:ilvl w:val="0"/>
          <w:numId w:val="10"/>
        </w:numPr>
        <w:tabs>
          <w:tab w:val="left" w:pos="284"/>
        </w:tabs>
        <w:suppressAutoHyphens/>
        <w:spacing w:line="276" w:lineRule="auto"/>
        <w:jc w:val="both"/>
        <w:rPr>
          <w:rFonts w:asciiTheme="minorHAnsi" w:hAnsiTheme="minorHAnsi" w:cstheme="minorHAnsi"/>
          <w:b/>
          <w:snapToGrid w:val="0"/>
          <w:sz w:val="22"/>
          <w:szCs w:val="22"/>
        </w:rPr>
      </w:pPr>
      <w:r w:rsidRPr="00BF2D05">
        <w:rPr>
          <w:rFonts w:asciiTheme="minorHAnsi" w:hAnsiTheme="minorHAnsi" w:cstheme="minorHAnsi"/>
          <w:b/>
          <w:snapToGrid w:val="0"/>
          <w:sz w:val="22"/>
          <w:szCs w:val="22"/>
        </w:rPr>
        <w:t xml:space="preserve">   </w:t>
      </w:r>
      <w:r w:rsidR="008F1A8C" w:rsidRPr="00BF2D05">
        <w:rPr>
          <w:rFonts w:asciiTheme="minorHAnsi" w:hAnsiTheme="minorHAnsi" w:cstheme="minorHAnsi"/>
          <w:b/>
          <w:snapToGrid w:val="0"/>
          <w:sz w:val="22"/>
          <w:szCs w:val="22"/>
        </w:rPr>
        <w:t xml:space="preserve">Termin płatności faktury </w:t>
      </w:r>
    </w:p>
    <w:p w14:paraId="3751D5E0" w14:textId="7CBC63F9" w:rsidR="00D925CC" w:rsidRPr="007541CC" w:rsidRDefault="008F1A8C" w:rsidP="00E73E42">
      <w:pPr>
        <w:tabs>
          <w:tab w:val="left" w:pos="284"/>
        </w:tabs>
        <w:suppressAutoHyphens/>
        <w:spacing w:line="276" w:lineRule="auto"/>
        <w:ind w:left="425"/>
        <w:jc w:val="both"/>
        <w:rPr>
          <w:rFonts w:asciiTheme="minorHAnsi" w:hAnsiTheme="minorHAnsi" w:cstheme="minorHAnsi"/>
          <w:sz w:val="22"/>
          <w:szCs w:val="22"/>
          <w:lang w:eastAsia="ar-SA"/>
        </w:rPr>
      </w:pPr>
      <w:r w:rsidRPr="00B92F39">
        <w:rPr>
          <w:rFonts w:asciiTheme="minorHAnsi" w:hAnsiTheme="minorHAnsi" w:cstheme="minorHAnsi"/>
          <w:sz w:val="22"/>
          <w:szCs w:val="22"/>
        </w:rPr>
        <w:t>Termin płatności faktury</w:t>
      </w:r>
      <w:r w:rsidRPr="00B92F39">
        <w:rPr>
          <w:rFonts w:asciiTheme="minorHAnsi" w:hAnsiTheme="minorHAnsi" w:cstheme="minorHAnsi"/>
          <w:b/>
          <w:bCs/>
          <w:sz w:val="22"/>
          <w:szCs w:val="22"/>
        </w:rPr>
        <w:t xml:space="preserve"> </w:t>
      </w:r>
      <w:r w:rsidRPr="00B92F39">
        <w:rPr>
          <w:rFonts w:asciiTheme="minorHAnsi" w:hAnsiTheme="minorHAnsi" w:cstheme="minorHAnsi"/>
          <w:sz w:val="22"/>
          <w:szCs w:val="22"/>
          <w:lang w:eastAsia="ar-SA"/>
        </w:rPr>
        <w:t xml:space="preserve">wynosi </w:t>
      </w:r>
      <w:r w:rsidRPr="00B92F39">
        <w:rPr>
          <w:rFonts w:asciiTheme="minorHAnsi" w:hAnsiTheme="minorHAnsi" w:cstheme="minorHAnsi"/>
          <w:b/>
          <w:sz w:val="22"/>
          <w:szCs w:val="22"/>
          <w:lang w:eastAsia="ar-SA"/>
        </w:rPr>
        <w:t xml:space="preserve">30 dni </w:t>
      </w:r>
      <w:r w:rsidRPr="00B92F39">
        <w:rPr>
          <w:rFonts w:asciiTheme="minorHAnsi" w:hAnsiTheme="minorHAnsi" w:cstheme="minorHAnsi"/>
          <w:sz w:val="22"/>
          <w:szCs w:val="22"/>
          <w:lang w:eastAsia="ar-SA"/>
        </w:rPr>
        <w:t xml:space="preserve">od daty wykonania dostawy i dostarczenia </w:t>
      </w:r>
      <w:r w:rsidR="00D03CD0">
        <w:rPr>
          <w:rFonts w:asciiTheme="minorHAnsi" w:hAnsiTheme="minorHAnsi" w:cstheme="minorHAnsi"/>
          <w:sz w:val="22"/>
          <w:szCs w:val="22"/>
          <w:lang w:eastAsia="ar-SA"/>
        </w:rPr>
        <w:t>harmonogramu spłat</w:t>
      </w:r>
      <w:r w:rsidRPr="00B92F39">
        <w:rPr>
          <w:rFonts w:asciiTheme="minorHAnsi" w:hAnsiTheme="minorHAnsi" w:cstheme="minorHAnsi"/>
          <w:sz w:val="22"/>
          <w:szCs w:val="22"/>
          <w:lang w:eastAsia="ar-SA"/>
        </w:rPr>
        <w:t xml:space="preserve"> do siedziby Zamawiającego.</w:t>
      </w:r>
    </w:p>
    <w:p w14:paraId="1F085B72" w14:textId="77777777" w:rsidR="008F1A8C" w:rsidRPr="00B92F39" w:rsidRDefault="008F1A8C" w:rsidP="00BF2D05">
      <w:pPr>
        <w:numPr>
          <w:ilvl w:val="0"/>
          <w:numId w:val="10"/>
        </w:numPr>
        <w:tabs>
          <w:tab w:val="left" w:pos="426"/>
        </w:tabs>
        <w:suppressAutoHyphens/>
        <w:spacing w:line="276" w:lineRule="auto"/>
        <w:ind w:left="425" w:hanging="425"/>
        <w:jc w:val="both"/>
        <w:rPr>
          <w:rFonts w:asciiTheme="minorHAnsi" w:hAnsiTheme="minorHAnsi" w:cstheme="minorHAnsi"/>
          <w:b/>
          <w:snapToGrid w:val="0"/>
          <w:color w:val="000000"/>
          <w:sz w:val="22"/>
          <w:szCs w:val="22"/>
        </w:rPr>
      </w:pPr>
      <w:r w:rsidRPr="00B92F39">
        <w:rPr>
          <w:rFonts w:asciiTheme="minorHAnsi" w:hAnsiTheme="minorHAnsi" w:cstheme="minorHAnsi"/>
          <w:b/>
          <w:snapToGrid w:val="0"/>
          <w:color w:val="000000"/>
          <w:sz w:val="22"/>
          <w:szCs w:val="22"/>
        </w:rPr>
        <w:t>Wykonawca oświadcza, że:</w:t>
      </w:r>
    </w:p>
    <w:p w14:paraId="1EA8E574" w14:textId="7779FF17" w:rsidR="008F1A8C" w:rsidRPr="00E73E42" w:rsidRDefault="008F1A8C" w:rsidP="00D03CD0">
      <w:pPr>
        <w:pStyle w:val="Akapitzlist"/>
        <w:numPr>
          <w:ilvl w:val="0"/>
          <w:numId w:val="21"/>
        </w:numPr>
        <w:spacing w:line="276" w:lineRule="auto"/>
        <w:ind w:left="567"/>
        <w:jc w:val="both"/>
        <w:rPr>
          <w:rFonts w:asciiTheme="minorHAnsi" w:hAnsiTheme="minorHAnsi" w:cstheme="minorHAnsi"/>
          <w:sz w:val="22"/>
          <w:szCs w:val="22"/>
        </w:rPr>
      </w:pPr>
      <w:bookmarkStart w:id="22" w:name="OLE_LINK1"/>
      <w:r w:rsidRPr="00E73E42">
        <w:rPr>
          <w:rFonts w:asciiTheme="minorHAnsi" w:hAnsiTheme="minorHAnsi" w:cstheme="minorHAnsi"/>
          <w:sz w:val="22"/>
          <w:szCs w:val="22"/>
        </w:rPr>
        <w:t>Po zapoznaniu się z warunkami zamówienia przedstawionymi w Specyfikacji Warunków Zamówienia wraz z załącznikami w pełni je ak</w:t>
      </w:r>
      <w:r w:rsidRPr="00E73E42">
        <w:rPr>
          <w:rFonts w:asciiTheme="minorHAnsi" w:hAnsiTheme="minorHAnsi" w:cstheme="minorHAnsi"/>
          <w:sz w:val="22"/>
          <w:szCs w:val="22"/>
        </w:rPr>
        <w:softHyphen/>
        <w:t>ceptuje i nie wnosi do nich zastrzeżeń.</w:t>
      </w:r>
    </w:p>
    <w:p w14:paraId="50776017" w14:textId="579C2BEE" w:rsidR="008F1A8C" w:rsidRPr="00B92F39" w:rsidRDefault="008F1A8C">
      <w:pPr>
        <w:numPr>
          <w:ilvl w:val="0"/>
          <w:numId w:val="2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Oferowany </w:t>
      </w:r>
      <w:r w:rsidR="00F55BD5">
        <w:rPr>
          <w:rFonts w:asciiTheme="minorHAnsi" w:hAnsiTheme="minorHAnsi" w:cstheme="minorHAnsi"/>
          <w:sz w:val="22"/>
          <w:szCs w:val="22"/>
        </w:rPr>
        <w:t>przedmiotu umowy</w:t>
      </w:r>
      <w:r w:rsidRPr="00B92F39">
        <w:rPr>
          <w:rFonts w:asciiTheme="minorHAnsi" w:hAnsiTheme="minorHAnsi" w:cstheme="minorHAnsi"/>
          <w:sz w:val="22"/>
          <w:szCs w:val="22"/>
        </w:rPr>
        <w:t xml:space="preserve"> jest fabrycznie nowy, </w:t>
      </w:r>
    </w:p>
    <w:p w14:paraId="0EAE411A" w14:textId="26842F45" w:rsidR="008F1A8C" w:rsidRPr="00B92F39" w:rsidRDefault="008F1A8C">
      <w:pPr>
        <w:numPr>
          <w:ilvl w:val="0"/>
          <w:numId w:val="2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 xml:space="preserve">Akceptuje warunki gwarancji, termin realizacji zamówienia, termin płatności </w:t>
      </w:r>
      <w:r w:rsidR="00D03CD0">
        <w:rPr>
          <w:rFonts w:asciiTheme="minorHAnsi" w:hAnsiTheme="minorHAnsi" w:cstheme="minorHAnsi"/>
          <w:sz w:val="22"/>
          <w:szCs w:val="22"/>
        </w:rPr>
        <w:t>poszczególnych rat,</w:t>
      </w:r>
    </w:p>
    <w:p w14:paraId="4E0447C1" w14:textId="77777777" w:rsidR="008F1A8C" w:rsidRPr="00B92F39" w:rsidRDefault="008F1A8C">
      <w:pPr>
        <w:numPr>
          <w:ilvl w:val="0"/>
          <w:numId w:val="2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Akceptuje 30 - dniowy termin związania ofertą liczony od daty ostatecznego składa</w:t>
      </w:r>
      <w:r w:rsidRPr="00B92F39">
        <w:rPr>
          <w:rFonts w:asciiTheme="minorHAnsi" w:hAnsiTheme="minorHAnsi" w:cstheme="minorHAnsi"/>
          <w:sz w:val="22"/>
          <w:szCs w:val="22"/>
        </w:rPr>
        <w:softHyphen/>
        <w:t>nia ofert.</w:t>
      </w:r>
    </w:p>
    <w:p w14:paraId="6282D0C4" w14:textId="77777777" w:rsidR="00077FBE" w:rsidRDefault="008F1A8C">
      <w:pPr>
        <w:numPr>
          <w:ilvl w:val="0"/>
          <w:numId w:val="21"/>
        </w:numPr>
        <w:spacing w:line="276" w:lineRule="auto"/>
        <w:ind w:left="567" w:hanging="283"/>
        <w:jc w:val="both"/>
        <w:rPr>
          <w:rFonts w:asciiTheme="minorHAnsi" w:hAnsiTheme="minorHAnsi" w:cstheme="minorHAnsi"/>
          <w:sz w:val="22"/>
          <w:szCs w:val="22"/>
        </w:rPr>
      </w:pPr>
      <w:r w:rsidRPr="00B92F39">
        <w:rPr>
          <w:rFonts w:asciiTheme="minorHAnsi" w:hAnsiTheme="minorHAnsi" w:cstheme="minorHAnsi"/>
          <w:sz w:val="22"/>
          <w:szCs w:val="22"/>
        </w:rPr>
        <w:t>W przypadku wybrania jego oferty jako najkorzystniejszej zobowiązuje się do zawarcia umowy zgodnej z projektem przedstawionym w </w:t>
      </w:r>
      <w:r w:rsidRPr="00B92F39">
        <w:rPr>
          <w:rFonts w:asciiTheme="minorHAnsi" w:hAnsiTheme="minorHAnsi" w:cstheme="minorHAnsi"/>
          <w:sz w:val="22"/>
          <w:szCs w:val="22"/>
          <w:u w:val="single"/>
        </w:rPr>
        <w:t xml:space="preserve">Załączniku nr </w:t>
      </w:r>
      <w:r w:rsidR="00A804B8">
        <w:rPr>
          <w:rFonts w:asciiTheme="minorHAnsi" w:hAnsiTheme="minorHAnsi" w:cstheme="minorHAnsi"/>
          <w:sz w:val="22"/>
          <w:szCs w:val="22"/>
          <w:u w:val="single"/>
        </w:rPr>
        <w:t>4</w:t>
      </w:r>
      <w:r w:rsidRPr="00B92F39">
        <w:rPr>
          <w:rFonts w:asciiTheme="minorHAnsi" w:hAnsiTheme="minorHAnsi" w:cstheme="minorHAnsi"/>
          <w:sz w:val="22"/>
          <w:szCs w:val="22"/>
          <w:u w:val="single"/>
        </w:rPr>
        <w:t xml:space="preserve"> do SWZ</w:t>
      </w:r>
      <w:r w:rsidRPr="00B92F39">
        <w:rPr>
          <w:rFonts w:asciiTheme="minorHAnsi" w:hAnsiTheme="minorHAnsi" w:cstheme="minorHAnsi"/>
          <w:sz w:val="22"/>
          <w:szCs w:val="22"/>
        </w:rPr>
        <w:t xml:space="preserve">, w terminie i miejscu wyznaczonym przez Zamawiającego. </w:t>
      </w:r>
    </w:p>
    <w:p w14:paraId="49AB3A3E" w14:textId="47031780" w:rsidR="00221E17" w:rsidRPr="00077FBE" w:rsidRDefault="00221E17" w:rsidP="00BF2D05">
      <w:pPr>
        <w:pStyle w:val="Akapitzlist"/>
        <w:numPr>
          <w:ilvl w:val="0"/>
          <w:numId w:val="10"/>
        </w:numPr>
        <w:spacing w:line="276" w:lineRule="auto"/>
        <w:ind w:left="426" w:hanging="426"/>
        <w:jc w:val="both"/>
        <w:rPr>
          <w:rFonts w:asciiTheme="minorHAnsi" w:hAnsiTheme="minorHAnsi" w:cstheme="minorHAnsi"/>
          <w:sz w:val="22"/>
          <w:szCs w:val="22"/>
        </w:rPr>
      </w:pPr>
      <w:r w:rsidRPr="00077FBE">
        <w:rPr>
          <w:rFonts w:asciiTheme="minorHAnsi" w:hAnsiTheme="minorHAnsi" w:cstheme="minorHAnsi"/>
          <w:sz w:val="22"/>
          <w:szCs w:val="22"/>
        </w:rPr>
        <w:t xml:space="preserve">Wybór mojej oferty będzie prowadził </w:t>
      </w:r>
      <w:r w:rsidRPr="00077FBE">
        <w:rPr>
          <w:rFonts w:asciiTheme="minorHAnsi" w:hAnsiTheme="minorHAnsi" w:cstheme="minorHAnsi"/>
          <w:sz w:val="22"/>
          <w:szCs w:val="22"/>
          <w:u w:val="single"/>
        </w:rPr>
        <w:t>do powstania u zamawiającego obowiązku podatkowego</w:t>
      </w:r>
      <w:r w:rsidRPr="00077FBE">
        <w:rPr>
          <w:rFonts w:asciiTheme="minorHAnsi" w:hAnsiTheme="minorHAnsi" w:cstheme="minorHAnsi"/>
          <w:sz w:val="22"/>
          <w:szCs w:val="22"/>
        </w:rPr>
        <w:t xml:space="preserve"> zgodnie z ustawą z dnia 11 marca 2004r. o podatku od towarów i usług (Dz.U. z 202</w:t>
      </w:r>
      <w:r w:rsidR="004922CB" w:rsidRPr="00077FBE">
        <w:rPr>
          <w:rFonts w:asciiTheme="minorHAnsi" w:hAnsiTheme="minorHAnsi" w:cstheme="minorHAnsi"/>
          <w:sz w:val="22"/>
          <w:szCs w:val="22"/>
        </w:rPr>
        <w:t>2</w:t>
      </w:r>
      <w:r w:rsidRPr="00077FBE">
        <w:rPr>
          <w:rFonts w:asciiTheme="minorHAnsi" w:hAnsiTheme="minorHAnsi" w:cstheme="minorHAnsi"/>
          <w:sz w:val="22"/>
          <w:szCs w:val="22"/>
        </w:rPr>
        <w:t xml:space="preserve"> r. poz. </w:t>
      </w:r>
      <w:r w:rsidR="004922CB" w:rsidRPr="00077FBE">
        <w:rPr>
          <w:rFonts w:asciiTheme="minorHAnsi" w:hAnsiTheme="minorHAnsi" w:cstheme="minorHAnsi"/>
          <w:sz w:val="22"/>
          <w:szCs w:val="22"/>
        </w:rPr>
        <w:t>931</w:t>
      </w:r>
      <w:r w:rsidRPr="00077FBE">
        <w:rPr>
          <w:rFonts w:asciiTheme="minorHAnsi" w:hAnsiTheme="minorHAnsi" w:cstheme="minorHAnsi"/>
          <w:sz w:val="22"/>
          <w:szCs w:val="22"/>
        </w:rPr>
        <w:t xml:space="preserve"> z </w:t>
      </w:r>
      <w:proofErr w:type="spellStart"/>
      <w:r w:rsidRPr="00077FBE">
        <w:rPr>
          <w:rFonts w:asciiTheme="minorHAnsi" w:hAnsiTheme="minorHAnsi" w:cstheme="minorHAnsi"/>
          <w:sz w:val="22"/>
          <w:szCs w:val="22"/>
        </w:rPr>
        <w:t>późn</w:t>
      </w:r>
      <w:proofErr w:type="spellEnd"/>
      <w:r w:rsidRPr="00077FBE">
        <w:rPr>
          <w:rFonts w:asciiTheme="minorHAnsi" w:hAnsiTheme="minorHAnsi" w:cstheme="minorHAnsi"/>
          <w:sz w:val="22"/>
          <w:szCs w:val="22"/>
        </w:rPr>
        <w:t>. zm.) w zakresie ………………………………………………………… (należy wskazać nazwę (rodzaj) towaru lub usługi, których dostawa lub świadczenie będą prowadziły do powstania obowiązku podatkowego) o wartości …………………………………………………………… (należy wskazać wartość towaru lub usługi objętego obowiązkiem podatkowym zamawiającego, bez kwoty podatku)przy czym stawka podatku od towaru i usług, która zgodnie z wiedzą wykonawcy, będzie miała zastosowanie wynosi …………………..(wskazać stawkę podatku)</w:t>
      </w:r>
    </w:p>
    <w:p w14:paraId="48E639E2" w14:textId="0B5EF05F" w:rsidR="00221E17" w:rsidRPr="00221E17" w:rsidRDefault="00221E17" w:rsidP="00077FBE">
      <w:pPr>
        <w:pStyle w:val="Akapitzlist"/>
        <w:spacing w:line="276" w:lineRule="auto"/>
        <w:ind w:left="426"/>
        <w:jc w:val="both"/>
        <w:rPr>
          <w:rFonts w:asciiTheme="minorHAnsi" w:hAnsiTheme="minorHAnsi" w:cstheme="minorHAnsi"/>
          <w:b/>
          <w:bCs/>
          <w:i/>
          <w:iCs/>
          <w:sz w:val="22"/>
          <w:szCs w:val="22"/>
          <w:u w:val="single"/>
        </w:rPr>
      </w:pPr>
      <w:r w:rsidRPr="00221E17">
        <w:rPr>
          <w:rFonts w:asciiTheme="minorHAnsi" w:hAnsiTheme="minorHAnsi" w:cstheme="minorHAnsi"/>
          <w:b/>
          <w:bCs/>
          <w:i/>
          <w:iCs/>
          <w:sz w:val="22"/>
          <w:szCs w:val="22"/>
        </w:rPr>
        <w:t>UWAGA!</w:t>
      </w:r>
      <w:r w:rsidRPr="00221E17">
        <w:rPr>
          <w:rFonts w:asciiTheme="minorHAnsi" w:hAnsiTheme="minorHAnsi" w:cstheme="minorHAnsi"/>
          <w:i/>
          <w:iCs/>
          <w:sz w:val="22"/>
          <w:szCs w:val="22"/>
        </w:rPr>
        <w:br/>
      </w:r>
      <w:r w:rsidRPr="00221E17">
        <w:rPr>
          <w:rFonts w:asciiTheme="minorHAnsi" w:hAnsiTheme="minorHAnsi" w:cstheme="minorHAnsi"/>
          <w:b/>
          <w:bCs/>
          <w:i/>
          <w:iCs/>
          <w:sz w:val="22"/>
          <w:szCs w:val="22"/>
        </w:rPr>
        <w:t xml:space="preserve">Punkt </w:t>
      </w:r>
      <w:r w:rsidR="00077FBE">
        <w:rPr>
          <w:rFonts w:asciiTheme="minorHAnsi" w:hAnsiTheme="minorHAnsi" w:cstheme="minorHAnsi"/>
          <w:b/>
          <w:bCs/>
          <w:i/>
          <w:iCs/>
          <w:sz w:val="22"/>
          <w:szCs w:val="22"/>
        </w:rPr>
        <w:t>10</w:t>
      </w:r>
      <w:r w:rsidRPr="00221E17">
        <w:rPr>
          <w:rFonts w:asciiTheme="minorHAnsi" w:hAnsiTheme="minorHAnsi" w:cstheme="minorHAnsi"/>
          <w:b/>
          <w:bCs/>
          <w:i/>
          <w:iCs/>
          <w:sz w:val="22"/>
          <w:szCs w:val="22"/>
        </w:rPr>
        <w:t xml:space="preserve"> Wykonawca wypełnia </w:t>
      </w:r>
      <w:r w:rsidRPr="00221E17">
        <w:rPr>
          <w:rFonts w:asciiTheme="minorHAnsi" w:hAnsiTheme="minorHAnsi" w:cstheme="minorHAnsi"/>
          <w:b/>
          <w:bCs/>
          <w:i/>
          <w:iCs/>
          <w:sz w:val="22"/>
          <w:szCs w:val="22"/>
          <w:u w:val="single"/>
        </w:rPr>
        <w:t>jedynie</w:t>
      </w:r>
      <w:r w:rsidRPr="00221E17">
        <w:rPr>
          <w:rFonts w:asciiTheme="minorHAnsi" w:hAnsiTheme="minorHAnsi" w:cstheme="minorHAnsi"/>
          <w:b/>
          <w:bCs/>
          <w:i/>
          <w:iCs/>
          <w:sz w:val="22"/>
          <w:szCs w:val="22"/>
        </w:rPr>
        <w:t xml:space="preserve"> w przypadku powstawania u Zamawiającego obowiązku podatkowego. </w:t>
      </w:r>
      <w:r w:rsidRPr="00221E17">
        <w:rPr>
          <w:rFonts w:asciiTheme="minorHAnsi" w:hAnsiTheme="minorHAnsi" w:cstheme="minorHAnsi"/>
          <w:b/>
          <w:bCs/>
          <w:i/>
          <w:iCs/>
          <w:color w:val="000000"/>
          <w:sz w:val="22"/>
          <w:szCs w:val="22"/>
          <w:shd w:val="clear" w:color="auto" w:fill="FFFFFF"/>
        </w:rPr>
        <w:t xml:space="preserve">Obowiązek podatkowy u Zamawiającego powstaje np. </w:t>
      </w:r>
      <w:r w:rsidRPr="00221E17">
        <w:rPr>
          <w:rFonts w:asciiTheme="minorHAnsi" w:hAnsiTheme="minorHAnsi" w:cstheme="minorHAnsi"/>
          <w:b/>
          <w:bCs/>
          <w:i/>
          <w:iCs/>
          <w:color w:val="000000"/>
          <w:sz w:val="22"/>
          <w:szCs w:val="22"/>
          <w:u w:val="single"/>
          <w:shd w:val="clear" w:color="auto" w:fill="FFFFFF"/>
        </w:rPr>
        <w:t>w przypadku importu usług, importu towarów, w</w:t>
      </w:r>
      <w:r w:rsidRPr="00221E17">
        <w:rPr>
          <w:rFonts w:asciiTheme="minorHAnsi" w:hAnsiTheme="minorHAnsi" w:cstheme="minorHAnsi"/>
          <w:b/>
          <w:bCs/>
          <w:i/>
          <w:iCs/>
          <w:color w:val="000000"/>
          <w:sz w:val="22"/>
          <w:szCs w:val="22"/>
          <w:u w:val="single"/>
          <w:bdr w:val="none" w:sz="0" w:space="0" w:color="auto" w:frame="1"/>
          <w:shd w:val="clear" w:color="auto" w:fill="FFFFFF"/>
        </w:rPr>
        <w:t>  </w:t>
      </w:r>
      <w:r w:rsidRPr="00221E17">
        <w:rPr>
          <w:rFonts w:asciiTheme="minorHAnsi" w:hAnsiTheme="minorHAnsi" w:cstheme="minorHAnsi"/>
          <w:b/>
          <w:bCs/>
          <w:i/>
          <w:iCs/>
          <w:color w:val="000000"/>
          <w:sz w:val="22"/>
          <w:szCs w:val="22"/>
          <w:u w:val="single"/>
          <w:shd w:val="clear" w:color="auto" w:fill="FFFFFF"/>
        </w:rPr>
        <w:t>wewnątrzwspólnotowym nabyciu towarów i w innych przypadkach wynikających z przepisów obowiązującego prawa.</w:t>
      </w:r>
    </w:p>
    <w:p w14:paraId="36F2B10E" w14:textId="77777777" w:rsidR="008F1A8C" w:rsidRPr="00B92F39" w:rsidRDefault="008F1A8C" w:rsidP="00BF2D05">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b/>
          <w:sz w:val="22"/>
          <w:szCs w:val="22"/>
        </w:rPr>
        <w:t>Zamierzam / nie zamierzam</w:t>
      </w:r>
      <w:r w:rsidRPr="00B92F39">
        <w:rPr>
          <w:rFonts w:asciiTheme="minorHAnsi" w:hAnsiTheme="minorHAnsi" w:cstheme="minorHAnsi"/>
          <w:sz w:val="22"/>
          <w:szCs w:val="22"/>
        </w:rPr>
        <w:t xml:space="preserve">* powierzyć wykonanie części zamówienia następującym podwykonawcom </w:t>
      </w:r>
      <w:r w:rsidRPr="00B92F39">
        <w:rPr>
          <w:rFonts w:asciiTheme="minorHAnsi" w:hAnsiTheme="minorHAnsi" w:cstheme="minorHAnsi"/>
          <w:i/>
          <w:iCs/>
          <w:sz w:val="22"/>
          <w:szCs w:val="22"/>
        </w:rPr>
        <w:t>(proszę wskazać części zamówienia, których wykonanie wykonawca zamierza powierzyć podwykonawcy i o ile jest to wiadome, podać firmy podwykonawców):</w:t>
      </w:r>
      <w:r w:rsidRPr="00B92F39">
        <w:rPr>
          <w:rFonts w:asciiTheme="minorHAnsi" w:hAnsiTheme="minorHAnsi" w:cstheme="minorHAnsi"/>
          <w:sz w:val="22"/>
          <w:szCs w:val="22"/>
        </w:rPr>
        <w:t xml:space="preserve"> </w:t>
      </w:r>
    </w:p>
    <w:p w14:paraId="177F3CF8" w14:textId="77777777" w:rsidR="008F1A8C" w:rsidRPr="00B92F39" w:rsidRDefault="008F1A8C" w:rsidP="00C52A82">
      <w:pPr>
        <w:spacing w:line="276" w:lineRule="auto"/>
        <w:ind w:firstLine="567"/>
        <w:jc w:val="both"/>
        <w:rPr>
          <w:rFonts w:asciiTheme="minorHAnsi" w:hAnsiTheme="minorHAnsi" w:cstheme="minorHAnsi"/>
          <w:sz w:val="22"/>
          <w:szCs w:val="22"/>
        </w:rPr>
      </w:pPr>
      <w:r w:rsidRPr="00B92F39">
        <w:rPr>
          <w:rFonts w:asciiTheme="minorHAnsi" w:hAnsiTheme="minorHAnsi" w:cstheme="minorHAnsi"/>
          <w:sz w:val="22"/>
          <w:szCs w:val="22"/>
        </w:rPr>
        <w:t>…………………………………………………………………………………………………………………………………………</w:t>
      </w:r>
    </w:p>
    <w:p w14:paraId="0752ADD8" w14:textId="0501B2B3" w:rsidR="008F1A8C" w:rsidRPr="00B92F39" w:rsidRDefault="008F1A8C" w:rsidP="00077FBE">
      <w:pPr>
        <w:spacing w:line="276" w:lineRule="auto"/>
        <w:ind w:firstLine="567"/>
        <w:jc w:val="both"/>
        <w:rPr>
          <w:rFonts w:asciiTheme="minorHAnsi" w:hAnsiTheme="minorHAnsi" w:cstheme="minorHAnsi"/>
          <w:i/>
          <w:sz w:val="22"/>
          <w:szCs w:val="22"/>
        </w:rPr>
      </w:pPr>
      <w:r w:rsidRPr="00B92F39">
        <w:rPr>
          <w:rFonts w:asciiTheme="minorHAnsi" w:hAnsiTheme="minorHAnsi" w:cstheme="minorHAnsi"/>
          <w:i/>
          <w:sz w:val="22"/>
          <w:szCs w:val="22"/>
        </w:rPr>
        <w:t xml:space="preserve">* </w:t>
      </w:r>
      <w:r w:rsidR="00221E17">
        <w:rPr>
          <w:rFonts w:asciiTheme="minorHAnsi" w:hAnsiTheme="minorHAnsi" w:cstheme="minorHAnsi"/>
          <w:i/>
          <w:sz w:val="22"/>
          <w:szCs w:val="22"/>
        </w:rPr>
        <w:t>n</w:t>
      </w:r>
      <w:r w:rsidRPr="00B92F39">
        <w:rPr>
          <w:rFonts w:asciiTheme="minorHAnsi" w:hAnsiTheme="minorHAnsi" w:cstheme="minorHAnsi"/>
          <w:i/>
          <w:sz w:val="22"/>
          <w:szCs w:val="22"/>
        </w:rPr>
        <w:t>iepotrzebne skreślić.</w:t>
      </w:r>
    </w:p>
    <w:p w14:paraId="09E3F058" w14:textId="2885FB3E" w:rsidR="008F1A8C" w:rsidRPr="00B92F39" w:rsidRDefault="008F1A8C" w:rsidP="00BF2D05">
      <w:pPr>
        <w:numPr>
          <w:ilvl w:val="0"/>
          <w:numId w:val="10"/>
        </w:numPr>
        <w:spacing w:line="276" w:lineRule="auto"/>
        <w:ind w:left="426" w:hanging="426"/>
        <w:jc w:val="both"/>
        <w:rPr>
          <w:rFonts w:asciiTheme="minorHAnsi" w:eastAsia="Calibri" w:hAnsiTheme="minorHAnsi" w:cstheme="minorHAnsi"/>
          <w:sz w:val="22"/>
          <w:szCs w:val="22"/>
        </w:rPr>
      </w:pPr>
      <w:r w:rsidRPr="00B92F39">
        <w:rPr>
          <w:rFonts w:asciiTheme="minorHAnsi" w:eastAsia="Calibri" w:hAnsiTheme="minorHAnsi" w:cstheme="minorHAnsi"/>
          <w:color w:val="000000"/>
          <w:sz w:val="22"/>
          <w:szCs w:val="22"/>
        </w:rPr>
        <w:t>Spełnił</w:t>
      </w:r>
      <w:r w:rsidR="00E73E42">
        <w:rPr>
          <w:rFonts w:asciiTheme="minorHAnsi" w:eastAsia="Calibri" w:hAnsiTheme="minorHAnsi" w:cstheme="minorHAnsi"/>
          <w:color w:val="000000"/>
          <w:sz w:val="22"/>
          <w:szCs w:val="22"/>
        </w:rPr>
        <w:t>em</w:t>
      </w:r>
      <w:r w:rsidRPr="00B92F39">
        <w:rPr>
          <w:rFonts w:asciiTheme="minorHAnsi" w:eastAsia="Calibri" w:hAnsiTheme="minorHAnsi" w:cstheme="minorHAnsi"/>
          <w:color w:val="000000"/>
          <w:sz w:val="22"/>
          <w:szCs w:val="22"/>
        </w:rPr>
        <w:t xml:space="preserve"> obowiązek informacyjny wobec osób fizycznych w zakresie udostępnienia ich danych Zamawiającemu oraz jawności tych danych w ramach przepisów Prawo Zamówień Publicznych. </w:t>
      </w:r>
    </w:p>
    <w:p w14:paraId="08880E47" w14:textId="37044F18" w:rsidR="008F1A8C" w:rsidRPr="00B92F39" w:rsidRDefault="008F1A8C" w:rsidP="00BF2D05">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sz w:val="22"/>
          <w:szCs w:val="22"/>
        </w:rPr>
        <w:t>Wyraża</w:t>
      </w:r>
      <w:r w:rsidR="00E73E42">
        <w:rPr>
          <w:rFonts w:asciiTheme="minorHAnsi" w:hAnsiTheme="minorHAnsi" w:cstheme="minorHAnsi"/>
          <w:sz w:val="22"/>
          <w:szCs w:val="22"/>
        </w:rPr>
        <w:t>m</w:t>
      </w:r>
      <w:r w:rsidRPr="00B92F39">
        <w:rPr>
          <w:rFonts w:asciiTheme="minorHAnsi" w:hAnsiTheme="minorHAnsi" w:cstheme="minorHAnsi"/>
          <w:sz w:val="22"/>
          <w:szCs w:val="22"/>
        </w:rPr>
        <w:t xml:space="preserve"> zgodę na przetwarzanie danych osobowych w zakresie niezbędnym do przeprowadzenia postępowania o zamówienie publiczne zgodnie z ustawą z dnia 10.05.2018 r. o ochronie danych osobowych (Dz. U. z 2018 r. poz. 1000).</w:t>
      </w:r>
    </w:p>
    <w:p w14:paraId="66987702" w14:textId="77777777" w:rsidR="008F1A8C" w:rsidRPr="00B92F39" w:rsidRDefault="008F1A8C" w:rsidP="00BF2D05">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color w:val="000000"/>
          <w:sz w:val="22"/>
          <w:szCs w:val="22"/>
        </w:rPr>
        <w:lastRenderedPageBreak/>
        <w:t>Dane osobowe przekazane w ofercie oraz załącznikach są przetwarzane i udostępnione Zamawiającemu zgodnie z art. 28 Rozporządzenia Parlamentu Europejskiego i Rady (UE) 2016/679.</w:t>
      </w:r>
    </w:p>
    <w:p w14:paraId="021A70EE" w14:textId="2F7B1620" w:rsidR="008F1A8C" w:rsidRPr="00B92F39" w:rsidRDefault="008F1A8C" w:rsidP="00BF2D05">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color w:val="000000"/>
          <w:sz w:val="22"/>
          <w:szCs w:val="22"/>
        </w:rPr>
        <w:t>Spełnił</w:t>
      </w:r>
      <w:r w:rsidR="00E73E42">
        <w:rPr>
          <w:rFonts w:asciiTheme="minorHAnsi" w:hAnsiTheme="minorHAnsi" w:cstheme="minorHAnsi"/>
          <w:color w:val="000000"/>
          <w:sz w:val="22"/>
          <w:szCs w:val="22"/>
        </w:rPr>
        <w:t>em</w:t>
      </w:r>
      <w:r w:rsidRPr="00B92F39">
        <w:rPr>
          <w:rFonts w:asciiTheme="minorHAnsi" w:hAnsiTheme="minorHAnsi" w:cstheme="minorHAnsi"/>
          <w:color w:val="000000"/>
          <w:sz w:val="22"/>
          <w:szCs w:val="22"/>
        </w:rPr>
        <w:t xml:space="preserve"> obowiązek informacyjny wobec osób fizycznych w zakresie udostępnienia ich danych Zamawiającemu oraz jawności tych danych w ramach przepisów Prawo Zamówień Publicznych.</w:t>
      </w:r>
    </w:p>
    <w:p w14:paraId="4B6B0ED6" w14:textId="77777777" w:rsidR="008F1A8C" w:rsidRPr="00B92F39" w:rsidRDefault="008F1A8C" w:rsidP="00BF2D05">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r w:rsidRPr="00B92F39">
        <w:rPr>
          <w:rFonts w:asciiTheme="minorHAnsi" w:hAnsiTheme="minorHAnsi" w:cstheme="minorHAnsi"/>
          <w:sz w:val="22"/>
          <w:szCs w:val="22"/>
          <w:vertAlign w:val="superscript"/>
        </w:rPr>
        <w:footnoteReference w:id="2"/>
      </w:r>
      <w:r w:rsidRPr="00B92F39">
        <w:rPr>
          <w:rFonts w:asciiTheme="minorHAnsi" w:hAnsiTheme="minorHAnsi" w:cstheme="minorHAnsi"/>
          <w:sz w:val="22"/>
          <w:szCs w:val="22"/>
        </w:rPr>
        <w:t>.</w:t>
      </w:r>
    </w:p>
    <w:p w14:paraId="6525004F" w14:textId="7CD1F232" w:rsidR="008F1A8C" w:rsidRPr="00B92F39" w:rsidRDefault="008F1A8C" w:rsidP="00BF2D05">
      <w:pPr>
        <w:numPr>
          <w:ilvl w:val="0"/>
          <w:numId w:val="10"/>
        </w:numPr>
        <w:spacing w:line="276" w:lineRule="auto"/>
        <w:ind w:left="426" w:hanging="426"/>
        <w:jc w:val="both"/>
        <w:rPr>
          <w:rFonts w:asciiTheme="minorHAnsi" w:hAnsiTheme="minorHAnsi" w:cstheme="minorHAnsi"/>
          <w:sz w:val="22"/>
          <w:szCs w:val="22"/>
        </w:rPr>
      </w:pPr>
      <w:r w:rsidRPr="00B92F39">
        <w:rPr>
          <w:rFonts w:asciiTheme="minorHAnsi" w:hAnsiTheme="minorHAnsi" w:cstheme="minorHAnsi"/>
          <w:sz w:val="22"/>
          <w:szCs w:val="22"/>
        </w:rPr>
        <w:t>Przyjmuj</w:t>
      </w:r>
      <w:r w:rsidR="0076294E">
        <w:rPr>
          <w:rFonts w:asciiTheme="minorHAnsi" w:hAnsiTheme="minorHAnsi" w:cstheme="minorHAnsi"/>
          <w:sz w:val="22"/>
          <w:szCs w:val="22"/>
        </w:rPr>
        <w:t>ę</w:t>
      </w:r>
      <w:r w:rsidRPr="00B92F39">
        <w:rPr>
          <w:rFonts w:asciiTheme="minorHAnsi" w:hAnsiTheme="minorHAnsi" w:cstheme="minorHAnsi"/>
          <w:sz w:val="22"/>
          <w:szCs w:val="22"/>
        </w:rPr>
        <w:t xml:space="preserve"> do wiadomości i akceptuj</w:t>
      </w:r>
      <w:r w:rsidR="0076294E">
        <w:rPr>
          <w:rFonts w:asciiTheme="minorHAnsi" w:hAnsiTheme="minorHAnsi" w:cstheme="minorHAnsi"/>
          <w:sz w:val="22"/>
          <w:szCs w:val="22"/>
        </w:rPr>
        <w:t>ę</w:t>
      </w:r>
      <w:r w:rsidRPr="00B92F39">
        <w:rPr>
          <w:rFonts w:asciiTheme="minorHAnsi" w:hAnsiTheme="minorHAnsi" w:cstheme="minorHAnsi"/>
          <w:sz w:val="22"/>
          <w:szCs w:val="22"/>
        </w:rPr>
        <w:t xml:space="preserve"> zapisy poniższej klauzuli informacyjnej RODO:</w:t>
      </w:r>
      <w:bookmarkStart w:id="23" w:name="_Hlk29970038"/>
    </w:p>
    <w:p w14:paraId="5789BC00" w14:textId="627339E5" w:rsidR="008F1A8C" w:rsidRPr="00B92F39" w:rsidRDefault="008F1A8C">
      <w:pPr>
        <w:pStyle w:val="Akapitzlist"/>
        <w:numPr>
          <w:ilvl w:val="0"/>
          <w:numId w:val="22"/>
        </w:numPr>
        <w:tabs>
          <w:tab w:val="left" w:pos="284"/>
          <w:tab w:val="left" w:pos="851"/>
        </w:tabs>
        <w:overflowPunct w:val="0"/>
        <w:autoSpaceDE w:val="0"/>
        <w:autoSpaceDN w:val="0"/>
        <w:adjustRightInd w:val="0"/>
        <w:spacing w:line="276" w:lineRule="auto"/>
        <w:ind w:left="851" w:right="96" w:hanging="425"/>
        <w:jc w:val="both"/>
        <w:textAlignment w:val="baseline"/>
        <w:rPr>
          <w:rFonts w:asciiTheme="minorHAnsi" w:hAnsiTheme="minorHAnsi" w:cstheme="minorHAnsi"/>
          <w:sz w:val="22"/>
          <w:szCs w:val="22"/>
        </w:rPr>
      </w:pPr>
      <w:r w:rsidRPr="00B92F39">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E45FB4">
        <w:rPr>
          <w:rFonts w:asciiTheme="minorHAnsi" w:hAnsiTheme="minorHAnsi" w:cstheme="minorHAnsi"/>
          <w:sz w:val="22"/>
          <w:szCs w:val="22"/>
        </w:rPr>
        <w:t xml:space="preserve"> </w:t>
      </w:r>
      <w:r w:rsidR="00E45FB4" w:rsidRPr="00A804B8">
        <w:rPr>
          <w:rFonts w:asciiTheme="minorHAnsi" w:hAnsiTheme="minorHAnsi" w:cs="Calibri"/>
          <w:sz w:val="22"/>
          <w:szCs w:val="22"/>
        </w:rPr>
        <w:t xml:space="preserve">Sieć Badawcza Łukasiewicz – </w:t>
      </w:r>
      <w:r w:rsidR="00E45FB4" w:rsidRPr="00A804B8">
        <w:rPr>
          <w:rFonts w:asciiTheme="minorHAnsi" w:hAnsiTheme="minorHAnsi" w:cstheme="minorHAnsi"/>
          <w:sz w:val="22"/>
          <w:szCs w:val="22"/>
        </w:rPr>
        <w:t>Łódzki Instytut Technologiczny, ul. Marii Skłodowskiej – Curie 19/27, 90-570 Łódź</w:t>
      </w:r>
      <w:r w:rsidRPr="00B92F39">
        <w:rPr>
          <w:rFonts w:asciiTheme="minorHAnsi" w:hAnsiTheme="minorHAnsi" w:cstheme="minorHAnsi"/>
          <w:sz w:val="22"/>
          <w:szCs w:val="22"/>
        </w:rPr>
        <w:t xml:space="preserve"> informuje, że: </w:t>
      </w:r>
    </w:p>
    <w:bookmarkEnd w:id="23"/>
    <w:p w14:paraId="59FE3C04" w14:textId="567A5C34" w:rsidR="008F1A8C" w:rsidRPr="00A804B8" w:rsidRDefault="008F1A8C">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A804B8">
        <w:rPr>
          <w:rFonts w:asciiTheme="minorHAnsi" w:hAnsiTheme="minorHAnsi" w:cstheme="minorHAnsi"/>
          <w:sz w:val="22"/>
          <w:szCs w:val="22"/>
        </w:rPr>
        <w:t xml:space="preserve">Administratorem danych osobowych jest </w:t>
      </w:r>
      <w:r w:rsidR="00A804B8" w:rsidRPr="00A804B8">
        <w:rPr>
          <w:rFonts w:asciiTheme="minorHAnsi" w:hAnsiTheme="minorHAnsi" w:cs="Calibri"/>
          <w:sz w:val="22"/>
          <w:szCs w:val="22"/>
        </w:rPr>
        <w:t xml:space="preserve">Sieć Badawcza Łukasiewicz – </w:t>
      </w:r>
      <w:r w:rsidR="00A804B8" w:rsidRPr="00A804B8">
        <w:rPr>
          <w:rFonts w:asciiTheme="minorHAnsi" w:hAnsiTheme="minorHAnsi" w:cstheme="minorHAnsi"/>
          <w:sz w:val="22"/>
          <w:szCs w:val="22"/>
        </w:rPr>
        <w:t>Łódzki Instytut Technologiczny, ul. Marii Skłodowskiej – Curie 19/27, 90-570 Łódź</w:t>
      </w:r>
      <w:r w:rsidR="0039548D">
        <w:rPr>
          <w:rFonts w:asciiTheme="minorHAnsi" w:hAnsiTheme="minorHAnsi" w:cstheme="minorHAnsi"/>
          <w:sz w:val="22"/>
          <w:szCs w:val="22"/>
        </w:rPr>
        <w:t>.</w:t>
      </w:r>
    </w:p>
    <w:bookmarkEnd w:id="22"/>
    <w:p w14:paraId="09515480" w14:textId="2D02BE16" w:rsidR="008F1A8C" w:rsidRPr="00A804B8" w:rsidRDefault="008F1A8C">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A804B8">
        <w:rPr>
          <w:rFonts w:asciiTheme="minorHAnsi" w:hAnsiTheme="minorHAnsi" w:cstheme="minorHAnsi"/>
          <w:sz w:val="22"/>
          <w:szCs w:val="22"/>
        </w:rPr>
        <w:t>Administrator wyznaczył Inspektora Ochrony Danych, z którym można się kontaktować za pośrednictwem poczty elektronicznej</w:t>
      </w:r>
      <w:r w:rsidR="0039548D">
        <w:rPr>
          <w:rFonts w:asciiTheme="minorHAnsi" w:hAnsiTheme="minorHAnsi" w:cstheme="minorHAnsi"/>
          <w:sz w:val="22"/>
          <w:szCs w:val="22"/>
        </w:rPr>
        <w:t xml:space="preserve">: </w:t>
      </w:r>
      <w:r w:rsidR="00F55BD5" w:rsidRPr="008C0004">
        <w:rPr>
          <w:rFonts w:asciiTheme="minorHAnsi" w:hAnsiTheme="minorHAnsi" w:cstheme="minorHAnsi"/>
          <w:color w:val="000000" w:themeColor="text1"/>
          <w:sz w:val="22"/>
          <w:szCs w:val="22"/>
        </w:rPr>
        <w:t>iod@lit.lukasiewicz.gov.pl;</w:t>
      </w:r>
      <w:r w:rsidRPr="00A804B8">
        <w:rPr>
          <w:rFonts w:asciiTheme="minorHAnsi" w:hAnsiTheme="minorHAnsi" w:cstheme="minorHAnsi"/>
          <w:sz w:val="22"/>
          <w:szCs w:val="22"/>
        </w:rPr>
        <w:t>.</w:t>
      </w:r>
    </w:p>
    <w:p w14:paraId="3A25ACD2" w14:textId="651AF3BC" w:rsidR="008F1A8C" w:rsidRPr="00BF2D05" w:rsidRDefault="008F1A8C" w:rsidP="00BC13C8">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contextualSpacing/>
        <w:jc w:val="both"/>
        <w:textAlignment w:val="baseline"/>
        <w:rPr>
          <w:rFonts w:asciiTheme="minorHAnsi" w:hAnsiTheme="minorHAnsi" w:cstheme="minorHAnsi"/>
          <w:b/>
          <w:i/>
          <w:sz w:val="22"/>
          <w:szCs w:val="22"/>
          <w:lang w:eastAsia="ar-SA"/>
        </w:rPr>
      </w:pPr>
      <w:r w:rsidRPr="00BF2D05">
        <w:rPr>
          <w:rFonts w:asciiTheme="minorHAnsi" w:hAnsiTheme="minorHAnsi" w:cstheme="minorHAnsi"/>
          <w:sz w:val="22"/>
          <w:szCs w:val="22"/>
        </w:rPr>
        <w:t>Pani/Pana dane osobowe przetwarzane będą w celu związanym z przedmiotowym postępowaniem o udzielenie zamówienia publicznego, prowadzonego zgodnie z art. 11 ust. 5 pkt 1) ustawy z dnia 11 września 2019 r. Prawo zamówień publicznych (Dz.U. z 202</w:t>
      </w:r>
      <w:r w:rsidR="00C52A82" w:rsidRPr="00BF2D05">
        <w:rPr>
          <w:rFonts w:asciiTheme="minorHAnsi" w:hAnsiTheme="minorHAnsi" w:cstheme="minorHAnsi"/>
          <w:sz w:val="22"/>
          <w:szCs w:val="22"/>
        </w:rPr>
        <w:t>2</w:t>
      </w:r>
      <w:r w:rsidRPr="00BF2D05">
        <w:rPr>
          <w:rFonts w:asciiTheme="minorHAnsi" w:hAnsiTheme="minorHAnsi" w:cstheme="minorHAnsi"/>
          <w:sz w:val="22"/>
          <w:szCs w:val="22"/>
        </w:rPr>
        <w:t xml:space="preserve"> r., poz. 1</w:t>
      </w:r>
      <w:r w:rsidR="00C52A82" w:rsidRPr="00BF2D05">
        <w:rPr>
          <w:rFonts w:asciiTheme="minorHAnsi" w:hAnsiTheme="minorHAnsi" w:cstheme="minorHAnsi"/>
          <w:sz w:val="22"/>
          <w:szCs w:val="22"/>
        </w:rPr>
        <w:t>710</w:t>
      </w:r>
      <w:r w:rsidRPr="00BF2D05">
        <w:rPr>
          <w:rFonts w:asciiTheme="minorHAnsi" w:hAnsiTheme="minorHAnsi" w:cstheme="minorHAnsi"/>
          <w:sz w:val="22"/>
          <w:szCs w:val="22"/>
        </w:rPr>
        <w:t xml:space="preserve">) pod nazwą </w:t>
      </w:r>
      <w:r w:rsidR="00BF2D05" w:rsidRPr="00BF2D05">
        <w:rPr>
          <w:rFonts w:asciiTheme="minorHAnsi" w:hAnsiTheme="minorHAnsi" w:cstheme="minorHAnsi"/>
          <w:color w:val="000000" w:themeColor="text1"/>
          <w:sz w:val="22"/>
          <w:szCs w:val="22"/>
        </w:rPr>
        <w:t>„</w:t>
      </w:r>
      <w:r w:rsidR="00BF2D05" w:rsidRPr="00BF2D05">
        <w:rPr>
          <w:rFonts w:ascii="Calibri" w:hAnsi="Calibri" w:cs="Calibri"/>
          <w:b/>
          <w:bCs/>
          <w:sz w:val="22"/>
          <w:szCs w:val="22"/>
        </w:rPr>
        <w:t>NAJEM DŁUGOTERMINOWY FABRYCZNIE NOWEGO SAMOCHODU DOSTAWCZEGO</w:t>
      </w:r>
      <w:r w:rsidR="00BF2D05" w:rsidRPr="00BF2D05">
        <w:rPr>
          <w:rFonts w:asciiTheme="minorHAnsi" w:hAnsiTheme="minorHAnsi" w:cstheme="minorHAnsi"/>
          <w:color w:val="000000" w:themeColor="text1"/>
          <w:sz w:val="22"/>
          <w:szCs w:val="22"/>
        </w:rPr>
        <w:t>”- nr postępowania FO-Z/ŁIT/10/2023</w:t>
      </w:r>
      <w:r w:rsidR="00BF2D05">
        <w:rPr>
          <w:rFonts w:asciiTheme="minorHAnsi" w:hAnsiTheme="minorHAnsi" w:cstheme="minorHAnsi"/>
          <w:color w:val="000000" w:themeColor="text1"/>
          <w:sz w:val="22"/>
          <w:szCs w:val="22"/>
        </w:rPr>
        <w:t xml:space="preserve"> </w:t>
      </w:r>
      <w:r w:rsidRPr="00BF2D05">
        <w:rPr>
          <w:rFonts w:asciiTheme="minorHAnsi" w:hAnsiTheme="minorHAnsi" w:cstheme="minorHAnsi"/>
          <w:sz w:val="22"/>
          <w:szCs w:val="22"/>
        </w:rPr>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BF2D05">
        <w:rPr>
          <w:rFonts w:asciiTheme="minorHAnsi" w:hAnsiTheme="minorHAnsi" w:cstheme="minorHAnsi"/>
          <w:sz w:val="22"/>
          <w:szCs w:val="22"/>
        </w:rPr>
        <w:t>Pzp</w:t>
      </w:r>
      <w:proofErr w:type="spellEnd"/>
      <w:r w:rsidRPr="00BF2D05">
        <w:rPr>
          <w:rFonts w:asciiTheme="minorHAnsi" w:hAnsiTheme="minorHAnsi" w:cstheme="minorHAnsi"/>
          <w:sz w:val="22"/>
          <w:szCs w:val="22"/>
        </w:rPr>
        <w:t>).</w:t>
      </w:r>
    </w:p>
    <w:p w14:paraId="1EBD970D" w14:textId="39DACF99" w:rsidR="00902747" w:rsidRPr="00221E17" w:rsidRDefault="008F1A8C">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w:t>
      </w:r>
    </w:p>
    <w:p w14:paraId="42CCE6B3" w14:textId="4CEF4160" w:rsidR="003B24A6" w:rsidRPr="003B24A6" w:rsidRDefault="003B24A6">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3B24A6">
        <w:rPr>
          <w:rFonts w:asciiTheme="minorHAnsi" w:hAnsiTheme="minorHAnsi" w:cstheme="minorHAnsi"/>
          <w:sz w:val="22"/>
          <w:szCs w:val="22"/>
        </w:rPr>
        <w:t xml:space="preserve">Okres przechowywania  Pani/Pana danych osobowych wynosi odpowiednio: </w:t>
      </w:r>
    </w:p>
    <w:p w14:paraId="29CECE36" w14:textId="77777777" w:rsidR="00902747" w:rsidRDefault="003B24A6">
      <w:pPr>
        <w:pStyle w:val="Akapitzlist"/>
        <w:numPr>
          <w:ilvl w:val="0"/>
          <w:numId w:val="28"/>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zgodnie z art. 78 ust. 1 i 4 ustawy PZP, przez okres 4 lat od dnia zakończenia postępowania o udzielenie zamówienia,</w:t>
      </w:r>
    </w:p>
    <w:p w14:paraId="5A541427" w14:textId="77777777" w:rsidR="00902747" w:rsidRDefault="003B24A6">
      <w:pPr>
        <w:pStyle w:val="Akapitzlist"/>
        <w:numPr>
          <w:ilvl w:val="0"/>
          <w:numId w:val="28"/>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jeżeli czas trwania umowy przekracza 4 lata, okres przechowywania obejmuje cały czas</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trwania umowy;</w:t>
      </w:r>
    </w:p>
    <w:p w14:paraId="0D4E2A36" w14:textId="77777777" w:rsidR="00902747" w:rsidRDefault="003B24A6">
      <w:pPr>
        <w:pStyle w:val="Akapitzlist"/>
        <w:numPr>
          <w:ilvl w:val="0"/>
          <w:numId w:val="28"/>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 xml:space="preserve">w przypadku zamówień współfinansowanych ze środków UE przez okres, o którym mowa w art. 125 ust 4 lit d) w </w:t>
      </w:r>
      <w:proofErr w:type="spellStart"/>
      <w:r w:rsidRPr="00902747">
        <w:rPr>
          <w:rFonts w:asciiTheme="minorHAnsi" w:hAnsiTheme="minorHAnsi" w:cstheme="minorHAnsi"/>
          <w:sz w:val="22"/>
          <w:szCs w:val="22"/>
        </w:rPr>
        <w:t>zw</w:t>
      </w:r>
      <w:proofErr w:type="spellEnd"/>
      <w:r w:rsidRPr="00902747">
        <w:rPr>
          <w:rFonts w:asciiTheme="minorHAnsi" w:hAnsiTheme="minorHAnsi" w:cstheme="minorHAnsi"/>
          <w:sz w:val="22"/>
          <w:szCs w:val="22"/>
        </w:rPr>
        <w:t xml:space="preserve"> z art. 140 Rozporządzenia Parlamentu Europejskiego i Rady UE) nr 1303/2013 i wynikających z umów o dofinansowanie projektów finansowanych ze środków pochodzących z UE;</w:t>
      </w:r>
    </w:p>
    <w:p w14:paraId="796C4E06" w14:textId="36C09BD1" w:rsidR="003B24A6" w:rsidRPr="00902747" w:rsidRDefault="003B24A6">
      <w:pPr>
        <w:pStyle w:val="Akapitzlist"/>
        <w:numPr>
          <w:ilvl w:val="0"/>
          <w:numId w:val="28"/>
        </w:numPr>
        <w:spacing w:line="276" w:lineRule="auto"/>
        <w:jc w:val="both"/>
        <w:rPr>
          <w:rFonts w:asciiTheme="minorHAnsi" w:hAnsiTheme="minorHAnsi" w:cstheme="minorHAnsi"/>
          <w:sz w:val="22"/>
          <w:szCs w:val="22"/>
        </w:rPr>
      </w:pPr>
      <w:r w:rsidRPr="00902747">
        <w:rPr>
          <w:rFonts w:asciiTheme="minorHAnsi" w:hAnsiTheme="minorHAnsi" w:cstheme="minorHAnsi"/>
          <w:sz w:val="22"/>
          <w:szCs w:val="22"/>
        </w:rPr>
        <w:t>okres przechowywania wynika również z ustawy z dnia 14 lipca 1983 r. o narodowym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zasobie archiwalnym i archiwach.</w:t>
      </w:r>
    </w:p>
    <w:p w14:paraId="411497F6" w14:textId="75449D6B" w:rsidR="008F1A8C" w:rsidRPr="00902747" w:rsidRDefault="008F1A8C">
      <w:pPr>
        <w:pStyle w:val="Akapitzlist"/>
        <w:numPr>
          <w:ilvl w:val="0"/>
          <w:numId w:val="25"/>
        </w:numPr>
        <w:tabs>
          <w:tab w:val="left" w:pos="284"/>
          <w:tab w:val="left" w:pos="851"/>
          <w:tab w:val="left" w:pos="1276"/>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90274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 xml:space="preserve">, związanym </w:t>
      </w:r>
      <w:r w:rsidRPr="00902747">
        <w:rPr>
          <w:rFonts w:asciiTheme="minorHAnsi" w:hAnsiTheme="minorHAnsi" w:cstheme="minorHAnsi"/>
          <w:sz w:val="22"/>
          <w:szCs w:val="22"/>
        </w:rPr>
        <w:lastRenderedPageBreak/>
        <w:t>z udziałem</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w postępowaniu</w:t>
      </w:r>
      <w:r w:rsidR="00902747">
        <w:rPr>
          <w:rFonts w:asciiTheme="minorHAnsi" w:hAnsiTheme="minorHAnsi" w:cstheme="minorHAnsi"/>
          <w:sz w:val="22"/>
          <w:szCs w:val="22"/>
        </w:rPr>
        <w:t xml:space="preserve"> </w:t>
      </w:r>
      <w:r w:rsidRPr="00902747">
        <w:rPr>
          <w:rFonts w:asciiTheme="minorHAnsi" w:hAnsiTheme="minorHAnsi" w:cstheme="minorHAnsi"/>
          <w:sz w:val="22"/>
          <w:szCs w:val="22"/>
        </w:rPr>
        <w:t xml:space="preserve">o udzielenie zamówienia publicznego; konsekwencje niepodania określonych danych wynikają z ustawy </w:t>
      </w:r>
      <w:proofErr w:type="spellStart"/>
      <w:r w:rsidRPr="00902747">
        <w:rPr>
          <w:rFonts w:asciiTheme="minorHAnsi" w:hAnsiTheme="minorHAnsi" w:cstheme="minorHAnsi"/>
          <w:sz w:val="22"/>
          <w:szCs w:val="22"/>
        </w:rPr>
        <w:t>Pzp</w:t>
      </w:r>
      <w:proofErr w:type="spellEnd"/>
      <w:r w:rsidRPr="00902747">
        <w:rPr>
          <w:rFonts w:asciiTheme="minorHAnsi" w:hAnsiTheme="minorHAnsi" w:cstheme="minorHAnsi"/>
          <w:sz w:val="22"/>
          <w:szCs w:val="22"/>
        </w:rPr>
        <w:t>.</w:t>
      </w:r>
    </w:p>
    <w:p w14:paraId="4E169248" w14:textId="77777777" w:rsidR="008F1A8C" w:rsidRPr="00B92F39" w:rsidRDefault="008F1A8C">
      <w:pPr>
        <w:pStyle w:val="Akapitzlist"/>
        <w:numPr>
          <w:ilvl w:val="0"/>
          <w:numId w:val="25"/>
        </w:numPr>
        <w:tabs>
          <w:tab w:val="left" w:pos="284"/>
          <w:tab w:val="left" w:pos="851"/>
          <w:tab w:val="left" w:pos="1134"/>
        </w:tabs>
        <w:overflowPunct w:val="0"/>
        <w:autoSpaceDE w:val="0"/>
        <w:autoSpaceDN w:val="0"/>
        <w:adjustRightInd w:val="0"/>
        <w:spacing w:line="276" w:lineRule="auto"/>
        <w:ind w:left="1276" w:right="96" w:hanging="283"/>
        <w:jc w:val="both"/>
        <w:textAlignment w:val="baseline"/>
        <w:rPr>
          <w:rFonts w:asciiTheme="minorHAnsi" w:hAnsiTheme="minorHAnsi" w:cstheme="minorHAnsi"/>
          <w:sz w:val="22"/>
          <w:szCs w:val="22"/>
        </w:rPr>
      </w:pPr>
      <w:r w:rsidRPr="00B92F39">
        <w:rPr>
          <w:rFonts w:asciiTheme="minorHAnsi" w:hAnsiTheme="minorHAnsi" w:cstheme="minorHAnsi"/>
          <w:sz w:val="22"/>
          <w:szCs w:val="22"/>
        </w:rPr>
        <w:t>W odniesieniu do Pani/Pana danych osobowych decyzje nie będą podejmowane w sposób zautomatyzowany, stosowanie do art. 22 RODO.</w:t>
      </w:r>
    </w:p>
    <w:p w14:paraId="52F6ACCC" w14:textId="77777777" w:rsidR="008F1A8C" w:rsidRPr="00B92F39" w:rsidRDefault="008F1A8C">
      <w:pPr>
        <w:pStyle w:val="Akapitzlist"/>
        <w:numPr>
          <w:ilvl w:val="0"/>
          <w:numId w:val="22"/>
        </w:numPr>
        <w:tabs>
          <w:tab w:val="left" w:pos="284"/>
          <w:tab w:val="left" w:pos="851"/>
        </w:tabs>
        <w:overflowPunct w:val="0"/>
        <w:autoSpaceDE w:val="0"/>
        <w:autoSpaceDN w:val="0"/>
        <w:adjustRightInd w:val="0"/>
        <w:spacing w:line="276"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Posiada Pani/Pan:</w:t>
      </w:r>
    </w:p>
    <w:p w14:paraId="5C4FE360" w14:textId="77777777" w:rsidR="008F1A8C" w:rsidRPr="00B92F39" w:rsidRDefault="008F1A8C">
      <w:pPr>
        <w:pStyle w:val="Akapitzlist"/>
        <w:widowControl w:val="0"/>
        <w:numPr>
          <w:ilvl w:val="0"/>
          <w:numId w:val="23"/>
        </w:numPr>
        <w:tabs>
          <w:tab w:val="left" w:pos="1134"/>
        </w:tabs>
        <w:suppressAutoHyphens/>
        <w:spacing w:line="276" w:lineRule="auto"/>
        <w:ind w:left="1134" w:hanging="283"/>
        <w:jc w:val="both"/>
        <w:rPr>
          <w:rFonts w:asciiTheme="minorHAnsi" w:hAnsiTheme="minorHAnsi" w:cstheme="minorHAnsi"/>
          <w:iCs/>
          <w:sz w:val="22"/>
          <w:szCs w:val="22"/>
        </w:rPr>
      </w:pPr>
      <w:r w:rsidRPr="00B92F39">
        <w:rPr>
          <w:rFonts w:asciiTheme="minorHAnsi" w:hAnsiTheme="minorHAnsi" w:cstheme="minorHAnsi"/>
          <w:sz w:val="22"/>
          <w:szCs w:val="22"/>
        </w:rPr>
        <w:t xml:space="preserve">na podstawie art. 15 RODO prawo dostępu do danych osobowych Pani/Pana dotyczących, prawo to może zostać ograniczone w oparciu o art. 75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(zamawiający może żądać od osoby występującej z żądaniem wskazania dodatkowych informacji, mających na celu sprecyzowanie nazwy lub daty zakończenia postępowania o udzielenie zamówienia);</w:t>
      </w:r>
    </w:p>
    <w:p w14:paraId="7FD2CED6" w14:textId="77777777" w:rsidR="008F1A8C" w:rsidRPr="00B92F39" w:rsidRDefault="008F1A8C">
      <w:pPr>
        <w:pStyle w:val="Akapitzlist"/>
        <w:widowControl w:val="0"/>
        <w:numPr>
          <w:ilvl w:val="0"/>
          <w:numId w:val="23"/>
        </w:numPr>
        <w:tabs>
          <w:tab w:val="left" w:pos="1134"/>
        </w:tabs>
        <w:suppressAutoHyphens/>
        <w:spacing w:line="276"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16 RODO prawo do sprostowania Pani/Pana danych osobowych prawo to może zostać ograniczone w oparciu o art. 19 ust. 2 oraz art. 76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 xml:space="preserve">(skorzystanie </w:t>
      </w:r>
      <w:r w:rsidRPr="00B92F39">
        <w:rPr>
          <w:rFonts w:asciiTheme="minorHAnsi" w:hAnsiTheme="minorHAnsi" w:cstheme="minorHAnsi"/>
          <w:i/>
          <w:sz w:val="22"/>
          <w:szCs w:val="22"/>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555D656" w14:textId="77777777" w:rsidR="008F1A8C" w:rsidRPr="00B92F39" w:rsidRDefault="008F1A8C">
      <w:pPr>
        <w:pStyle w:val="Akapitzlist"/>
        <w:widowControl w:val="0"/>
        <w:numPr>
          <w:ilvl w:val="0"/>
          <w:numId w:val="23"/>
        </w:numPr>
        <w:tabs>
          <w:tab w:val="left" w:pos="1134"/>
        </w:tabs>
        <w:suppressAutoHyphens/>
        <w:spacing w:line="276" w:lineRule="auto"/>
        <w:ind w:left="1134" w:hanging="283"/>
        <w:jc w:val="both"/>
        <w:rPr>
          <w:rFonts w:asciiTheme="minorHAnsi" w:hAnsiTheme="minorHAnsi" w:cstheme="minorHAnsi"/>
          <w:i/>
          <w:sz w:val="22"/>
          <w:szCs w:val="22"/>
        </w:rPr>
      </w:pPr>
      <w:r w:rsidRPr="00B92F39">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B92F39">
        <w:rPr>
          <w:rFonts w:asciiTheme="minorHAnsi" w:hAnsiTheme="minorHAnsi" w:cstheme="minorHAnsi"/>
          <w:sz w:val="22"/>
          <w:szCs w:val="22"/>
        </w:rPr>
        <w:t>Pzp</w:t>
      </w:r>
      <w:proofErr w:type="spellEnd"/>
      <w:r w:rsidRPr="00B92F39">
        <w:rPr>
          <w:rFonts w:asciiTheme="minorHAnsi" w:hAnsiTheme="minorHAnsi" w:cstheme="minorHAnsi"/>
          <w:sz w:val="22"/>
          <w:szCs w:val="22"/>
        </w:rPr>
        <w:t xml:space="preserve">; </w:t>
      </w:r>
      <w:r w:rsidRPr="00B92F39">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0C7EFA" w14:textId="77777777" w:rsidR="008F1A8C" w:rsidRPr="00B92F39" w:rsidRDefault="008F1A8C">
      <w:pPr>
        <w:pStyle w:val="Akapitzlist"/>
        <w:widowControl w:val="0"/>
        <w:numPr>
          <w:ilvl w:val="0"/>
          <w:numId w:val="23"/>
        </w:numPr>
        <w:tabs>
          <w:tab w:val="left" w:pos="1134"/>
        </w:tabs>
        <w:suppressAutoHyphens/>
        <w:spacing w:line="276"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4F701F93" w14:textId="77777777" w:rsidR="008F1A8C" w:rsidRPr="00B92F39" w:rsidRDefault="008F1A8C">
      <w:pPr>
        <w:pStyle w:val="Akapitzlist"/>
        <w:numPr>
          <w:ilvl w:val="0"/>
          <w:numId w:val="22"/>
        </w:numPr>
        <w:tabs>
          <w:tab w:val="left" w:pos="284"/>
          <w:tab w:val="left" w:pos="851"/>
        </w:tabs>
        <w:overflowPunct w:val="0"/>
        <w:autoSpaceDE w:val="0"/>
        <w:autoSpaceDN w:val="0"/>
        <w:adjustRightInd w:val="0"/>
        <w:spacing w:line="276" w:lineRule="auto"/>
        <w:ind w:left="851" w:right="96" w:hanging="284"/>
        <w:jc w:val="both"/>
        <w:textAlignment w:val="baseline"/>
        <w:rPr>
          <w:rFonts w:asciiTheme="minorHAnsi" w:hAnsiTheme="minorHAnsi" w:cstheme="minorHAnsi"/>
          <w:sz w:val="22"/>
          <w:szCs w:val="22"/>
        </w:rPr>
      </w:pPr>
      <w:r w:rsidRPr="00B92F39">
        <w:rPr>
          <w:rFonts w:asciiTheme="minorHAnsi" w:hAnsiTheme="minorHAnsi" w:cstheme="minorHAnsi"/>
          <w:sz w:val="22"/>
          <w:szCs w:val="22"/>
        </w:rPr>
        <w:t>Nie przysługuje Pani/Panu:</w:t>
      </w:r>
    </w:p>
    <w:p w14:paraId="1B7833AE" w14:textId="77777777" w:rsidR="008F1A8C" w:rsidRPr="00B92F39" w:rsidRDefault="008F1A8C">
      <w:pPr>
        <w:pStyle w:val="Akapitzlist"/>
        <w:widowControl w:val="0"/>
        <w:numPr>
          <w:ilvl w:val="0"/>
          <w:numId w:val="24"/>
        </w:numPr>
        <w:tabs>
          <w:tab w:val="left" w:pos="1134"/>
        </w:tabs>
        <w:suppressAutoHyphens/>
        <w:spacing w:line="276"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w związku z art. 17 ust. 3 lit. b, d lub e RODO prawo do usunięcia danych osobowych;</w:t>
      </w:r>
    </w:p>
    <w:p w14:paraId="6D63558D" w14:textId="77777777" w:rsidR="008F1A8C" w:rsidRPr="00B92F39" w:rsidRDefault="008F1A8C">
      <w:pPr>
        <w:pStyle w:val="Akapitzlist"/>
        <w:widowControl w:val="0"/>
        <w:numPr>
          <w:ilvl w:val="0"/>
          <w:numId w:val="24"/>
        </w:numPr>
        <w:tabs>
          <w:tab w:val="left" w:pos="1134"/>
        </w:tabs>
        <w:suppressAutoHyphens/>
        <w:spacing w:line="276" w:lineRule="auto"/>
        <w:ind w:firstLine="131"/>
        <w:jc w:val="both"/>
        <w:rPr>
          <w:rFonts w:asciiTheme="minorHAnsi" w:hAnsiTheme="minorHAnsi" w:cstheme="minorHAnsi"/>
          <w:sz w:val="22"/>
          <w:szCs w:val="22"/>
        </w:rPr>
      </w:pPr>
      <w:r w:rsidRPr="00B92F39">
        <w:rPr>
          <w:rFonts w:asciiTheme="minorHAnsi" w:hAnsiTheme="minorHAnsi" w:cstheme="minorHAnsi"/>
          <w:sz w:val="22"/>
          <w:szCs w:val="22"/>
        </w:rPr>
        <w:t>prawo do przenoszenia danych osobowych, o którym mowa w art. 20 RODO;</w:t>
      </w:r>
    </w:p>
    <w:p w14:paraId="16D5FD08" w14:textId="558D6437" w:rsidR="008F1A8C" w:rsidRDefault="008F1A8C">
      <w:pPr>
        <w:pStyle w:val="Akapitzlist"/>
        <w:widowControl w:val="0"/>
        <w:numPr>
          <w:ilvl w:val="0"/>
          <w:numId w:val="24"/>
        </w:numPr>
        <w:tabs>
          <w:tab w:val="left" w:pos="1134"/>
        </w:tabs>
        <w:suppressAutoHyphens/>
        <w:spacing w:line="276" w:lineRule="auto"/>
        <w:ind w:left="1134" w:hanging="283"/>
        <w:jc w:val="both"/>
        <w:rPr>
          <w:rFonts w:asciiTheme="minorHAnsi" w:hAnsiTheme="minorHAnsi" w:cstheme="minorHAnsi"/>
          <w:sz w:val="22"/>
          <w:szCs w:val="22"/>
        </w:rPr>
      </w:pPr>
      <w:r w:rsidRPr="00B92F39">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C4A8526" w14:textId="61DA7E8E" w:rsidR="00394977" w:rsidRPr="00077FBE" w:rsidRDefault="00394977" w:rsidP="00BF2D05">
      <w:pPr>
        <w:pStyle w:val="Akapitzlist"/>
        <w:numPr>
          <w:ilvl w:val="0"/>
          <w:numId w:val="10"/>
        </w:numPr>
        <w:suppressLineNumbers/>
        <w:spacing w:line="276" w:lineRule="auto"/>
        <w:ind w:left="567" w:hanging="567"/>
        <w:jc w:val="both"/>
        <w:rPr>
          <w:rFonts w:ascii="Calibri" w:hAnsi="Calibri" w:cs="Calibri"/>
          <w:sz w:val="22"/>
          <w:szCs w:val="22"/>
        </w:rPr>
      </w:pPr>
      <w:r w:rsidRPr="00394977">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3A2E19C2" w14:textId="77777777" w:rsidR="00B97467" w:rsidRDefault="00B97467" w:rsidP="008F1A8C">
      <w:pPr>
        <w:spacing w:before="160" w:line="360" w:lineRule="auto"/>
        <w:ind w:left="4536"/>
        <w:jc w:val="center"/>
        <w:rPr>
          <w:rFonts w:asciiTheme="minorHAnsi" w:hAnsiTheme="minorHAnsi" w:cstheme="minorHAnsi"/>
          <w:i/>
          <w:color w:val="FF0000"/>
          <w:sz w:val="18"/>
          <w:szCs w:val="18"/>
        </w:rPr>
      </w:pPr>
    </w:p>
    <w:p w14:paraId="302F0533" w14:textId="2D734516" w:rsidR="008F1A8C" w:rsidRPr="00B97467" w:rsidRDefault="008F1A8C" w:rsidP="008F1A8C">
      <w:pPr>
        <w:spacing w:before="160" w:line="360" w:lineRule="auto"/>
        <w:ind w:left="4536"/>
        <w:jc w:val="center"/>
        <w:rPr>
          <w:rFonts w:asciiTheme="minorHAnsi" w:hAnsiTheme="minorHAnsi" w:cstheme="minorHAnsi"/>
          <w:i/>
          <w:color w:val="FF0000"/>
          <w:sz w:val="18"/>
          <w:szCs w:val="18"/>
        </w:rPr>
      </w:pPr>
      <w:r w:rsidRPr="00B97467">
        <w:rPr>
          <w:rFonts w:asciiTheme="minorHAnsi" w:hAnsiTheme="minorHAnsi" w:cstheme="minorHAnsi"/>
          <w:i/>
          <w:color w:val="FF0000"/>
          <w:sz w:val="18"/>
          <w:szCs w:val="18"/>
        </w:rPr>
        <w:t>Kwalifikowany podpis elektroniczny/podpis zaufany/elektroniczny podpis osobisty Wykonawcy, bądź osoby uprawnionej do występowania w jego imieniu</w:t>
      </w:r>
    </w:p>
    <w:p w14:paraId="0CDC075C" w14:textId="77777777" w:rsidR="00485F35" w:rsidRDefault="008F1A8C" w:rsidP="00D57D47">
      <w:pPr>
        <w:spacing w:before="60" w:line="360" w:lineRule="auto"/>
        <w:jc w:val="right"/>
        <w:rPr>
          <w:rFonts w:asciiTheme="minorHAnsi" w:hAnsiTheme="minorHAnsi" w:cstheme="minorHAnsi"/>
          <w:color w:val="FF0000"/>
          <w:sz w:val="22"/>
          <w:szCs w:val="22"/>
        </w:rPr>
      </w:pPr>
      <w:r w:rsidRPr="00B92F39">
        <w:rPr>
          <w:rFonts w:asciiTheme="minorHAnsi" w:hAnsiTheme="minorHAnsi" w:cstheme="minorHAnsi"/>
          <w:color w:val="FF0000"/>
          <w:sz w:val="22"/>
          <w:szCs w:val="22"/>
        </w:rPr>
        <w:tab/>
      </w:r>
    </w:p>
    <w:p w14:paraId="27283CF3" w14:textId="77777777" w:rsidR="00485F35" w:rsidRDefault="00485F35" w:rsidP="00D57D47">
      <w:pPr>
        <w:spacing w:before="60" w:line="360" w:lineRule="auto"/>
        <w:jc w:val="right"/>
        <w:rPr>
          <w:rFonts w:asciiTheme="minorHAnsi" w:hAnsiTheme="minorHAnsi" w:cstheme="minorHAnsi"/>
          <w:color w:val="FF0000"/>
          <w:sz w:val="22"/>
          <w:szCs w:val="22"/>
        </w:rPr>
      </w:pPr>
    </w:p>
    <w:p w14:paraId="00F83756" w14:textId="77777777" w:rsidR="00485F35" w:rsidRDefault="00485F35" w:rsidP="00D57D47">
      <w:pPr>
        <w:spacing w:before="60" w:line="360" w:lineRule="auto"/>
        <w:jc w:val="right"/>
        <w:rPr>
          <w:rFonts w:asciiTheme="minorHAnsi" w:hAnsiTheme="minorHAnsi" w:cstheme="minorHAnsi"/>
          <w:color w:val="FF0000"/>
          <w:sz w:val="22"/>
          <w:szCs w:val="22"/>
        </w:rPr>
      </w:pPr>
    </w:p>
    <w:p w14:paraId="30648A4B" w14:textId="77777777" w:rsidR="0074168F" w:rsidRDefault="0074168F" w:rsidP="002154D4">
      <w:pPr>
        <w:spacing w:before="60" w:line="360" w:lineRule="auto"/>
        <w:jc w:val="right"/>
        <w:rPr>
          <w:rFonts w:asciiTheme="minorHAnsi" w:hAnsiTheme="minorHAnsi" w:cstheme="minorHAnsi"/>
          <w:b/>
          <w:iCs/>
          <w:sz w:val="22"/>
          <w:szCs w:val="22"/>
        </w:rPr>
      </w:pPr>
    </w:p>
    <w:p w14:paraId="41F1662F" w14:textId="77777777" w:rsidR="0074168F" w:rsidRDefault="0074168F" w:rsidP="002154D4">
      <w:pPr>
        <w:spacing w:before="60" w:line="360" w:lineRule="auto"/>
        <w:jc w:val="right"/>
        <w:rPr>
          <w:rFonts w:asciiTheme="minorHAnsi" w:hAnsiTheme="minorHAnsi" w:cstheme="minorHAnsi"/>
          <w:b/>
          <w:iCs/>
          <w:sz w:val="22"/>
          <w:szCs w:val="22"/>
        </w:rPr>
      </w:pPr>
    </w:p>
    <w:p w14:paraId="49D732D6" w14:textId="77777777" w:rsidR="0074168F" w:rsidRDefault="0074168F" w:rsidP="002154D4">
      <w:pPr>
        <w:spacing w:before="60" w:line="360" w:lineRule="auto"/>
        <w:jc w:val="right"/>
        <w:rPr>
          <w:rFonts w:asciiTheme="minorHAnsi" w:hAnsiTheme="minorHAnsi" w:cstheme="minorHAnsi"/>
          <w:b/>
          <w:iCs/>
          <w:sz w:val="22"/>
          <w:szCs w:val="22"/>
        </w:rPr>
      </w:pPr>
    </w:p>
    <w:p w14:paraId="6B80CD96" w14:textId="77777777" w:rsidR="0074168F" w:rsidRDefault="0074168F" w:rsidP="002154D4">
      <w:pPr>
        <w:spacing w:before="60" w:line="360" w:lineRule="auto"/>
        <w:jc w:val="right"/>
        <w:rPr>
          <w:rFonts w:asciiTheme="minorHAnsi" w:hAnsiTheme="minorHAnsi" w:cstheme="minorHAnsi"/>
          <w:b/>
          <w:iCs/>
          <w:sz w:val="22"/>
          <w:szCs w:val="22"/>
        </w:rPr>
      </w:pPr>
    </w:p>
    <w:p w14:paraId="50EE18D9" w14:textId="223F2525" w:rsidR="002154D4" w:rsidRDefault="002154D4" w:rsidP="002154D4">
      <w:pPr>
        <w:spacing w:before="60" w:line="360" w:lineRule="auto"/>
        <w:jc w:val="right"/>
        <w:rPr>
          <w:rFonts w:asciiTheme="minorHAnsi" w:hAnsiTheme="minorHAnsi" w:cstheme="minorHAnsi"/>
          <w:b/>
          <w:iCs/>
          <w:sz w:val="22"/>
          <w:szCs w:val="22"/>
        </w:rPr>
      </w:pPr>
      <w:r w:rsidRPr="00B92F39">
        <w:rPr>
          <w:rFonts w:asciiTheme="minorHAnsi" w:hAnsiTheme="minorHAnsi" w:cstheme="minorHAnsi"/>
          <w:b/>
          <w:iCs/>
          <w:sz w:val="22"/>
          <w:szCs w:val="22"/>
        </w:rPr>
        <w:lastRenderedPageBreak/>
        <w:t xml:space="preserve">Załącznik Nr </w:t>
      </w:r>
      <w:r>
        <w:rPr>
          <w:rFonts w:asciiTheme="minorHAnsi" w:hAnsiTheme="minorHAnsi" w:cstheme="minorHAnsi"/>
          <w:b/>
          <w:iCs/>
          <w:sz w:val="22"/>
          <w:szCs w:val="22"/>
        </w:rPr>
        <w:t>1a</w:t>
      </w:r>
      <w:r w:rsidRPr="00B92F39">
        <w:rPr>
          <w:rFonts w:asciiTheme="minorHAnsi" w:hAnsiTheme="minorHAnsi" w:cstheme="minorHAnsi"/>
          <w:b/>
          <w:iCs/>
          <w:sz w:val="22"/>
          <w:szCs w:val="22"/>
        </w:rPr>
        <w:t xml:space="preserve"> do SWZ</w:t>
      </w:r>
    </w:p>
    <w:p w14:paraId="4CBF739C" w14:textId="24CD5EFC" w:rsidR="002154D4" w:rsidRDefault="002154D4" w:rsidP="002154D4">
      <w:pPr>
        <w:spacing w:before="60" w:line="360" w:lineRule="auto"/>
        <w:jc w:val="right"/>
        <w:rPr>
          <w:rFonts w:asciiTheme="minorHAnsi" w:hAnsiTheme="minorHAnsi" w:cstheme="minorHAnsi"/>
          <w:b/>
          <w:iCs/>
          <w:sz w:val="22"/>
          <w:szCs w:val="22"/>
        </w:rPr>
      </w:pPr>
      <w:r>
        <w:rPr>
          <w:rFonts w:asciiTheme="minorHAnsi" w:hAnsiTheme="minorHAnsi" w:cstheme="minorHAnsi"/>
          <w:b/>
          <w:iCs/>
          <w:sz w:val="22"/>
          <w:szCs w:val="22"/>
        </w:rPr>
        <w:t xml:space="preserve">Załącznik nr 2 do </w:t>
      </w:r>
      <w:r w:rsidRPr="00B92F39">
        <w:rPr>
          <w:rFonts w:asciiTheme="minorHAnsi" w:hAnsiTheme="minorHAnsi" w:cstheme="minorHAnsi"/>
          <w:b/>
          <w:iCs/>
          <w:sz w:val="22"/>
          <w:szCs w:val="22"/>
        </w:rPr>
        <w:t>UMOWY</w:t>
      </w:r>
    </w:p>
    <w:p w14:paraId="75C1A6AF" w14:textId="2124902C" w:rsidR="002154D4" w:rsidRDefault="002154D4" w:rsidP="002154D4">
      <w:pPr>
        <w:spacing w:before="60" w:line="360" w:lineRule="auto"/>
        <w:jc w:val="right"/>
        <w:rPr>
          <w:rFonts w:asciiTheme="minorHAnsi" w:hAnsiTheme="minorHAnsi" w:cstheme="minorHAnsi"/>
          <w:b/>
          <w:iCs/>
          <w:sz w:val="22"/>
          <w:szCs w:val="22"/>
        </w:rPr>
      </w:pPr>
    </w:p>
    <w:p w14:paraId="0251024C" w14:textId="4515C36B" w:rsidR="00370D21" w:rsidRPr="00370D21" w:rsidRDefault="00370D21" w:rsidP="00370D21">
      <w:pPr>
        <w:spacing w:line="25" w:lineRule="atLeast"/>
        <w:jc w:val="center"/>
        <w:rPr>
          <w:rFonts w:asciiTheme="minorHAnsi" w:hAnsiTheme="minorHAnsi" w:cstheme="minorHAnsi"/>
          <w:b/>
          <w:sz w:val="32"/>
        </w:rPr>
      </w:pPr>
      <w:r w:rsidRPr="00370D21">
        <w:rPr>
          <w:rFonts w:asciiTheme="minorHAnsi" w:hAnsiTheme="minorHAnsi" w:cstheme="minorHAnsi"/>
          <w:b/>
          <w:sz w:val="32"/>
        </w:rPr>
        <w:t>OPIS PRZEDMIOTU ZAMÓWIENIA</w:t>
      </w:r>
    </w:p>
    <w:p w14:paraId="78D1D13B" w14:textId="77777777" w:rsidR="00370D21" w:rsidRPr="00370D21" w:rsidRDefault="00370D21" w:rsidP="00370D21">
      <w:pPr>
        <w:spacing w:line="25" w:lineRule="atLeast"/>
        <w:rPr>
          <w:rFonts w:asciiTheme="minorHAnsi" w:hAnsiTheme="minorHAnsi" w:cstheme="minorHAnsi"/>
        </w:rPr>
      </w:pPr>
    </w:p>
    <w:p w14:paraId="2454CA69" w14:textId="77777777" w:rsidR="00370D21" w:rsidRPr="00370D21" w:rsidRDefault="00370D21">
      <w:pPr>
        <w:pStyle w:val="Akapitzlist"/>
        <w:numPr>
          <w:ilvl w:val="0"/>
          <w:numId w:val="43"/>
        </w:numPr>
        <w:spacing w:after="100" w:afterAutospacing="1" w:line="25" w:lineRule="atLeast"/>
        <w:contextualSpacing/>
        <w:jc w:val="both"/>
        <w:rPr>
          <w:rFonts w:asciiTheme="minorHAnsi" w:hAnsiTheme="minorHAnsi" w:cstheme="minorHAnsi"/>
          <w:b/>
        </w:rPr>
      </w:pPr>
      <w:r w:rsidRPr="00370D21">
        <w:rPr>
          <w:rFonts w:asciiTheme="minorHAnsi" w:hAnsiTheme="minorHAnsi" w:cstheme="minorHAnsi"/>
          <w:b/>
        </w:rPr>
        <w:t xml:space="preserve">Przedmiotem zamówienia jest: </w:t>
      </w:r>
    </w:p>
    <w:p w14:paraId="63E5E001" w14:textId="77777777" w:rsidR="00370D21" w:rsidRPr="00370D21" w:rsidRDefault="00370D21" w:rsidP="00370D21">
      <w:pPr>
        <w:spacing w:after="100" w:afterAutospacing="1" w:line="25" w:lineRule="atLeast"/>
        <w:jc w:val="both"/>
        <w:rPr>
          <w:rFonts w:asciiTheme="minorHAnsi" w:hAnsiTheme="minorHAnsi" w:cstheme="minorHAnsi"/>
        </w:rPr>
      </w:pPr>
      <w:r w:rsidRPr="00370D21">
        <w:rPr>
          <w:rFonts w:asciiTheme="minorHAnsi" w:hAnsiTheme="minorHAnsi" w:cstheme="minorHAnsi"/>
        </w:rPr>
        <w:t xml:space="preserve">Najem długoterminowy samochodu dostawczego </w:t>
      </w:r>
      <w:r w:rsidRPr="00370D21">
        <w:rPr>
          <w:rFonts w:asciiTheme="minorHAnsi" w:hAnsiTheme="minorHAnsi" w:cstheme="minorHAnsi"/>
          <w:kern w:val="20"/>
          <w:sz w:val="22"/>
          <w:szCs w:val="22"/>
        </w:rPr>
        <w:t xml:space="preserve">tj. Renault Master Furgon FWD 3,5T L2H2 2,3 </w:t>
      </w:r>
      <w:proofErr w:type="spellStart"/>
      <w:r w:rsidRPr="00370D21">
        <w:rPr>
          <w:rFonts w:asciiTheme="minorHAnsi" w:hAnsiTheme="minorHAnsi" w:cstheme="minorHAnsi"/>
          <w:kern w:val="20"/>
          <w:sz w:val="22"/>
          <w:szCs w:val="22"/>
        </w:rPr>
        <w:t>dCi</w:t>
      </w:r>
      <w:proofErr w:type="spellEnd"/>
      <w:r w:rsidRPr="00370D21">
        <w:rPr>
          <w:rFonts w:asciiTheme="minorHAnsi" w:hAnsiTheme="minorHAnsi" w:cstheme="minorHAnsi"/>
          <w:kern w:val="20"/>
          <w:sz w:val="22"/>
          <w:szCs w:val="22"/>
        </w:rPr>
        <w:t xml:space="preserve"> 135 E6 lub równoważny </w:t>
      </w:r>
      <w:r w:rsidRPr="00370D21">
        <w:rPr>
          <w:rFonts w:asciiTheme="minorHAnsi" w:hAnsiTheme="minorHAnsi" w:cstheme="minorHAnsi"/>
        </w:rPr>
        <w:t xml:space="preserve">na okres 60 miesięcy na potrzeby Sieci Badawczej Łukasiewicz – Łódzki Instytut Technologiczny. </w:t>
      </w:r>
    </w:p>
    <w:p w14:paraId="04CF799B" w14:textId="77777777" w:rsidR="00370D21" w:rsidRPr="00370D21" w:rsidRDefault="00370D21">
      <w:pPr>
        <w:pStyle w:val="Akapitzlist"/>
        <w:numPr>
          <w:ilvl w:val="0"/>
          <w:numId w:val="41"/>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Zakres przedmiotu umowy obejmuje: Samochód dostawczy</w:t>
      </w:r>
    </w:p>
    <w:p w14:paraId="2678F0B9" w14:textId="77777777" w:rsidR="00370D21" w:rsidRPr="00370D21" w:rsidRDefault="00370D21">
      <w:pPr>
        <w:pStyle w:val="Akapitzlist"/>
        <w:numPr>
          <w:ilvl w:val="0"/>
          <w:numId w:val="41"/>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Czas trwania Umowy: 60 miesięcy</w:t>
      </w:r>
    </w:p>
    <w:p w14:paraId="08B7B2A4" w14:textId="77777777" w:rsidR="00370D21" w:rsidRPr="00370D21" w:rsidRDefault="00370D21">
      <w:pPr>
        <w:pStyle w:val="Akapitzlist"/>
        <w:numPr>
          <w:ilvl w:val="0"/>
          <w:numId w:val="41"/>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Planowany termin dostarczenia Pojazdu w terminie 30 dni od daty podpisania umowy.</w:t>
      </w:r>
    </w:p>
    <w:p w14:paraId="0A4CF15B" w14:textId="04019C45" w:rsidR="00370D21" w:rsidRPr="00370D21" w:rsidRDefault="00370D21">
      <w:pPr>
        <w:pStyle w:val="Akapitzlist"/>
        <w:numPr>
          <w:ilvl w:val="0"/>
          <w:numId w:val="41"/>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W przypadku braku możliwości dostarczenia przedmiotu Umowy Wykonawca jest zobowiązany do dostarczenia samochodu tymczasowego do czasu dostawy samochodu docelowego z zastrzeżeniem, że czas korzystania z samochodu tymczasowego nie może być dłuższy niż </w:t>
      </w:r>
      <w:r w:rsidR="00713967">
        <w:rPr>
          <w:rFonts w:asciiTheme="minorHAnsi" w:hAnsiTheme="minorHAnsi" w:cstheme="minorHAnsi"/>
        </w:rPr>
        <w:t>90 dni</w:t>
      </w:r>
      <w:r w:rsidRPr="00370D21">
        <w:rPr>
          <w:rFonts w:asciiTheme="minorHAnsi" w:hAnsiTheme="minorHAnsi" w:cstheme="minorHAnsi"/>
        </w:rPr>
        <w:t xml:space="preserve">. </w:t>
      </w:r>
    </w:p>
    <w:p w14:paraId="44D3F73E" w14:textId="77777777" w:rsidR="00370D21" w:rsidRPr="00370D21" w:rsidRDefault="00370D21">
      <w:pPr>
        <w:pStyle w:val="Akapitzlist"/>
        <w:numPr>
          <w:ilvl w:val="0"/>
          <w:numId w:val="41"/>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Wykonawca zobowiązany jest zapewnić w ramach umowy pojazd (docelowy </w:t>
      </w:r>
      <w:r w:rsidRPr="00370D21">
        <w:rPr>
          <w:rFonts w:asciiTheme="minorHAnsi" w:hAnsiTheme="minorHAnsi" w:cstheme="minorHAnsi"/>
        </w:rPr>
        <w:br/>
        <w:t xml:space="preserve">i tymczasowy) o parametrach wskazanych w pkt II niniejszego OPZ. </w:t>
      </w:r>
    </w:p>
    <w:p w14:paraId="12C0CE6F" w14:textId="77777777" w:rsidR="00370D21" w:rsidRPr="00370D21" w:rsidRDefault="00370D21">
      <w:pPr>
        <w:pStyle w:val="Akapitzlist"/>
        <w:numPr>
          <w:ilvl w:val="0"/>
          <w:numId w:val="41"/>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W zakresie pojazdu tymczasowego Wykonawca przekaże Zamawiającemu, nie później niż na 5 dni roboczych przed wydaniem danego pojazdu tymczasowego, informacje </w:t>
      </w:r>
      <w:r w:rsidRPr="00370D21">
        <w:rPr>
          <w:rFonts w:asciiTheme="minorHAnsi" w:hAnsiTheme="minorHAnsi" w:cstheme="minorHAnsi"/>
        </w:rPr>
        <w:br/>
        <w:t xml:space="preserve">o marce, modelu oraz parametrach technicznych (nie gorszych niż wskazano w OPZ) danego pojazdu tymczasowego, który zamierza przekazać Zamawiającemu zgodnie </w:t>
      </w:r>
      <w:r w:rsidRPr="00370D21">
        <w:rPr>
          <w:rFonts w:asciiTheme="minorHAnsi" w:hAnsiTheme="minorHAnsi" w:cstheme="minorHAnsi"/>
        </w:rPr>
        <w:br/>
        <w:t xml:space="preserve">z treścią umowy, na adres e-mail wskazany w umowie. Zamawiający dopuszcza możliwość przekazania listy ze zwiększoną ilością pojazdów (nie gorszych niż wskazano w OPZ), </w:t>
      </w:r>
      <w:r w:rsidRPr="00370D21">
        <w:rPr>
          <w:rFonts w:asciiTheme="minorHAnsi" w:hAnsiTheme="minorHAnsi" w:cstheme="minorHAnsi"/>
        </w:rPr>
        <w:br/>
        <w:t xml:space="preserve">z których Zamawiający będzie mógł wybrać pojazdy. </w:t>
      </w:r>
    </w:p>
    <w:p w14:paraId="09BC21B0" w14:textId="77777777" w:rsidR="00370D21" w:rsidRPr="00370D21" w:rsidRDefault="00370D21">
      <w:pPr>
        <w:pStyle w:val="Akapitzlist"/>
        <w:numPr>
          <w:ilvl w:val="0"/>
          <w:numId w:val="41"/>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Zamawiający jest uprawniony do oklejenia pojazdu najmowanego, na co Wykonawca wyraża zgodę. Żaden z pojazdów (zarówno tymczasowy jak i docelowy) nie będzie oklejony przez Wykonawcę. </w:t>
      </w:r>
    </w:p>
    <w:p w14:paraId="11651A9B" w14:textId="2911D094" w:rsidR="00370D21" w:rsidRPr="00370D21" w:rsidRDefault="00370D21">
      <w:pPr>
        <w:pStyle w:val="Akapitzlist"/>
        <w:numPr>
          <w:ilvl w:val="0"/>
          <w:numId w:val="41"/>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Zamawiającemu, w ramach prawa opcji, przysługuje możliwość zwiększenia limitu przebiegu Pojazdów docelowych o nie więcej niż 25 000 km względem limitu kilometrów wskazanego w OPZ, przy czym Wynajmującemu w takiej sytuacji należny będzie</w:t>
      </w:r>
      <w:r w:rsidR="00E22009" w:rsidRPr="00E22009">
        <w:rPr>
          <w:rFonts w:ascii="Calibri" w:hAnsi="Calibri" w:cs="Calibri"/>
          <w:b/>
          <w:kern w:val="1"/>
          <w:sz w:val="22"/>
          <w:szCs w:val="22"/>
        </w:rPr>
        <w:t xml:space="preserve"> </w:t>
      </w:r>
      <w:r w:rsidR="00E22009" w:rsidRPr="00E22009">
        <w:rPr>
          <w:rFonts w:ascii="Calibri" w:hAnsi="Calibri" w:cs="Calibri"/>
          <w:bCs/>
          <w:kern w:val="1"/>
          <w:sz w:val="22"/>
          <w:szCs w:val="22"/>
        </w:rPr>
        <w:t>opłata za przekroczenie limitu kilometrów /</w:t>
      </w:r>
      <w:r w:rsidRPr="00370D21">
        <w:rPr>
          <w:rFonts w:asciiTheme="minorHAnsi" w:hAnsiTheme="minorHAnsi" w:cstheme="minorHAnsi"/>
        </w:rPr>
        <w:t xml:space="preserve"> czynsz dodatkowy, zgodnie z ofertą złożoną przez Wykonawcę.</w:t>
      </w:r>
    </w:p>
    <w:p w14:paraId="6EBA7297" w14:textId="174E8E14" w:rsidR="00370D21" w:rsidRPr="00370D21" w:rsidRDefault="00370D21">
      <w:pPr>
        <w:pStyle w:val="Akapitzlist"/>
        <w:numPr>
          <w:ilvl w:val="0"/>
          <w:numId w:val="41"/>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Limit km w trakcie trwania Umowy </w:t>
      </w:r>
      <w:r w:rsidR="00363BD2">
        <w:rPr>
          <w:rFonts w:asciiTheme="minorHAnsi" w:hAnsiTheme="minorHAnsi" w:cstheme="minorHAnsi"/>
        </w:rPr>
        <w:t>125</w:t>
      </w:r>
      <w:r w:rsidR="004C12B5">
        <w:rPr>
          <w:rFonts w:asciiTheme="minorHAnsi" w:hAnsiTheme="minorHAnsi" w:cstheme="minorHAnsi"/>
        </w:rPr>
        <w:t xml:space="preserve"> </w:t>
      </w:r>
      <w:r w:rsidRPr="00370D21">
        <w:rPr>
          <w:rFonts w:asciiTheme="minorHAnsi" w:hAnsiTheme="minorHAnsi" w:cstheme="minorHAnsi"/>
        </w:rPr>
        <w:t>0</w:t>
      </w:r>
      <w:r w:rsidR="004C12B5">
        <w:rPr>
          <w:rFonts w:asciiTheme="minorHAnsi" w:hAnsiTheme="minorHAnsi" w:cstheme="minorHAnsi"/>
        </w:rPr>
        <w:t>00</w:t>
      </w:r>
      <w:r w:rsidRPr="00370D21">
        <w:rPr>
          <w:rFonts w:asciiTheme="minorHAnsi" w:hAnsiTheme="minorHAnsi" w:cstheme="minorHAnsi"/>
        </w:rPr>
        <w:t xml:space="preserve"> km.</w:t>
      </w:r>
    </w:p>
    <w:p w14:paraId="01CAF33C" w14:textId="77777777" w:rsidR="00370D21" w:rsidRPr="00370D21" w:rsidRDefault="00370D21" w:rsidP="00370D21">
      <w:pPr>
        <w:spacing w:line="25" w:lineRule="atLeast"/>
        <w:ind w:left="360"/>
        <w:rPr>
          <w:rFonts w:asciiTheme="minorHAnsi" w:hAnsiTheme="minorHAnsi" w:cstheme="minorHAnsi"/>
        </w:rPr>
      </w:pPr>
    </w:p>
    <w:p w14:paraId="61E1F952" w14:textId="77777777" w:rsidR="00370D21" w:rsidRPr="00370D21" w:rsidRDefault="00370D21">
      <w:pPr>
        <w:pStyle w:val="Akapitzlist"/>
        <w:numPr>
          <w:ilvl w:val="0"/>
          <w:numId w:val="43"/>
        </w:numPr>
        <w:spacing w:line="25" w:lineRule="atLeast"/>
        <w:contextualSpacing/>
        <w:rPr>
          <w:rFonts w:asciiTheme="minorHAnsi" w:hAnsiTheme="minorHAnsi" w:cstheme="minorHAnsi"/>
          <w:b/>
        </w:rPr>
      </w:pPr>
      <w:r w:rsidRPr="00370D21">
        <w:rPr>
          <w:rFonts w:asciiTheme="minorHAnsi" w:hAnsiTheme="minorHAnsi" w:cstheme="minorHAnsi"/>
          <w:b/>
        </w:rPr>
        <w:t xml:space="preserve"> Opis pojazdu będącego przedmiotem zamówienia. </w:t>
      </w:r>
    </w:p>
    <w:p w14:paraId="3526A54B" w14:textId="77777777" w:rsidR="00370D21" w:rsidRPr="00370D21" w:rsidRDefault="00370D21" w:rsidP="00370D21">
      <w:pPr>
        <w:spacing w:line="25" w:lineRule="atLeast"/>
        <w:rPr>
          <w:rFonts w:asciiTheme="minorHAnsi" w:hAnsiTheme="minorHAnsi" w:cstheme="minorHAnsi"/>
        </w:rPr>
      </w:pPr>
    </w:p>
    <w:tbl>
      <w:tblPr>
        <w:tblStyle w:val="Tabela-Siatka"/>
        <w:tblW w:w="8642" w:type="dxa"/>
        <w:tblLook w:val="04A0" w:firstRow="1" w:lastRow="0" w:firstColumn="1" w:lastColumn="0" w:noHBand="0" w:noVBand="1"/>
      </w:tblPr>
      <w:tblGrid>
        <w:gridCol w:w="846"/>
        <w:gridCol w:w="7796"/>
      </w:tblGrid>
      <w:tr w:rsidR="00370D21" w:rsidRPr="00370D21" w14:paraId="4BB0ED72" w14:textId="77777777" w:rsidTr="00BC13C8">
        <w:tc>
          <w:tcPr>
            <w:tcW w:w="846" w:type="dxa"/>
          </w:tcPr>
          <w:p w14:paraId="26A00B4F"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b/>
                <w:bCs/>
                <w:color w:val="000000"/>
              </w:rPr>
              <w:t>Lp.</w:t>
            </w:r>
          </w:p>
        </w:tc>
        <w:tc>
          <w:tcPr>
            <w:tcW w:w="7796" w:type="dxa"/>
          </w:tcPr>
          <w:p w14:paraId="64DEA01A"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b/>
                <w:bCs/>
                <w:color w:val="000000"/>
              </w:rPr>
              <w:t>Parametry techniczne</w:t>
            </w:r>
          </w:p>
        </w:tc>
      </w:tr>
      <w:tr w:rsidR="00370D21" w:rsidRPr="00370D21" w14:paraId="6394D659" w14:textId="77777777" w:rsidTr="00BC13C8">
        <w:tc>
          <w:tcPr>
            <w:tcW w:w="846" w:type="dxa"/>
          </w:tcPr>
          <w:p w14:paraId="5D920CBF"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1</w:t>
            </w:r>
          </w:p>
        </w:tc>
        <w:tc>
          <w:tcPr>
            <w:tcW w:w="7796" w:type="dxa"/>
          </w:tcPr>
          <w:p w14:paraId="46FFEF87"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rPr>
              <w:t>Auta do prowadzenia z prawem jazdy kategorii B</w:t>
            </w:r>
          </w:p>
        </w:tc>
      </w:tr>
      <w:tr w:rsidR="00370D21" w:rsidRPr="00370D21" w14:paraId="50C30391" w14:textId="77777777" w:rsidTr="00BC13C8">
        <w:tc>
          <w:tcPr>
            <w:tcW w:w="846" w:type="dxa"/>
          </w:tcPr>
          <w:p w14:paraId="5FEFF909"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2</w:t>
            </w:r>
          </w:p>
        </w:tc>
        <w:tc>
          <w:tcPr>
            <w:tcW w:w="7796" w:type="dxa"/>
          </w:tcPr>
          <w:p w14:paraId="1431ACE8"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rPr>
              <w:t>Auta do użytku firmowego.</w:t>
            </w:r>
          </w:p>
        </w:tc>
      </w:tr>
      <w:tr w:rsidR="00370D21" w:rsidRPr="00370D21" w14:paraId="7137A92C" w14:textId="77777777" w:rsidTr="00BC13C8">
        <w:tc>
          <w:tcPr>
            <w:tcW w:w="846" w:type="dxa"/>
          </w:tcPr>
          <w:p w14:paraId="646CAFDC"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3</w:t>
            </w:r>
          </w:p>
        </w:tc>
        <w:tc>
          <w:tcPr>
            <w:tcW w:w="7796" w:type="dxa"/>
          </w:tcPr>
          <w:p w14:paraId="38A37120"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rPr>
              <w:t>Możliwość użytkowania samochodów na terenie Polski i zagranicą.</w:t>
            </w:r>
          </w:p>
        </w:tc>
      </w:tr>
      <w:tr w:rsidR="00370D21" w:rsidRPr="00370D21" w14:paraId="22D4969A" w14:textId="77777777" w:rsidTr="00BC13C8">
        <w:tc>
          <w:tcPr>
            <w:tcW w:w="846" w:type="dxa"/>
          </w:tcPr>
          <w:p w14:paraId="7F61E0EF"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4</w:t>
            </w:r>
          </w:p>
        </w:tc>
        <w:tc>
          <w:tcPr>
            <w:tcW w:w="7796" w:type="dxa"/>
          </w:tcPr>
          <w:p w14:paraId="68FF3D03" w14:textId="2A7FD192"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rPr>
              <w:t>Pojazd musi spełniać wymagania polskich przepisów o ruchu drogowym oraz wymagania zawarte w Rozporządzeniu Ministra Infrastruktury z dnia 31 grudnia 2002 r. w sprawie warunków technicznych pojazdów oraz zakresu ich niezbędnego wyposażenia (Dz. U. z 2016 r. poz. 2022).</w:t>
            </w:r>
          </w:p>
        </w:tc>
      </w:tr>
      <w:tr w:rsidR="00370D21" w:rsidRPr="00370D21" w14:paraId="799811A7" w14:textId="77777777" w:rsidTr="00BC13C8">
        <w:tc>
          <w:tcPr>
            <w:tcW w:w="846" w:type="dxa"/>
          </w:tcPr>
          <w:p w14:paraId="50A244BF"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5</w:t>
            </w:r>
          </w:p>
        </w:tc>
        <w:tc>
          <w:tcPr>
            <w:tcW w:w="7796" w:type="dxa"/>
          </w:tcPr>
          <w:p w14:paraId="7C343311"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rPr>
              <w:t>Zmiany adaptacyjne pojazdu dotyczące montażu wyposażenia nie mogą powodować utraty ani ograniczenia uprawnień wynikających z fabrycznej gwarancji mechanicznej producenta.</w:t>
            </w:r>
          </w:p>
        </w:tc>
      </w:tr>
      <w:tr w:rsidR="00370D21" w:rsidRPr="00370D21" w14:paraId="3E640FB4" w14:textId="77777777" w:rsidTr="00BC13C8">
        <w:tc>
          <w:tcPr>
            <w:tcW w:w="846" w:type="dxa"/>
          </w:tcPr>
          <w:p w14:paraId="59EA24E2"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lastRenderedPageBreak/>
              <w:t>6</w:t>
            </w:r>
          </w:p>
        </w:tc>
        <w:tc>
          <w:tcPr>
            <w:tcW w:w="7796" w:type="dxa"/>
          </w:tcPr>
          <w:p w14:paraId="0695DDA1" w14:textId="1B8ADFD6"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kern w:val="24"/>
              </w:rPr>
              <w:t xml:space="preserve">Pojazd fabrycznie nowy, nigdzie wcześniej nie rejestrowany, o przebiegu nie większym niż </w:t>
            </w:r>
            <w:r w:rsidR="00EC606E">
              <w:rPr>
                <w:rFonts w:asciiTheme="minorHAnsi" w:hAnsiTheme="minorHAnsi" w:cstheme="minorHAnsi"/>
                <w:color w:val="000000"/>
                <w:kern w:val="24"/>
              </w:rPr>
              <w:t>5</w:t>
            </w:r>
            <w:r w:rsidRPr="00370D21">
              <w:rPr>
                <w:rFonts w:asciiTheme="minorHAnsi" w:hAnsiTheme="minorHAnsi" w:cstheme="minorHAnsi"/>
                <w:color w:val="000000"/>
                <w:kern w:val="24"/>
              </w:rPr>
              <w:t>0 km, przystosowany do ruchu prawostronnego (kierownica po lewej stronie). Rok produkcji 2022</w:t>
            </w:r>
            <w:r w:rsidR="00EC606E">
              <w:rPr>
                <w:rFonts w:asciiTheme="minorHAnsi" w:hAnsiTheme="minorHAnsi" w:cstheme="minorHAnsi"/>
                <w:color w:val="000000"/>
                <w:kern w:val="24"/>
              </w:rPr>
              <w:t xml:space="preserve"> lub późniejszy</w:t>
            </w:r>
            <w:r w:rsidRPr="00370D21">
              <w:rPr>
                <w:rFonts w:asciiTheme="minorHAnsi" w:hAnsiTheme="minorHAnsi" w:cstheme="minorHAnsi"/>
                <w:color w:val="000000"/>
                <w:kern w:val="24"/>
              </w:rPr>
              <w:t xml:space="preserve">. Zamawiający nie dopuszcza </w:t>
            </w:r>
            <w:r w:rsidR="007A3259" w:rsidRPr="00370D21">
              <w:rPr>
                <w:rFonts w:asciiTheme="minorHAnsi" w:hAnsiTheme="minorHAnsi" w:cstheme="minorHAnsi"/>
                <w:color w:val="000000"/>
                <w:kern w:val="24"/>
              </w:rPr>
              <w:t>zaoferowani</w:t>
            </w:r>
            <w:r w:rsidR="007A3259">
              <w:rPr>
                <w:rFonts w:asciiTheme="minorHAnsi" w:hAnsiTheme="minorHAnsi" w:cstheme="minorHAnsi"/>
                <w:color w:val="000000"/>
                <w:kern w:val="24"/>
              </w:rPr>
              <w:t>a</w:t>
            </w:r>
            <w:r w:rsidR="007A3259" w:rsidRPr="00370D21">
              <w:rPr>
                <w:rFonts w:asciiTheme="minorHAnsi" w:hAnsiTheme="minorHAnsi" w:cstheme="minorHAnsi"/>
                <w:color w:val="000000"/>
                <w:kern w:val="24"/>
              </w:rPr>
              <w:t xml:space="preserve"> </w:t>
            </w:r>
            <w:r w:rsidRPr="00370D21">
              <w:rPr>
                <w:rFonts w:asciiTheme="minorHAnsi" w:hAnsiTheme="minorHAnsi" w:cstheme="minorHAnsi"/>
                <w:color w:val="000000"/>
                <w:kern w:val="24"/>
              </w:rPr>
              <w:t>pojazdu zarejestrowanego jednokrotnie na dealera.</w:t>
            </w:r>
          </w:p>
        </w:tc>
      </w:tr>
      <w:tr w:rsidR="00370D21" w:rsidRPr="00370D21" w14:paraId="70945088" w14:textId="77777777" w:rsidTr="00BC13C8">
        <w:tc>
          <w:tcPr>
            <w:tcW w:w="846" w:type="dxa"/>
          </w:tcPr>
          <w:p w14:paraId="1FBB384C"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7</w:t>
            </w:r>
          </w:p>
        </w:tc>
        <w:tc>
          <w:tcPr>
            <w:tcW w:w="7796" w:type="dxa"/>
          </w:tcPr>
          <w:p w14:paraId="6C6B6F28"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kern w:val="24"/>
              </w:rPr>
              <w:t xml:space="preserve">Wszystkie funkcje użytkowe pojazdu muszą być zapewnione w warunkach temperatury zewnętrznej w przedziale od -25 </w:t>
            </w:r>
            <w:proofErr w:type="spellStart"/>
            <w:r w:rsidRPr="00370D21">
              <w:rPr>
                <w:rFonts w:asciiTheme="minorHAnsi" w:hAnsiTheme="minorHAnsi" w:cstheme="minorHAnsi"/>
                <w:color w:val="000000"/>
                <w:kern w:val="24"/>
              </w:rPr>
              <w:t>oC</w:t>
            </w:r>
            <w:proofErr w:type="spellEnd"/>
            <w:r w:rsidRPr="00370D21">
              <w:rPr>
                <w:rFonts w:asciiTheme="minorHAnsi" w:hAnsiTheme="minorHAnsi" w:cstheme="minorHAnsi"/>
                <w:color w:val="000000"/>
                <w:kern w:val="24"/>
              </w:rPr>
              <w:t xml:space="preserve"> do +50. Silnik spełniający obowiązujące wymogi w zakresie czystości spalin o mocy minimalnej 99 kW i minimalnej pojemności 2298 cm3. /olej napędowy/</w:t>
            </w:r>
          </w:p>
        </w:tc>
      </w:tr>
      <w:tr w:rsidR="00370D21" w:rsidRPr="00370D21" w14:paraId="5065FACA" w14:textId="77777777" w:rsidTr="00BC13C8">
        <w:tc>
          <w:tcPr>
            <w:tcW w:w="846" w:type="dxa"/>
          </w:tcPr>
          <w:p w14:paraId="04E26D1E"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8</w:t>
            </w:r>
          </w:p>
        </w:tc>
        <w:tc>
          <w:tcPr>
            <w:tcW w:w="7796" w:type="dxa"/>
          </w:tcPr>
          <w:p w14:paraId="7D80C72D"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kern w:val="24"/>
              </w:rPr>
              <w:t>Nadwozie typu Furgon 5 drzwiowe, kolor fabryczny nadwozia – biały. Ilość przewożonych osób 1+2. Dopuszczalna masa całkowita pojazdu (DMC) do 3500 kg.</w:t>
            </w:r>
          </w:p>
        </w:tc>
      </w:tr>
      <w:tr w:rsidR="00370D21" w:rsidRPr="00370D21" w14:paraId="6DABAF56" w14:textId="77777777" w:rsidTr="00BC13C8">
        <w:tc>
          <w:tcPr>
            <w:tcW w:w="846" w:type="dxa"/>
          </w:tcPr>
          <w:p w14:paraId="7352F185"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9</w:t>
            </w:r>
          </w:p>
        </w:tc>
        <w:tc>
          <w:tcPr>
            <w:tcW w:w="7796" w:type="dxa"/>
          </w:tcPr>
          <w:p w14:paraId="500868DC"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kern w:val="24"/>
              </w:rPr>
              <w:t>Skrzynia biegów manualna zsynchronizowana 6 biegowa + bieg wsteczny.</w:t>
            </w:r>
          </w:p>
        </w:tc>
      </w:tr>
      <w:tr w:rsidR="00370D21" w:rsidRPr="00370D21" w14:paraId="20408EA0" w14:textId="77777777" w:rsidTr="00BC13C8">
        <w:tc>
          <w:tcPr>
            <w:tcW w:w="846" w:type="dxa"/>
          </w:tcPr>
          <w:p w14:paraId="6E727A43"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10</w:t>
            </w:r>
          </w:p>
        </w:tc>
        <w:tc>
          <w:tcPr>
            <w:tcW w:w="7796" w:type="dxa"/>
          </w:tcPr>
          <w:p w14:paraId="38C95EA4"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kern w:val="24"/>
              </w:rPr>
              <w:t>Napęd 4x2 – oś przednia.</w:t>
            </w:r>
          </w:p>
        </w:tc>
      </w:tr>
      <w:tr w:rsidR="00370D21" w:rsidRPr="00370D21" w14:paraId="1CB8A7B7" w14:textId="77777777" w:rsidTr="00BC13C8">
        <w:tc>
          <w:tcPr>
            <w:tcW w:w="846" w:type="dxa"/>
          </w:tcPr>
          <w:p w14:paraId="67AC49D1"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11</w:t>
            </w:r>
          </w:p>
        </w:tc>
        <w:tc>
          <w:tcPr>
            <w:tcW w:w="7796" w:type="dxa"/>
          </w:tcPr>
          <w:p w14:paraId="5798D1E2"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kern w:val="24"/>
              </w:rPr>
              <w:t>Szyby elektrycznie sterowane w drzwiach przednich.</w:t>
            </w:r>
          </w:p>
        </w:tc>
      </w:tr>
      <w:tr w:rsidR="00370D21" w:rsidRPr="00370D21" w14:paraId="5F4F53F5" w14:textId="77777777" w:rsidTr="00BC13C8">
        <w:tc>
          <w:tcPr>
            <w:tcW w:w="846" w:type="dxa"/>
          </w:tcPr>
          <w:p w14:paraId="7306DE6F"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12</w:t>
            </w:r>
          </w:p>
        </w:tc>
        <w:tc>
          <w:tcPr>
            <w:tcW w:w="7796" w:type="dxa"/>
          </w:tcPr>
          <w:p w14:paraId="6990490C"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kern w:val="24"/>
              </w:rPr>
              <w:t>Komplet kół z oponami letnimi na felgach stalowych minimum 16 cali. W zestawie narzędzia do zmiany koła wraz z podnośnikiem. Pełnowymiarowe koło zapasowe.</w:t>
            </w:r>
          </w:p>
        </w:tc>
      </w:tr>
      <w:tr w:rsidR="00370D21" w:rsidRPr="00370D21" w14:paraId="0DAC59E8" w14:textId="77777777" w:rsidTr="00BC13C8">
        <w:tc>
          <w:tcPr>
            <w:tcW w:w="846" w:type="dxa"/>
          </w:tcPr>
          <w:p w14:paraId="0154CEDA"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13</w:t>
            </w:r>
          </w:p>
        </w:tc>
        <w:tc>
          <w:tcPr>
            <w:tcW w:w="7796" w:type="dxa"/>
          </w:tcPr>
          <w:p w14:paraId="2D902370"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rPr>
              <w:t>Samochody spełniające wymogi w zakresie dopuszczalnych wartości emisji tlenku węgla (CO), cząstek stałych (PM), tlenków azotu (</w:t>
            </w:r>
            <w:proofErr w:type="spellStart"/>
            <w:r w:rsidRPr="00370D21">
              <w:rPr>
                <w:rFonts w:asciiTheme="minorHAnsi" w:hAnsiTheme="minorHAnsi" w:cstheme="minorHAnsi"/>
                <w:color w:val="000000"/>
              </w:rPr>
              <w:t>NOx</w:t>
            </w:r>
            <w:proofErr w:type="spellEnd"/>
            <w:r w:rsidRPr="00370D21">
              <w:rPr>
                <w:rFonts w:asciiTheme="minorHAnsi" w:hAnsiTheme="minorHAnsi" w:cstheme="minorHAnsi"/>
                <w:color w:val="000000"/>
              </w:rPr>
              <w:t xml:space="preserve">), łącznej masy węglowodorów i tlenków azotu (THC + </w:t>
            </w:r>
            <w:proofErr w:type="spellStart"/>
            <w:r w:rsidRPr="00370D21">
              <w:rPr>
                <w:rFonts w:asciiTheme="minorHAnsi" w:hAnsiTheme="minorHAnsi" w:cstheme="minorHAnsi"/>
                <w:color w:val="000000"/>
              </w:rPr>
              <w:t>NOx</w:t>
            </w:r>
            <w:proofErr w:type="spellEnd"/>
            <w:r w:rsidRPr="00370D21">
              <w:rPr>
                <w:rFonts w:asciiTheme="minorHAnsi" w:hAnsiTheme="minorHAnsi" w:cstheme="minorHAnsi"/>
                <w:color w:val="000000"/>
              </w:rPr>
              <w:t>) dla normy minimum Euro 6 wskazanych w załączniku I do Rozporządzenia (WE) nr 715/2007 Parlamentu Europejskiego i Rady z dnia 20 czerwca 2007 r. w sprawie homologacji typu pojazdów silnikowych w odniesieniu do emisji zanieczyszczeń pochodzących z lekkich pojazdów pasażerskich i użytkowych (Euro 5 i Euro 6) oraz w sprawie dostępu do informacji dotyczących naprawy i utrzymania pojazdów.</w:t>
            </w:r>
          </w:p>
        </w:tc>
      </w:tr>
      <w:tr w:rsidR="00370D21" w:rsidRPr="00370D21" w14:paraId="418465CD" w14:textId="77777777" w:rsidTr="00BC13C8">
        <w:tc>
          <w:tcPr>
            <w:tcW w:w="846" w:type="dxa"/>
          </w:tcPr>
          <w:p w14:paraId="2801CC92"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14</w:t>
            </w:r>
          </w:p>
        </w:tc>
        <w:tc>
          <w:tcPr>
            <w:tcW w:w="7796" w:type="dxa"/>
          </w:tcPr>
          <w:p w14:paraId="6811D078"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Samochód wyposażony co najmniej w:</w:t>
            </w:r>
          </w:p>
          <w:p w14:paraId="0E778279"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wspomaganie układu kierowniczego,</w:t>
            </w:r>
          </w:p>
          <w:p w14:paraId="19D502EC"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system zapobiegania blokowaniu kół podczas hamowania,</w:t>
            </w:r>
          </w:p>
          <w:p w14:paraId="1BDDDC99"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elektroniczny system stabilizacji toru jazdy,</w:t>
            </w:r>
          </w:p>
          <w:p w14:paraId="29648A4A"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elektroniczny system kontroli trakcji,</w:t>
            </w:r>
          </w:p>
          <w:p w14:paraId="1119EEE9"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immobiliser, centralny zamek sterowany pilotem z funkcją selektywnego otwierania drzwi,</w:t>
            </w:r>
          </w:p>
          <w:p w14:paraId="2AEF12B3"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system automatycznej zmiany świateł drogowych na światła mijania,</w:t>
            </w:r>
          </w:p>
          <w:p w14:paraId="30AD1D64"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tempomat z możliwością regulacji ograniczenia prędkości,</w:t>
            </w:r>
          </w:p>
          <w:p w14:paraId="7C4D604A"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bezwładnościowe, trójpunktowe pasy bezpieczeństwa z napinaczami,</w:t>
            </w:r>
          </w:p>
          <w:p w14:paraId="3F73E45A"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fotel kierowcy z zagłówkiem, podłokietnikiem, z regulacją : wysokości, pochylenia oparcia, lędźwiową,</w:t>
            </w:r>
          </w:p>
          <w:p w14:paraId="5C0C3912" w14:textId="2A1284B8"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kamera cofania</w:t>
            </w:r>
            <w:r w:rsidR="007A3259">
              <w:rPr>
                <w:rFonts w:asciiTheme="minorHAnsi" w:hAnsiTheme="minorHAnsi" w:cstheme="minorHAnsi"/>
              </w:rPr>
              <w:t>,</w:t>
            </w:r>
          </w:p>
          <w:p w14:paraId="5BF6425A" w14:textId="237A4303"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czujniki cofania min. 4 szt.</w:t>
            </w:r>
          </w:p>
          <w:p w14:paraId="115C563B"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światła przeciwmgłowe halogenowe przednie,</w:t>
            </w:r>
          </w:p>
          <w:p w14:paraId="1E64DF9D"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regulacja zasięgu reflektorów elektrycznie sterowana,</w:t>
            </w:r>
          </w:p>
          <w:p w14:paraId="1EE35D22"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automatyczne światła do jazdy dziennej LED,</w:t>
            </w:r>
          </w:p>
          <w:p w14:paraId="1378A5B0"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elektrycznie sterowane i podgrzewane lusterka zewnętrzne z wbudowanymi kierunkowskazami,</w:t>
            </w:r>
          </w:p>
          <w:p w14:paraId="16791D98"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lusterko wsteczne wewnętrzne,</w:t>
            </w:r>
          </w:p>
          <w:p w14:paraId="3F70FCBA"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kierownica regulowana minimum w jednej płaszczyźnie, </w:t>
            </w:r>
            <w:proofErr w:type="spellStart"/>
            <w:r w:rsidRPr="00370D21">
              <w:rPr>
                <w:rFonts w:asciiTheme="minorHAnsi" w:hAnsiTheme="minorHAnsi" w:cstheme="minorHAnsi"/>
              </w:rPr>
              <w:t>multifunkcyjna</w:t>
            </w:r>
            <w:proofErr w:type="spellEnd"/>
            <w:r w:rsidRPr="00370D21">
              <w:rPr>
                <w:rFonts w:asciiTheme="minorHAnsi" w:hAnsiTheme="minorHAnsi" w:cstheme="minorHAnsi"/>
              </w:rPr>
              <w:t>,</w:t>
            </w:r>
          </w:p>
          <w:p w14:paraId="6C9C415C"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trzecie światło stop.</w:t>
            </w:r>
          </w:p>
        </w:tc>
      </w:tr>
      <w:tr w:rsidR="00370D21" w:rsidRPr="00370D21" w14:paraId="6524FFBB" w14:textId="77777777" w:rsidTr="00BC13C8">
        <w:tc>
          <w:tcPr>
            <w:tcW w:w="846" w:type="dxa"/>
          </w:tcPr>
          <w:p w14:paraId="0F423B39"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15</w:t>
            </w:r>
          </w:p>
        </w:tc>
        <w:tc>
          <w:tcPr>
            <w:tcW w:w="7796" w:type="dxa"/>
          </w:tcPr>
          <w:p w14:paraId="7AE6B3B3"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Samochód wyposażony co najmniej w:</w:t>
            </w:r>
          </w:p>
          <w:p w14:paraId="7F88CA7E"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radio z odbiornikiem GPS i nawigacja, możliwość replikacji ekranu smartfon na ekranie nawigacji, funkcja </w:t>
            </w:r>
            <w:proofErr w:type="spellStart"/>
            <w:r w:rsidRPr="00370D21">
              <w:rPr>
                <w:rFonts w:asciiTheme="minorHAnsi" w:hAnsiTheme="minorHAnsi" w:cstheme="minorHAnsi"/>
              </w:rPr>
              <w:t>bluetooth</w:t>
            </w:r>
            <w:proofErr w:type="spellEnd"/>
            <w:r w:rsidRPr="00370D21">
              <w:rPr>
                <w:rFonts w:asciiTheme="minorHAnsi" w:hAnsiTheme="minorHAnsi" w:cstheme="minorHAnsi"/>
              </w:rPr>
              <w:t>, złącze USB i AUX,</w:t>
            </w:r>
          </w:p>
          <w:p w14:paraId="3DCD3657"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lastRenderedPageBreak/>
              <w:t xml:space="preserve"> - minimum dwa głośniki w przedziale kierowcy</w:t>
            </w:r>
          </w:p>
          <w:p w14:paraId="04AA771C"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wskaźnik temperatury zewnętrznej,</w:t>
            </w:r>
          </w:p>
          <w:p w14:paraId="1AA815EF"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komputer pokładowy,</w:t>
            </w:r>
          </w:p>
          <w:p w14:paraId="3D5E4478"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- 1 gniazda zapalniczki w przestrzeni pasażerskiej oraz 1 gniazdo zapalniczki w części bagażowej,</w:t>
            </w:r>
          </w:p>
          <w:p w14:paraId="647596D8" w14:textId="26BEA3F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klimatyzację </w:t>
            </w:r>
            <w:r w:rsidR="007A3259" w:rsidRPr="00370D21">
              <w:rPr>
                <w:rFonts w:asciiTheme="minorHAnsi" w:hAnsiTheme="minorHAnsi" w:cstheme="minorHAnsi"/>
              </w:rPr>
              <w:t>manualn</w:t>
            </w:r>
            <w:r w:rsidR="007A3259">
              <w:rPr>
                <w:rFonts w:asciiTheme="minorHAnsi" w:hAnsiTheme="minorHAnsi" w:cstheme="minorHAnsi"/>
              </w:rPr>
              <w:t>ą</w:t>
            </w:r>
            <w:r w:rsidRPr="00370D21">
              <w:rPr>
                <w:rFonts w:asciiTheme="minorHAnsi" w:hAnsiTheme="minorHAnsi" w:cstheme="minorHAnsi"/>
              </w:rPr>
              <w:t>/</w:t>
            </w:r>
            <w:r w:rsidR="007A3259" w:rsidRPr="00370D21">
              <w:rPr>
                <w:rFonts w:asciiTheme="minorHAnsi" w:hAnsiTheme="minorHAnsi" w:cstheme="minorHAnsi"/>
              </w:rPr>
              <w:t>automatyczn</w:t>
            </w:r>
            <w:r w:rsidR="007A3259">
              <w:rPr>
                <w:rFonts w:asciiTheme="minorHAnsi" w:hAnsiTheme="minorHAnsi" w:cstheme="minorHAnsi"/>
              </w:rPr>
              <w:t>ą,</w:t>
            </w:r>
          </w:p>
          <w:p w14:paraId="0E28C1DA" w14:textId="4BD71A81"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dodatkowe dwa punkty świetlne w suficie w przestrzeni bagażowej</w:t>
            </w:r>
            <w:r w:rsidR="007A3259">
              <w:rPr>
                <w:rFonts w:asciiTheme="minorHAnsi" w:hAnsiTheme="minorHAnsi" w:cstheme="minorHAnsi"/>
              </w:rPr>
              <w:t>,</w:t>
            </w:r>
          </w:p>
          <w:p w14:paraId="4CA17274" w14:textId="1620A1C1"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drzwi przedziału ładunkowego odsuwane z prawej strony</w:t>
            </w:r>
            <w:r w:rsidR="007A3259">
              <w:rPr>
                <w:rFonts w:asciiTheme="minorHAnsi" w:hAnsiTheme="minorHAnsi" w:cstheme="minorHAnsi"/>
              </w:rPr>
              <w:t>,</w:t>
            </w:r>
          </w:p>
          <w:p w14:paraId="68B0B710"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drzwi tylne otwierane, przeszklone, kąt otwierania 2700,</w:t>
            </w:r>
          </w:p>
          <w:p w14:paraId="5E6BC25E" w14:textId="7CEA2940"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pełna zabudowa przestrzeni ładunkowej ze sklejki ( podłoga/boki/nadkola )</w:t>
            </w:r>
            <w:r w:rsidR="007A3259">
              <w:rPr>
                <w:rFonts w:asciiTheme="minorHAnsi" w:hAnsiTheme="minorHAnsi" w:cstheme="minorHAnsi"/>
              </w:rPr>
              <w:t>,</w:t>
            </w:r>
          </w:p>
          <w:p w14:paraId="670C7D04"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 xml:space="preserve"> - zbiornik na paliwo min. 80 l,</w:t>
            </w:r>
          </w:p>
        </w:tc>
      </w:tr>
      <w:tr w:rsidR="00370D21" w:rsidRPr="00370D21" w14:paraId="1BEA0359" w14:textId="77777777" w:rsidTr="00BC13C8">
        <w:tc>
          <w:tcPr>
            <w:tcW w:w="846" w:type="dxa"/>
          </w:tcPr>
          <w:p w14:paraId="57739DBF"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lastRenderedPageBreak/>
              <w:t>16</w:t>
            </w:r>
          </w:p>
        </w:tc>
        <w:tc>
          <w:tcPr>
            <w:tcW w:w="7796" w:type="dxa"/>
          </w:tcPr>
          <w:p w14:paraId="0977890C"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Wymiary:</w:t>
            </w:r>
          </w:p>
          <w:p w14:paraId="49D150F9" w14:textId="6D4AC6B8"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Długość całkowita min. 5500 mm</w:t>
            </w:r>
          </w:p>
          <w:p w14:paraId="7E1C4276" w14:textId="24699E76"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Szerokość całkowita z lusterkami zewnętrznymi max. 2500 mm</w:t>
            </w:r>
          </w:p>
          <w:p w14:paraId="1D2E9930" w14:textId="02F0DC94"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Wysokość całkowita min. 2499 mm</w:t>
            </w:r>
          </w:p>
          <w:p w14:paraId="1FB784B5"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Wewnętrzna przestrzeń bagażowa o wysokości min. 1850 mm</w:t>
            </w:r>
          </w:p>
          <w:p w14:paraId="5E6AC50E" w14:textId="3E3D68AC"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Wewnętrze długość bagażowa min. 3000</w:t>
            </w:r>
            <w:r w:rsidR="007A3259">
              <w:rPr>
                <w:rFonts w:asciiTheme="minorHAnsi" w:hAnsiTheme="minorHAnsi" w:cstheme="minorHAnsi"/>
              </w:rPr>
              <w:t xml:space="preserve"> </w:t>
            </w:r>
            <w:r w:rsidRPr="00370D21">
              <w:rPr>
                <w:rFonts w:asciiTheme="minorHAnsi" w:hAnsiTheme="minorHAnsi" w:cstheme="minorHAnsi"/>
              </w:rPr>
              <w:t>mm</w:t>
            </w:r>
          </w:p>
          <w:p w14:paraId="411697DB"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Szerokość między nadkolami min. 1350 mm</w:t>
            </w:r>
          </w:p>
          <w:p w14:paraId="1ACC8A5F"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Wysokość otworu drzwi tylnych min. 1800 mm</w:t>
            </w:r>
          </w:p>
          <w:p w14:paraId="33E521E0"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Wysokość otworu drzwi bocznych przesuwnych min. 1730 mm</w:t>
            </w:r>
          </w:p>
          <w:p w14:paraId="78514D29"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Szerokość otworu drzwi bocznych min. 1200 mm</w:t>
            </w:r>
          </w:p>
          <w:p w14:paraId="620A2656"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Pojemność użyteczna min: 10m3</w:t>
            </w:r>
          </w:p>
          <w:p w14:paraId="3A6DA89B"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Ładowność powyżej 1200 kg</w:t>
            </w:r>
          </w:p>
        </w:tc>
      </w:tr>
      <w:tr w:rsidR="00370D21" w:rsidRPr="00370D21" w14:paraId="7F63C55F" w14:textId="77777777" w:rsidTr="00BC13C8">
        <w:tc>
          <w:tcPr>
            <w:tcW w:w="846" w:type="dxa"/>
          </w:tcPr>
          <w:p w14:paraId="7B8F3A48"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17</w:t>
            </w:r>
          </w:p>
        </w:tc>
        <w:tc>
          <w:tcPr>
            <w:tcW w:w="7796" w:type="dxa"/>
          </w:tcPr>
          <w:p w14:paraId="40BBCAE7"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rPr>
              <w:t>Samochód wyposażony w komplet dywaników gumowych (przednich).</w:t>
            </w:r>
          </w:p>
        </w:tc>
      </w:tr>
      <w:tr w:rsidR="00370D21" w:rsidRPr="00370D21" w14:paraId="671694FA" w14:textId="77777777" w:rsidTr="00BC13C8">
        <w:tc>
          <w:tcPr>
            <w:tcW w:w="846" w:type="dxa"/>
          </w:tcPr>
          <w:p w14:paraId="3197DC54" w14:textId="77777777" w:rsidR="00370D21" w:rsidRPr="00370D21" w:rsidRDefault="00370D21" w:rsidP="00BC13C8">
            <w:pPr>
              <w:spacing w:line="25" w:lineRule="atLeast"/>
              <w:jc w:val="center"/>
              <w:rPr>
                <w:rFonts w:asciiTheme="minorHAnsi" w:hAnsiTheme="minorHAnsi" w:cstheme="minorHAnsi"/>
              </w:rPr>
            </w:pPr>
            <w:r w:rsidRPr="00370D21">
              <w:rPr>
                <w:rFonts w:asciiTheme="minorHAnsi" w:hAnsiTheme="minorHAnsi" w:cstheme="minorHAnsi"/>
              </w:rPr>
              <w:t>18</w:t>
            </w:r>
          </w:p>
        </w:tc>
        <w:tc>
          <w:tcPr>
            <w:tcW w:w="7796" w:type="dxa"/>
          </w:tcPr>
          <w:p w14:paraId="29EC3E16" w14:textId="77777777" w:rsidR="00370D21" w:rsidRPr="00370D21" w:rsidRDefault="00370D21" w:rsidP="00BC13C8">
            <w:pPr>
              <w:spacing w:line="25" w:lineRule="atLeast"/>
              <w:rPr>
                <w:rFonts w:asciiTheme="minorHAnsi" w:hAnsiTheme="minorHAnsi" w:cstheme="minorHAnsi"/>
              </w:rPr>
            </w:pPr>
            <w:r w:rsidRPr="00370D21">
              <w:rPr>
                <w:rFonts w:asciiTheme="minorHAnsi" w:hAnsiTheme="minorHAnsi" w:cstheme="minorHAnsi"/>
                <w:color w:val="000000"/>
              </w:rPr>
              <w:t>Wykonawca udzieli min. 24 miesiące gwarancji bez limitu kilometrów.</w:t>
            </w:r>
          </w:p>
        </w:tc>
      </w:tr>
    </w:tbl>
    <w:p w14:paraId="685E237E" w14:textId="77777777" w:rsidR="00370D21" w:rsidRPr="00370D21" w:rsidRDefault="00370D21" w:rsidP="00370D21">
      <w:pPr>
        <w:spacing w:line="25" w:lineRule="atLeast"/>
        <w:rPr>
          <w:rFonts w:asciiTheme="minorHAnsi" w:hAnsiTheme="minorHAnsi" w:cstheme="minorHAnsi"/>
        </w:rPr>
      </w:pPr>
    </w:p>
    <w:p w14:paraId="7E848F75" w14:textId="77777777" w:rsidR="00370D21" w:rsidRPr="00370D21" w:rsidRDefault="00370D21" w:rsidP="00370D21">
      <w:pPr>
        <w:spacing w:line="25" w:lineRule="atLeast"/>
        <w:rPr>
          <w:rFonts w:asciiTheme="minorHAnsi" w:hAnsiTheme="minorHAnsi" w:cstheme="minorHAnsi"/>
        </w:rPr>
      </w:pPr>
    </w:p>
    <w:p w14:paraId="3E8070EB" w14:textId="77777777" w:rsidR="00370D21" w:rsidRPr="00370D21" w:rsidRDefault="00370D21">
      <w:pPr>
        <w:pStyle w:val="Akapitzlist"/>
        <w:numPr>
          <w:ilvl w:val="0"/>
          <w:numId w:val="43"/>
        </w:numPr>
        <w:spacing w:after="100" w:afterAutospacing="1" w:line="25" w:lineRule="atLeast"/>
        <w:contextualSpacing/>
        <w:jc w:val="both"/>
        <w:rPr>
          <w:rFonts w:asciiTheme="minorHAnsi" w:hAnsiTheme="minorHAnsi" w:cstheme="minorHAnsi"/>
          <w:b/>
        </w:rPr>
      </w:pPr>
      <w:r w:rsidRPr="00370D21">
        <w:rPr>
          <w:rFonts w:asciiTheme="minorHAnsi" w:hAnsiTheme="minorHAnsi" w:cstheme="minorHAnsi"/>
          <w:b/>
        </w:rPr>
        <w:t xml:space="preserve"> Informacje dotyczące Serwisu najmowanego Pojazdu.</w:t>
      </w:r>
    </w:p>
    <w:p w14:paraId="6078B31F" w14:textId="123CF0CC" w:rsidR="00370D21" w:rsidRPr="00370D21" w:rsidRDefault="00370D21">
      <w:pPr>
        <w:pStyle w:val="Akapitzlist"/>
        <w:numPr>
          <w:ilvl w:val="0"/>
          <w:numId w:val="44"/>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Usługi serwisowe wykonywane przez </w:t>
      </w:r>
      <w:r w:rsidR="00CA0387">
        <w:rPr>
          <w:rFonts w:asciiTheme="minorHAnsi" w:hAnsiTheme="minorHAnsi" w:cstheme="minorHAnsi"/>
        </w:rPr>
        <w:t>W</w:t>
      </w:r>
      <w:r w:rsidR="00CA0387" w:rsidRPr="00370D21">
        <w:rPr>
          <w:rFonts w:asciiTheme="minorHAnsi" w:hAnsiTheme="minorHAnsi" w:cstheme="minorHAnsi"/>
        </w:rPr>
        <w:t xml:space="preserve">ykonawcę </w:t>
      </w:r>
      <w:r w:rsidRPr="00370D21">
        <w:rPr>
          <w:rFonts w:asciiTheme="minorHAnsi" w:hAnsiTheme="minorHAnsi" w:cstheme="minorHAnsi"/>
        </w:rPr>
        <w:t xml:space="preserve">(wynajmującego) obejmują kompleksową obsługę techniczną, administracyjną i formalno-prawną, </w:t>
      </w:r>
      <w:r w:rsidRPr="00370D21">
        <w:rPr>
          <w:rFonts w:asciiTheme="minorHAnsi" w:hAnsiTheme="minorHAnsi" w:cstheme="minorHAnsi"/>
        </w:rPr>
        <w:br/>
        <w:t xml:space="preserve">a w szczególności: </w:t>
      </w:r>
    </w:p>
    <w:p w14:paraId="117C9E9B"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rejestracja Pojazdu, </w:t>
      </w:r>
    </w:p>
    <w:p w14:paraId="74DD5AD3"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dokonywanie wszelkich napraw technicznych (w tym powypadkowych oraz szkód parkingowych) Pojazdów w profesjonalnych Stacjach Obsługi oraz wymianę ich części </w:t>
      </w:r>
      <w:r w:rsidRPr="00370D21">
        <w:rPr>
          <w:rFonts w:asciiTheme="minorHAnsi" w:hAnsiTheme="minorHAnsi" w:cstheme="minorHAnsi"/>
        </w:rPr>
        <w:br/>
        <w:t xml:space="preserve">i podzespołów w niezbędnym zakresie gwarantującym bezpieczeństwo w użytkowaniu Pojazdu wg wskazań serwisu, oraz wynikających z norm określonych przez producenta </w:t>
      </w:r>
      <w:r w:rsidRPr="00370D21">
        <w:rPr>
          <w:rFonts w:asciiTheme="minorHAnsi" w:hAnsiTheme="minorHAnsi" w:cstheme="minorHAnsi"/>
        </w:rPr>
        <w:br/>
        <w:t xml:space="preserve">w instrukcji obsługi, </w:t>
      </w:r>
    </w:p>
    <w:p w14:paraId="6AF24B88"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dokonywanie technicznych przeglądów okresowych, w tym także badań technicznych wymaganych przepisami prawa, </w:t>
      </w:r>
    </w:p>
    <w:p w14:paraId="6C489C69"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usługi pełnego rozszerzonego Assistance (możliwość naprawy pojazdu na miejscu, pomocy drogowej, w tym holowania i zapewnienia auta zastępczego), </w:t>
      </w:r>
    </w:p>
    <w:p w14:paraId="38A559A9"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okresowe przeglądy gwarancyjne z częstotliwością zależną od przebiegu Pojazdu i jego marki, </w:t>
      </w:r>
    </w:p>
    <w:p w14:paraId="3A6D896D"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wymiana lub uzupełnianie płynów eksploatacyjnych podczas serwisu Pojazdu (olej, płyn hamulcowy i chłodniczy), </w:t>
      </w:r>
    </w:p>
    <w:p w14:paraId="173DFD0E"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zapewnienie usługi </w:t>
      </w:r>
      <w:proofErr w:type="spellStart"/>
      <w:r w:rsidRPr="00370D21">
        <w:rPr>
          <w:rFonts w:asciiTheme="minorHAnsi" w:hAnsiTheme="minorHAnsi" w:cstheme="minorHAnsi"/>
        </w:rPr>
        <w:t>door</w:t>
      </w:r>
      <w:proofErr w:type="spellEnd"/>
      <w:r w:rsidRPr="00370D21">
        <w:rPr>
          <w:rFonts w:asciiTheme="minorHAnsi" w:hAnsiTheme="minorHAnsi" w:cstheme="minorHAnsi"/>
        </w:rPr>
        <w:t xml:space="preserve"> to </w:t>
      </w:r>
      <w:proofErr w:type="spellStart"/>
      <w:r w:rsidRPr="00370D21">
        <w:rPr>
          <w:rFonts w:asciiTheme="minorHAnsi" w:hAnsiTheme="minorHAnsi" w:cstheme="minorHAnsi"/>
        </w:rPr>
        <w:t>door</w:t>
      </w:r>
      <w:proofErr w:type="spellEnd"/>
      <w:r w:rsidRPr="00370D21">
        <w:rPr>
          <w:rFonts w:asciiTheme="minorHAnsi" w:hAnsiTheme="minorHAnsi" w:cstheme="minorHAnsi"/>
        </w:rPr>
        <w:t xml:space="preserve">, </w:t>
      </w:r>
    </w:p>
    <w:p w14:paraId="4021CF7D"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ubezpieczenia Pojazdu, </w:t>
      </w:r>
    </w:p>
    <w:p w14:paraId="6C21BA3C"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zapewnienie Pojazdów Zastępczych, w szczególności, w przypadku planowanych przeglądów oraz planowanych lub nieplanowanych napraw bieżących w przypadku konieczności pozostawienia Pojazdu na czas dłuższy niż 8 godzin, w dniu oddania </w:t>
      </w:r>
      <w:r w:rsidRPr="00370D21">
        <w:rPr>
          <w:rFonts w:asciiTheme="minorHAnsi" w:hAnsiTheme="minorHAnsi" w:cstheme="minorHAnsi"/>
        </w:rPr>
        <w:lastRenderedPageBreak/>
        <w:t xml:space="preserve">samochodów do przeglądu lub naprawy na podstawie niniejszej umowy, na cały okres istnienia przeszkody w korzystaniu z samochodów przez Zamawiającego. W przypadku kasacji samochodu, samochód zastępczy udostępniony zostanie niezwłocznie, od czasu zgłoszenia zdarzenia przez Zamawiającego do momentu poinformowania Zamawiającego o zakończeniu postępowania likwidacyjnego szkody. W przypadku niedostarczenia pojazdu zastępczego, Zamawiający może – na czas oczekiwania na przekazanie pojazdu zastępczego przez Wykonawcę – dokonać najmu samochodu zastępczego od osoby trzeciej świadczącej usługi w tym zakresie i obciążyć Wykonawcę kosztami tej usługi, </w:t>
      </w:r>
    </w:p>
    <w:p w14:paraId="64F2891B"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zakup, wymianę, składowanie opon, </w:t>
      </w:r>
    </w:p>
    <w:p w14:paraId="4782ADA5"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wymiana opon letnich i zimowych na nowe w każdym z Pojazdów w przypadku ich zużycia, z zastrzeżeniem, że czynnikiem określającym konieczność wymiany zużytych opon jest punkt TWI i minimalna głębokość rowka bieżnika wynosząca 3,5 mm dla opon letnich </w:t>
      </w:r>
      <w:r w:rsidRPr="00370D21">
        <w:rPr>
          <w:rFonts w:asciiTheme="minorHAnsi" w:hAnsiTheme="minorHAnsi" w:cstheme="minorHAnsi"/>
        </w:rPr>
        <w:br/>
        <w:t xml:space="preserve">i 4 mm dla opon zimowych (raz w trakcie trwania umowy) na wniosek Zamawiającego, bądź opon całorocznych z minimalną głębokością rowka bieżnika wynosząca 4 mm, </w:t>
      </w:r>
    </w:p>
    <w:p w14:paraId="7B4C6ECD"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usługę administrowania Pojazdem (organizowanie napraw, serwisów itp.), </w:t>
      </w:r>
    </w:p>
    <w:p w14:paraId="3E43A2D6"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usuwanie wszelkich szkód parkingowych i innych obniżających stan wizualny pojazdów, </w:t>
      </w:r>
    </w:p>
    <w:p w14:paraId="43CAC907"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opłata abonamentu radiowo-telewizyjnego za cały okres trwania umowy, </w:t>
      </w:r>
    </w:p>
    <w:p w14:paraId="558EF0DA"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legalizacja gaśnicy, </w:t>
      </w:r>
    </w:p>
    <w:p w14:paraId="67BAB6D5"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aktualizacja systemu multimedialnego w przypadku dostępności jego nowszej wersji </w:t>
      </w:r>
      <w:r w:rsidRPr="00370D21">
        <w:rPr>
          <w:rFonts w:asciiTheme="minorHAnsi" w:hAnsiTheme="minorHAnsi" w:cstheme="minorHAnsi"/>
        </w:rPr>
        <w:br/>
        <w:t xml:space="preserve">(w tym także nawigacji jeżeli samochód ją posiada), </w:t>
      </w:r>
    </w:p>
    <w:p w14:paraId="0104E8D7" w14:textId="77777777" w:rsidR="00370D21" w:rsidRPr="00370D21" w:rsidRDefault="00370D21">
      <w:pPr>
        <w:pStyle w:val="Akapitzlist"/>
        <w:numPr>
          <w:ilvl w:val="0"/>
          <w:numId w:val="45"/>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inne czynności zapewniające legalne korzystanie z Pojazdów. </w:t>
      </w:r>
    </w:p>
    <w:p w14:paraId="34654351" w14:textId="77777777" w:rsidR="00370D21" w:rsidRPr="00370D21" w:rsidRDefault="00370D21" w:rsidP="00370D21">
      <w:pPr>
        <w:spacing w:after="100" w:afterAutospacing="1" w:line="25" w:lineRule="atLeast"/>
        <w:jc w:val="both"/>
        <w:rPr>
          <w:rFonts w:asciiTheme="minorHAnsi" w:hAnsiTheme="minorHAnsi" w:cstheme="minorHAnsi"/>
        </w:rPr>
      </w:pPr>
      <w:r w:rsidRPr="00370D21">
        <w:rPr>
          <w:rFonts w:asciiTheme="minorHAnsi" w:hAnsiTheme="minorHAnsi" w:cstheme="minorHAnsi"/>
        </w:rPr>
        <w:t xml:space="preserve">Koszt Serwisu, ubezpieczenia oraz wszelkie inne koszty poniesione przez Wykonawcę winne zostać uwzględnione w złożonej przez Wykonawcę ofercie. </w:t>
      </w:r>
    </w:p>
    <w:p w14:paraId="2BD451A5" w14:textId="0A608C0C" w:rsidR="00370D21" w:rsidRPr="00370D21" w:rsidRDefault="00370D21">
      <w:pPr>
        <w:pStyle w:val="Akapitzlist"/>
        <w:numPr>
          <w:ilvl w:val="0"/>
          <w:numId w:val="43"/>
        </w:numPr>
        <w:spacing w:after="100" w:afterAutospacing="1" w:line="25" w:lineRule="atLeast"/>
        <w:contextualSpacing/>
        <w:jc w:val="both"/>
        <w:rPr>
          <w:rFonts w:asciiTheme="minorHAnsi" w:hAnsiTheme="minorHAnsi" w:cstheme="minorHAnsi"/>
          <w:b/>
        </w:rPr>
      </w:pPr>
      <w:r w:rsidRPr="00370D21">
        <w:rPr>
          <w:rFonts w:asciiTheme="minorHAnsi" w:hAnsiTheme="minorHAnsi" w:cstheme="minorHAnsi"/>
          <w:b/>
        </w:rPr>
        <w:t>Informacje dotyczące Ubezpieczenia najmowanego Pojazd</w:t>
      </w:r>
      <w:r w:rsidR="008F343E">
        <w:rPr>
          <w:rFonts w:asciiTheme="minorHAnsi" w:hAnsiTheme="minorHAnsi" w:cstheme="minorHAnsi"/>
          <w:b/>
        </w:rPr>
        <w:t>u</w:t>
      </w:r>
      <w:r w:rsidRPr="00370D21">
        <w:rPr>
          <w:rFonts w:asciiTheme="minorHAnsi" w:hAnsiTheme="minorHAnsi" w:cstheme="minorHAnsi"/>
          <w:b/>
        </w:rPr>
        <w:t xml:space="preserve"> </w:t>
      </w:r>
    </w:p>
    <w:p w14:paraId="0B4CF668" w14:textId="7AA511DE" w:rsidR="00370D21" w:rsidRPr="00370D21" w:rsidRDefault="00370D21">
      <w:pPr>
        <w:pStyle w:val="Akapitzlist"/>
        <w:numPr>
          <w:ilvl w:val="0"/>
          <w:numId w:val="46"/>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Wykonawca (wynajmujący) zobowiązany jest do objęcia Pojazdu ubezpieczeniem przez cały okres obowiązywania Umowy (wraz z zamontowanym w </w:t>
      </w:r>
      <w:r w:rsidR="00EE30B7" w:rsidRPr="00370D21">
        <w:rPr>
          <w:rFonts w:asciiTheme="minorHAnsi" w:hAnsiTheme="minorHAnsi" w:cstheme="minorHAnsi"/>
        </w:rPr>
        <w:t>ni</w:t>
      </w:r>
      <w:r w:rsidR="00EE30B7">
        <w:rPr>
          <w:rFonts w:asciiTheme="minorHAnsi" w:hAnsiTheme="minorHAnsi" w:cstheme="minorHAnsi"/>
        </w:rPr>
        <w:t>m</w:t>
      </w:r>
      <w:r w:rsidR="00EE30B7" w:rsidRPr="00370D21">
        <w:rPr>
          <w:rFonts w:asciiTheme="minorHAnsi" w:hAnsiTheme="minorHAnsi" w:cstheme="minorHAnsi"/>
        </w:rPr>
        <w:t xml:space="preserve"> </w:t>
      </w:r>
      <w:r w:rsidRPr="00370D21">
        <w:rPr>
          <w:rFonts w:asciiTheme="minorHAnsi" w:hAnsiTheme="minorHAnsi" w:cstheme="minorHAnsi"/>
        </w:rPr>
        <w:t xml:space="preserve">fabrycznie wyposażeniem dodatkowym). </w:t>
      </w:r>
    </w:p>
    <w:p w14:paraId="2295AC3E" w14:textId="77777777" w:rsidR="00370D21" w:rsidRPr="00370D21" w:rsidRDefault="00370D21">
      <w:pPr>
        <w:pStyle w:val="Akapitzlist"/>
        <w:numPr>
          <w:ilvl w:val="0"/>
          <w:numId w:val="46"/>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Wykonawca zawrze umowy ubezpieczenia pojazdu, obowiązujące na terytorium Rzeczypospolitej Polskiej oraz w Europejskim Obszarze Gospodarczym i Szwajcarii, co najmniej w zakresie: </w:t>
      </w:r>
    </w:p>
    <w:p w14:paraId="62FD880C" w14:textId="77777777" w:rsidR="00370D21" w:rsidRPr="00370D21" w:rsidRDefault="00370D21">
      <w:pPr>
        <w:pStyle w:val="Akapitzlist"/>
        <w:numPr>
          <w:ilvl w:val="1"/>
          <w:numId w:val="47"/>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obowiązkowego ubezpieczenia posiadaczy pojazdów mechanicznych od odpowiedzialności cywilnej (OC), z tytułu m.in. spowodowania wypadku w czasie jazdy lub na postoju, z limitem kosztów odszkodowania zgodnie </w:t>
      </w:r>
      <w:r w:rsidRPr="00370D21">
        <w:rPr>
          <w:rFonts w:asciiTheme="minorHAnsi" w:hAnsiTheme="minorHAnsi" w:cstheme="minorHAnsi"/>
        </w:rPr>
        <w:br/>
        <w:t xml:space="preserve">z obowiązującym polskim prawem za szkody wyrządzone osobom trzecim, rodzinie użytkownika pojazdu i użytkownikowi pojazdu, </w:t>
      </w:r>
    </w:p>
    <w:p w14:paraId="33591B6D" w14:textId="77777777" w:rsidR="00370D21" w:rsidRPr="00370D21" w:rsidRDefault="00370D21">
      <w:pPr>
        <w:pStyle w:val="Akapitzlist"/>
        <w:numPr>
          <w:ilvl w:val="1"/>
          <w:numId w:val="47"/>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ubezpieczenia w najszerszym wariancie auto-casco (AC) pojazdu od m.in. szkód powstałych w wyniku: wypadku, kradzieży, pożaru, wybicia szyb, przewrócenia, uderzenia w przeszkodę ruchomą lub nieruchomą na sumę ubezpieczenia odpowiadającą wartości Pojazdu (z klauzulą zniesienia udziału własnego </w:t>
      </w:r>
      <w:r w:rsidRPr="00370D21">
        <w:rPr>
          <w:rFonts w:asciiTheme="minorHAnsi" w:hAnsiTheme="minorHAnsi" w:cstheme="minorHAnsi"/>
        </w:rPr>
        <w:br/>
        <w:t xml:space="preserve">w szkodzie), </w:t>
      </w:r>
    </w:p>
    <w:p w14:paraId="7C7DE555" w14:textId="77777777" w:rsidR="00370D21" w:rsidRPr="00370D21" w:rsidRDefault="00370D21">
      <w:pPr>
        <w:pStyle w:val="Akapitzlist"/>
        <w:numPr>
          <w:ilvl w:val="1"/>
          <w:numId w:val="47"/>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ubezpieczenia od następstw nieszczęśliwych wypadków kierowcy i pasażerów (NNW), </w:t>
      </w:r>
    </w:p>
    <w:p w14:paraId="04D3EBB0" w14:textId="46EE6C25" w:rsidR="00370D21" w:rsidRPr="00370D21" w:rsidRDefault="008F343E">
      <w:pPr>
        <w:pStyle w:val="Akapitzlist"/>
        <w:numPr>
          <w:ilvl w:val="1"/>
          <w:numId w:val="47"/>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likwidacj</w:t>
      </w:r>
      <w:r>
        <w:rPr>
          <w:rFonts w:asciiTheme="minorHAnsi" w:hAnsiTheme="minorHAnsi" w:cstheme="minorHAnsi"/>
        </w:rPr>
        <w:t>i</w:t>
      </w:r>
      <w:r w:rsidRPr="00370D21">
        <w:rPr>
          <w:rFonts w:asciiTheme="minorHAnsi" w:hAnsiTheme="minorHAnsi" w:cstheme="minorHAnsi"/>
        </w:rPr>
        <w:t xml:space="preserve"> </w:t>
      </w:r>
      <w:r w:rsidR="00370D21" w:rsidRPr="00370D21">
        <w:rPr>
          <w:rFonts w:asciiTheme="minorHAnsi" w:hAnsiTheme="minorHAnsi" w:cstheme="minorHAnsi"/>
        </w:rPr>
        <w:t xml:space="preserve">szkód komunikacyjnych/parkingowych przez Wykonawcę, </w:t>
      </w:r>
    </w:p>
    <w:p w14:paraId="51057183" w14:textId="77777777" w:rsidR="00370D21" w:rsidRPr="00370D21" w:rsidRDefault="00370D21">
      <w:pPr>
        <w:pStyle w:val="Akapitzlist"/>
        <w:numPr>
          <w:ilvl w:val="1"/>
          <w:numId w:val="47"/>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usługę zabezpieczenia nielimitowanego pojazdu zastępczego, </w:t>
      </w:r>
    </w:p>
    <w:p w14:paraId="58E09FBB" w14:textId="77777777" w:rsidR="00370D21" w:rsidRPr="00370D21" w:rsidRDefault="00370D21">
      <w:pPr>
        <w:pStyle w:val="Akapitzlist"/>
        <w:numPr>
          <w:ilvl w:val="1"/>
          <w:numId w:val="47"/>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pomoc drogową (Assistance) 24/7 na terenie całej Polski. </w:t>
      </w:r>
    </w:p>
    <w:p w14:paraId="3C5CAD6A" w14:textId="77777777" w:rsidR="00370D21" w:rsidRPr="00370D21" w:rsidRDefault="00370D21">
      <w:pPr>
        <w:pStyle w:val="Akapitzlist"/>
        <w:numPr>
          <w:ilvl w:val="0"/>
          <w:numId w:val="46"/>
        </w:numPr>
        <w:spacing w:after="100" w:afterAutospacing="1" w:line="25" w:lineRule="atLeast"/>
        <w:contextualSpacing/>
        <w:jc w:val="both"/>
        <w:rPr>
          <w:rFonts w:asciiTheme="minorHAnsi" w:hAnsiTheme="minorHAnsi" w:cstheme="minorHAnsi"/>
        </w:rPr>
      </w:pPr>
      <w:r w:rsidRPr="00370D21">
        <w:rPr>
          <w:rFonts w:asciiTheme="minorHAnsi" w:hAnsiTheme="minorHAnsi" w:cstheme="minorHAnsi"/>
        </w:rPr>
        <w:t xml:space="preserve">Zamawiający nie będzie ponosił kosztów napraw nieobjętych polisą ubezpieczeniową </w:t>
      </w:r>
      <w:r w:rsidRPr="00370D21">
        <w:rPr>
          <w:rFonts w:asciiTheme="minorHAnsi" w:hAnsiTheme="minorHAnsi" w:cstheme="minorHAnsi"/>
        </w:rPr>
        <w:br/>
        <w:t xml:space="preserve">i nie przewiduje dodatkowych kosztów związanych z realizacją usług w ramach polisy ubezpieczeniowej. </w:t>
      </w:r>
    </w:p>
    <w:p w14:paraId="4A75853D" w14:textId="77777777" w:rsidR="00370D21" w:rsidRPr="00305B6D" w:rsidRDefault="00370D21" w:rsidP="00370D21">
      <w:pPr>
        <w:spacing w:line="25" w:lineRule="atLeast"/>
        <w:rPr>
          <w:rFonts w:cstheme="minorHAnsi"/>
        </w:rPr>
      </w:pPr>
    </w:p>
    <w:p w14:paraId="6A0320D2" w14:textId="77777777" w:rsidR="00DA71F5" w:rsidRDefault="00DA71F5" w:rsidP="00D57D47">
      <w:pPr>
        <w:spacing w:before="60" w:line="360" w:lineRule="auto"/>
        <w:jc w:val="right"/>
        <w:rPr>
          <w:rFonts w:asciiTheme="minorHAnsi" w:hAnsiTheme="minorHAnsi" w:cstheme="minorHAnsi"/>
          <w:b/>
          <w:snapToGrid w:val="0"/>
          <w:sz w:val="22"/>
          <w:szCs w:val="22"/>
        </w:rPr>
      </w:pPr>
    </w:p>
    <w:p w14:paraId="6FD14D66" w14:textId="0635EC94" w:rsidR="007A7790" w:rsidRPr="007A7790" w:rsidRDefault="00BC0827" w:rsidP="00D57D47">
      <w:pPr>
        <w:spacing w:before="60" w:line="360" w:lineRule="auto"/>
        <w:jc w:val="right"/>
        <w:rPr>
          <w:rFonts w:asciiTheme="minorHAnsi" w:hAnsiTheme="minorHAnsi" w:cstheme="minorHAnsi"/>
          <w:b/>
          <w:snapToGrid w:val="0"/>
          <w:sz w:val="22"/>
          <w:szCs w:val="22"/>
        </w:rPr>
      </w:pPr>
      <w:proofErr w:type="spellStart"/>
      <w:r>
        <w:rPr>
          <w:rFonts w:asciiTheme="minorHAnsi" w:hAnsiTheme="minorHAnsi" w:cstheme="minorHAnsi"/>
          <w:b/>
          <w:snapToGrid w:val="0"/>
          <w:sz w:val="22"/>
          <w:szCs w:val="22"/>
        </w:rPr>
        <w:lastRenderedPageBreak/>
        <w:t>Z</w:t>
      </w:r>
      <w:r w:rsidR="007A7790" w:rsidRPr="007A7790">
        <w:rPr>
          <w:rFonts w:asciiTheme="minorHAnsi" w:hAnsiTheme="minorHAnsi" w:cstheme="minorHAnsi"/>
          <w:b/>
          <w:snapToGrid w:val="0"/>
          <w:sz w:val="22"/>
          <w:szCs w:val="22"/>
        </w:rPr>
        <w:t>ącznik</w:t>
      </w:r>
      <w:proofErr w:type="spellEnd"/>
      <w:r w:rsidR="007A7790" w:rsidRPr="007A7790">
        <w:rPr>
          <w:rFonts w:asciiTheme="minorHAnsi" w:hAnsiTheme="minorHAnsi" w:cstheme="minorHAnsi"/>
          <w:b/>
          <w:snapToGrid w:val="0"/>
          <w:sz w:val="22"/>
          <w:szCs w:val="22"/>
        </w:rPr>
        <w:t xml:space="preserve"> nr </w:t>
      </w:r>
      <w:r w:rsidR="00DF4B79">
        <w:rPr>
          <w:rFonts w:asciiTheme="minorHAnsi" w:hAnsiTheme="minorHAnsi" w:cstheme="minorHAnsi"/>
          <w:b/>
          <w:snapToGrid w:val="0"/>
          <w:sz w:val="22"/>
          <w:szCs w:val="22"/>
        </w:rPr>
        <w:t>2</w:t>
      </w:r>
      <w:r w:rsidR="007A7790" w:rsidRPr="007A7790">
        <w:rPr>
          <w:rFonts w:asciiTheme="minorHAnsi" w:hAnsiTheme="minorHAnsi" w:cstheme="minorHAnsi"/>
          <w:b/>
          <w:snapToGrid w:val="0"/>
          <w:sz w:val="22"/>
          <w:szCs w:val="22"/>
        </w:rPr>
        <w:t>a do SWZ</w:t>
      </w:r>
    </w:p>
    <w:p w14:paraId="4B932C3A" w14:textId="77777777" w:rsidR="007A7790" w:rsidRPr="007A7790" w:rsidRDefault="007A7790" w:rsidP="007A7790">
      <w:pPr>
        <w:rPr>
          <w:rFonts w:asciiTheme="minorHAnsi" w:hAnsiTheme="minorHAnsi" w:cstheme="minorHAnsi"/>
          <w:b/>
          <w:sz w:val="22"/>
          <w:szCs w:val="22"/>
          <w:u w:val="single"/>
        </w:rPr>
      </w:pPr>
    </w:p>
    <w:p w14:paraId="681495BE" w14:textId="77777777" w:rsidR="007A7790" w:rsidRPr="007A7790" w:rsidRDefault="007A7790" w:rsidP="007A7790">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573C4151" w14:textId="77777777" w:rsidR="00485F35" w:rsidRDefault="00485F35" w:rsidP="00485F35">
      <w:pPr>
        <w:ind w:left="6379" w:right="-141"/>
        <w:rPr>
          <w:rFonts w:asciiTheme="minorHAnsi" w:hAnsiTheme="minorHAnsi" w:cstheme="minorHAnsi"/>
          <w:b/>
          <w:bCs/>
          <w:sz w:val="22"/>
          <w:szCs w:val="22"/>
        </w:rPr>
      </w:pPr>
      <w:r w:rsidRPr="00485F35">
        <w:rPr>
          <w:rFonts w:ascii="Calibri" w:hAnsi="Calibri" w:cs="Calibri"/>
          <w:b/>
          <w:bCs/>
          <w:sz w:val="22"/>
          <w:szCs w:val="22"/>
        </w:rPr>
        <w:t xml:space="preserve">Sieć Badawcza Łukasiewicz – </w:t>
      </w:r>
      <w:r w:rsidRPr="00485F35">
        <w:rPr>
          <w:rFonts w:asciiTheme="minorHAnsi" w:hAnsiTheme="minorHAnsi" w:cstheme="minorHAnsi"/>
          <w:b/>
          <w:bCs/>
          <w:sz w:val="22"/>
          <w:szCs w:val="22"/>
        </w:rPr>
        <w:t xml:space="preserve">Łódzki Instytut Technologiczny, </w:t>
      </w:r>
    </w:p>
    <w:p w14:paraId="63B99C38" w14:textId="62AB0DC6" w:rsid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ul. Marii Skłodowskiej – Curie 19/27,</w:t>
      </w:r>
    </w:p>
    <w:p w14:paraId="2567A4DB" w14:textId="33126501" w:rsidR="007A7790" w:rsidRP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90-570 Łódź</w:t>
      </w:r>
    </w:p>
    <w:p w14:paraId="29F00E17" w14:textId="77777777" w:rsidR="00485F35" w:rsidRPr="007A7790" w:rsidRDefault="00485F35" w:rsidP="007A7790">
      <w:pPr>
        <w:rPr>
          <w:rFonts w:asciiTheme="minorHAnsi" w:hAnsiTheme="minorHAnsi" w:cstheme="minorHAnsi"/>
          <w:b/>
          <w:sz w:val="22"/>
          <w:szCs w:val="22"/>
        </w:rPr>
      </w:pPr>
    </w:p>
    <w:p w14:paraId="142C2015" w14:textId="77777777" w:rsidR="007A7790" w:rsidRPr="007A7790" w:rsidRDefault="007A7790" w:rsidP="007A7790">
      <w:pPr>
        <w:rPr>
          <w:rFonts w:asciiTheme="minorHAnsi" w:hAnsiTheme="minorHAnsi" w:cstheme="minorHAnsi"/>
          <w:b/>
          <w:sz w:val="22"/>
          <w:szCs w:val="22"/>
        </w:rPr>
      </w:pPr>
      <w:r w:rsidRPr="007A7790">
        <w:rPr>
          <w:rFonts w:asciiTheme="minorHAnsi" w:hAnsiTheme="minorHAnsi" w:cstheme="minorHAnsi"/>
          <w:b/>
          <w:sz w:val="22"/>
          <w:szCs w:val="22"/>
        </w:rPr>
        <w:t>Wykonawca/Podmiot udostępniający zasoby</w:t>
      </w:r>
    </w:p>
    <w:p w14:paraId="7BD773C8"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1381BBAA" w14:textId="77777777" w:rsidR="007A7790" w:rsidRPr="007A7790" w:rsidRDefault="007A7790" w:rsidP="007A7790">
      <w:pPr>
        <w:ind w:right="5953"/>
        <w:rPr>
          <w:rFonts w:asciiTheme="minorHAnsi" w:hAnsiTheme="minorHAnsi" w:cstheme="minorHAnsi"/>
          <w:color w:val="FF0000"/>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r w:rsidRPr="007A7790">
        <w:rPr>
          <w:rFonts w:asciiTheme="minorHAnsi" w:hAnsiTheme="minorHAnsi" w:cstheme="minorHAnsi"/>
          <w:sz w:val="22"/>
          <w:szCs w:val="22"/>
        </w:rPr>
        <w:br/>
        <w:t>w zależności od podmiotu</w:t>
      </w:r>
      <w:r w:rsidRPr="007A7790">
        <w:rPr>
          <w:rFonts w:asciiTheme="minorHAnsi" w:hAnsiTheme="minorHAnsi" w:cstheme="minorHAnsi"/>
          <w:color w:val="000000" w:themeColor="text1"/>
          <w:sz w:val="22"/>
          <w:szCs w:val="22"/>
        </w:rPr>
        <w:t xml:space="preserve">: </w:t>
      </w:r>
    </w:p>
    <w:p w14:paraId="730933E8" w14:textId="77777777" w:rsidR="007A7790" w:rsidRPr="00B84208" w:rsidRDefault="007A7790" w:rsidP="007A7790">
      <w:pPr>
        <w:ind w:right="5953"/>
        <w:rPr>
          <w:rFonts w:asciiTheme="minorHAnsi" w:hAnsiTheme="minorHAnsi" w:cstheme="minorHAnsi"/>
          <w:i/>
          <w:color w:val="000000" w:themeColor="text1"/>
          <w:sz w:val="22"/>
          <w:szCs w:val="22"/>
        </w:rPr>
      </w:pPr>
      <w:r w:rsidRPr="00B84208">
        <w:rPr>
          <w:rFonts w:asciiTheme="minorHAnsi" w:hAnsiTheme="minorHAnsi" w:cstheme="minorHAnsi"/>
          <w:color w:val="000000" w:themeColor="text1"/>
          <w:sz w:val="22"/>
          <w:szCs w:val="22"/>
        </w:rPr>
        <w:t xml:space="preserve">NIP/PESEL....................................... </w:t>
      </w:r>
    </w:p>
    <w:p w14:paraId="4319529A" w14:textId="77777777" w:rsidR="007A7790" w:rsidRPr="007A7790" w:rsidRDefault="007A7790" w:rsidP="007A7790">
      <w:pPr>
        <w:rPr>
          <w:rFonts w:asciiTheme="minorHAnsi" w:hAnsiTheme="minorHAnsi" w:cstheme="minorHAnsi"/>
          <w:b/>
          <w:sz w:val="22"/>
          <w:szCs w:val="22"/>
          <w:u w:val="single"/>
        </w:rPr>
      </w:pPr>
      <w:r w:rsidRPr="007A7790">
        <w:rPr>
          <w:rFonts w:asciiTheme="minorHAnsi" w:hAnsiTheme="minorHAnsi" w:cstheme="minorHAnsi"/>
          <w:b/>
          <w:sz w:val="22"/>
          <w:szCs w:val="22"/>
          <w:u w:val="single"/>
        </w:rPr>
        <w:t>reprezentowany przez:</w:t>
      </w:r>
    </w:p>
    <w:p w14:paraId="3D82B995" w14:textId="77777777" w:rsidR="007A7790" w:rsidRPr="007A7790" w:rsidRDefault="007A7790" w:rsidP="007A7790">
      <w:pPr>
        <w:ind w:right="5954"/>
        <w:rPr>
          <w:rFonts w:asciiTheme="minorHAnsi" w:hAnsiTheme="minorHAnsi" w:cstheme="minorHAnsi"/>
          <w:sz w:val="22"/>
          <w:szCs w:val="22"/>
        </w:rPr>
      </w:pPr>
      <w:r w:rsidRPr="007A7790">
        <w:rPr>
          <w:rFonts w:asciiTheme="minorHAnsi" w:hAnsiTheme="minorHAnsi" w:cstheme="minorHAnsi"/>
          <w:sz w:val="22"/>
          <w:szCs w:val="22"/>
        </w:rPr>
        <w:t>……………………………………………………</w:t>
      </w:r>
    </w:p>
    <w:p w14:paraId="5B166896" w14:textId="77777777" w:rsidR="007A7790" w:rsidRPr="007A7790" w:rsidRDefault="007A7790" w:rsidP="007A7790">
      <w:pPr>
        <w:ind w:right="5953"/>
        <w:rPr>
          <w:rFonts w:asciiTheme="minorHAnsi" w:hAnsiTheme="minorHAnsi" w:cstheme="minorHAnsi"/>
          <w:i/>
          <w:sz w:val="22"/>
          <w:szCs w:val="22"/>
        </w:rPr>
      </w:pPr>
      <w:r w:rsidRPr="007A7790">
        <w:rPr>
          <w:rFonts w:asciiTheme="minorHAnsi" w:hAnsiTheme="minorHAnsi" w:cstheme="minorHAnsi"/>
          <w:sz w:val="22"/>
          <w:szCs w:val="22"/>
        </w:rPr>
        <w:t>……………………………………………………</w:t>
      </w:r>
      <w:r w:rsidRPr="007A7790">
        <w:rPr>
          <w:rFonts w:asciiTheme="minorHAnsi" w:hAnsiTheme="minorHAnsi" w:cstheme="minorHAnsi"/>
          <w:i/>
          <w:sz w:val="22"/>
          <w:szCs w:val="22"/>
        </w:rPr>
        <w:t xml:space="preserve">   </w:t>
      </w:r>
    </w:p>
    <w:p w14:paraId="05B72C12" w14:textId="77777777" w:rsidR="007A7790" w:rsidRPr="007A7790" w:rsidRDefault="007A7790" w:rsidP="007A7790">
      <w:pPr>
        <w:ind w:right="5953"/>
        <w:rPr>
          <w:rFonts w:asciiTheme="minorHAnsi" w:hAnsiTheme="minorHAnsi" w:cstheme="minorHAnsi"/>
          <w:sz w:val="22"/>
          <w:szCs w:val="22"/>
        </w:rPr>
      </w:pPr>
      <w:r w:rsidRPr="007A7790">
        <w:rPr>
          <w:rFonts w:asciiTheme="minorHAnsi" w:hAnsiTheme="minorHAnsi" w:cstheme="minorHAnsi"/>
          <w:sz w:val="22"/>
          <w:szCs w:val="22"/>
        </w:rPr>
        <w:t>(Imię, nazwisko, stanowisko/podstawa do reprezentacji)</w:t>
      </w:r>
    </w:p>
    <w:p w14:paraId="5F225F64" w14:textId="77777777" w:rsidR="007A7790" w:rsidRPr="007A7790" w:rsidRDefault="007A7790" w:rsidP="007A7790">
      <w:pPr>
        <w:jc w:val="center"/>
        <w:rPr>
          <w:rFonts w:asciiTheme="minorHAnsi" w:hAnsiTheme="minorHAnsi" w:cstheme="minorHAnsi"/>
          <w:b/>
          <w:sz w:val="22"/>
          <w:szCs w:val="22"/>
          <w:u w:val="single"/>
        </w:rPr>
      </w:pPr>
    </w:p>
    <w:p w14:paraId="44B269A7" w14:textId="77777777" w:rsidR="007A7790" w:rsidRPr="007A7790" w:rsidRDefault="007A7790" w:rsidP="007A7790">
      <w:pPr>
        <w:spacing w:line="360" w:lineRule="auto"/>
        <w:jc w:val="center"/>
        <w:rPr>
          <w:rFonts w:asciiTheme="minorHAnsi" w:hAnsiTheme="minorHAnsi" w:cstheme="minorHAnsi"/>
          <w:b/>
          <w:sz w:val="22"/>
          <w:szCs w:val="22"/>
          <w:u w:val="single"/>
        </w:rPr>
      </w:pPr>
      <w:r w:rsidRPr="007A7790">
        <w:rPr>
          <w:rFonts w:asciiTheme="minorHAnsi" w:hAnsiTheme="minorHAnsi" w:cstheme="minorHAnsi"/>
          <w:b/>
          <w:sz w:val="22"/>
          <w:szCs w:val="22"/>
          <w:u w:val="single"/>
        </w:rPr>
        <w:t xml:space="preserve">OŚWIADCZENIE </w:t>
      </w:r>
    </w:p>
    <w:p w14:paraId="0B8BFBD8" w14:textId="77777777" w:rsidR="007A7790" w:rsidRPr="007A7790" w:rsidRDefault="007A7790" w:rsidP="007A7790">
      <w:pPr>
        <w:spacing w:line="360" w:lineRule="auto"/>
        <w:rPr>
          <w:rFonts w:asciiTheme="minorHAnsi" w:hAnsiTheme="minorHAnsi" w:cstheme="minorHAnsi"/>
          <w:b/>
          <w:sz w:val="22"/>
          <w:szCs w:val="22"/>
          <w:u w:val="single"/>
        </w:rPr>
      </w:pPr>
    </w:p>
    <w:p w14:paraId="14494E96" w14:textId="7777777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 xml:space="preserve">składane na podstawie art. 125 ust. 1 ustawy z dnia 11 września 2019 r. – </w:t>
      </w:r>
    </w:p>
    <w:p w14:paraId="5B587E0C" w14:textId="32F69FF7" w:rsidR="007A7790" w:rsidRPr="007A7790" w:rsidRDefault="007A7790" w:rsidP="007A7790">
      <w:pPr>
        <w:spacing w:line="360" w:lineRule="auto"/>
        <w:jc w:val="center"/>
        <w:rPr>
          <w:rFonts w:asciiTheme="minorHAnsi" w:hAnsiTheme="minorHAnsi" w:cstheme="minorHAnsi"/>
          <w:b/>
          <w:sz w:val="22"/>
          <w:szCs w:val="22"/>
        </w:rPr>
      </w:pPr>
      <w:r w:rsidRPr="007A7790">
        <w:rPr>
          <w:rFonts w:asciiTheme="minorHAnsi" w:hAnsiTheme="minorHAnsi" w:cstheme="minorHAnsi"/>
          <w:b/>
          <w:sz w:val="22"/>
          <w:szCs w:val="22"/>
        </w:rPr>
        <w:t>Prawo zamówień publicznych (Dz.U. z 202</w:t>
      </w:r>
      <w:r w:rsidR="00191ED7">
        <w:rPr>
          <w:rFonts w:asciiTheme="minorHAnsi" w:hAnsiTheme="minorHAnsi" w:cstheme="minorHAnsi"/>
          <w:b/>
          <w:sz w:val="22"/>
          <w:szCs w:val="22"/>
        </w:rPr>
        <w:t>2</w:t>
      </w:r>
      <w:r w:rsidRPr="007A7790">
        <w:rPr>
          <w:rFonts w:asciiTheme="minorHAnsi" w:hAnsiTheme="minorHAnsi" w:cstheme="minorHAnsi"/>
          <w:b/>
          <w:sz w:val="22"/>
          <w:szCs w:val="22"/>
        </w:rPr>
        <w:t xml:space="preserve"> r., poz. </w:t>
      </w:r>
      <w:r w:rsidR="00191ED7">
        <w:rPr>
          <w:rFonts w:asciiTheme="minorHAnsi" w:hAnsiTheme="minorHAnsi" w:cstheme="minorHAnsi"/>
          <w:b/>
          <w:sz w:val="22"/>
          <w:szCs w:val="22"/>
        </w:rPr>
        <w:t>1710</w:t>
      </w:r>
      <w:r w:rsidR="007D5AAD">
        <w:rPr>
          <w:rFonts w:asciiTheme="minorHAnsi" w:hAnsiTheme="minorHAnsi" w:cstheme="minorHAnsi"/>
          <w:b/>
          <w:sz w:val="22"/>
          <w:szCs w:val="22"/>
        </w:rPr>
        <w:t xml:space="preserve"> ze zm.</w:t>
      </w:r>
      <w:r w:rsidRPr="007A7790">
        <w:rPr>
          <w:rFonts w:asciiTheme="minorHAnsi" w:hAnsiTheme="minorHAnsi" w:cstheme="minorHAnsi"/>
          <w:b/>
          <w:sz w:val="22"/>
          <w:szCs w:val="22"/>
        </w:rPr>
        <w:t xml:space="preserve">, dalej jako: ustawa </w:t>
      </w:r>
      <w:proofErr w:type="spellStart"/>
      <w:r w:rsidRPr="007A7790">
        <w:rPr>
          <w:rFonts w:asciiTheme="minorHAnsi" w:hAnsiTheme="minorHAnsi" w:cstheme="minorHAnsi"/>
          <w:b/>
          <w:sz w:val="22"/>
          <w:szCs w:val="22"/>
        </w:rPr>
        <w:t>Pzp</w:t>
      </w:r>
      <w:proofErr w:type="spellEnd"/>
      <w:r w:rsidRPr="007A7790">
        <w:rPr>
          <w:rFonts w:asciiTheme="minorHAnsi" w:hAnsiTheme="minorHAnsi" w:cstheme="minorHAnsi"/>
          <w:b/>
          <w:sz w:val="22"/>
          <w:szCs w:val="22"/>
        </w:rPr>
        <w:t>)</w:t>
      </w:r>
    </w:p>
    <w:p w14:paraId="6CE87CFB" w14:textId="77777777" w:rsidR="007A7790" w:rsidRPr="007A7790" w:rsidRDefault="007A7790" w:rsidP="007A7790">
      <w:pPr>
        <w:spacing w:line="360" w:lineRule="auto"/>
        <w:jc w:val="center"/>
        <w:rPr>
          <w:rFonts w:asciiTheme="minorHAnsi" w:hAnsiTheme="minorHAnsi" w:cstheme="minorHAnsi"/>
          <w:b/>
          <w:sz w:val="22"/>
          <w:szCs w:val="22"/>
          <w:u w:val="single"/>
        </w:rPr>
      </w:pPr>
    </w:p>
    <w:p w14:paraId="2E0F953B" w14:textId="77777777" w:rsidR="007A7790" w:rsidRPr="007A7790" w:rsidRDefault="007A7790" w:rsidP="007A7790">
      <w:pPr>
        <w:spacing w:line="360" w:lineRule="auto"/>
        <w:jc w:val="center"/>
        <w:rPr>
          <w:rFonts w:asciiTheme="minorHAnsi" w:hAnsiTheme="minorHAnsi" w:cstheme="minorHAnsi"/>
          <w:sz w:val="22"/>
          <w:szCs w:val="22"/>
        </w:rPr>
      </w:pPr>
      <w:r w:rsidRPr="007A7790">
        <w:rPr>
          <w:rFonts w:asciiTheme="minorHAnsi" w:hAnsiTheme="minorHAnsi" w:cstheme="minorHAnsi"/>
          <w:b/>
          <w:sz w:val="22"/>
          <w:szCs w:val="22"/>
          <w:u w:val="single"/>
        </w:rPr>
        <w:t>DOTYCZĄCE PRZESŁANEK WYKLUCZENIA Z POSTĘPOWANIA O UDZIELENIE ZAMÓWIENIA</w:t>
      </w:r>
    </w:p>
    <w:p w14:paraId="26DCCF94" w14:textId="77777777" w:rsidR="007A7790" w:rsidRPr="007A7790" w:rsidRDefault="007A7790" w:rsidP="007A7790">
      <w:pPr>
        <w:spacing w:line="360" w:lineRule="auto"/>
        <w:rPr>
          <w:rFonts w:asciiTheme="minorHAnsi" w:hAnsiTheme="minorHAnsi" w:cstheme="minorHAnsi"/>
          <w:sz w:val="22"/>
          <w:szCs w:val="22"/>
        </w:rPr>
      </w:pPr>
    </w:p>
    <w:p w14:paraId="00141DC3" w14:textId="4B3C4E1D" w:rsidR="007A7790" w:rsidRPr="00540F9B" w:rsidRDefault="007A7790" w:rsidP="00540F9B">
      <w:pPr>
        <w:shd w:val="clear" w:color="auto" w:fill="FFFFFF"/>
        <w:ind w:firstLine="708"/>
        <w:jc w:val="both"/>
        <w:rPr>
          <w:rFonts w:asciiTheme="minorHAnsi" w:hAnsiTheme="minorHAnsi" w:cstheme="minorHAnsi"/>
          <w:sz w:val="22"/>
          <w:szCs w:val="22"/>
        </w:rPr>
      </w:pPr>
      <w:r w:rsidRPr="00540F9B">
        <w:rPr>
          <w:rFonts w:asciiTheme="minorHAnsi" w:hAnsiTheme="minorHAnsi" w:cstheme="minorHAnsi"/>
          <w:sz w:val="22"/>
          <w:szCs w:val="22"/>
        </w:rPr>
        <w:t xml:space="preserve">Na potrzeby postępowania o udzielenie zamówienia publicznego pn. </w:t>
      </w:r>
      <w:r w:rsidR="00540F9B" w:rsidRPr="00540F9B">
        <w:rPr>
          <w:rFonts w:ascii="Calibri" w:hAnsi="Calibri" w:cs="Calibri"/>
          <w:b/>
          <w:bCs/>
          <w:sz w:val="22"/>
          <w:szCs w:val="22"/>
        </w:rPr>
        <w:t>NAJEM DŁUGOTERMINOWY FABRYCZNIE NOWEGO SAMOCHODU DOSTAWCZEGO</w:t>
      </w:r>
      <w:r w:rsidR="00540F9B">
        <w:rPr>
          <w:rFonts w:ascii="Calibri" w:hAnsi="Calibri" w:cs="Calibri"/>
          <w:b/>
          <w:bCs/>
          <w:sz w:val="22"/>
          <w:szCs w:val="22"/>
        </w:rPr>
        <w:t xml:space="preserve"> </w:t>
      </w:r>
      <w:r w:rsidRPr="00540F9B">
        <w:rPr>
          <w:rFonts w:asciiTheme="minorHAnsi" w:hAnsiTheme="minorHAnsi" w:cstheme="minorHAnsi"/>
          <w:sz w:val="22"/>
          <w:szCs w:val="22"/>
        </w:rPr>
        <w:t xml:space="preserve">prowadzonego przez </w:t>
      </w:r>
      <w:r w:rsidR="002907FC" w:rsidRPr="00540F9B">
        <w:rPr>
          <w:rFonts w:ascii="Calibri" w:hAnsi="Calibri" w:cs="Calibri"/>
          <w:b/>
          <w:bCs/>
          <w:sz w:val="22"/>
          <w:szCs w:val="22"/>
        </w:rPr>
        <w:t>Sieć Badawcz</w:t>
      </w:r>
      <w:r w:rsidR="00AF5FEF" w:rsidRPr="00540F9B">
        <w:rPr>
          <w:rFonts w:ascii="Calibri" w:hAnsi="Calibri" w:cs="Calibri"/>
          <w:b/>
          <w:bCs/>
          <w:sz w:val="22"/>
          <w:szCs w:val="22"/>
        </w:rPr>
        <w:t>ą</w:t>
      </w:r>
      <w:r w:rsidR="002907FC" w:rsidRPr="00540F9B">
        <w:rPr>
          <w:rFonts w:ascii="Calibri" w:hAnsi="Calibri" w:cs="Calibri"/>
          <w:b/>
          <w:bCs/>
          <w:sz w:val="22"/>
          <w:szCs w:val="22"/>
        </w:rPr>
        <w:t xml:space="preserve"> Łukasiewicz – </w:t>
      </w:r>
      <w:r w:rsidR="002907FC" w:rsidRPr="00540F9B">
        <w:rPr>
          <w:rFonts w:asciiTheme="minorHAnsi" w:hAnsiTheme="minorHAnsi" w:cstheme="minorHAnsi"/>
          <w:b/>
          <w:bCs/>
          <w:sz w:val="22"/>
          <w:szCs w:val="22"/>
        </w:rPr>
        <w:t>Łódzki Instytut Technologiczny, ul. Marii Skłodowskiej – Curie 19/27,</w:t>
      </w:r>
      <w:r w:rsidR="00AF5FEF" w:rsidRPr="00540F9B">
        <w:rPr>
          <w:rFonts w:asciiTheme="minorHAnsi" w:hAnsiTheme="minorHAnsi" w:cstheme="minorHAnsi"/>
          <w:b/>
          <w:bCs/>
          <w:sz w:val="22"/>
          <w:szCs w:val="22"/>
        </w:rPr>
        <w:t xml:space="preserve"> </w:t>
      </w:r>
      <w:r w:rsidR="002907FC" w:rsidRPr="00540F9B">
        <w:rPr>
          <w:rFonts w:asciiTheme="minorHAnsi" w:hAnsiTheme="minorHAnsi" w:cstheme="minorHAnsi"/>
          <w:b/>
          <w:bCs/>
          <w:sz w:val="22"/>
          <w:szCs w:val="22"/>
        </w:rPr>
        <w:t>90-570 Łódź</w:t>
      </w:r>
      <w:r w:rsidRPr="00540F9B">
        <w:rPr>
          <w:rFonts w:asciiTheme="minorHAnsi" w:hAnsiTheme="minorHAnsi" w:cstheme="minorHAnsi"/>
          <w:sz w:val="22"/>
          <w:szCs w:val="22"/>
        </w:rPr>
        <w:t>, oświadczam, co następuje:</w:t>
      </w:r>
    </w:p>
    <w:p w14:paraId="1EC66FC6"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w:t>
      </w:r>
    </w:p>
    <w:p w14:paraId="3DBABFAB"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Oświadczam, </w:t>
      </w:r>
      <w:r w:rsidRPr="007A7790">
        <w:rPr>
          <w:rFonts w:asciiTheme="minorHAnsi" w:hAnsiTheme="minorHAnsi" w:cstheme="minorHAnsi"/>
          <w:b/>
          <w:kern w:val="24"/>
          <w:sz w:val="22"/>
          <w:szCs w:val="22"/>
        </w:rPr>
        <w:t>że na dzień składania ofert nie podlegam wykluczeniu</w:t>
      </w:r>
      <w:r w:rsidRPr="007A7790">
        <w:rPr>
          <w:rFonts w:asciiTheme="minorHAnsi" w:hAnsiTheme="minorHAnsi" w:cstheme="minorHAnsi"/>
          <w:kern w:val="24"/>
          <w:sz w:val="22"/>
          <w:szCs w:val="22"/>
        </w:rPr>
        <w:t xml:space="preserve"> z postępowania na podstawie </w:t>
      </w:r>
      <w:r w:rsidRPr="007A7790">
        <w:rPr>
          <w:rFonts w:asciiTheme="minorHAnsi" w:hAnsiTheme="minorHAnsi" w:cstheme="minorHAnsi"/>
          <w:kern w:val="24"/>
          <w:sz w:val="22"/>
          <w:szCs w:val="22"/>
        </w:rPr>
        <w:br/>
        <w:t xml:space="preserve">art. 108 ust. 1  i  art. 109 ust.1 pkt 4 ustawy </w:t>
      </w:r>
      <w:proofErr w:type="spellStart"/>
      <w:r w:rsidRPr="007A7790">
        <w:rPr>
          <w:rFonts w:asciiTheme="minorHAnsi" w:hAnsiTheme="minorHAnsi" w:cstheme="minorHAnsi"/>
          <w:kern w:val="24"/>
          <w:sz w:val="22"/>
          <w:szCs w:val="22"/>
        </w:rPr>
        <w:t>Pzp</w:t>
      </w:r>
      <w:proofErr w:type="spellEnd"/>
      <w:r w:rsidRPr="007A7790">
        <w:rPr>
          <w:rFonts w:asciiTheme="minorHAnsi" w:hAnsiTheme="minorHAnsi" w:cstheme="minorHAnsi"/>
          <w:kern w:val="24"/>
          <w:sz w:val="22"/>
          <w:szCs w:val="22"/>
        </w:rPr>
        <w:t>.</w:t>
      </w:r>
    </w:p>
    <w:p w14:paraId="4057E833" w14:textId="77777777" w:rsidR="007A7790" w:rsidRPr="007A7790" w:rsidRDefault="007A7790" w:rsidP="007A7790">
      <w:pPr>
        <w:suppressLineNumbers/>
        <w:overflowPunct w:val="0"/>
        <w:autoSpaceDE w:val="0"/>
        <w:autoSpaceDN w:val="0"/>
        <w:adjustRightInd w:val="0"/>
        <w:spacing w:line="360" w:lineRule="auto"/>
        <w:ind w:left="284" w:right="-26"/>
        <w:jc w:val="both"/>
        <w:rPr>
          <w:rFonts w:asciiTheme="minorHAnsi" w:hAnsiTheme="minorHAnsi" w:cstheme="minorHAnsi"/>
          <w:b/>
          <w:bCs/>
          <w:kern w:val="24"/>
          <w:sz w:val="22"/>
          <w:szCs w:val="22"/>
        </w:rPr>
      </w:pPr>
      <w:r w:rsidRPr="007A7790">
        <w:rPr>
          <w:rFonts w:asciiTheme="minorHAnsi" w:hAnsiTheme="minorHAnsi" w:cstheme="minorHAnsi"/>
          <w:b/>
          <w:bCs/>
          <w:kern w:val="24"/>
          <w:sz w:val="22"/>
          <w:szCs w:val="22"/>
        </w:rPr>
        <w:t>lub</w:t>
      </w:r>
    </w:p>
    <w:p w14:paraId="0773C7A5" w14:textId="77777777" w:rsidR="007A7790" w:rsidRPr="007A7790" w:rsidRDefault="007A7790" w:rsidP="007A7790">
      <w:pPr>
        <w:tabs>
          <w:tab w:val="left" w:pos="3686"/>
        </w:tabs>
        <w:spacing w:line="360" w:lineRule="auto"/>
        <w:ind w:left="284" w:right="98"/>
        <w:contextualSpacing/>
        <w:jc w:val="both"/>
        <w:rPr>
          <w:rFonts w:asciiTheme="minorHAnsi" w:hAnsiTheme="minorHAnsi" w:cstheme="minorHAnsi"/>
          <w:sz w:val="22"/>
          <w:szCs w:val="22"/>
        </w:rPr>
      </w:pPr>
      <w:r w:rsidRPr="007A7790">
        <w:rPr>
          <w:rFonts w:asciiTheme="minorHAnsi" w:hAnsiTheme="minorHAnsi" w:cstheme="minorHAnsi"/>
          <w:sz w:val="22"/>
          <w:szCs w:val="22"/>
        </w:rPr>
        <w:t xml:space="preserve">* Oświadczam, że na dzień składania ofert zachodzą w stosunku do mnie podstawy wykluczenia z postępowania na podstawie art. ………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xml:space="preserve"> </w:t>
      </w:r>
      <w:r w:rsidRPr="007A7790">
        <w:rPr>
          <w:rFonts w:asciiTheme="minorHAnsi" w:hAnsiTheme="minorHAnsi" w:cstheme="minorHAnsi"/>
          <w:i/>
          <w:sz w:val="22"/>
          <w:szCs w:val="22"/>
        </w:rPr>
        <w:t xml:space="preserve">(podać mającą zastosowanie podstawę wykluczenia spośród wymienionych w art.108 ust.1 lub art. 109 ust.1 pkt 4 ustawy </w:t>
      </w:r>
      <w:proofErr w:type="spellStart"/>
      <w:r w:rsidRPr="007A7790">
        <w:rPr>
          <w:rFonts w:asciiTheme="minorHAnsi" w:hAnsiTheme="minorHAnsi" w:cstheme="minorHAnsi"/>
          <w:i/>
          <w:sz w:val="22"/>
          <w:szCs w:val="22"/>
        </w:rPr>
        <w:t>Pzp</w:t>
      </w:r>
      <w:proofErr w:type="spellEnd"/>
      <w:r w:rsidRPr="007A7790">
        <w:rPr>
          <w:rFonts w:asciiTheme="minorHAnsi" w:hAnsiTheme="minorHAnsi" w:cstheme="minorHAnsi"/>
          <w:i/>
          <w:sz w:val="22"/>
          <w:szCs w:val="22"/>
        </w:rPr>
        <w:t>)</w:t>
      </w:r>
      <w:r w:rsidRPr="007A7790">
        <w:rPr>
          <w:rFonts w:asciiTheme="minorHAnsi" w:hAnsiTheme="minorHAnsi" w:cstheme="minorHAnsi"/>
          <w:sz w:val="22"/>
          <w:szCs w:val="22"/>
        </w:rPr>
        <w:t xml:space="preserve">. Jednocześnie oświadczam, że w związku z ww. okolicznością, na podstawie art. 110 ust. 2 ustawy </w:t>
      </w:r>
      <w:proofErr w:type="spellStart"/>
      <w:r w:rsidRPr="007A7790">
        <w:rPr>
          <w:rFonts w:asciiTheme="minorHAnsi" w:hAnsiTheme="minorHAnsi" w:cstheme="minorHAnsi"/>
          <w:sz w:val="22"/>
          <w:szCs w:val="22"/>
        </w:rPr>
        <w:t>Pzp</w:t>
      </w:r>
      <w:proofErr w:type="spellEnd"/>
      <w:r w:rsidRPr="007A7790">
        <w:rPr>
          <w:rFonts w:asciiTheme="minorHAnsi" w:hAnsiTheme="minorHAnsi" w:cstheme="minorHAnsi"/>
          <w:sz w:val="22"/>
          <w:szCs w:val="22"/>
        </w:rPr>
        <w:t>**  podjąłem następujące czynności: ………………………………………………………………………………………………………………………………………………</w:t>
      </w:r>
    </w:p>
    <w:p w14:paraId="2F4B824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51FDBAD2" w14:textId="77777777" w:rsidR="007A7790" w:rsidRPr="007A7790" w:rsidRDefault="007A7790" w:rsidP="007A7790">
      <w:pPr>
        <w:autoSpaceDE w:val="0"/>
        <w:autoSpaceDN w:val="0"/>
        <w:adjustRightInd w:val="0"/>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II.</w:t>
      </w:r>
    </w:p>
    <w:p w14:paraId="0DF4DF0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Cs/>
          <w:kern w:val="24"/>
          <w:sz w:val="22"/>
          <w:szCs w:val="22"/>
        </w:rPr>
      </w:pPr>
      <w:r w:rsidRPr="007A7790">
        <w:rPr>
          <w:rFonts w:asciiTheme="minorHAnsi" w:hAnsiTheme="minorHAnsi" w:cstheme="minorHAnsi"/>
          <w:bCs/>
          <w:kern w:val="24"/>
          <w:sz w:val="22"/>
          <w:szCs w:val="22"/>
        </w:rPr>
        <w:lastRenderedPageBreak/>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2672E739"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b/>
          <w:kern w:val="24"/>
          <w:sz w:val="22"/>
          <w:szCs w:val="22"/>
          <w:u w:val="single"/>
        </w:rPr>
      </w:pPr>
    </w:p>
    <w:p w14:paraId="211D2A75"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r w:rsidRPr="007A7790">
        <w:rPr>
          <w:rFonts w:asciiTheme="minorHAnsi" w:hAnsiTheme="minorHAnsi" w:cstheme="minorHAnsi"/>
          <w:b/>
          <w:kern w:val="24"/>
          <w:sz w:val="22"/>
          <w:szCs w:val="22"/>
          <w:u w:val="single"/>
        </w:rPr>
        <w:t xml:space="preserve">OŚWIADCZENIE DOTYCZĄCE PODANYCH INFORMACJI: </w:t>
      </w:r>
    </w:p>
    <w:p w14:paraId="76F29F8B" w14:textId="77777777" w:rsidR="007A7790" w:rsidRPr="007A7790" w:rsidRDefault="007A7790" w:rsidP="007A7790">
      <w:pPr>
        <w:spacing w:line="360" w:lineRule="auto"/>
        <w:jc w:val="both"/>
        <w:rPr>
          <w:rFonts w:asciiTheme="minorHAnsi" w:hAnsiTheme="minorHAnsi" w:cstheme="minorHAnsi"/>
          <w:sz w:val="22"/>
          <w:szCs w:val="22"/>
        </w:rPr>
      </w:pPr>
      <w:r w:rsidRPr="007A7790">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4DF9DEB" w14:textId="77777777" w:rsidR="007A7790" w:rsidRPr="007A7790" w:rsidRDefault="007A7790" w:rsidP="007A7790">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21BA151E" w14:textId="77777777" w:rsidR="007A7790" w:rsidRPr="007A7790" w:rsidRDefault="007A7790" w:rsidP="007A7790">
      <w:pPr>
        <w:suppressLineNumbers/>
        <w:overflowPunct w:val="0"/>
        <w:autoSpaceDE w:val="0"/>
        <w:autoSpaceDN w:val="0"/>
        <w:adjustRightInd w:val="0"/>
        <w:spacing w:line="360" w:lineRule="auto"/>
        <w:jc w:val="both"/>
        <w:rPr>
          <w:rFonts w:asciiTheme="minorHAnsi" w:hAnsiTheme="minorHAnsi" w:cstheme="minorHAnsi"/>
          <w:kern w:val="24"/>
          <w:sz w:val="22"/>
          <w:szCs w:val="22"/>
          <w:u w:val="single"/>
        </w:rPr>
      </w:pPr>
      <w:r w:rsidRPr="007A7790">
        <w:rPr>
          <w:rFonts w:asciiTheme="minorHAnsi" w:hAnsiTheme="minorHAnsi" w:cstheme="minorHAnsi"/>
          <w:iCs/>
          <w:kern w:val="24"/>
          <w:sz w:val="22"/>
          <w:szCs w:val="22"/>
        </w:rPr>
        <w:t xml:space="preserve">*** </w:t>
      </w:r>
      <w:r w:rsidRPr="007A7790">
        <w:rPr>
          <w:rFonts w:asciiTheme="minorHAnsi" w:hAnsiTheme="minorHAnsi" w:cstheme="minorHAnsi"/>
          <w:iCs/>
          <w:kern w:val="24"/>
          <w:sz w:val="22"/>
          <w:szCs w:val="22"/>
          <w:u w:val="single"/>
        </w:rPr>
        <w:t xml:space="preserve">Jednocześnie informuję, że podmiotowy środek dowodowy dotyczący przesłanki wykluczenia określonej w art. 109 ust. 1 pkt 4 ustawy </w:t>
      </w:r>
      <w:proofErr w:type="spellStart"/>
      <w:r w:rsidRPr="007A7790">
        <w:rPr>
          <w:rFonts w:asciiTheme="minorHAnsi" w:hAnsiTheme="minorHAnsi" w:cstheme="minorHAnsi"/>
          <w:iCs/>
          <w:kern w:val="24"/>
          <w:sz w:val="22"/>
          <w:szCs w:val="22"/>
          <w:u w:val="single"/>
        </w:rPr>
        <w:t>Pzp</w:t>
      </w:r>
      <w:proofErr w:type="spellEnd"/>
      <w:r w:rsidRPr="007A7790">
        <w:rPr>
          <w:rFonts w:asciiTheme="minorHAnsi" w:hAnsiTheme="minorHAnsi" w:cstheme="minorHAnsi"/>
          <w:iCs/>
          <w:kern w:val="24"/>
          <w:sz w:val="22"/>
          <w:szCs w:val="22"/>
          <w:u w:val="single"/>
        </w:rPr>
        <w:t xml:space="preserve"> Zamawiający może uzyskać za pomocą bezpłatnej i ogólnodostępnej bazy danych dostępnej pod adresem </w:t>
      </w:r>
      <w:r w:rsidRPr="007A7790">
        <w:rPr>
          <w:rFonts w:asciiTheme="minorHAnsi" w:hAnsiTheme="minorHAnsi" w:cstheme="minorHAnsi"/>
          <w:kern w:val="24"/>
          <w:sz w:val="22"/>
          <w:szCs w:val="22"/>
          <w:u w:val="single"/>
        </w:rPr>
        <w:t xml:space="preserve">(wskazać jaki) ……………………………………………………  , jako dane identyfikujące Wykonawcę w bazie należy podać następujące dane: ............................................................       </w:t>
      </w:r>
    </w:p>
    <w:p w14:paraId="7AC8E414" w14:textId="77777777" w:rsidR="007A7790" w:rsidRPr="007A7790" w:rsidRDefault="007A7790" w:rsidP="007A7790">
      <w:pPr>
        <w:suppressLineNumbers/>
        <w:overflowPunct w:val="0"/>
        <w:autoSpaceDE w:val="0"/>
        <w:autoSpaceDN w:val="0"/>
        <w:adjustRightInd w:val="0"/>
        <w:spacing w:line="360" w:lineRule="auto"/>
        <w:ind w:right="-26"/>
        <w:jc w:val="both"/>
        <w:rPr>
          <w:rFonts w:asciiTheme="minorHAnsi" w:hAnsiTheme="minorHAnsi" w:cstheme="minorHAnsi"/>
          <w:kern w:val="24"/>
          <w:sz w:val="22"/>
          <w:szCs w:val="22"/>
        </w:rPr>
      </w:pPr>
      <w:r w:rsidRPr="007A7790">
        <w:rPr>
          <w:rFonts w:asciiTheme="minorHAnsi" w:hAnsiTheme="minorHAnsi" w:cstheme="minorHAnsi"/>
          <w:kern w:val="24"/>
          <w:sz w:val="22"/>
          <w:szCs w:val="22"/>
        </w:rPr>
        <w:t xml:space="preserve">                                                    </w:t>
      </w:r>
    </w:p>
    <w:p w14:paraId="07E2DEB6" w14:textId="77777777" w:rsidR="007A7790" w:rsidRPr="007A7790" w:rsidRDefault="007A7790" w:rsidP="007A7790">
      <w:pPr>
        <w:tabs>
          <w:tab w:val="left" w:pos="3686"/>
        </w:tabs>
        <w:ind w:left="5245" w:right="98"/>
        <w:jc w:val="both"/>
        <w:rPr>
          <w:rFonts w:asciiTheme="minorHAnsi" w:hAnsiTheme="minorHAnsi" w:cstheme="minorHAnsi"/>
          <w:color w:val="FF0000"/>
          <w:kern w:val="24"/>
          <w:sz w:val="22"/>
          <w:szCs w:val="22"/>
        </w:rPr>
      </w:pPr>
      <w:bookmarkStart w:id="24" w:name="_Hlk71547643"/>
      <w:r w:rsidRPr="007A7790">
        <w:rPr>
          <w:rFonts w:asciiTheme="minorHAnsi" w:hAnsiTheme="minorHAnsi" w:cstheme="minorHAnsi"/>
          <w:color w:val="FF0000"/>
          <w:kern w:val="24"/>
          <w:sz w:val="22"/>
          <w:szCs w:val="22"/>
        </w:rPr>
        <w:t>Plik należy opatrzyć kwalifikowanym podpisem elektronicznym, podpisem zaufanym lub podpisem osobistym osoby uprawomocnionej do występowania w imieniu Wykonawcy lub podmiotu udostępniającego zasoby</w:t>
      </w:r>
    </w:p>
    <w:bookmarkEnd w:id="24"/>
    <w:p w14:paraId="2586A0F2" w14:textId="77777777" w:rsidR="007A7790" w:rsidRPr="007A7790" w:rsidRDefault="007A7790" w:rsidP="007A7790">
      <w:pPr>
        <w:tabs>
          <w:tab w:val="left" w:pos="3686"/>
        </w:tabs>
        <w:ind w:left="5245" w:right="98"/>
        <w:jc w:val="both"/>
        <w:rPr>
          <w:rFonts w:asciiTheme="minorHAnsi" w:hAnsiTheme="minorHAnsi" w:cstheme="minorHAnsi"/>
          <w:i/>
          <w:sz w:val="22"/>
          <w:szCs w:val="22"/>
        </w:rPr>
      </w:pPr>
    </w:p>
    <w:p w14:paraId="38D91990"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7BB6853F" w14:textId="77777777" w:rsidR="007A7790" w:rsidRPr="007A7790" w:rsidRDefault="007A7790" w:rsidP="007A7790">
      <w:pPr>
        <w:tabs>
          <w:tab w:val="left" w:pos="3686"/>
        </w:tabs>
        <w:ind w:left="6096" w:right="98" w:hanging="6096"/>
        <w:jc w:val="both"/>
        <w:rPr>
          <w:rFonts w:asciiTheme="minorHAnsi" w:hAnsiTheme="minorHAnsi" w:cstheme="minorHAnsi"/>
          <w:kern w:val="24"/>
          <w:sz w:val="22"/>
          <w:szCs w:val="22"/>
        </w:rPr>
      </w:pPr>
    </w:p>
    <w:p w14:paraId="2422BD39" w14:textId="77777777" w:rsidR="007A7790" w:rsidRPr="00625FA9" w:rsidRDefault="007A7790" w:rsidP="007A7790">
      <w:pPr>
        <w:tabs>
          <w:tab w:val="left" w:pos="3686"/>
        </w:tabs>
        <w:ind w:left="6096" w:right="98" w:hanging="6096"/>
        <w:jc w:val="both"/>
        <w:rPr>
          <w:rFonts w:asciiTheme="minorHAnsi" w:hAnsiTheme="minorHAnsi" w:cstheme="minorHAnsi"/>
          <w:i/>
          <w:sz w:val="18"/>
          <w:szCs w:val="18"/>
        </w:rPr>
      </w:pPr>
      <w:r w:rsidRPr="00625FA9">
        <w:rPr>
          <w:rFonts w:asciiTheme="minorHAnsi" w:hAnsiTheme="minorHAnsi" w:cstheme="minorHAnsi"/>
          <w:kern w:val="24"/>
          <w:sz w:val="18"/>
          <w:szCs w:val="18"/>
        </w:rPr>
        <w:t>* niepotrzebne skreślić lub wykasować</w:t>
      </w:r>
    </w:p>
    <w:p w14:paraId="63C1E695" w14:textId="77777777" w:rsidR="007A7790" w:rsidRPr="00625FA9" w:rsidRDefault="007A7790" w:rsidP="007A7790">
      <w:pPr>
        <w:rPr>
          <w:rFonts w:asciiTheme="minorHAnsi" w:hAnsiTheme="minorHAnsi" w:cstheme="minorHAnsi"/>
          <w:bCs/>
          <w:snapToGrid w:val="0"/>
          <w:sz w:val="18"/>
          <w:szCs w:val="18"/>
        </w:rPr>
      </w:pPr>
      <w:r w:rsidRPr="00625FA9">
        <w:rPr>
          <w:rFonts w:asciiTheme="minorHAnsi" w:hAnsiTheme="minorHAnsi" w:cstheme="minorHAnsi"/>
          <w:bCs/>
          <w:snapToGrid w:val="0"/>
          <w:sz w:val="18"/>
          <w:szCs w:val="18"/>
        </w:rPr>
        <w:t xml:space="preserve">** dotyczy jedynie podstaw wykluczenia określonych w art. 108 ust 1 pkt 1,2 lub 5 i art. 109 ust. 1 pkt 4 ustawy </w:t>
      </w:r>
      <w:proofErr w:type="spellStart"/>
      <w:r w:rsidRPr="00625FA9">
        <w:rPr>
          <w:rFonts w:asciiTheme="minorHAnsi" w:hAnsiTheme="minorHAnsi" w:cstheme="minorHAnsi"/>
          <w:bCs/>
          <w:snapToGrid w:val="0"/>
          <w:sz w:val="18"/>
          <w:szCs w:val="18"/>
        </w:rPr>
        <w:t>Pzp</w:t>
      </w:r>
      <w:proofErr w:type="spellEnd"/>
    </w:p>
    <w:p w14:paraId="20B7C8C8" w14:textId="77777777" w:rsidR="007A7790" w:rsidRPr="00625FA9" w:rsidRDefault="007A7790" w:rsidP="007A7790">
      <w:pPr>
        <w:rPr>
          <w:rFonts w:asciiTheme="minorHAnsi" w:hAnsiTheme="minorHAnsi" w:cstheme="minorHAnsi"/>
          <w:sz w:val="18"/>
          <w:szCs w:val="18"/>
          <w:u w:val="single"/>
        </w:rPr>
      </w:pPr>
      <w:r w:rsidRPr="00625FA9">
        <w:rPr>
          <w:rFonts w:asciiTheme="minorHAnsi" w:hAnsiTheme="minorHAnsi" w:cstheme="minorHAnsi"/>
          <w:bCs/>
          <w:snapToGrid w:val="0"/>
          <w:sz w:val="18"/>
          <w:szCs w:val="18"/>
          <w:u w:val="single"/>
        </w:rPr>
        <w:t xml:space="preserve">*** dotyczy </w:t>
      </w:r>
      <w:r w:rsidRPr="00625FA9">
        <w:rPr>
          <w:rFonts w:asciiTheme="minorHAnsi" w:hAnsiTheme="minorHAnsi" w:cstheme="minorHAnsi"/>
          <w:sz w:val="18"/>
          <w:szCs w:val="18"/>
          <w:u w:val="single"/>
        </w:rPr>
        <w:t xml:space="preserve">Wykonawców mających siedzibę lub miejsce zamieszkania </w:t>
      </w:r>
      <w:r w:rsidRPr="00625FA9">
        <w:rPr>
          <w:rFonts w:asciiTheme="minorHAnsi" w:hAnsiTheme="minorHAnsi" w:cstheme="minorHAnsi"/>
          <w:b/>
          <w:bCs/>
          <w:sz w:val="18"/>
          <w:szCs w:val="18"/>
          <w:u w:val="single"/>
        </w:rPr>
        <w:t>poza</w:t>
      </w:r>
      <w:r w:rsidRPr="00625FA9">
        <w:rPr>
          <w:rFonts w:asciiTheme="minorHAnsi" w:hAnsiTheme="minorHAnsi" w:cstheme="minorHAnsi"/>
          <w:sz w:val="18"/>
          <w:szCs w:val="18"/>
          <w:u w:val="single"/>
        </w:rPr>
        <w:t xml:space="preserve"> terytorium Rzeczypospolitej Polskiej.</w:t>
      </w:r>
    </w:p>
    <w:p w14:paraId="459E74A7" w14:textId="1FC9FADB" w:rsidR="007A7790" w:rsidRPr="00625FA9" w:rsidRDefault="007A7790" w:rsidP="007A7790">
      <w:pPr>
        <w:spacing w:line="276" w:lineRule="auto"/>
        <w:jc w:val="both"/>
        <w:rPr>
          <w:rFonts w:asciiTheme="minorHAnsi" w:hAnsiTheme="minorHAnsi" w:cstheme="minorHAnsi"/>
          <w:bCs/>
          <w:snapToGrid w:val="0"/>
          <w:sz w:val="18"/>
          <w:szCs w:val="18"/>
        </w:rPr>
      </w:pPr>
      <w:r w:rsidRPr="00625FA9">
        <w:rPr>
          <w:rFonts w:asciiTheme="minorHAnsi" w:hAnsiTheme="minorHAnsi" w:cstheme="minorHAnsi"/>
          <w:bCs/>
          <w:snapToGrid w:val="0"/>
          <w:sz w:val="18"/>
          <w:szCs w:val="18"/>
        </w:rPr>
        <w:t xml:space="preserve">**** </w:t>
      </w:r>
      <w:r w:rsidRPr="00625FA9">
        <w:rPr>
          <w:rFonts w:asciiTheme="minorHAnsi" w:hAnsiTheme="minorHAnsi" w:cstheme="minorHAnsi"/>
          <w:sz w:val="18"/>
          <w:szCs w:val="18"/>
        </w:rPr>
        <w:t>Zamawiający, na podstawie przepisów art. 7.1 Ustawy z dnia 13 kwietnia 2022 r. o szczególnych rozwiązaniach w zakresie przeciwdziałania wspierania agresji na Ukrainę oraz służących ochronie bezpieczeństwa narodowego (Dz.U. z 2022 r. poz. 835)  zwanej dalej „</w:t>
      </w:r>
      <w:r w:rsidR="00625FA9" w:rsidRPr="00625FA9">
        <w:rPr>
          <w:rFonts w:asciiTheme="minorHAnsi" w:hAnsiTheme="minorHAnsi" w:cstheme="minorHAnsi"/>
          <w:sz w:val="18"/>
          <w:szCs w:val="18"/>
        </w:rPr>
        <w:t>Ustawą o przeciwdziałaniu agresji na Ukrainę</w:t>
      </w:r>
      <w:r w:rsidRPr="00625FA9">
        <w:rPr>
          <w:rFonts w:asciiTheme="minorHAnsi" w:hAnsiTheme="minorHAnsi" w:cstheme="minorHAnsi"/>
          <w:sz w:val="18"/>
          <w:szCs w:val="18"/>
        </w:rPr>
        <w:t xml:space="preserve">” wykluczy z postępowania: </w:t>
      </w:r>
    </w:p>
    <w:p w14:paraId="6AEDF5E5" w14:textId="4D6C7D1A" w:rsidR="007A7790" w:rsidRPr="00625FA9" w:rsidRDefault="007A7790">
      <w:pPr>
        <w:pStyle w:val="Akapitzlist"/>
        <w:numPr>
          <w:ilvl w:val="2"/>
          <w:numId w:val="29"/>
        </w:numPr>
        <w:spacing w:line="276" w:lineRule="auto"/>
        <w:contextualSpacing/>
        <w:jc w:val="both"/>
        <w:rPr>
          <w:rFonts w:asciiTheme="minorHAnsi" w:hAnsiTheme="minorHAnsi" w:cstheme="minorHAnsi"/>
          <w:sz w:val="18"/>
          <w:szCs w:val="18"/>
        </w:rPr>
      </w:pPr>
      <w:r w:rsidRPr="00625FA9">
        <w:rPr>
          <w:rFonts w:asciiTheme="minorHAnsi" w:hAnsiTheme="minorHAnsi" w:cstheme="minorHAnsi"/>
          <w:sz w:val="18"/>
          <w:szCs w:val="18"/>
        </w:rPr>
        <w:t xml:space="preserve">Wykonawcę wymienionego w wykazach określonych w </w:t>
      </w:r>
      <w:r w:rsidRPr="00625FA9">
        <w:rPr>
          <w:rStyle w:val="markedcontent"/>
          <w:rFonts w:asciiTheme="minorHAnsi" w:hAnsiTheme="minorHAnsi" w:cstheme="minorHAnsi"/>
          <w:sz w:val="18"/>
          <w:szCs w:val="18"/>
        </w:rPr>
        <w:t>rozporządzeniu Rady (WE) nr 765/2006 z dnia 18 maja 2006 r. dotyczącego środków ograniczających w związku z sytuacją na Białorusi i udziałem Białorusi w agresji Rosji wobec Ukrainy (Dz. Urz. UE L 134 z 20.05.2006, str. 1, z </w:t>
      </w:r>
      <w:proofErr w:type="spellStart"/>
      <w:r w:rsidRPr="00625FA9">
        <w:rPr>
          <w:rStyle w:val="markedcontent"/>
          <w:rFonts w:asciiTheme="minorHAnsi" w:hAnsiTheme="minorHAnsi" w:cstheme="minorHAnsi"/>
          <w:sz w:val="18"/>
          <w:szCs w:val="18"/>
        </w:rPr>
        <w:t>późn</w:t>
      </w:r>
      <w:proofErr w:type="spellEnd"/>
      <w:r w:rsidRPr="00625FA9">
        <w:rPr>
          <w:rStyle w:val="markedcontent"/>
          <w:rFonts w:asciiTheme="minorHAnsi" w:hAnsiTheme="minorHAnsi" w:cstheme="minorHAnsi"/>
          <w:sz w:val="18"/>
          <w:szCs w:val="18"/>
        </w:rPr>
        <w:t>. zm.3) zwanego dalej „rozporządzeniem 765/2006”</w:t>
      </w:r>
      <w:r w:rsidRPr="00625FA9">
        <w:rPr>
          <w:rFonts w:asciiTheme="minorHAnsi" w:hAnsiTheme="minorHAnsi" w:cstheme="minorHAnsi"/>
          <w:sz w:val="18"/>
          <w:szCs w:val="18"/>
        </w:rPr>
        <w:t xml:space="preserve"> i w </w:t>
      </w:r>
      <w:r w:rsidRPr="00625FA9">
        <w:rPr>
          <w:rStyle w:val="markedcontent"/>
          <w:rFonts w:asciiTheme="minorHAnsi" w:hAnsiTheme="minorHAnsi" w:cstheme="minorHAnsi"/>
          <w:sz w:val="18"/>
          <w:szCs w:val="18"/>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25FA9">
        <w:rPr>
          <w:rStyle w:val="markedcontent"/>
          <w:rFonts w:asciiTheme="minorHAnsi" w:hAnsiTheme="minorHAnsi" w:cstheme="minorHAnsi"/>
          <w:sz w:val="18"/>
          <w:szCs w:val="18"/>
        </w:rPr>
        <w:t>późn</w:t>
      </w:r>
      <w:proofErr w:type="spellEnd"/>
      <w:r w:rsidRPr="00625FA9">
        <w:rPr>
          <w:rStyle w:val="markedcontent"/>
          <w:rFonts w:asciiTheme="minorHAnsi" w:hAnsiTheme="minorHAnsi" w:cstheme="minorHAnsi"/>
          <w:sz w:val="18"/>
          <w:szCs w:val="18"/>
        </w:rPr>
        <w:t>. zm.)</w:t>
      </w:r>
      <w:r w:rsidRPr="00625FA9">
        <w:rPr>
          <w:rFonts w:asciiTheme="minorHAnsi" w:hAnsiTheme="minorHAnsi" w:cstheme="minorHAnsi"/>
          <w:sz w:val="18"/>
          <w:szCs w:val="18"/>
        </w:rPr>
        <w:t xml:space="preserve">  zwanego dalej „rozporządzeniem 269/2014” albo wpisanego na listę na podstawie decyzji w sprawie wpisu na listę rozstrzygającej o zastosowaniu środka, o którym mowa w art. 1 pkt 3 </w:t>
      </w:r>
      <w:r w:rsidR="002F2004" w:rsidRPr="00625FA9">
        <w:rPr>
          <w:rFonts w:asciiTheme="minorHAnsi" w:hAnsiTheme="minorHAnsi" w:cstheme="minorHAnsi"/>
          <w:sz w:val="18"/>
          <w:szCs w:val="18"/>
        </w:rPr>
        <w:t>Ustawy o przeciwdziałaniu agresji na Ukrainę</w:t>
      </w:r>
      <w:r w:rsidRPr="00625FA9">
        <w:rPr>
          <w:rFonts w:asciiTheme="minorHAnsi" w:hAnsiTheme="minorHAnsi" w:cstheme="minorHAnsi"/>
          <w:sz w:val="18"/>
          <w:szCs w:val="18"/>
        </w:rPr>
        <w:t>;</w:t>
      </w:r>
    </w:p>
    <w:p w14:paraId="45FF3A1E" w14:textId="3A198770" w:rsidR="007A7790" w:rsidRPr="00625FA9" w:rsidRDefault="007A7790">
      <w:pPr>
        <w:pStyle w:val="Akapitzlist"/>
        <w:numPr>
          <w:ilvl w:val="2"/>
          <w:numId w:val="29"/>
        </w:numPr>
        <w:spacing w:line="276" w:lineRule="auto"/>
        <w:contextualSpacing/>
        <w:jc w:val="both"/>
        <w:rPr>
          <w:rFonts w:asciiTheme="minorHAnsi" w:hAnsiTheme="minorHAnsi" w:cstheme="minorHAnsi"/>
          <w:sz w:val="18"/>
          <w:szCs w:val="18"/>
        </w:rPr>
      </w:pPr>
      <w:r w:rsidRPr="00625FA9">
        <w:rPr>
          <w:rFonts w:asciiTheme="minorHAnsi" w:hAnsiTheme="minorHAnsi" w:cstheme="minorHAns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2F2004" w:rsidRPr="00625FA9">
        <w:rPr>
          <w:rFonts w:asciiTheme="minorHAnsi" w:hAnsiTheme="minorHAnsi" w:cstheme="minorHAnsi"/>
          <w:sz w:val="18"/>
          <w:szCs w:val="18"/>
        </w:rPr>
        <w:t>Ustawy o przeciwdziałaniu agresji na Ukrainę</w:t>
      </w:r>
      <w:r w:rsidRPr="00625FA9">
        <w:rPr>
          <w:rFonts w:asciiTheme="minorHAnsi" w:hAnsiTheme="minorHAnsi" w:cstheme="minorHAnsi"/>
          <w:sz w:val="18"/>
          <w:szCs w:val="18"/>
        </w:rPr>
        <w:t>;</w:t>
      </w:r>
    </w:p>
    <w:p w14:paraId="6B656856" w14:textId="06958F7A" w:rsidR="007A7790" w:rsidRPr="00625FA9" w:rsidRDefault="007A7790">
      <w:pPr>
        <w:pStyle w:val="Akapitzlist"/>
        <w:numPr>
          <w:ilvl w:val="2"/>
          <w:numId w:val="29"/>
        </w:numPr>
        <w:spacing w:line="276" w:lineRule="auto"/>
        <w:contextualSpacing/>
        <w:jc w:val="both"/>
        <w:rPr>
          <w:rFonts w:asciiTheme="minorHAnsi" w:hAnsiTheme="minorHAnsi" w:cstheme="minorHAnsi"/>
          <w:sz w:val="18"/>
          <w:szCs w:val="18"/>
        </w:rPr>
      </w:pPr>
      <w:r w:rsidRPr="00625FA9">
        <w:rPr>
          <w:rFonts w:asciiTheme="minorHAnsi" w:hAnsiTheme="minorHAnsi" w:cstheme="minorHAnsi"/>
          <w:sz w:val="18"/>
          <w:szCs w:val="18"/>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2F2004" w:rsidRPr="00625FA9">
        <w:rPr>
          <w:rFonts w:asciiTheme="minorHAnsi" w:hAnsiTheme="minorHAnsi" w:cstheme="minorHAnsi"/>
          <w:sz w:val="18"/>
          <w:szCs w:val="18"/>
        </w:rPr>
        <w:t>Ustawy o przeciwdziałaniu agresji na Ukrainę</w:t>
      </w:r>
      <w:r w:rsidRPr="00625FA9">
        <w:rPr>
          <w:rFonts w:asciiTheme="minorHAnsi" w:hAnsiTheme="minorHAnsi" w:cstheme="minorHAnsi"/>
          <w:sz w:val="18"/>
          <w:szCs w:val="18"/>
        </w:rPr>
        <w:t>.</w:t>
      </w:r>
    </w:p>
    <w:p w14:paraId="2C60AA79" w14:textId="77777777" w:rsidR="007A7790" w:rsidRPr="007A7790" w:rsidRDefault="007A7790" w:rsidP="007A7790">
      <w:pPr>
        <w:rPr>
          <w:rFonts w:asciiTheme="minorHAnsi" w:hAnsiTheme="minorHAnsi" w:cstheme="minorHAnsi"/>
          <w:bCs/>
          <w:snapToGrid w:val="0"/>
          <w:sz w:val="22"/>
          <w:szCs w:val="22"/>
          <w:u w:val="single"/>
        </w:rPr>
      </w:pPr>
    </w:p>
    <w:p w14:paraId="43FB45AE" w14:textId="3CD6348A" w:rsidR="008F1A8C" w:rsidRPr="00B92F39" w:rsidRDefault="007A7790" w:rsidP="001C4C8C">
      <w:pPr>
        <w:spacing w:line="360" w:lineRule="auto"/>
        <w:ind w:hanging="142"/>
        <w:jc w:val="right"/>
        <w:rPr>
          <w:rFonts w:asciiTheme="minorHAnsi" w:hAnsiTheme="minorHAnsi" w:cstheme="minorHAnsi"/>
          <w:b/>
          <w:snapToGrid w:val="0"/>
          <w:sz w:val="22"/>
          <w:szCs w:val="22"/>
        </w:rPr>
      </w:pPr>
      <w:r w:rsidRPr="00105CB2">
        <w:rPr>
          <w:rFonts w:cstheme="minorHAnsi"/>
          <w:bCs/>
          <w:snapToGrid w:val="0"/>
          <w:sz w:val="22"/>
          <w:szCs w:val="22"/>
        </w:rPr>
        <w:br w:type="page"/>
      </w:r>
      <w:bookmarkStart w:id="25" w:name="_Hlk64970065"/>
      <w:r w:rsidR="008F1A8C" w:rsidRPr="00B92F39">
        <w:rPr>
          <w:rFonts w:asciiTheme="minorHAnsi" w:hAnsiTheme="minorHAnsi" w:cstheme="minorHAnsi"/>
          <w:b/>
          <w:snapToGrid w:val="0"/>
          <w:sz w:val="22"/>
          <w:szCs w:val="22"/>
        </w:rPr>
        <w:lastRenderedPageBreak/>
        <w:t xml:space="preserve">Załącznik nr </w:t>
      </w:r>
      <w:r w:rsidR="00DF4B79">
        <w:rPr>
          <w:rFonts w:asciiTheme="minorHAnsi" w:hAnsiTheme="minorHAnsi" w:cstheme="minorHAnsi"/>
          <w:b/>
          <w:snapToGrid w:val="0"/>
          <w:sz w:val="22"/>
          <w:szCs w:val="22"/>
        </w:rPr>
        <w:t>2</w:t>
      </w:r>
      <w:r w:rsidR="008F1A8C" w:rsidRPr="00B92F39">
        <w:rPr>
          <w:rFonts w:asciiTheme="minorHAnsi" w:hAnsiTheme="minorHAnsi" w:cstheme="minorHAnsi"/>
          <w:b/>
          <w:snapToGrid w:val="0"/>
          <w:sz w:val="22"/>
          <w:szCs w:val="22"/>
        </w:rPr>
        <w:t>b do SWZ</w:t>
      </w:r>
    </w:p>
    <w:p w14:paraId="59F51D63" w14:textId="77777777" w:rsidR="00065864" w:rsidRDefault="00065864" w:rsidP="00485F35">
      <w:pPr>
        <w:ind w:left="5664" w:firstLine="708"/>
        <w:rPr>
          <w:rFonts w:asciiTheme="minorHAnsi" w:hAnsiTheme="minorHAnsi" w:cstheme="minorHAnsi"/>
          <w:b/>
          <w:sz w:val="22"/>
          <w:szCs w:val="22"/>
          <w:u w:val="single"/>
        </w:rPr>
      </w:pPr>
    </w:p>
    <w:p w14:paraId="14CFBEBD" w14:textId="4150F5DE" w:rsidR="00485F35" w:rsidRPr="007A7790" w:rsidRDefault="00485F35" w:rsidP="00485F35">
      <w:pPr>
        <w:ind w:left="5664" w:firstLine="708"/>
        <w:rPr>
          <w:rFonts w:asciiTheme="minorHAnsi" w:hAnsiTheme="minorHAnsi" w:cstheme="minorHAnsi"/>
          <w:b/>
          <w:sz w:val="22"/>
          <w:szCs w:val="22"/>
          <w:u w:val="single"/>
        </w:rPr>
      </w:pPr>
      <w:r w:rsidRPr="007A7790">
        <w:rPr>
          <w:rFonts w:asciiTheme="minorHAnsi" w:hAnsiTheme="minorHAnsi" w:cstheme="minorHAnsi"/>
          <w:b/>
          <w:sz w:val="22"/>
          <w:szCs w:val="22"/>
          <w:u w:val="single"/>
        </w:rPr>
        <w:t>Zamawiający:</w:t>
      </w:r>
    </w:p>
    <w:p w14:paraId="00D515F5" w14:textId="77777777" w:rsidR="00485F35" w:rsidRDefault="00485F35" w:rsidP="00485F35">
      <w:pPr>
        <w:ind w:left="6379" w:right="-141"/>
        <w:rPr>
          <w:rFonts w:asciiTheme="minorHAnsi" w:hAnsiTheme="minorHAnsi" w:cstheme="minorHAnsi"/>
          <w:b/>
          <w:bCs/>
          <w:sz w:val="22"/>
          <w:szCs w:val="22"/>
        </w:rPr>
      </w:pPr>
      <w:r w:rsidRPr="00485F35">
        <w:rPr>
          <w:rFonts w:ascii="Calibri" w:hAnsi="Calibri" w:cs="Calibri"/>
          <w:b/>
          <w:bCs/>
          <w:sz w:val="22"/>
          <w:szCs w:val="22"/>
        </w:rPr>
        <w:t xml:space="preserve">Sieć Badawcza Łukasiewicz – </w:t>
      </w:r>
      <w:r w:rsidRPr="00485F35">
        <w:rPr>
          <w:rFonts w:asciiTheme="minorHAnsi" w:hAnsiTheme="minorHAnsi" w:cstheme="minorHAnsi"/>
          <w:b/>
          <w:bCs/>
          <w:sz w:val="22"/>
          <w:szCs w:val="22"/>
        </w:rPr>
        <w:t xml:space="preserve">Łódzki Instytut Technologiczny, </w:t>
      </w:r>
    </w:p>
    <w:p w14:paraId="09B7FB73" w14:textId="77777777" w:rsid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ul. Marii Skłodowskiej – Curie 19/27,</w:t>
      </w:r>
    </w:p>
    <w:p w14:paraId="72361B08" w14:textId="77777777" w:rsidR="00485F35" w:rsidRPr="00485F35" w:rsidRDefault="00485F35" w:rsidP="00485F35">
      <w:pPr>
        <w:ind w:left="6379" w:right="-141"/>
        <w:rPr>
          <w:rFonts w:asciiTheme="minorHAnsi" w:hAnsiTheme="minorHAnsi" w:cstheme="minorHAnsi"/>
          <w:b/>
          <w:bCs/>
          <w:sz w:val="22"/>
          <w:szCs w:val="22"/>
        </w:rPr>
      </w:pPr>
      <w:r w:rsidRPr="00485F35">
        <w:rPr>
          <w:rFonts w:asciiTheme="minorHAnsi" w:hAnsiTheme="minorHAnsi" w:cstheme="minorHAnsi"/>
          <w:b/>
          <w:bCs/>
          <w:sz w:val="22"/>
          <w:szCs w:val="22"/>
        </w:rPr>
        <w:t>90-570 Łódź</w:t>
      </w:r>
    </w:p>
    <w:p w14:paraId="2CC6EA56" w14:textId="77777777" w:rsidR="008F1A8C" w:rsidRPr="00B92F39" w:rsidRDefault="008F1A8C" w:rsidP="000E4C29">
      <w:pPr>
        <w:spacing w:line="288" w:lineRule="auto"/>
        <w:rPr>
          <w:rFonts w:asciiTheme="minorHAnsi" w:hAnsiTheme="minorHAnsi" w:cstheme="minorHAnsi"/>
          <w:b/>
          <w:sz w:val="22"/>
          <w:szCs w:val="22"/>
        </w:rPr>
      </w:pPr>
      <w:r w:rsidRPr="00B92F39">
        <w:rPr>
          <w:rFonts w:asciiTheme="minorHAnsi" w:hAnsiTheme="minorHAnsi" w:cstheme="minorHAnsi"/>
          <w:b/>
          <w:sz w:val="22"/>
          <w:szCs w:val="22"/>
        </w:rPr>
        <w:t>Wykonawca</w:t>
      </w:r>
    </w:p>
    <w:p w14:paraId="6618A18F"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9FACD41" w14:textId="77777777" w:rsidR="008F1A8C" w:rsidRPr="00B92F39" w:rsidRDefault="008F1A8C" w:rsidP="000E4C29">
      <w:pPr>
        <w:spacing w:line="288" w:lineRule="auto"/>
        <w:ind w:right="5953"/>
        <w:rPr>
          <w:rFonts w:asciiTheme="minorHAnsi" w:hAnsiTheme="minorHAnsi" w:cstheme="minorHAns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r w:rsidRPr="00B92F39">
        <w:rPr>
          <w:rFonts w:asciiTheme="minorHAnsi" w:hAnsiTheme="minorHAnsi" w:cstheme="minorHAnsi"/>
          <w:sz w:val="22"/>
          <w:szCs w:val="22"/>
        </w:rPr>
        <w:t xml:space="preserve"> </w:t>
      </w:r>
    </w:p>
    <w:p w14:paraId="05A11C72"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(Pełna nazwa/firma, adres,</w:t>
      </w:r>
      <w:r w:rsidRPr="00B92F39">
        <w:rPr>
          <w:rFonts w:asciiTheme="minorHAnsi" w:hAnsiTheme="minorHAnsi" w:cstheme="minorHAnsi"/>
          <w:sz w:val="22"/>
          <w:szCs w:val="22"/>
        </w:rPr>
        <w:br/>
        <w:t>w zależności od podmiotu: NIP/PESEL, KRS/</w:t>
      </w:r>
      <w:proofErr w:type="spellStart"/>
      <w:r w:rsidRPr="00B92F39">
        <w:rPr>
          <w:rFonts w:asciiTheme="minorHAnsi" w:hAnsiTheme="minorHAnsi" w:cstheme="minorHAnsi"/>
          <w:sz w:val="22"/>
          <w:szCs w:val="22"/>
        </w:rPr>
        <w:t>CEiDG</w:t>
      </w:r>
      <w:proofErr w:type="spellEnd"/>
      <w:r w:rsidRPr="00B92F39">
        <w:rPr>
          <w:rFonts w:asciiTheme="minorHAnsi" w:hAnsiTheme="minorHAnsi" w:cstheme="minorHAnsi"/>
          <w:sz w:val="22"/>
          <w:szCs w:val="22"/>
        </w:rPr>
        <w:t>)</w:t>
      </w:r>
    </w:p>
    <w:p w14:paraId="10CCEF20" w14:textId="77777777" w:rsidR="008F1A8C" w:rsidRPr="00B92F39" w:rsidRDefault="008F1A8C" w:rsidP="000E4C29">
      <w:pPr>
        <w:spacing w:line="288" w:lineRule="auto"/>
        <w:rPr>
          <w:rFonts w:asciiTheme="minorHAnsi" w:hAnsiTheme="minorHAnsi" w:cstheme="minorHAnsi"/>
          <w:b/>
          <w:sz w:val="22"/>
          <w:szCs w:val="22"/>
          <w:u w:val="single"/>
        </w:rPr>
      </w:pPr>
      <w:r w:rsidRPr="00B92F39">
        <w:rPr>
          <w:rFonts w:asciiTheme="minorHAnsi" w:hAnsiTheme="minorHAnsi" w:cstheme="minorHAnsi"/>
          <w:b/>
          <w:sz w:val="22"/>
          <w:szCs w:val="22"/>
          <w:u w:val="single"/>
        </w:rPr>
        <w:t>reprezentowany przez:</w:t>
      </w:r>
    </w:p>
    <w:p w14:paraId="20FE4A76" w14:textId="77777777" w:rsidR="008F1A8C" w:rsidRPr="00B92F39" w:rsidRDefault="008F1A8C" w:rsidP="000E4C29">
      <w:pPr>
        <w:spacing w:line="288" w:lineRule="auto"/>
        <w:ind w:right="5954"/>
        <w:rPr>
          <w:rFonts w:asciiTheme="minorHAnsi" w:hAnsiTheme="minorHAnsi" w:cstheme="minorHAnsi"/>
          <w:sz w:val="22"/>
          <w:szCs w:val="22"/>
        </w:rPr>
      </w:pPr>
      <w:r w:rsidRPr="00B92F39">
        <w:rPr>
          <w:rFonts w:asciiTheme="minorHAnsi" w:hAnsiTheme="minorHAnsi" w:cstheme="minorHAnsi"/>
          <w:sz w:val="22"/>
          <w:szCs w:val="22"/>
        </w:rPr>
        <w:t>………………………………………………………</w:t>
      </w:r>
    </w:p>
    <w:p w14:paraId="567B4E4F" w14:textId="77777777" w:rsidR="008F1A8C" w:rsidRPr="00B92F39" w:rsidRDefault="008F1A8C" w:rsidP="000E4C29">
      <w:pPr>
        <w:spacing w:line="288" w:lineRule="auto"/>
        <w:ind w:right="5953"/>
        <w:rPr>
          <w:rFonts w:asciiTheme="minorHAnsi" w:hAnsiTheme="minorHAnsi" w:cstheme="minorHAnsi"/>
          <w:i/>
          <w:sz w:val="22"/>
          <w:szCs w:val="22"/>
        </w:rPr>
      </w:pPr>
      <w:r w:rsidRPr="00B92F39">
        <w:rPr>
          <w:rFonts w:asciiTheme="minorHAnsi" w:hAnsiTheme="minorHAnsi" w:cstheme="minorHAnsi"/>
          <w:sz w:val="22"/>
          <w:szCs w:val="22"/>
        </w:rPr>
        <w:t>………………………………………………………</w:t>
      </w:r>
      <w:r w:rsidRPr="00B92F39">
        <w:rPr>
          <w:rFonts w:asciiTheme="minorHAnsi" w:hAnsiTheme="minorHAnsi" w:cstheme="minorHAnsi"/>
          <w:i/>
          <w:sz w:val="22"/>
          <w:szCs w:val="22"/>
        </w:rPr>
        <w:t xml:space="preserve">  </w:t>
      </w:r>
    </w:p>
    <w:p w14:paraId="3E4F316D" w14:textId="4C5642F9" w:rsidR="008F1A8C" w:rsidRPr="000E4C29" w:rsidRDefault="008F1A8C" w:rsidP="000E4C29">
      <w:pPr>
        <w:spacing w:line="288" w:lineRule="auto"/>
        <w:ind w:right="4501"/>
        <w:rPr>
          <w:rFonts w:asciiTheme="minorHAnsi" w:hAnsiTheme="minorHAnsi" w:cstheme="minorHAnsi"/>
          <w:i/>
          <w:sz w:val="22"/>
          <w:szCs w:val="22"/>
        </w:rPr>
      </w:pPr>
      <w:r w:rsidRPr="00B92F39">
        <w:rPr>
          <w:rFonts w:asciiTheme="minorHAnsi" w:hAnsiTheme="minorHAnsi" w:cstheme="minorHAnsi"/>
          <w:sz w:val="22"/>
          <w:szCs w:val="22"/>
        </w:rPr>
        <w:t>(Imię, nazwisko, stanowisko/podstawa do reprezentacji)</w:t>
      </w:r>
    </w:p>
    <w:p w14:paraId="7F27FC49" w14:textId="77777777" w:rsidR="008F1A8C" w:rsidRPr="00B92F39" w:rsidRDefault="008F1A8C" w:rsidP="00D57D47">
      <w:pPr>
        <w:jc w:val="center"/>
        <w:rPr>
          <w:rFonts w:asciiTheme="minorHAnsi" w:hAnsiTheme="minorHAnsi" w:cstheme="minorHAnsi"/>
          <w:b/>
          <w:sz w:val="22"/>
          <w:szCs w:val="22"/>
          <w:u w:val="single"/>
        </w:rPr>
      </w:pPr>
    </w:p>
    <w:p w14:paraId="5C9B9D07" w14:textId="0ED5995B" w:rsidR="008F1A8C" w:rsidRPr="00B92F39" w:rsidRDefault="008F1A8C" w:rsidP="00D57D47">
      <w:pPr>
        <w:jc w:val="center"/>
        <w:rPr>
          <w:rFonts w:asciiTheme="minorHAnsi" w:hAnsiTheme="minorHAnsi" w:cstheme="minorHAnsi"/>
          <w:b/>
          <w:sz w:val="22"/>
          <w:szCs w:val="22"/>
          <w:u w:val="single"/>
        </w:rPr>
      </w:pPr>
      <w:r w:rsidRPr="00B92F39">
        <w:rPr>
          <w:rFonts w:asciiTheme="minorHAnsi" w:hAnsiTheme="minorHAnsi" w:cstheme="minorHAnsi"/>
          <w:b/>
          <w:sz w:val="22"/>
          <w:szCs w:val="22"/>
          <w:u w:val="single"/>
        </w:rPr>
        <w:t xml:space="preserve">OŚWIADCZENIE WYKONAWCY </w:t>
      </w:r>
    </w:p>
    <w:p w14:paraId="58E40962" w14:textId="77777777" w:rsidR="008F1A8C" w:rsidRPr="00B92F39" w:rsidRDefault="008F1A8C" w:rsidP="00D57D47">
      <w:pPr>
        <w:jc w:val="center"/>
        <w:rPr>
          <w:rFonts w:asciiTheme="minorHAnsi" w:hAnsiTheme="minorHAnsi" w:cstheme="minorHAnsi"/>
          <w:b/>
          <w:sz w:val="22"/>
          <w:szCs w:val="22"/>
        </w:rPr>
      </w:pPr>
      <w:r w:rsidRPr="00B92F39">
        <w:rPr>
          <w:rFonts w:asciiTheme="minorHAnsi" w:hAnsiTheme="minorHAnsi" w:cstheme="minorHAnsi"/>
          <w:b/>
          <w:sz w:val="22"/>
          <w:szCs w:val="22"/>
        </w:rPr>
        <w:t xml:space="preserve">składane na podstawie art. 125 ust. 1. ustawy z dnia 11 września 2019 r. – </w:t>
      </w:r>
    </w:p>
    <w:p w14:paraId="3F48C766" w14:textId="719C60DF" w:rsidR="008F1A8C" w:rsidRPr="00B92F39" w:rsidRDefault="008F1A8C" w:rsidP="00D57D47">
      <w:pPr>
        <w:jc w:val="center"/>
        <w:rPr>
          <w:rFonts w:asciiTheme="minorHAnsi" w:hAnsiTheme="minorHAnsi" w:cstheme="minorHAnsi"/>
          <w:b/>
          <w:sz w:val="22"/>
          <w:szCs w:val="22"/>
        </w:rPr>
      </w:pPr>
      <w:r w:rsidRPr="00B92F39">
        <w:rPr>
          <w:rFonts w:asciiTheme="minorHAnsi" w:hAnsiTheme="minorHAnsi" w:cstheme="minorHAnsi"/>
          <w:b/>
          <w:sz w:val="22"/>
          <w:szCs w:val="22"/>
        </w:rPr>
        <w:t>Prawo zamówień publicznych (Dz.U. z 202</w:t>
      </w:r>
      <w:r w:rsidR="00191ED7">
        <w:rPr>
          <w:rFonts w:asciiTheme="minorHAnsi" w:hAnsiTheme="minorHAnsi" w:cstheme="minorHAnsi"/>
          <w:b/>
          <w:sz w:val="22"/>
          <w:szCs w:val="22"/>
        </w:rPr>
        <w:t>2</w:t>
      </w:r>
      <w:r w:rsidRPr="00B92F39">
        <w:rPr>
          <w:rFonts w:asciiTheme="minorHAnsi" w:hAnsiTheme="minorHAnsi" w:cstheme="minorHAnsi"/>
          <w:b/>
          <w:sz w:val="22"/>
          <w:szCs w:val="22"/>
        </w:rPr>
        <w:t xml:space="preserve"> r., poz. </w:t>
      </w:r>
      <w:r w:rsidR="00191ED7">
        <w:rPr>
          <w:rFonts w:asciiTheme="minorHAnsi" w:hAnsiTheme="minorHAnsi" w:cstheme="minorHAnsi"/>
          <w:b/>
          <w:sz w:val="22"/>
          <w:szCs w:val="22"/>
        </w:rPr>
        <w:t>1710</w:t>
      </w:r>
      <w:r w:rsidR="007D5AAD">
        <w:rPr>
          <w:rFonts w:asciiTheme="minorHAnsi" w:hAnsiTheme="minorHAnsi" w:cstheme="minorHAnsi"/>
          <w:b/>
          <w:sz w:val="22"/>
          <w:szCs w:val="22"/>
        </w:rPr>
        <w:t xml:space="preserve"> ze zm.</w:t>
      </w:r>
      <w:r w:rsidRPr="00B92F39">
        <w:rPr>
          <w:rFonts w:asciiTheme="minorHAnsi" w:hAnsiTheme="minorHAnsi" w:cstheme="minorHAnsi"/>
          <w:b/>
          <w:sz w:val="22"/>
          <w:szCs w:val="22"/>
        </w:rPr>
        <w:t xml:space="preserve">, dalej jako: ustawa </w:t>
      </w:r>
      <w:proofErr w:type="spellStart"/>
      <w:r w:rsidRPr="00B92F39">
        <w:rPr>
          <w:rFonts w:asciiTheme="minorHAnsi" w:hAnsiTheme="minorHAnsi" w:cstheme="minorHAnsi"/>
          <w:b/>
          <w:sz w:val="22"/>
          <w:szCs w:val="22"/>
        </w:rPr>
        <w:t>Pzp</w:t>
      </w:r>
      <w:proofErr w:type="spellEnd"/>
      <w:r w:rsidRPr="00B92F39">
        <w:rPr>
          <w:rFonts w:asciiTheme="minorHAnsi" w:hAnsiTheme="minorHAnsi" w:cstheme="minorHAnsi"/>
          <w:b/>
          <w:sz w:val="22"/>
          <w:szCs w:val="22"/>
        </w:rPr>
        <w:t>)</w:t>
      </w:r>
    </w:p>
    <w:p w14:paraId="661662E1" w14:textId="77777777" w:rsidR="008F1A8C" w:rsidRPr="00B92F39" w:rsidRDefault="008F1A8C" w:rsidP="00D57D47">
      <w:pPr>
        <w:jc w:val="center"/>
        <w:rPr>
          <w:rFonts w:asciiTheme="minorHAnsi" w:hAnsiTheme="minorHAnsi" w:cstheme="minorHAnsi"/>
          <w:b/>
          <w:sz w:val="22"/>
          <w:szCs w:val="22"/>
          <w:u w:val="single"/>
        </w:rPr>
      </w:pPr>
    </w:p>
    <w:p w14:paraId="03DC2EE1" w14:textId="77777777" w:rsidR="008F1A8C" w:rsidRPr="00B92F39" w:rsidRDefault="008F1A8C" w:rsidP="00D57D47">
      <w:pPr>
        <w:jc w:val="center"/>
        <w:rPr>
          <w:rFonts w:asciiTheme="minorHAnsi" w:hAnsiTheme="minorHAnsi" w:cstheme="minorHAnsi"/>
          <w:sz w:val="22"/>
          <w:szCs w:val="22"/>
          <w:u w:val="single"/>
        </w:rPr>
      </w:pPr>
      <w:r w:rsidRPr="00B92F39">
        <w:rPr>
          <w:rFonts w:asciiTheme="minorHAnsi" w:hAnsiTheme="minorHAnsi" w:cstheme="minorHAnsi"/>
          <w:b/>
          <w:sz w:val="22"/>
          <w:szCs w:val="22"/>
          <w:u w:val="single"/>
        </w:rPr>
        <w:t xml:space="preserve">DOTYCZĄCE SPEŁNIANIA WARUNKÓW UDZIAŁU W POSTĘPOWANIU </w:t>
      </w:r>
    </w:p>
    <w:p w14:paraId="30FF18C0" w14:textId="77777777" w:rsidR="008F1A8C" w:rsidRPr="00B92F39" w:rsidRDefault="008F1A8C" w:rsidP="00D57D47">
      <w:pPr>
        <w:suppressLineNumbers/>
        <w:overflowPunct w:val="0"/>
        <w:autoSpaceDE w:val="0"/>
        <w:autoSpaceDN w:val="0"/>
        <w:adjustRightInd w:val="0"/>
        <w:ind w:right="-26"/>
        <w:rPr>
          <w:rFonts w:asciiTheme="minorHAnsi" w:hAnsiTheme="minorHAnsi" w:cstheme="minorHAnsi"/>
          <w:kern w:val="24"/>
          <w:sz w:val="22"/>
          <w:szCs w:val="22"/>
        </w:rPr>
      </w:pPr>
    </w:p>
    <w:p w14:paraId="4645AD1A" w14:textId="77777777" w:rsidR="00540F9B" w:rsidRPr="00540F9B" w:rsidRDefault="00540F9B" w:rsidP="00540F9B">
      <w:pPr>
        <w:shd w:val="clear" w:color="auto" w:fill="FFFFFF"/>
        <w:ind w:firstLine="708"/>
        <w:jc w:val="both"/>
        <w:rPr>
          <w:rFonts w:asciiTheme="minorHAnsi" w:hAnsiTheme="minorHAnsi" w:cstheme="minorHAnsi"/>
          <w:sz w:val="22"/>
          <w:szCs w:val="22"/>
        </w:rPr>
      </w:pPr>
      <w:r w:rsidRPr="00540F9B">
        <w:rPr>
          <w:rFonts w:asciiTheme="minorHAnsi" w:hAnsiTheme="minorHAnsi" w:cstheme="minorHAnsi"/>
          <w:sz w:val="22"/>
          <w:szCs w:val="22"/>
        </w:rPr>
        <w:t xml:space="preserve">Na potrzeby postępowania o udzielenie zamówienia publicznego pn. </w:t>
      </w:r>
      <w:r w:rsidRPr="00540F9B">
        <w:rPr>
          <w:rFonts w:ascii="Calibri" w:hAnsi="Calibri" w:cs="Calibri"/>
          <w:b/>
          <w:bCs/>
          <w:sz w:val="22"/>
          <w:szCs w:val="22"/>
        </w:rPr>
        <w:t>NAJEM DŁUGOTERMINOWY FABRYCZNIE NOWEGO SAMOCHODU DOSTAWCZEGO</w:t>
      </w:r>
      <w:r>
        <w:rPr>
          <w:rFonts w:ascii="Calibri" w:hAnsi="Calibri" w:cs="Calibri"/>
          <w:b/>
          <w:bCs/>
          <w:sz w:val="22"/>
          <w:szCs w:val="22"/>
        </w:rPr>
        <w:t xml:space="preserve"> </w:t>
      </w:r>
      <w:r w:rsidRPr="00540F9B">
        <w:rPr>
          <w:rFonts w:asciiTheme="minorHAnsi" w:hAnsiTheme="minorHAnsi" w:cstheme="minorHAnsi"/>
          <w:sz w:val="22"/>
          <w:szCs w:val="22"/>
        </w:rPr>
        <w:t xml:space="preserve">prowadzonego przez </w:t>
      </w:r>
      <w:r w:rsidRPr="00540F9B">
        <w:rPr>
          <w:rFonts w:ascii="Calibri" w:hAnsi="Calibri" w:cs="Calibri"/>
          <w:b/>
          <w:bCs/>
          <w:sz w:val="22"/>
          <w:szCs w:val="22"/>
        </w:rPr>
        <w:t xml:space="preserve">Sieć Badawczą Łukasiewicz – </w:t>
      </w:r>
      <w:r w:rsidRPr="00540F9B">
        <w:rPr>
          <w:rFonts w:asciiTheme="minorHAnsi" w:hAnsiTheme="minorHAnsi" w:cstheme="minorHAnsi"/>
          <w:b/>
          <w:bCs/>
          <w:sz w:val="22"/>
          <w:szCs w:val="22"/>
        </w:rPr>
        <w:t>Łódzki Instytut Technologiczny, ul. Marii Skłodowskiej – Curie 19/27, 90-570 Łódź</w:t>
      </w:r>
      <w:r w:rsidRPr="00540F9B">
        <w:rPr>
          <w:rFonts w:asciiTheme="minorHAnsi" w:hAnsiTheme="minorHAnsi" w:cstheme="minorHAnsi"/>
          <w:sz w:val="22"/>
          <w:szCs w:val="22"/>
        </w:rPr>
        <w:t>, oświadczam, co następuje:</w:t>
      </w:r>
    </w:p>
    <w:p w14:paraId="1CC172C4"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b/>
          <w:kern w:val="24"/>
          <w:sz w:val="22"/>
          <w:szCs w:val="22"/>
          <w:u w:val="single"/>
        </w:rPr>
      </w:pPr>
    </w:p>
    <w:p w14:paraId="445C7CE7"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Oświadczam, że na dzień składania ofert </w:t>
      </w:r>
      <w:r w:rsidRPr="00B92F39">
        <w:rPr>
          <w:rFonts w:asciiTheme="minorHAnsi" w:hAnsiTheme="minorHAnsi" w:cstheme="minorHAnsi"/>
          <w:b/>
          <w:kern w:val="24"/>
          <w:sz w:val="22"/>
          <w:szCs w:val="22"/>
        </w:rPr>
        <w:t>spełniam warunki udziału w postępowaniu</w:t>
      </w:r>
      <w:r w:rsidRPr="00B92F39">
        <w:rPr>
          <w:rFonts w:asciiTheme="minorHAnsi" w:hAnsiTheme="minorHAnsi" w:cstheme="minorHAnsi"/>
          <w:kern w:val="24"/>
          <w:sz w:val="22"/>
          <w:szCs w:val="22"/>
        </w:rPr>
        <w:t xml:space="preserve"> określone przez Zamawiającego w pkt. 7 SWZ, o których mowa w art. 112 ust. 2 ustawy </w:t>
      </w:r>
      <w:proofErr w:type="spellStart"/>
      <w:r w:rsidRPr="00B92F39">
        <w:rPr>
          <w:rFonts w:asciiTheme="minorHAnsi" w:hAnsiTheme="minorHAnsi" w:cstheme="minorHAnsi"/>
          <w:kern w:val="24"/>
          <w:sz w:val="22"/>
          <w:szCs w:val="22"/>
        </w:rPr>
        <w:t>Pzp</w:t>
      </w:r>
      <w:proofErr w:type="spellEnd"/>
      <w:r w:rsidRPr="00B92F39">
        <w:rPr>
          <w:rFonts w:asciiTheme="minorHAnsi" w:hAnsiTheme="minorHAnsi" w:cstheme="minorHAnsi"/>
          <w:kern w:val="24"/>
          <w:sz w:val="22"/>
          <w:szCs w:val="22"/>
        </w:rPr>
        <w:t>.</w:t>
      </w:r>
    </w:p>
    <w:p w14:paraId="2B30907F" w14:textId="77777777" w:rsidR="008F1A8C" w:rsidRPr="00B92F39" w:rsidRDefault="008F1A8C" w:rsidP="00D57D47">
      <w:pPr>
        <w:suppressLineNumbers/>
        <w:overflowPunct w:val="0"/>
        <w:autoSpaceDE w:val="0"/>
        <w:autoSpaceDN w:val="0"/>
        <w:adjustRightInd w:val="0"/>
        <w:ind w:right="-26"/>
        <w:jc w:val="both"/>
        <w:rPr>
          <w:rFonts w:asciiTheme="minorHAnsi" w:hAnsiTheme="minorHAnsi" w:cstheme="minorHAnsi"/>
          <w:kern w:val="24"/>
          <w:sz w:val="22"/>
          <w:szCs w:val="22"/>
        </w:rPr>
      </w:pPr>
      <w:r w:rsidRPr="00B92F39">
        <w:rPr>
          <w:rFonts w:asciiTheme="minorHAnsi" w:hAnsiTheme="minorHAnsi" w:cstheme="minorHAnsi"/>
          <w:kern w:val="24"/>
          <w:sz w:val="22"/>
          <w:szCs w:val="22"/>
        </w:rPr>
        <w:t xml:space="preserve"> </w:t>
      </w:r>
    </w:p>
    <w:p w14:paraId="0124252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p>
    <w:p w14:paraId="62B28B9B" w14:textId="77777777" w:rsidR="008F1A8C" w:rsidRPr="00B92F39" w:rsidRDefault="008F1A8C" w:rsidP="00D57D47">
      <w:pPr>
        <w:suppressLineNumbers/>
        <w:overflowPunct w:val="0"/>
        <w:autoSpaceDE w:val="0"/>
        <w:autoSpaceDN w:val="0"/>
        <w:adjustRightInd w:val="0"/>
        <w:ind w:right="-28"/>
        <w:jc w:val="both"/>
        <w:rPr>
          <w:rFonts w:asciiTheme="minorHAnsi" w:hAnsiTheme="minorHAnsi" w:cstheme="minorHAnsi"/>
          <w:b/>
          <w:kern w:val="24"/>
          <w:sz w:val="22"/>
          <w:szCs w:val="22"/>
          <w:u w:val="single"/>
        </w:rPr>
      </w:pPr>
      <w:r w:rsidRPr="00B92F39">
        <w:rPr>
          <w:rFonts w:asciiTheme="minorHAnsi" w:hAnsiTheme="minorHAnsi" w:cstheme="minorHAnsi"/>
          <w:b/>
          <w:kern w:val="24"/>
          <w:sz w:val="22"/>
          <w:szCs w:val="22"/>
          <w:u w:val="single"/>
        </w:rPr>
        <w:t xml:space="preserve">OŚWIADCZENIE DOTYCZĄCE PODANYCH INFORMACJI: </w:t>
      </w:r>
    </w:p>
    <w:p w14:paraId="76A2A0DC" w14:textId="77777777" w:rsidR="008F1A8C" w:rsidRPr="00B92F39" w:rsidRDefault="008F1A8C" w:rsidP="00D57D47">
      <w:pPr>
        <w:jc w:val="both"/>
        <w:rPr>
          <w:rFonts w:asciiTheme="minorHAnsi" w:hAnsiTheme="minorHAnsi" w:cstheme="minorHAnsi"/>
          <w:sz w:val="22"/>
          <w:szCs w:val="22"/>
        </w:rPr>
      </w:pPr>
      <w:r w:rsidRPr="00B92F39">
        <w:rPr>
          <w:rFonts w:asciiTheme="minorHAnsi" w:hAnsiTheme="minorHAnsi" w:cstheme="minorHAnsi"/>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5801FE46"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5F84A210" w14:textId="77777777" w:rsidR="008F1A8C" w:rsidRPr="00B92F39" w:rsidRDefault="008F1A8C" w:rsidP="008F1A8C">
      <w:pPr>
        <w:suppressLineNumbers/>
        <w:overflowPunct w:val="0"/>
        <w:autoSpaceDE w:val="0"/>
        <w:autoSpaceDN w:val="0"/>
        <w:adjustRightInd w:val="0"/>
        <w:spacing w:line="360" w:lineRule="auto"/>
        <w:ind w:right="-28"/>
        <w:jc w:val="both"/>
        <w:rPr>
          <w:rFonts w:asciiTheme="minorHAnsi" w:hAnsiTheme="minorHAnsi" w:cstheme="minorHAnsi"/>
          <w:kern w:val="24"/>
          <w:sz w:val="22"/>
          <w:szCs w:val="22"/>
        </w:rPr>
      </w:pPr>
    </w:p>
    <w:p w14:paraId="7E4A2975" w14:textId="77777777" w:rsidR="008F1A8C" w:rsidRPr="00B92F39" w:rsidRDefault="008F1A8C" w:rsidP="00D57D47">
      <w:pPr>
        <w:tabs>
          <w:tab w:val="left" w:pos="3686"/>
        </w:tabs>
        <w:ind w:left="3969" w:right="98"/>
        <w:rPr>
          <w:rFonts w:asciiTheme="minorHAnsi" w:hAnsiTheme="minorHAnsi" w:cstheme="minorHAnsi"/>
          <w:i/>
          <w:color w:val="C00000"/>
          <w:kern w:val="24"/>
          <w:sz w:val="22"/>
          <w:szCs w:val="22"/>
        </w:rPr>
      </w:pPr>
      <w:r w:rsidRPr="00B92F39">
        <w:rPr>
          <w:rFonts w:asciiTheme="minorHAnsi" w:hAnsiTheme="minorHAnsi" w:cstheme="minorHAnsi"/>
          <w:i/>
          <w:color w:val="C00000"/>
          <w:kern w:val="24"/>
          <w:sz w:val="22"/>
          <w:szCs w:val="22"/>
        </w:rPr>
        <w:t xml:space="preserve">Plik należy opatrzyć kwalifikowanym podpisem elektronicznym, podpisem zaufanym lub podpisem osobistym osoby uprawomocnionej do występowania w imieniu Wykonawcy </w:t>
      </w:r>
    </w:p>
    <w:bookmarkEnd w:id="25"/>
    <w:p w14:paraId="7E25720C" w14:textId="77777777" w:rsidR="008F1A8C" w:rsidRPr="00B92F39" w:rsidRDefault="008F1A8C" w:rsidP="008F1A8C">
      <w:pPr>
        <w:spacing w:line="360" w:lineRule="auto"/>
        <w:ind w:hanging="142"/>
        <w:jc w:val="both"/>
        <w:rPr>
          <w:rFonts w:asciiTheme="minorHAnsi" w:hAnsiTheme="minorHAnsi" w:cstheme="minorHAnsi"/>
          <w:bCs/>
          <w:snapToGrid w:val="0"/>
          <w:sz w:val="22"/>
          <w:szCs w:val="22"/>
        </w:rPr>
      </w:pPr>
      <w:r w:rsidRPr="00B92F39">
        <w:rPr>
          <w:rFonts w:asciiTheme="minorHAnsi" w:hAnsiTheme="minorHAnsi" w:cstheme="minorHAnsi"/>
          <w:bCs/>
          <w:snapToGrid w:val="0"/>
          <w:sz w:val="22"/>
          <w:szCs w:val="22"/>
        </w:rPr>
        <w:br w:type="page"/>
      </w:r>
    </w:p>
    <w:p w14:paraId="7D9542FF" w14:textId="77777777" w:rsidR="008F1A8C" w:rsidRPr="00DA4FDD" w:rsidRDefault="008F1A8C" w:rsidP="00077FBE">
      <w:pPr>
        <w:jc w:val="both"/>
        <w:rPr>
          <w:rFonts w:asciiTheme="minorHAnsi" w:hAnsiTheme="minorHAnsi" w:cstheme="minorHAnsi"/>
          <w:color w:val="FF0000"/>
          <w:sz w:val="20"/>
          <w:szCs w:val="20"/>
        </w:rPr>
      </w:pPr>
      <w:r w:rsidRPr="00DA4FDD">
        <w:rPr>
          <w:rFonts w:asciiTheme="minorHAnsi" w:hAnsiTheme="minorHAnsi" w:cstheme="minorHAnsi"/>
          <w:color w:val="FF0000"/>
          <w:sz w:val="20"/>
          <w:szCs w:val="20"/>
          <w:u w:val="single"/>
        </w:rPr>
        <w:lastRenderedPageBreak/>
        <w:t>UWAGA!:</w:t>
      </w:r>
      <w:r w:rsidRPr="00DA4FDD">
        <w:rPr>
          <w:rFonts w:asciiTheme="minorHAnsi" w:hAnsiTheme="minorHAnsi" w:cstheme="minorHAnsi"/>
          <w:color w:val="FF0000"/>
          <w:sz w:val="20"/>
          <w:szCs w:val="20"/>
        </w:rPr>
        <w:t xml:space="preserve"> Niniejszego oświadczenia </w:t>
      </w:r>
      <w:r w:rsidRPr="00DA4FDD">
        <w:rPr>
          <w:rFonts w:asciiTheme="minorHAnsi" w:hAnsiTheme="minorHAnsi" w:cstheme="minorHAnsi"/>
          <w:i/>
          <w:iCs/>
          <w:color w:val="FF0000"/>
          <w:sz w:val="20"/>
          <w:szCs w:val="20"/>
          <w:u w:val="single"/>
        </w:rPr>
        <w:t>nie należy składać</w:t>
      </w:r>
      <w:r w:rsidRPr="00DA4FDD">
        <w:rPr>
          <w:rFonts w:asciiTheme="minorHAnsi" w:hAnsiTheme="minorHAnsi" w:cstheme="minorHAnsi"/>
          <w:color w:val="FF0000"/>
          <w:sz w:val="20"/>
          <w:szCs w:val="20"/>
        </w:rPr>
        <w:t xml:space="preserve"> razem z ofertą. Składane jest tylko na wezwanie Zamawiającego przez Wykonawcę, którego oferta zostanie najwyżej oceniona. </w:t>
      </w:r>
    </w:p>
    <w:p w14:paraId="62382E97" w14:textId="77777777" w:rsidR="008F1A8C" w:rsidRPr="00DA4FDD" w:rsidRDefault="008F1A8C" w:rsidP="008F1A8C">
      <w:pPr>
        <w:rPr>
          <w:rFonts w:asciiTheme="minorHAnsi" w:hAnsiTheme="minorHAnsi" w:cstheme="minorHAnsi"/>
          <w:sz w:val="20"/>
          <w:szCs w:val="20"/>
          <w:lang w:eastAsia="zh-CN"/>
        </w:rPr>
      </w:pPr>
    </w:p>
    <w:p w14:paraId="20603DBC" w14:textId="48CB6BB4" w:rsidR="008F1A8C" w:rsidRPr="00DA4FDD" w:rsidRDefault="008F1A8C" w:rsidP="008F1A8C">
      <w:pPr>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sz w:val="20"/>
          <w:szCs w:val="20"/>
          <w:lang w:eastAsia="zh-CN"/>
        </w:rPr>
        <w:tab/>
      </w:r>
      <w:r w:rsidRPr="00DA4FDD">
        <w:rPr>
          <w:rFonts w:asciiTheme="minorHAnsi" w:hAnsiTheme="minorHAnsi" w:cstheme="minorHAnsi"/>
          <w:b/>
          <w:sz w:val="20"/>
          <w:szCs w:val="20"/>
          <w:lang w:eastAsia="zh-CN"/>
        </w:rPr>
        <w:t xml:space="preserve">Załącznik nr </w:t>
      </w:r>
      <w:r w:rsidR="00DF4B79">
        <w:rPr>
          <w:rFonts w:asciiTheme="minorHAnsi" w:hAnsiTheme="minorHAnsi" w:cstheme="minorHAnsi"/>
          <w:b/>
          <w:sz w:val="20"/>
          <w:szCs w:val="20"/>
          <w:lang w:eastAsia="zh-CN"/>
        </w:rPr>
        <w:t>3</w:t>
      </w:r>
      <w:r w:rsidRPr="00DA4FDD">
        <w:rPr>
          <w:rFonts w:asciiTheme="minorHAnsi" w:hAnsiTheme="minorHAnsi" w:cstheme="minorHAnsi"/>
          <w:b/>
          <w:sz w:val="20"/>
          <w:szCs w:val="20"/>
          <w:lang w:eastAsia="zh-CN"/>
        </w:rPr>
        <w:t xml:space="preserve"> do SWZ</w:t>
      </w:r>
    </w:p>
    <w:p w14:paraId="272D17D6" w14:textId="77777777" w:rsidR="008F1A8C" w:rsidRPr="00DA4FDD" w:rsidRDefault="008F1A8C" w:rsidP="008F1A8C">
      <w:pPr>
        <w:rPr>
          <w:rFonts w:asciiTheme="minorHAnsi" w:hAnsiTheme="minorHAnsi" w:cstheme="minorHAnsi"/>
          <w:sz w:val="20"/>
          <w:szCs w:val="20"/>
          <w:lang w:eastAsia="zh-CN"/>
        </w:rPr>
      </w:pPr>
    </w:p>
    <w:p w14:paraId="058E52DA" w14:textId="77777777" w:rsidR="00133389" w:rsidRPr="00DA4FDD" w:rsidRDefault="00133389" w:rsidP="008F1A8C">
      <w:pPr>
        <w:rPr>
          <w:rFonts w:asciiTheme="minorHAnsi" w:hAnsiTheme="minorHAnsi" w:cstheme="minorHAnsi"/>
          <w:sz w:val="20"/>
          <w:szCs w:val="20"/>
          <w:lang w:eastAsia="zh-CN"/>
        </w:rPr>
      </w:pPr>
    </w:p>
    <w:p w14:paraId="7AA93B83" w14:textId="77777777" w:rsidR="008F1A8C" w:rsidRPr="00DA4FDD" w:rsidRDefault="008F1A8C">
      <w:pPr>
        <w:numPr>
          <w:ilvl w:val="0"/>
          <w:numId w:val="26"/>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Oświadczenie Wykonawcy*</w:t>
      </w:r>
    </w:p>
    <w:p w14:paraId="495D0481" w14:textId="77777777" w:rsidR="008F1A8C" w:rsidRPr="00DA4FDD" w:rsidRDefault="008F1A8C">
      <w:pPr>
        <w:numPr>
          <w:ilvl w:val="0"/>
          <w:numId w:val="26"/>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o przynależności lub braku przynależności do grupy kapitałowej,</w:t>
      </w:r>
    </w:p>
    <w:p w14:paraId="1082A2B5" w14:textId="77777777" w:rsidR="008F1A8C" w:rsidRPr="00DA4FDD" w:rsidRDefault="008F1A8C">
      <w:pPr>
        <w:numPr>
          <w:ilvl w:val="0"/>
          <w:numId w:val="26"/>
        </w:numPr>
        <w:suppressAutoHyphens/>
        <w:jc w:val="center"/>
        <w:rPr>
          <w:rFonts w:asciiTheme="minorHAnsi" w:hAnsiTheme="minorHAnsi" w:cstheme="minorHAnsi"/>
          <w:b/>
          <w:color w:val="000000"/>
          <w:sz w:val="20"/>
          <w:szCs w:val="20"/>
          <w:u w:val="single"/>
          <w:lang w:eastAsia="zh-CN"/>
        </w:rPr>
      </w:pPr>
      <w:r w:rsidRPr="00DA4FDD">
        <w:rPr>
          <w:rFonts w:asciiTheme="minorHAnsi" w:hAnsiTheme="minorHAnsi" w:cstheme="minorHAnsi"/>
          <w:b/>
          <w:color w:val="000000"/>
          <w:sz w:val="20"/>
          <w:szCs w:val="20"/>
          <w:u w:val="single"/>
          <w:lang w:eastAsia="zh-CN"/>
        </w:rPr>
        <w:t xml:space="preserve">o której mowa w </w:t>
      </w:r>
      <w:r w:rsidRPr="00DA4FDD">
        <w:rPr>
          <w:rFonts w:asciiTheme="minorHAnsi" w:hAnsiTheme="minorHAnsi" w:cstheme="minorHAnsi"/>
          <w:b/>
          <w:bCs/>
          <w:sz w:val="20"/>
          <w:szCs w:val="20"/>
          <w:u w:val="single"/>
          <w:lang w:eastAsia="zh-CN"/>
        </w:rPr>
        <w:t>art. 108 ust. 1 pkt. 5 Ustawy</w:t>
      </w:r>
      <w:r w:rsidRPr="00DA4FDD">
        <w:rPr>
          <w:rFonts w:asciiTheme="minorHAnsi" w:hAnsiTheme="minorHAnsi" w:cstheme="minorHAnsi"/>
          <w:b/>
          <w:color w:val="000000"/>
          <w:sz w:val="20"/>
          <w:szCs w:val="20"/>
          <w:u w:val="single"/>
          <w:lang w:eastAsia="zh-CN"/>
        </w:rPr>
        <w:t xml:space="preserve"> Prawo zamówień publicznych</w:t>
      </w:r>
    </w:p>
    <w:p w14:paraId="7EA8A50F" w14:textId="77777777" w:rsidR="008F1A8C" w:rsidRPr="00DA4FDD" w:rsidRDefault="008F1A8C" w:rsidP="008F1A8C">
      <w:pPr>
        <w:ind w:left="6372" w:firstLine="708"/>
        <w:rPr>
          <w:rFonts w:asciiTheme="minorHAnsi" w:hAnsiTheme="minorHAnsi" w:cstheme="minorHAnsi"/>
          <w:sz w:val="20"/>
          <w:szCs w:val="20"/>
          <w:lang w:eastAsia="zh-CN"/>
        </w:rPr>
      </w:pPr>
    </w:p>
    <w:p w14:paraId="26D13034" w14:textId="77777777" w:rsidR="008F1A8C" w:rsidRPr="00DA4FDD" w:rsidRDefault="008F1A8C">
      <w:pPr>
        <w:numPr>
          <w:ilvl w:val="0"/>
          <w:numId w:val="26"/>
        </w:numPr>
        <w:suppressAutoHyphens/>
        <w:spacing w:line="360" w:lineRule="auto"/>
        <w:ind w:left="0" w:firstLine="0"/>
        <w:rPr>
          <w:rFonts w:asciiTheme="minorHAnsi" w:hAnsiTheme="minorHAnsi" w:cstheme="minorHAnsi"/>
          <w:sz w:val="20"/>
          <w:szCs w:val="20"/>
          <w:lang w:val="x-none" w:eastAsia="zh-CN"/>
        </w:rPr>
      </w:pPr>
      <w:r w:rsidRPr="00DA4FDD">
        <w:rPr>
          <w:rFonts w:asciiTheme="minorHAnsi" w:hAnsiTheme="minorHAnsi" w:cstheme="minorHAnsi"/>
          <w:sz w:val="20"/>
          <w:szCs w:val="20"/>
          <w:lang w:val="x-none" w:eastAsia="zh-CN"/>
        </w:rPr>
        <w:t xml:space="preserve">Przystępując do postępowania o zamówienie publiczne w trybie </w:t>
      </w:r>
      <w:r w:rsidRPr="00DA4FDD">
        <w:rPr>
          <w:rFonts w:asciiTheme="minorHAnsi" w:hAnsiTheme="minorHAnsi" w:cstheme="minorHAnsi"/>
          <w:sz w:val="20"/>
          <w:szCs w:val="20"/>
          <w:lang w:eastAsia="zh-CN"/>
        </w:rPr>
        <w:t>podstawowym</w:t>
      </w:r>
      <w:r w:rsidRPr="00DA4FDD">
        <w:rPr>
          <w:rFonts w:asciiTheme="minorHAnsi" w:hAnsiTheme="minorHAnsi" w:cstheme="minorHAnsi"/>
          <w:sz w:val="20"/>
          <w:szCs w:val="20"/>
          <w:lang w:val="x-none" w:eastAsia="zh-CN"/>
        </w:rPr>
        <w:t>:</w:t>
      </w:r>
    </w:p>
    <w:p w14:paraId="4DF41F69" w14:textId="3242D612" w:rsidR="00540F9B" w:rsidRDefault="00540F9B" w:rsidP="00540F9B">
      <w:pPr>
        <w:suppressLineNumbers/>
        <w:tabs>
          <w:tab w:val="left" w:pos="1440"/>
        </w:tabs>
        <w:suppressAutoHyphens/>
        <w:spacing w:line="360" w:lineRule="auto"/>
        <w:jc w:val="center"/>
        <w:rPr>
          <w:rFonts w:asciiTheme="minorHAnsi" w:hAnsiTheme="minorHAnsi" w:cstheme="minorHAnsi"/>
          <w:sz w:val="20"/>
          <w:szCs w:val="20"/>
          <w:lang w:eastAsia="zh-CN"/>
        </w:rPr>
      </w:pPr>
      <w:r w:rsidRPr="00540F9B">
        <w:rPr>
          <w:rFonts w:ascii="Calibri" w:hAnsi="Calibri" w:cs="Calibri"/>
          <w:b/>
          <w:bCs/>
          <w:sz w:val="22"/>
          <w:szCs w:val="22"/>
        </w:rPr>
        <w:t>NAJEM DŁUGOTERMINOWY FABRYCZNIE NOWEGO SAMOCHODU DOSTAWCZEGO</w:t>
      </w:r>
    </w:p>
    <w:p w14:paraId="4E672F89" w14:textId="52A98F87" w:rsidR="008F1A8C" w:rsidRPr="00DA4FDD" w:rsidRDefault="008F1A8C" w:rsidP="00625FA9">
      <w:pPr>
        <w:suppressLineNumbers/>
        <w:tabs>
          <w:tab w:val="left" w:pos="1440"/>
        </w:tabs>
        <w:suppressAutoHyphens/>
        <w:spacing w:line="360" w:lineRule="auto"/>
        <w:rPr>
          <w:rFonts w:asciiTheme="minorHAnsi" w:hAnsiTheme="minorHAnsi" w:cstheme="minorHAnsi"/>
          <w:sz w:val="20"/>
          <w:szCs w:val="20"/>
          <w:lang w:eastAsia="zh-CN"/>
        </w:rPr>
      </w:pPr>
      <w:r w:rsidRPr="00DA4FDD">
        <w:rPr>
          <w:rFonts w:asciiTheme="minorHAnsi" w:hAnsiTheme="minorHAnsi" w:cstheme="minorHAnsi"/>
          <w:sz w:val="20"/>
          <w:szCs w:val="20"/>
          <w:lang w:eastAsia="zh-CN"/>
        </w:rPr>
        <w:t xml:space="preserve">Reprezentując Wykonawcę </w:t>
      </w:r>
    </w:p>
    <w:p w14:paraId="67977C06" w14:textId="77777777" w:rsidR="008F1A8C" w:rsidRPr="00DA4FDD" w:rsidRDefault="008F1A8C">
      <w:pPr>
        <w:numPr>
          <w:ilvl w:val="0"/>
          <w:numId w:val="26"/>
        </w:numPr>
        <w:suppressAutoHyphens/>
        <w:rPr>
          <w:rFonts w:asciiTheme="minorHAnsi" w:hAnsiTheme="minorHAnsi" w:cstheme="minorHAnsi"/>
          <w:sz w:val="20"/>
          <w:szCs w:val="20"/>
          <w:lang w:eastAsia="zh-CN"/>
        </w:rPr>
      </w:pPr>
    </w:p>
    <w:p w14:paraId="397DE98B" w14:textId="77777777" w:rsidR="008F1A8C" w:rsidRPr="00DA4FDD" w:rsidRDefault="008F1A8C">
      <w:pPr>
        <w:numPr>
          <w:ilvl w:val="0"/>
          <w:numId w:val="26"/>
        </w:numPr>
        <w:suppressAutoHyphens/>
        <w:jc w:val="center"/>
        <w:rPr>
          <w:rFonts w:asciiTheme="minorHAnsi" w:eastAsia="Tahoma" w:hAnsiTheme="minorHAnsi" w:cstheme="minorHAnsi"/>
          <w:sz w:val="20"/>
          <w:szCs w:val="20"/>
          <w:lang w:eastAsia="zh-CN"/>
        </w:rPr>
      </w:pPr>
      <w:r w:rsidRPr="00DA4FDD">
        <w:rPr>
          <w:rFonts w:asciiTheme="minorHAnsi" w:eastAsia="Tahoma" w:hAnsiTheme="minorHAnsi" w:cstheme="minorHAnsi"/>
          <w:sz w:val="20"/>
          <w:szCs w:val="20"/>
          <w:lang w:eastAsia="zh-CN"/>
        </w:rPr>
        <w:t>…</w:t>
      </w:r>
      <w:r w:rsidRPr="00DA4FDD">
        <w:rPr>
          <w:rFonts w:asciiTheme="minorHAnsi" w:hAnsiTheme="minorHAnsi" w:cstheme="minorHAnsi"/>
          <w:sz w:val="20"/>
          <w:szCs w:val="20"/>
          <w:lang w:eastAsia="zh-CN"/>
        </w:rPr>
        <w:t>.............................................................................................................................................</w:t>
      </w:r>
    </w:p>
    <w:p w14:paraId="2E753A89" w14:textId="1D1314CA" w:rsidR="008F1A8C" w:rsidRPr="00DA4FDD" w:rsidRDefault="008F1A8C">
      <w:pPr>
        <w:numPr>
          <w:ilvl w:val="0"/>
          <w:numId w:val="26"/>
        </w:numPr>
        <w:suppressAutoHyphens/>
        <w:jc w:val="center"/>
        <w:rPr>
          <w:rFonts w:asciiTheme="minorHAnsi" w:hAnsiTheme="minorHAnsi" w:cstheme="minorHAnsi"/>
          <w:sz w:val="20"/>
          <w:szCs w:val="20"/>
          <w:lang w:eastAsia="zh-CN"/>
        </w:rPr>
      </w:pPr>
      <w:r w:rsidRPr="00DA4FDD">
        <w:rPr>
          <w:rFonts w:asciiTheme="minorHAnsi" w:hAnsiTheme="minorHAnsi" w:cstheme="minorHAnsi"/>
          <w:sz w:val="20"/>
          <w:szCs w:val="20"/>
          <w:lang w:eastAsia="zh-CN"/>
        </w:rPr>
        <w:t>pełna nazwa i adres Wykonawcy</w:t>
      </w:r>
    </w:p>
    <w:p w14:paraId="625366B8" w14:textId="77777777" w:rsidR="008F1A8C" w:rsidRPr="00DA4FDD" w:rsidRDefault="008F1A8C" w:rsidP="008F1A8C">
      <w:pPr>
        <w:ind w:left="6372" w:firstLine="708"/>
        <w:rPr>
          <w:rFonts w:asciiTheme="minorHAnsi" w:hAnsiTheme="minorHAnsi" w:cstheme="minorHAnsi"/>
          <w:sz w:val="20"/>
          <w:szCs w:val="20"/>
          <w:lang w:eastAsia="zh-CN"/>
        </w:rPr>
      </w:pPr>
    </w:p>
    <w:p w14:paraId="34988F97" w14:textId="77777777" w:rsidR="008F1A8C" w:rsidRPr="00DA4FDD" w:rsidRDefault="008F1A8C">
      <w:pPr>
        <w:numPr>
          <w:ilvl w:val="0"/>
          <w:numId w:val="26"/>
        </w:numPr>
        <w:suppressAutoHyphens/>
        <w:rPr>
          <w:rFonts w:asciiTheme="minorHAnsi" w:hAnsiTheme="minorHAnsi" w:cstheme="minorHAnsi"/>
          <w:sz w:val="20"/>
          <w:szCs w:val="20"/>
          <w:lang w:eastAsia="zh-CN"/>
        </w:rPr>
      </w:pPr>
      <w:r w:rsidRPr="00DA4FDD">
        <w:rPr>
          <w:rFonts w:asciiTheme="minorHAnsi" w:hAnsiTheme="minorHAnsi" w:cstheme="minorHAnsi"/>
          <w:b/>
          <w:sz w:val="20"/>
          <w:szCs w:val="20"/>
          <w:lang w:eastAsia="zh-CN"/>
        </w:rPr>
        <w:t>i będąc należycie upoważnionym do jego reprezentowania</w:t>
      </w:r>
      <w:r w:rsidRPr="00DA4FDD">
        <w:rPr>
          <w:rFonts w:asciiTheme="minorHAnsi" w:hAnsiTheme="minorHAnsi" w:cstheme="minorHAnsi"/>
          <w:sz w:val="20"/>
          <w:szCs w:val="20"/>
          <w:lang w:eastAsia="zh-CN"/>
        </w:rPr>
        <w:t xml:space="preserve"> </w:t>
      </w:r>
      <w:r w:rsidRPr="00DA4FDD">
        <w:rPr>
          <w:rFonts w:asciiTheme="minorHAnsi" w:hAnsiTheme="minorHAnsi" w:cstheme="minorHAnsi"/>
          <w:b/>
          <w:bCs/>
          <w:sz w:val="20"/>
          <w:szCs w:val="20"/>
          <w:lang w:eastAsia="zh-CN"/>
        </w:rPr>
        <w:t>oświadczam, że:</w:t>
      </w:r>
      <w:r w:rsidRPr="00DA4FDD">
        <w:rPr>
          <w:rFonts w:asciiTheme="minorHAnsi" w:hAnsiTheme="minorHAnsi" w:cstheme="minorHAnsi"/>
          <w:sz w:val="20"/>
          <w:szCs w:val="20"/>
          <w:lang w:eastAsia="zh-CN"/>
        </w:rPr>
        <w:t xml:space="preserve"> </w:t>
      </w:r>
    </w:p>
    <w:p w14:paraId="5BC9592A" w14:textId="77777777" w:rsidR="008F1A8C" w:rsidRPr="00DA4FDD" w:rsidRDefault="008F1A8C" w:rsidP="008F1A8C">
      <w:pPr>
        <w:suppressAutoHyphens/>
        <w:spacing w:after="200" w:line="276" w:lineRule="auto"/>
        <w:ind w:left="708"/>
        <w:rPr>
          <w:rFonts w:asciiTheme="minorHAnsi" w:eastAsia="Calibri" w:hAnsiTheme="minorHAnsi" w:cstheme="minorHAnsi"/>
          <w:sz w:val="20"/>
          <w:szCs w:val="20"/>
          <w:lang w:val="x-none" w:eastAsia="zh-CN"/>
        </w:rPr>
      </w:pPr>
    </w:p>
    <w:p w14:paraId="566E7AC5" w14:textId="5996682E"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nie należy do grupy kapitałowej</w:t>
      </w:r>
      <w:r w:rsidRPr="00DA4FDD">
        <w:rPr>
          <w:rFonts w:asciiTheme="minorHAnsi" w:eastAsia="Calibri" w:hAnsiTheme="minorHAnsi" w:cstheme="minorHAnsi"/>
          <w:sz w:val="20"/>
          <w:szCs w:val="20"/>
          <w:lang w:val="x-none" w:eastAsia="zh-CN"/>
        </w:rPr>
        <w:t xml:space="preserve"> ** w rozumieniu ustawy z dnia 16 lutego 2017 r.</w:t>
      </w: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eastAsia="zh-CN"/>
        </w:rPr>
        <w:br/>
      </w:r>
      <w:r w:rsidRPr="00DA4FDD">
        <w:rPr>
          <w:rFonts w:asciiTheme="minorHAnsi" w:eastAsia="Calibri" w:hAnsiTheme="minorHAnsi" w:cstheme="minorHAnsi"/>
          <w:sz w:val="20"/>
          <w:szCs w:val="20"/>
          <w:lang w:val="x-none" w:eastAsia="zh-CN"/>
        </w:rPr>
        <w:t>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 xml:space="preserve">z </w:t>
      </w:r>
      <w:r w:rsidRPr="00DA4FDD">
        <w:rPr>
          <w:rFonts w:asciiTheme="minorHAnsi" w:eastAsia="Calibri" w:hAnsiTheme="minorHAnsi" w:cstheme="minorHAnsi"/>
          <w:b/>
          <w:sz w:val="20"/>
          <w:szCs w:val="20"/>
          <w:lang w:eastAsia="zh-CN"/>
        </w:rPr>
        <w:t xml:space="preserve">innymi </w:t>
      </w:r>
      <w:r w:rsidRPr="00DA4FDD">
        <w:rPr>
          <w:rFonts w:asciiTheme="minorHAnsi" w:eastAsia="Calibri" w:hAnsiTheme="minorHAnsi" w:cstheme="minorHAnsi"/>
          <w:b/>
          <w:sz w:val="20"/>
          <w:szCs w:val="20"/>
          <w:lang w:val="x-none" w:eastAsia="zh-CN"/>
        </w:rPr>
        <w:t xml:space="preserve">Wykonawcami, którzy złożyli </w:t>
      </w:r>
      <w:r w:rsidRPr="00DA4FDD">
        <w:rPr>
          <w:rFonts w:asciiTheme="minorHAnsi" w:eastAsia="Calibri" w:hAnsiTheme="minorHAnsi" w:cstheme="minorHAnsi"/>
          <w:b/>
          <w:sz w:val="20"/>
          <w:szCs w:val="20"/>
          <w:lang w:eastAsia="zh-CN"/>
        </w:rPr>
        <w:t xml:space="preserve">odrębne </w:t>
      </w:r>
      <w:r w:rsidRPr="00DA4FDD">
        <w:rPr>
          <w:rFonts w:asciiTheme="minorHAnsi" w:eastAsia="Calibri" w:hAnsiTheme="minorHAnsi" w:cstheme="minorHAnsi"/>
          <w:b/>
          <w:sz w:val="20"/>
          <w:szCs w:val="20"/>
          <w:lang w:val="x-none" w:eastAsia="zh-CN"/>
        </w:rPr>
        <w:t>oferty w przedmiotowym postępowaniu o udzielenie zamówienia</w:t>
      </w:r>
    </w:p>
    <w:p w14:paraId="6768C196" w14:textId="2A9C80AC" w:rsidR="008F1A8C" w:rsidRPr="00DA4FDD" w:rsidRDefault="008F1A8C" w:rsidP="008F1A8C">
      <w:pPr>
        <w:suppressAutoHyphens/>
        <w:spacing w:after="200"/>
        <w:ind w:left="142" w:hanging="142"/>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Wykonawca </w:t>
      </w:r>
      <w:r w:rsidRPr="00DA4FDD">
        <w:rPr>
          <w:rFonts w:asciiTheme="minorHAnsi" w:eastAsia="Calibri" w:hAnsiTheme="minorHAnsi" w:cstheme="minorHAnsi"/>
          <w:b/>
          <w:sz w:val="20"/>
          <w:szCs w:val="20"/>
          <w:lang w:val="x-none" w:eastAsia="zh-CN"/>
        </w:rPr>
        <w:t>należy  do grupy kapitałowej</w:t>
      </w:r>
      <w:r w:rsidRPr="00DA4FDD">
        <w:rPr>
          <w:rFonts w:asciiTheme="minorHAnsi" w:eastAsia="Calibri" w:hAnsiTheme="minorHAnsi" w:cstheme="minorHAnsi"/>
          <w:sz w:val="20"/>
          <w:szCs w:val="20"/>
          <w:lang w:val="x-none" w:eastAsia="zh-CN"/>
        </w:rPr>
        <w:t xml:space="preserve"> ** w rozumieniu ustawy z dnia 16 lutego 2017 r. o ochronie konkurencji i konsumentów (</w:t>
      </w:r>
      <w:proofErr w:type="spellStart"/>
      <w:r w:rsidRPr="00DA4FDD">
        <w:rPr>
          <w:rFonts w:asciiTheme="minorHAnsi" w:eastAsia="Calibri" w:hAnsiTheme="minorHAnsi" w:cstheme="minorHAnsi"/>
          <w:sz w:val="20"/>
          <w:szCs w:val="20"/>
          <w:lang w:eastAsia="zh-CN"/>
        </w:rPr>
        <w:t>t.j</w:t>
      </w:r>
      <w:proofErr w:type="spellEnd"/>
      <w:r w:rsidRPr="00DA4FDD">
        <w:rPr>
          <w:rFonts w:asciiTheme="minorHAnsi" w:eastAsia="Calibri" w:hAnsiTheme="minorHAnsi" w:cstheme="minorHAnsi"/>
          <w:sz w:val="20"/>
          <w:szCs w:val="20"/>
          <w:lang w:eastAsia="zh-CN"/>
        </w:rPr>
        <w:t xml:space="preserve">. </w:t>
      </w:r>
      <w:r w:rsidRPr="00DA4FDD">
        <w:rPr>
          <w:rFonts w:asciiTheme="minorHAnsi" w:eastAsia="Calibri" w:hAnsiTheme="minorHAnsi" w:cstheme="minorHAnsi"/>
          <w:sz w:val="20"/>
          <w:szCs w:val="20"/>
          <w:lang w:val="x-none" w:eastAsia="zh-CN"/>
        </w:rPr>
        <w:t xml:space="preserve">Dz.U. </w:t>
      </w:r>
      <w:r w:rsidRPr="00DA4FDD">
        <w:rPr>
          <w:rFonts w:asciiTheme="minorHAnsi" w:eastAsia="Calibri" w:hAnsiTheme="minorHAnsi" w:cstheme="minorHAnsi"/>
          <w:sz w:val="20"/>
          <w:szCs w:val="20"/>
          <w:lang w:eastAsia="zh-CN"/>
        </w:rPr>
        <w:t>2021</w:t>
      </w:r>
      <w:r w:rsidRPr="00DA4FDD">
        <w:rPr>
          <w:rFonts w:asciiTheme="minorHAnsi" w:eastAsia="Calibri" w:hAnsiTheme="minorHAnsi" w:cstheme="minorHAnsi"/>
          <w:sz w:val="20"/>
          <w:szCs w:val="20"/>
          <w:lang w:val="x-none" w:eastAsia="zh-CN"/>
        </w:rPr>
        <w:t xml:space="preserve"> r. poz.</w:t>
      </w:r>
      <w:r w:rsidRPr="00DA4FDD">
        <w:rPr>
          <w:rFonts w:asciiTheme="minorHAnsi" w:eastAsia="Calibri" w:hAnsiTheme="minorHAnsi" w:cstheme="minorHAnsi"/>
          <w:sz w:val="20"/>
          <w:szCs w:val="20"/>
          <w:lang w:eastAsia="zh-CN"/>
        </w:rPr>
        <w:t xml:space="preserve"> 275</w:t>
      </w:r>
      <w:r w:rsidRPr="00DA4FDD">
        <w:rPr>
          <w:rFonts w:asciiTheme="minorHAnsi" w:eastAsia="Calibri" w:hAnsiTheme="minorHAnsi" w:cstheme="minorHAnsi"/>
          <w:sz w:val="20"/>
          <w:szCs w:val="20"/>
          <w:lang w:val="x-none" w:eastAsia="zh-CN"/>
        </w:rPr>
        <w:t xml:space="preserve">) </w:t>
      </w:r>
      <w:r w:rsidRPr="00DA4FDD">
        <w:rPr>
          <w:rFonts w:asciiTheme="minorHAnsi" w:eastAsia="Calibri" w:hAnsiTheme="minorHAnsi" w:cstheme="minorHAnsi"/>
          <w:b/>
          <w:sz w:val="20"/>
          <w:szCs w:val="20"/>
          <w:lang w:val="x-none" w:eastAsia="zh-CN"/>
        </w:rPr>
        <w:t>z następującymi Wykonawcami, którzy złożyli odrębne oferty w przedmiotowym postępowaniu o udzielenie zamówienia:</w:t>
      </w:r>
    </w:p>
    <w:p w14:paraId="38D79885" w14:textId="1EA5FEAF" w:rsidR="008F1A8C" w:rsidRPr="00DA4FDD" w:rsidRDefault="008F1A8C">
      <w:pPr>
        <w:numPr>
          <w:ilvl w:val="0"/>
          <w:numId w:val="27"/>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r w:rsidR="00DA4FDD" w:rsidRPr="00DA4FDD">
        <w:rPr>
          <w:rFonts w:asciiTheme="minorHAnsi" w:eastAsia="Calibri" w:hAnsiTheme="minorHAnsi" w:cstheme="minorHAnsi"/>
          <w:sz w:val="20"/>
          <w:szCs w:val="20"/>
          <w:lang w:eastAsia="zh-CN"/>
        </w:rPr>
        <w:t>…</w:t>
      </w:r>
    </w:p>
    <w:p w14:paraId="4202F7EA" w14:textId="77777777" w:rsidR="008F1A8C" w:rsidRPr="00DA4FDD" w:rsidRDefault="008F1A8C">
      <w:pPr>
        <w:numPr>
          <w:ilvl w:val="0"/>
          <w:numId w:val="27"/>
        </w:numPr>
        <w:suppressAutoHyphens/>
        <w:spacing w:after="200"/>
        <w:ind w:left="426" w:hanging="284"/>
        <w:jc w:val="both"/>
        <w:rPr>
          <w:rFonts w:asciiTheme="minorHAnsi" w:eastAsia="Calibri" w:hAnsiTheme="minorHAnsi" w:cstheme="minorHAnsi"/>
          <w:sz w:val="20"/>
          <w:szCs w:val="20"/>
          <w:lang w:val="x-none" w:eastAsia="zh-CN"/>
        </w:rPr>
      </w:pPr>
      <w:r w:rsidRPr="00DA4FDD">
        <w:rPr>
          <w:rFonts w:asciiTheme="minorHAnsi" w:eastAsia="Calibri" w:hAnsiTheme="minorHAnsi" w:cstheme="minorHAnsi"/>
          <w:sz w:val="20"/>
          <w:szCs w:val="20"/>
          <w:lang w:eastAsia="zh-CN"/>
        </w:rPr>
        <w:t>……………………………………………………………………………………………………………………………………………………………</w:t>
      </w:r>
    </w:p>
    <w:p w14:paraId="06ED9E6F" w14:textId="77777777" w:rsidR="008F1A8C" w:rsidRPr="00DA4FDD" w:rsidRDefault="008F1A8C" w:rsidP="00DA4FDD">
      <w:pPr>
        <w:suppressAutoHyphens/>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64E3B44E"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0E890615" w14:textId="77777777" w:rsidR="008F1A8C" w:rsidRPr="00DA4FDD" w:rsidRDefault="008F1A8C" w:rsidP="008F1A8C">
      <w:pPr>
        <w:suppressAutoHyphens/>
        <w:spacing w:before="120"/>
        <w:jc w:val="both"/>
        <w:rPr>
          <w:rFonts w:asciiTheme="minorHAnsi" w:hAnsiTheme="minorHAnsi" w:cstheme="minorHAnsi"/>
          <w:sz w:val="20"/>
          <w:szCs w:val="20"/>
          <w:lang w:eastAsia="zh-CN"/>
        </w:rPr>
      </w:pPr>
      <w:r w:rsidRPr="00DA4FDD">
        <w:rPr>
          <w:rFonts w:asciiTheme="minorHAnsi" w:hAnsiTheme="minorHAnsi" w:cstheme="minorHAnsi"/>
          <w:sz w:val="20"/>
          <w:szCs w:val="20"/>
          <w:lang w:eastAsia="zh-CN"/>
        </w:rPr>
        <w:t>……………………………………………………………………………………………………………………………………………</w:t>
      </w:r>
    </w:p>
    <w:p w14:paraId="39BAFCC4" w14:textId="77777777" w:rsidR="008F1A8C" w:rsidRPr="00DA4FDD" w:rsidRDefault="008F1A8C">
      <w:pPr>
        <w:numPr>
          <w:ilvl w:val="0"/>
          <w:numId w:val="26"/>
        </w:numPr>
        <w:suppressAutoHyphens/>
        <w:spacing w:before="120"/>
        <w:ind w:left="0" w:firstLine="0"/>
        <w:jc w:val="both"/>
        <w:rPr>
          <w:rFonts w:asciiTheme="minorHAnsi" w:hAnsiTheme="minorHAnsi" w:cstheme="minorHAnsi"/>
          <w:b/>
          <w:sz w:val="20"/>
          <w:szCs w:val="20"/>
          <w:lang w:eastAsia="zh-CN"/>
        </w:rPr>
      </w:pPr>
      <w:r w:rsidRPr="00DA4FDD">
        <w:rPr>
          <w:rFonts w:asciiTheme="minorHAnsi" w:hAnsiTheme="minorHAnsi" w:cstheme="minorHAnsi"/>
          <w:b/>
          <w:sz w:val="20"/>
          <w:szCs w:val="20"/>
          <w:lang w:eastAsia="zh-CN"/>
        </w:rPr>
        <w:t>Jednocześnie oświadczam, że  jestem świadom odpowiedzialności karnej za składanie fałszywych oświadczeń. Prawdziwość powyższych danych potwierdzam podpisem świadom odpowiedzialności karnej.</w:t>
      </w:r>
    </w:p>
    <w:p w14:paraId="557FBA54" w14:textId="77777777" w:rsidR="008F1A8C" w:rsidRPr="00DA4FDD" w:rsidRDefault="008F1A8C" w:rsidP="008F1A8C">
      <w:pPr>
        <w:suppressAutoHyphens/>
        <w:spacing w:after="200"/>
        <w:ind w:left="491"/>
        <w:jc w:val="both"/>
        <w:rPr>
          <w:rFonts w:asciiTheme="minorHAnsi" w:eastAsia="Calibri" w:hAnsiTheme="minorHAnsi" w:cstheme="minorHAnsi"/>
          <w:sz w:val="20"/>
          <w:szCs w:val="20"/>
          <w:lang w:eastAsia="zh-CN"/>
        </w:rPr>
      </w:pPr>
      <w:r w:rsidRPr="00DA4FDD">
        <w:rPr>
          <w:rFonts w:asciiTheme="minorHAnsi" w:eastAsia="Calibri" w:hAnsiTheme="minorHAnsi" w:cstheme="minorHAnsi"/>
          <w:sz w:val="20"/>
          <w:szCs w:val="20"/>
          <w:lang w:eastAsia="zh-CN"/>
        </w:rPr>
        <w:t xml:space="preserve"> </w:t>
      </w:r>
    </w:p>
    <w:p w14:paraId="12001C27" w14:textId="77777777" w:rsidR="00DA4FDD" w:rsidRPr="00DA4FDD" w:rsidRDefault="00DA4FDD" w:rsidP="00DA4FDD">
      <w:pPr>
        <w:tabs>
          <w:tab w:val="left" w:pos="3686"/>
        </w:tabs>
        <w:spacing w:line="276" w:lineRule="auto"/>
        <w:ind w:left="3969" w:right="98"/>
        <w:rPr>
          <w:rFonts w:asciiTheme="minorHAnsi" w:hAnsiTheme="minorHAnsi" w:cstheme="minorHAnsi"/>
          <w:i/>
          <w:color w:val="C00000"/>
          <w:kern w:val="24"/>
          <w:sz w:val="20"/>
          <w:szCs w:val="20"/>
        </w:rPr>
      </w:pPr>
      <w:r w:rsidRPr="00DA4FDD">
        <w:rPr>
          <w:rFonts w:asciiTheme="minorHAnsi" w:hAnsiTheme="minorHAnsi" w:cstheme="minorHAnsi"/>
          <w:i/>
          <w:color w:val="C00000"/>
          <w:kern w:val="24"/>
          <w:sz w:val="20"/>
          <w:szCs w:val="20"/>
        </w:rPr>
        <w:t xml:space="preserve">Plik należy opatrzyć kwalifikowanym podpisem elektronicznym, podpisem zaufanym lub podpisem osobistym osoby uprawomocnionej do występowania w imieniu Wykonawcy </w:t>
      </w:r>
    </w:p>
    <w:p w14:paraId="6C7F3B25" w14:textId="77777777" w:rsidR="008F1A8C" w:rsidRPr="00DA4FDD" w:rsidRDefault="008F1A8C" w:rsidP="008F1A8C">
      <w:pPr>
        <w:pStyle w:val="Akapitzlist"/>
        <w:rPr>
          <w:rFonts w:asciiTheme="minorHAnsi" w:hAnsiTheme="minorHAnsi" w:cstheme="minorHAnsi"/>
          <w:i/>
          <w:color w:val="FF0000"/>
          <w:sz w:val="20"/>
          <w:szCs w:val="20"/>
          <w:lang w:eastAsia="zh-CN"/>
        </w:rPr>
      </w:pPr>
    </w:p>
    <w:p w14:paraId="20B6F471" w14:textId="77777777" w:rsidR="008F1A8C" w:rsidRPr="00DA4FDD" w:rsidRDefault="008F1A8C">
      <w:pPr>
        <w:numPr>
          <w:ilvl w:val="0"/>
          <w:numId w:val="26"/>
        </w:numPr>
        <w:suppressAutoHyphens/>
        <w:ind w:left="284" w:hanging="284"/>
        <w:rPr>
          <w:rFonts w:asciiTheme="minorHAnsi" w:hAnsiTheme="minorHAnsi" w:cstheme="minorHAnsi"/>
          <w:sz w:val="20"/>
          <w:szCs w:val="20"/>
          <w:lang w:eastAsia="zh-CN"/>
        </w:rPr>
      </w:pPr>
      <w:r w:rsidRPr="00DA4FDD">
        <w:rPr>
          <w:rFonts w:asciiTheme="minorHAnsi" w:hAnsiTheme="minorHAnsi" w:cstheme="minorHAnsi"/>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5CC4A20" w14:textId="72D60938" w:rsidR="008F1A8C" w:rsidRDefault="008F1A8C">
      <w:pPr>
        <w:numPr>
          <w:ilvl w:val="0"/>
          <w:numId w:val="26"/>
        </w:numPr>
        <w:suppressAutoHyphens/>
        <w:spacing w:before="60"/>
        <w:ind w:left="-141" w:hanging="284"/>
        <w:rPr>
          <w:rFonts w:asciiTheme="minorHAnsi" w:hAnsiTheme="minorHAnsi" w:cstheme="minorHAnsi"/>
          <w:b/>
          <w:sz w:val="20"/>
          <w:szCs w:val="20"/>
          <w:lang w:eastAsia="zh-CN"/>
        </w:rPr>
      </w:pPr>
      <w:r w:rsidRPr="00DA4FDD">
        <w:rPr>
          <w:rFonts w:asciiTheme="minorHAnsi" w:hAnsiTheme="minorHAnsi" w:cstheme="minorHAnsi"/>
          <w:sz w:val="20"/>
          <w:szCs w:val="20"/>
          <w:lang w:eastAsia="zh-CN"/>
        </w:rPr>
        <w:t xml:space="preserve">      </w:t>
      </w:r>
      <w:r w:rsidRPr="00DA4FDD">
        <w:rPr>
          <w:rFonts w:asciiTheme="minorHAnsi" w:hAnsiTheme="minorHAnsi" w:cstheme="minorHAnsi"/>
          <w:b/>
          <w:sz w:val="20"/>
          <w:szCs w:val="20"/>
          <w:lang w:eastAsia="zh-CN"/>
        </w:rPr>
        <w:t>**  niepotrzebne skreślić</w:t>
      </w:r>
    </w:p>
    <w:p w14:paraId="36F4CD6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134460D8"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66EA9F7B"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43238A31" w14:textId="77777777" w:rsidR="002E6505" w:rsidRDefault="002E6505" w:rsidP="00FB3E15">
      <w:pPr>
        <w:widowControl w:val="0"/>
        <w:tabs>
          <w:tab w:val="left" w:pos="3686"/>
        </w:tabs>
        <w:spacing w:line="360" w:lineRule="auto"/>
        <w:ind w:right="98"/>
        <w:jc w:val="right"/>
        <w:rPr>
          <w:rFonts w:asciiTheme="minorHAnsi" w:hAnsiTheme="minorHAnsi" w:cstheme="minorHAnsi"/>
          <w:b/>
          <w:snapToGrid w:val="0"/>
          <w:sz w:val="22"/>
          <w:szCs w:val="22"/>
        </w:rPr>
      </w:pPr>
    </w:p>
    <w:p w14:paraId="7441D81A"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7E859A38"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7C09C531" w14:textId="77777777" w:rsidR="00191ED7" w:rsidRDefault="00191ED7" w:rsidP="003C185B">
      <w:pPr>
        <w:widowControl w:val="0"/>
        <w:tabs>
          <w:tab w:val="left" w:pos="3686"/>
        </w:tabs>
        <w:ind w:right="98"/>
        <w:jc w:val="right"/>
        <w:rPr>
          <w:rFonts w:asciiTheme="minorHAnsi" w:hAnsiTheme="minorHAnsi" w:cstheme="minorHAnsi"/>
          <w:b/>
          <w:snapToGrid w:val="0"/>
          <w:sz w:val="22"/>
          <w:szCs w:val="22"/>
        </w:rPr>
      </w:pPr>
    </w:p>
    <w:p w14:paraId="4FCB0E52" w14:textId="1DDED0F4" w:rsidR="00FB3E15" w:rsidRPr="00392731" w:rsidRDefault="00FB3E15" w:rsidP="003C185B">
      <w:pPr>
        <w:widowControl w:val="0"/>
        <w:tabs>
          <w:tab w:val="left" w:pos="3686"/>
        </w:tabs>
        <w:ind w:right="98"/>
        <w:jc w:val="right"/>
        <w:rPr>
          <w:rFonts w:asciiTheme="minorHAnsi" w:hAnsiTheme="minorHAnsi" w:cstheme="minorHAnsi"/>
          <w:b/>
          <w:snapToGrid w:val="0"/>
          <w:sz w:val="22"/>
          <w:szCs w:val="22"/>
        </w:rPr>
      </w:pPr>
      <w:r w:rsidRPr="00B708C9">
        <w:rPr>
          <w:rFonts w:asciiTheme="minorHAnsi" w:hAnsiTheme="minorHAnsi" w:cstheme="minorHAnsi"/>
          <w:b/>
          <w:snapToGrid w:val="0"/>
          <w:sz w:val="22"/>
          <w:szCs w:val="22"/>
        </w:rPr>
        <w:lastRenderedPageBreak/>
        <w:t xml:space="preserve">Załącznik nr </w:t>
      </w:r>
      <w:r w:rsidR="00DF4B79">
        <w:rPr>
          <w:rFonts w:asciiTheme="minorHAnsi" w:hAnsiTheme="minorHAnsi" w:cstheme="minorHAnsi"/>
          <w:b/>
          <w:snapToGrid w:val="0"/>
          <w:sz w:val="22"/>
          <w:szCs w:val="22"/>
        </w:rPr>
        <w:t>4</w:t>
      </w:r>
      <w:r w:rsidRPr="00B708C9">
        <w:rPr>
          <w:rFonts w:asciiTheme="minorHAnsi" w:hAnsiTheme="minorHAnsi" w:cstheme="minorHAnsi"/>
          <w:b/>
          <w:snapToGrid w:val="0"/>
          <w:sz w:val="22"/>
          <w:szCs w:val="22"/>
        </w:rPr>
        <w:t xml:space="preserve"> do SWZ</w:t>
      </w:r>
    </w:p>
    <w:p w14:paraId="07EEACD3" w14:textId="77777777" w:rsidR="00077FBE" w:rsidRDefault="00077FBE" w:rsidP="003C185B">
      <w:pPr>
        <w:suppressLineNumbers/>
        <w:ind w:left="567"/>
        <w:jc w:val="center"/>
        <w:rPr>
          <w:rFonts w:asciiTheme="minorHAnsi" w:hAnsiTheme="minorHAnsi" w:cstheme="minorHAnsi"/>
          <w:kern w:val="20"/>
          <w:sz w:val="22"/>
          <w:szCs w:val="22"/>
        </w:rPr>
      </w:pPr>
    </w:p>
    <w:p w14:paraId="3BF13595" w14:textId="0A4B5AFF" w:rsidR="00FB3E15" w:rsidRPr="00B4369C" w:rsidRDefault="00FB3E15" w:rsidP="00B4369C">
      <w:pPr>
        <w:suppressLineNumbers/>
        <w:spacing w:line="276" w:lineRule="auto"/>
        <w:jc w:val="center"/>
        <w:rPr>
          <w:rFonts w:asciiTheme="minorHAnsi" w:hAnsiTheme="minorHAnsi" w:cstheme="minorHAnsi"/>
          <w:kern w:val="20"/>
          <w:sz w:val="22"/>
          <w:szCs w:val="22"/>
        </w:rPr>
      </w:pPr>
      <w:r w:rsidRPr="00B4369C">
        <w:rPr>
          <w:rFonts w:asciiTheme="minorHAnsi" w:hAnsiTheme="minorHAnsi" w:cstheme="minorHAnsi"/>
          <w:kern w:val="20"/>
          <w:sz w:val="22"/>
          <w:szCs w:val="22"/>
        </w:rPr>
        <w:t xml:space="preserve">UMOWA nr </w:t>
      </w:r>
      <w:r w:rsidR="00392731" w:rsidRPr="00B4369C">
        <w:rPr>
          <w:rFonts w:asciiTheme="minorHAnsi" w:hAnsiTheme="minorHAnsi" w:cstheme="minorHAnsi"/>
          <w:kern w:val="20"/>
          <w:sz w:val="22"/>
          <w:szCs w:val="22"/>
        </w:rPr>
        <w:t>_______</w:t>
      </w:r>
      <w:r w:rsidRPr="00B4369C">
        <w:rPr>
          <w:rFonts w:asciiTheme="minorHAnsi" w:hAnsiTheme="minorHAnsi" w:cstheme="minorHAnsi"/>
          <w:kern w:val="20"/>
          <w:sz w:val="22"/>
          <w:szCs w:val="22"/>
        </w:rPr>
        <w:t xml:space="preserve"> (projekt)</w:t>
      </w:r>
    </w:p>
    <w:p w14:paraId="2FA16E25" w14:textId="77777777" w:rsidR="00FB3E15" w:rsidRPr="00B4369C" w:rsidRDefault="00FB3E15" w:rsidP="00B4369C">
      <w:pPr>
        <w:suppressLineNumbers/>
        <w:spacing w:line="276" w:lineRule="auto"/>
        <w:jc w:val="both"/>
        <w:rPr>
          <w:rFonts w:asciiTheme="minorHAnsi" w:hAnsiTheme="minorHAnsi" w:cstheme="minorHAnsi"/>
          <w:kern w:val="20"/>
          <w:sz w:val="22"/>
          <w:szCs w:val="22"/>
        </w:rPr>
      </w:pPr>
    </w:p>
    <w:p w14:paraId="7AA7C986" w14:textId="77777777" w:rsidR="002E6505" w:rsidRPr="00B4369C" w:rsidRDefault="002E6505" w:rsidP="00B4369C">
      <w:pPr>
        <w:pStyle w:val="Nagwek"/>
        <w:tabs>
          <w:tab w:val="clear" w:pos="4536"/>
          <w:tab w:val="clear" w:pos="9072"/>
          <w:tab w:val="left" w:pos="180"/>
        </w:tabs>
        <w:spacing w:line="276" w:lineRule="auto"/>
        <w:jc w:val="both"/>
        <w:rPr>
          <w:rFonts w:asciiTheme="minorHAnsi" w:hAnsiTheme="minorHAnsi" w:cstheme="minorHAnsi"/>
          <w:sz w:val="22"/>
          <w:szCs w:val="22"/>
        </w:rPr>
      </w:pPr>
      <w:r w:rsidRPr="00B4369C">
        <w:rPr>
          <w:rFonts w:asciiTheme="minorHAnsi" w:hAnsiTheme="minorHAnsi" w:cstheme="minorHAnsi"/>
          <w:sz w:val="22"/>
          <w:szCs w:val="22"/>
        </w:rPr>
        <w:t>zawarta w dniu ....................................... pomiędzy:</w:t>
      </w:r>
    </w:p>
    <w:p w14:paraId="11EB0F2C" w14:textId="47F19BB6" w:rsidR="002E6505" w:rsidRPr="00B4369C" w:rsidRDefault="002E6505" w:rsidP="00B4369C">
      <w:pPr>
        <w:spacing w:line="276" w:lineRule="auto"/>
        <w:jc w:val="both"/>
        <w:rPr>
          <w:rFonts w:asciiTheme="minorHAnsi" w:hAnsiTheme="minorHAnsi" w:cstheme="minorHAnsi"/>
          <w:sz w:val="22"/>
          <w:szCs w:val="22"/>
        </w:rPr>
      </w:pPr>
      <w:r w:rsidRPr="00B4369C">
        <w:rPr>
          <w:rFonts w:asciiTheme="minorHAnsi" w:hAnsiTheme="minorHAnsi" w:cstheme="minorHAnsi"/>
          <w:b/>
          <w:bCs/>
          <w:sz w:val="22"/>
          <w:szCs w:val="22"/>
        </w:rPr>
        <w:t>Siecią Badawczą Łukasiewicz – Łódzkim Instytutem Technologicznym</w:t>
      </w:r>
      <w:r w:rsidRPr="00B4369C">
        <w:rPr>
          <w:rFonts w:asciiTheme="minorHAnsi" w:hAnsiTheme="minorHAnsi" w:cstheme="minorHAnsi"/>
          <w:sz w:val="22"/>
          <w:szCs w:val="22"/>
        </w:rPr>
        <w:t xml:space="preserve">, ul. Marii Skłodowskiej – Curie nr 19/27, 90-570 Łódź, NIP: </w:t>
      </w:r>
      <w:r w:rsidR="009F6FA7" w:rsidRPr="00B4369C">
        <w:rPr>
          <w:rFonts w:asciiTheme="minorHAnsi" w:hAnsiTheme="minorHAnsi" w:cstheme="minorHAnsi"/>
          <w:sz w:val="22"/>
          <w:szCs w:val="22"/>
        </w:rPr>
        <w:t>7272857474</w:t>
      </w:r>
      <w:r w:rsidRPr="00B4369C">
        <w:rPr>
          <w:rFonts w:asciiTheme="minorHAnsi" w:hAnsiTheme="minorHAnsi" w:cstheme="minorHAnsi"/>
          <w:sz w:val="22"/>
          <w:szCs w:val="22"/>
        </w:rPr>
        <w:t xml:space="preserve">, REGON: </w:t>
      </w:r>
      <w:r w:rsidR="009F6FA7" w:rsidRPr="00B4369C">
        <w:rPr>
          <w:rFonts w:asciiTheme="minorHAnsi" w:hAnsiTheme="minorHAnsi" w:cstheme="minorHAnsi"/>
          <w:sz w:val="22"/>
          <w:szCs w:val="22"/>
        </w:rPr>
        <w:t>521631148</w:t>
      </w:r>
      <w:r w:rsidRPr="00B4369C">
        <w:rPr>
          <w:rFonts w:asciiTheme="minorHAnsi" w:hAnsiTheme="minorHAnsi" w:cstheme="minorHAnsi"/>
          <w:sz w:val="22"/>
          <w:szCs w:val="22"/>
        </w:rPr>
        <w:t xml:space="preserve">, wpisanym do Krajowego Rejestru Sądowego – Rejestru Przedsiębiorców za numerem KRS </w:t>
      </w:r>
      <w:r w:rsidR="00FD32EA" w:rsidRPr="00B4369C">
        <w:rPr>
          <w:rFonts w:asciiTheme="minorHAnsi" w:hAnsiTheme="minorHAnsi" w:cstheme="minorHAnsi"/>
          <w:sz w:val="22"/>
          <w:szCs w:val="22"/>
        </w:rPr>
        <w:t>0000955824</w:t>
      </w:r>
      <w:r w:rsidRPr="00B4369C">
        <w:rPr>
          <w:rFonts w:asciiTheme="minorHAnsi" w:hAnsiTheme="minorHAnsi" w:cstheme="minorHAnsi"/>
          <w:sz w:val="22"/>
          <w:szCs w:val="22"/>
        </w:rPr>
        <w:t xml:space="preserve"> reprezentowanym przez:</w:t>
      </w:r>
    </w:p>
    <w:p w14:paraId="01B1B745" w14:textId="77777777" w:rsidR="002E6505" w:rsidRPr="00B4369C" w:rsidRDefault="002E6505" w:rsidP="00B4369C">
      <w:pPr>
        <w:pStyle w:val="Nagwek"/>
        <w:tabs>
          <w:tab w:val="clear" w:pos="4536"/>
          <w:tab w:val="clear" w:pos="9072"/>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lang w:val="de-DE"/>
        </w:rPr>
        <w:t>……………………………………………………….</w:t>
      </w:r>
      <w:r w:rsidRPr="00B4369C">
        <w:rPr>
          <w:rFonts w:asciiTheme="minorHAnsi" w:hAnsiTheme="minorHAnsi" w:cstheme="minorHAnsi"/>
          <w:sz w:val="22"/>
          <w:szCs w:val="22"/>
          <w:lang w:val="de-DE"/>
        </w:rPr>
        <w:tab/>
      </w:r>
      <w:r w:rsidRPr="00B4369C">
        <w:rPr>
          <w:rFonts w:asciiTheme="minorHAnsi" w:hAnsiTheme="minorHAnsi" w:cstheme="minorHAnsi"/>
          <w:sz w:val="22"/>
          <w:szCs w:val="22"/>
        </w:rPr>
        <w:t>–</w:t>
      </w:r>
      <w:r w:rsidRPr="00B4369C">
        <w:rPr>
          <w:rFonts w:asciiTheme="minorHAnsi" w:hAnsiTheme="minorHAnsi" w:cstheme="minorHAnsi"/>
          <w:sz w:val="22"/>
          <w:szCs w:val="22"/>
        </w:rPr>
        <w:tab/>
        <w:t>…………………………………………………….</w:t>
      </w:r>
    </w:p>
    <w:p w14:paraId="19D092F5" w14:textId="77777777" w:rsidR="002E6505" w:rsidRPr="00B4369C" w:rsidRDefault="002E6505" w:rsidP="00B4369C">
      <w:pPr>
        <w:pStyle w:val="Nagwek"/>
        <w:tabs>
          <w:tab w:val="clear" w:pos="4536"/>
          <w:tab w:val="clear" w:pos="9072"/>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w:t>
      </w:r>
      <w:r w:rsidRPr="00B4369C">
        <w:rPr>
          <w:rFonts w:asciiTheme="minorHAnsi" w:hAnsiTheme="minorHAnsi" w:cstheme="minorHAnsi"/>
          <w:sz w:val="22"/>
          <w:szCs w:val="22"/>
        </w:rPr>
        <w:tab/>
        <w:t xml:space="preserve">– </w:t>
      </w:r>
      <w:r w:rsidRPr="00B4369C">
        <w:rPr>
          <w:rFonts w:asciiTheme="minorHAnsi" w:hAnsiTheme="minorHAnsi" w:cstheme="minorHAnsi"/>
          <w:sz w:val="22"/>
          <w:szCs w:val="22"/>
        </w:rPr>
        <w:tab/>
        <w:t>…………………………………………………….</w:t>
      </w:r>
    </w:p>
    <w:p w14:paraId="71A28005" w14:textId="77777777" w:rsidR="002E6505" w:rsidRPr="00B4369C" w:rsidRDefault="002E6505" w:rsidP="00B4369C">
      <w:pPr>
        <w:pStyle w:val="Nagwek"/>
        <w:tabs>
          <w:tab w:val="clear" w:pos="4536"/>
          <w:tab w:val="clear" w:pos="9072"/>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zwanym w dalszej części umowy „Zamawiającym”</w:t>
      </w:r>
    </w:p>
    <w:p w14:paraId="02162772" w14:textId="77777777" w:rsidR="002E6505" w:rsidRPr="00B4369C" w:rsidRDefault="002E6505" w:rsidP="00B4369C">
      <w:pPr>
        <w:tabs>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a</w:t>
      </w:r>
    </w:p>
    <w:p w14:paraId="26F3FBFC" w14:textId="77777777" w:rsidR="002E6505" w:rsidRPr="00B4369C" w:rsidRDefault="002E6505" w:rsidP="00B4369C">
      <w:pPr>
        <w:tabs>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w:t>
      </w:r>
    </w:p>
    <w:p w14:paraId="7916B588" w14:textId="77777777" w:rsidR="002E6505" w:rsidRPr="00B4369C" w:rsidRDefault="002E6505" w:rsidP="00B4369C">
      <w:pPr>
        <w:tabs>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w:t>
      </w:r>
    </w:p>
    <w:p w14:paraId="773F2215" w14:textId="77777777" w:rsidR="002E6505" w:rsidRPr="00B4369C" w:rsidRDefault="002E6505" w:rsidP="00B4369C">
      <w:pPr>
        <w:tabs>
          <w:tab w:val="left" w:pos="0"/>
        </w:tabs>
        <w:spacing w:line="276" w:lineRule="auto"/>
        <w:rPr>
          <w:rFonts w:asciiTheme="minorHAnsi" w:hAnsiTheme="minorHAnsi" w:cstheme="minorHAnsi"/>
          <w:sz w:val="22"/>
          <w:szCs w:val="22"/>
        </w:rPr>
      </w:pPr>
      <w:r w:rsidRPr="00B4369C">
        <w:rPr>
          <w:rFonts w:asciiTheme="minorHAnsi" w:hAnsiTheme="minorHAnsi" w:cstheme="minorHAnsi"/>
          <w:sz w:val="22"/>
          <w:szCs w:val="22"/>
        </w:rPr>
        <w:t>zwaną w dalszej części umowy „Wykonawcą”.</w:t>
      </w:r>
    </w:p>
    <w:p w14:paraId="4C0B6D40" w14:textId="77777777" w:rsidR="002E6505" w:rsidRPr="00B4369C" w:rsidRDefault="002E6505" w:rsidP="00B4369C">
      <w:pPr>
        <w:pStyle w:val="Tekstpodstawowy"/>
        <w:tabs>
          <w:tab w:val="left" w:pos="0"/>
        </w:tabs>
        <w:spacing w:after="0" w:line="276" w:lineRule="auto"/>
        <w:rPr>
          <w:rFonts w:asciiTheme="minorHAnsi" w:hAnsiTheme="minorHAnsi" w:cstheme="minorHAnsi"/>
          <w:sz w:val="22"/>
          <w:szCs w:val="22"/>
        </w:rPr>
      </w:pPr>
      <w:r w:rsidRPr="00B4369C">
        <w:rPr>
          <w:rFonts w:asciiTheme="minorHAnsi" w:hAnsiTheme="minorHAnsi" w:cstheme="minorHAnsi"/>
          <w:sz w:val="22"/>
          <w:szCs w:val="22"/>
        </w:rPr>
        <w:tab/>
      </w:r>
    </w:p>
    <w:p w14:paraId="6D6B0032" w14:textId="35AEBD26" w:rsidR="002E6505" w:rsidRPr="00B4369C" w:rsidRDefault="002E6505" w:rsidP="00B4369C">
      <w:pPr>
        <w:pStyle w:val="Tekstpodstawowy"/>
        <w:tabs>
          <w:tab w:val="left" w:pos="0"/>
        </w:tabs>
        <w:spacing w:after="0" w:line="276" w:lineRule="auto"/>
        <w:jc w:val="both"/>
        <w:rPr>
          <w:rFonts w:asciiTheme="minorHAnsi" w:hAnsiTheme="minorHAnsi" w:cstheme="minorHAnsi"/>
          <w:sz w:val="22"/>
          <w:szCs w:val="22"/>
        </w:rPr>
      </w:pPr>
      <w:r w:rsidRPr="00B4369C">
        <w:rPr>
          <w:rFonts w:asciiTheme="minorHAnsi" w:hAnsiTheme="minorHAnsi" w:cstheme="minorHAnsi"/>
          <w:sz w:val="22"/>
          <w:szCs w:val="22"/>
        </w:rPr>
        <w:t xml:space="preserve">Umowa została zawarta ze Wykonawcą wybranym w wyniku przeprowadzonego postępowania </w:t>
      </w:r>
      <w:r w:rsidRPr="00B4369C">
        <w:rPr>
          <w:rFonts w:asciiTheme="minorHAnsi" w:hAnsiTheme="minorHAnsi" w:cstheme="minorHAnsi"/>
          <w:sz w:val="22"/>
          <w:szCs w:val="22"/>
        </w:rPr>
        <w:br/>
        <w:t>o zamówienie publiczne zgodnie z</w:t>
      </w:r>
      <w:r w:rsidR="00392731" w:rsidRPr="00B4369C">
        <w:rPr>
          <w:rFonts w:asciiTheme="minorHAnsi" w:hAnsiTheme="minorHAnsi" w:cstheme="minorHAnsi"/>
          <w:sz w:val="22"/>
          <w:szCs w:val="22"/>
          <w:lang w:val="pl-PL"/>
        </w:rPr>
        <w:t xml:space="preserve"> art. 275 pkt 1</w:t>
      </w:r>
      <w:r w:rsidRPr="00B4369C">
        <w:rPr>
          <w:rFonts w:asciiTheme="minorHAnsi" w:hAnsiTheme="minorHAnsi" w:cstheme="minorHAnsi"/>
          <w:sz w:val="22"/>
          <w:szCs w:val="22"/>
        </w:rPr>
        <w:t xml:space="preserve"> ustaw</w:t>
      </w:r>
      <w:r w:rsidR="00392731" w:rsidRPr="00B4369C">
        <w:rPr>
          <w:rFonts w:asciiTheme="minorHAnsi" w:hAnsiTheme="minorHAnsi" w:cstheme="minorHAnsi"/>
          <w:sz w:val="22"/>
          <w:szCs w:val="22"/>
          <w:lang w:val="pl-PL"/>
        </w:rPr>
        <w:t>y</w:t>
      </w:r>
      <w:r w:rsidRPr="00B4369C">
        <w:rPr>
          <w:rFonts w:asciiTheme="minorHAnsi" w:hAnsiTheme="minorHAnsi" w:cstheme="minorHAnsi"/>
          <w:sz w:val="22"/>
          <w:szCs w:val="22"/>
        </w:rPr>
        <w:t xml:space="preserve"> z dnia 11 września 2019 r.  Prawo zamówień publicznych (</w:t>
      </w:r>
      <w:proofErr w:type="spellStart"/>
      <w:r w:rsidR="0047755D" w:rsidRPr="00B4369C">
        <w:rPr>
          <w:rFonts w:asciiTheme="minorHAnsi" w:hAnsiTheme="minorHAnsi" w:cstheme="minorHAnsi"/>
          <w:sz w:val="22"/>
          <w:szCs w:val="22"/>
          <w:lang w:val="pl-PL"/>
        </w:rPr>
        <w:t>t.j</w:t>
      </w:r>
      <w:proofErr w:type="spellEnd"/>
      <w:r w:rsidR="0047755D" w:rsidRPr="00B4369C">
        <w:rPr>
          <w:rFonts w:asciiTheme="minorHAnsi" w:hAnsiTheme="minorHAnsi" w:cstheme="minorHAnsi"/>
          <w:sz w:val="22"/>
          <w:szCs w:val="22"/>
          <w:lang w:val="pl-PL"/>
        </w:rPr>
        <w:t xml:space="preserve">. </w:t>
      </w:r>
      <w:r w:rsidRPr="00B4369C">
        <w:rPr>
          <w:rFonts w:asciiTheme="minorHAnsi" w:hAnsiTheme="minorHAnsi" w:cstheme="minorHAnsi"/>
          <w:sz w:val="22"/>
          <w:szCs w:val="22"/>
        </w:rPr>
        <w:t>Dz.U. z 202</w:t>
      </w:r>
      <w:r w:rsidR="0047755D" w:rsidRPr="00B4369C">
        <w:rPr>
          <w:rFonts w:asciiTheme="minorHAnsi" w:hAnsiTheme="minorHAnsi" w:cstheme="minorHAnsi"/>
          <w:sz w:val="22"/>
          <w:szCs w:val="22"/>
          <w:lang w:val="pl-PL"/>
        </w:rPr>
        <w:t>2</w:t>
      </w:r>
      <w:r w:rsidRPr="00B4369C">
        <w:rPr>
          <w:rFonts w:asciiTheme="minorHAnsi" w:hAnsiTheme="minorHAnsi" w:cstheme="minorHAnsi"/>
          <w:sz w:val="22"/>
          <w:szCs w:val="22"/>
        </w:rPr>
        <w:t xml:space="preserve"> r. poz. 1</w:t>
      </w:r>
      <w:r w:rsidR="0047755D" w:rsidRPr="00B4369C">
        <w:rPr>
          <w:rFonts w:asciiTheme="minorHAnsi" w:hAnsiTheme="minorHAnsi" w:cstheme="minorHAnsi"/>
          <w:sz w:val="22"/>
          <w:szCs w:val="22"/>
          <w:lang w:val="pl-PL"/>
        </w:rPr>
        <w:t>710</w:t>
      </w:r>
      <w:r w:rsidR="001C4C8C" w:rsidRPr="00B4369C">
        <w:rPr>
          <w:rFonts w:asciiTheme="minorHAnsi" w:hAnsiTheme="minorHAnsi" w:cstheme="minorHAnsi"/>
          <w:sz w:val="22"/>
          <w:szCs w:val="22"/>
          <w:lang w:val="pl-PL"/>
        </w:rPr>
        <w:t xml:space="preserve"> ze zm.</w:t>
      </w:r>
      <w:r w:rsidRPr="00B4369C">
        <w:rPr>
          <w:rFonts w:asciiTheme="minorHAnsi" w:hAnsiTheme="minorHAnsi" w:cstheme="minorHAnsi"/>
          <w:sz w:val="22"/>
          <w:szCs w:val="22"/>
        </w:rPr>
        <w:t xml:space="preserve">), w trybie </w:t>
      </w:r>
      <w:r w:rsidR="00392731" w:rsidRPr="00B4369C">
        <w:rPr>
          <w:rFonts w:asciiTheme="minorHAnsi" w:hAnsiTheme="minorHAnsi" w:cstheme="minorHAnsi"/>
          <w:sz w:val="22"/>
          <w:szCs w:val="22"/>
          <w:lang w:val="pl-PL"/>
        </w:rPr>
        <w:t>podstawowym</w:t>
      </w:r>
      <w:r w:rsidRPr="00B4369C">
        <w:rPr>
          <w:rFonts w:asciiTheme="minorHAnsi" w:hAnsiTheme="minorHAnsi" w:cstheme="minorHAnsi"/>
          <w:sz w:val="22"/>
          <w:szCs w:val="22"/>
        </w:rPr>
        <w:t xml:space="preserve"> (</w:t>
      </w:r>
      <w:r w:rsidR="0047755D" w:rsidRPr="00B4369C">
        <w:rPr>
          <w:rFonts w:asciiTheme="minorHAnsi" w:hAnsiTheme="minorHAnsi" w:cstheme="minorHAnsi"/>
          <w:sz w:val="22"/>
          <w:szCs w:val="22"/>
          <w:lang w:val="pl-PL"/>
        </w:rPr>
        <w:t>FO-Z/ŁIT/</w:t>
      </w:r>
      <w:r w:rsidR="001C4C8C" w:rsidRPr="00B4369C">
        <w:rPr>
          <w:rFonts w:asciiTheme="minorHAnsi" w:hAnsiTheme="minorHAnsi" w:cstheme="minorHAnsi"/>
          <w:sz w:val="22"/>
          <w:szCs w:val="22"/>
          <w:lang w:val="pl-PL"/>
        </w:rPr>
        <w:t>1</w:t>
      </w:r>
      <w:r w:rsidR="00BF7132">
        <w:rPr>
          <w:rFonts w:asciiTheme="minorHAnsi" w:hAnsiTheme="minorHAnsi" w:cstheme="minorHAnsi"/>
          <w:sz w:val="22"/>
          <w:szCs w:val="22"/>
          <w:lang w:val="pl-PL"/>
        </w:rPr>
        <w:t>0</w:t>
      </w:r>
      <w:r w:rsidR="0047755D" w:rsidRPr="00B4369C">
        <w:rPr>
          <w:rFonts w:asciiTheme="minorHAnsi" w:hAnsiTheme="minorHAnsi" w:cstheme="minorHAnsi"/>
          <w:sz w:val="22"/>
          <w:szCs w:val="22"/>
          <w:lang w:val="pl-PL"/>
        </w:rPr>
        <w:t>/202</w:t>
      </w:r>
      <w:r w:rsidR="00BF7132">
        <w:rPr>
          <w:rFonts w:asciiTheme="minorHAnsi" w:hAnsiTheme="minorHAnsi" w:cstheme="minorHAnsi"/>
          <w:sz w:val="22"/>
          <w:szCs w:val="22"/>
          <w:lang w:val="pl-PL"/>
        </w:rPr>
        <w:t>3</w:t>
      </w:r>
      <w:r w:rsidRPr="00B4369C">
        <w:rPr>
          <w:rFonts w:asciiTheme="minorHAnsi" w:hAnsiTheme="minorHAnsi" w:cstheme="minorHAnsi"/>
          <w:sz w:val="22"/>
          <w:szCs w:val="22"/>
        </w:rPr>
        <w:t>).</w:t>
      </w:r>
    </w:p>
    <w:p w14:paraId="3CF37719" w14:textId="1260E44E" w:rsidR="002E6505" w:rsidRPr="00B4369C" w:rsidRDefault="002E6505" w:rsidP="00B4369C">
      <w:pPr>
        <w:tabs>
          <w:tab w:val="left" w:pos="0"/>
        </w:tabs>
        <w:spacing w:line="276" w:lineRule="auto"/>
        <w:rPr>
          <w:rFonts w:asciiTheme="minorHAnsi" w:hAnsiTheme="minorHAnsi" w:cstheme="minorHAnsi"/>
          <w:sz w:val="22"/>
          <w:szCs w:val="22"/>
        </w:rPr>
      </w:pPr>
    </w:p>
    <w:p w14:paraId="6DC4938C" w14:textId="77777777" w:rsidR="002E6505" w:rsidRPr="00B4369C" w:rsidRDefault="002E6505" w:rsidP="00B4369C">
      <w:pPr>
        <w:spacing w:line="276" w:lineRule="auto"/>
        <w:contextualSpacing/>
        <w:rPr>
          <w:rFonts w:asciiTheme="minorHAnsi" w:eastAsia="Arial" w:hAnsiTheme="minorHAnsi" w:cstheme="minorHAnsi"/>
          <w:sz w:val="22"/>
          <w:szCs w:val="22"/>
        </w:rPr>
      </w:pPr>
    </w:p>
    <w:p w14:paraId="295D510E" w14:textId="383B961D" w:rsidR="002E6505" w:rsidRPr="00B4369C" w:rsidRDefault="002E6505" w:rsidP="00B4369C">
      <w:pPr>
        <w:pStyle w:val="Tekstpodstawowy"/>
        <w:spacing w:after="0" w:line="276" w:lineRule="auto"/>
        <w:contextualSpacing/>
        <w:jc w:val="center"/>
        <w:rPr>
          <w:rFonts w:asciiTheme="minorHAnsi" w:hAnsiTheme="minorHAnsi" w:cstheme="minorHAnsi"/>
          <w:sz w:val="22"/>
          <w:szCs w:val="22"/>
          <w:lang w:val="pl-PL"/>
        </w:rPr>
      </w:pPr>
      <w:r w:rsidRPr="00B4369C">
        <w:rPr>
          <w:rFonts w:asciiTheme="minorHAnsi" w:hAnsiTheme="minorHAnsi" w:cstheme="minorHAnsi"/>
          <w:color w:val="111111"/>
          <w:sz w:val="22"/>
          <w:szCs w:val="22"/>
        </w:rPr>
        <w:t xml:space="preserve">§ </w:t>
      </w:r>
      <w:r w:rsidR="00EA7E91" w:rsidRPr="00B4369C">
        <w:rPr>
          <w:rFonts w:asciiTheme="minorHAnsi" w:hAnsiTheme="minorHAnsi" w:cstheme="minorHAnsi"/>
          <w:color w:val="111111"/>
          <w:sz w:val="22"/>
          <w:szCs w:val="22"/>
          <w:lang w:val="pl-PL"/>
        </w:rPr>
        <w:t>1</w:t>
      </w:r>
    </w:p>
    <w:p w14:paraId="68B1FBD5" w14:textId="76207F6C" w:rsidR="004364CA" w:rsidRPr="0006273B" w:rsidRDefault="004364CA">
      <w:pPr>
        <w:pStyle w:val="Akapitzlist"/>
        <w:widowControl w:val="0"/>
        <w:numPr>
          <w:ilvl w:val="0"/>
          <w:numId w:val="48"/>
        </w:numPr>
        <w:suppressAutoHyphens/>
        <w:spacing w:line="276" w:lineRule="auto"/>
        <w:ind w:left="567" w:hanging="567"/>
        <w:jc w:val="both"/>
        <w:rPr>
          <w:rFonts w:asciiTheme="minorHAnsi" w:hAnsiTheme="minorHAnsi" w:cstheme="minorHAnsi"/>
          <w:b/>
          <w:color w:val="000000"/>
          <w:sz w:val="22"/>
          <w:szCs w:val="22"/>
        </w:rPr>
      </w:pPr>
      <w:r w:rsidRPr="0006273B">
        <w:rPr>
          <w:rFonts w:asciiTheme="minorHAnsi" w:hAnsiTheme="minorHAnsi" w:cstheme="minorHAnsi"/>
          <w:sz w:val="22"/>
          <w:szCs w:val="22"/>
        </w:rPr>
        <w:t>Przedmiotem umowy jest długoterminowy</w:t>
      </w:r>
      <w:r w:rsidRPr="0006273B">
        <w:rPr>
          <w:rFonts w:asciiTheme="minorHAnsi" w:hAnsiTheme="minorHAnsi" w:cstheme="minorHAnsi"/>
          <w:color w:val="000000"/>
          <w:sz w:val="22"/>
          <w:szCs w:val="22"/>
        </w:rPr>
        <w:t xml:space="preserve"> najem fabrycznie nowego samochodu dostawczego m-ki ……………… model ……………  </w:t>
      </w:r>
      <w:r w:rsidR="00EE30B7">
        <w:rPr>
          <w:rFonts w:asciiTheme="minorHAnsi" w:hAnsiTheme="minorHAnsi" w:cstheme="minorHAnsi"/>
          <w:color w:val="000000"/>
          <w:sz w:val="22"/>
          <w:szCs w:val="22"/>
        </w:rPr>
        <w:t xml:space="preserve">(zwanego dalej także : Pojazdem) </w:t>
      </w:r>
      <w:r w:rsidRPr="0006273B">
        <w:rPr>
          <w:rFonts w:asciiTheme="minorHAnsi" w:hAnsiTheme="minorHAnsi" w:cstheme="minorHAnsi"/>
          <w:color w:val="000000"/>
          <w:sz w:val="22"/>
          <w:szCs w:val="22"/>
        </w:rPr>
        <w:t xml:space="preserve">na rzecz </w:t>
      </w:r>
      <w:r w:rsidR="00536955" w:rsidRPr="0006273B">
        <w:rPr>
          <w:rFonts w:asciiTheme="minorHAnsi" w:hAnsiTheme="minorHAnsi" w:cstheme="minorHAnsi"/>
          <w:color w:val="000000"/>
          <w:sz w:val="22"/>
          <w:szCs w:val="22"/>
        </w:rPr>
        <w:t xml:space="preserve">Sieć </w:t>
      </w:r>
      <w:r w:rsidR="000A203E">
        <w:rPr>
          <w:rFonts w:asciiTheme="minorHAnsi" w:hAnsiTheme="minorHAnsi" w:cstheme="minorHAnsi"/>
          <w:color w:val="000000"/>
          <w:sz w:val="22"/>
          <w:szCs w:val="22"/>
        </w:rPr>
        <w:t>B</w:t>
      </w:r>
      <w:r w:rsidR="00536955" w:rsidRPr="0006273B">
        <w:rPr>
          <w:rFonts w:asciiTheme="minorHAnsi" w:hAnsiTheme="minorHAnsi" w:cstheme="minorHAnsi"/>
          <w:color w:val="000000"/>
          <w:sz w:val="22"/>
          <w:szCs w:val="22"/>
        </w:rPr>
        <w:t>adawcza Łukasiewicz – Łódzkiego Instytutu Technologicznego</w:t>
      </w:r>
      <w:r w:rsidRPr="0006273B">
        <w:rPr>
          <w:rFonts w:asciiTheme="minorHAnsi" w:hAnsiTheme="minorHAnsi" w:cstheme="minorHAnsi"/>
          <w:color w:val="000000"/>
          <w:sz w:val="22"/>
          <w:szCs w:val="22"/>
        </w:rPr>
        <w:t xml:space="preserve"> wraz z </w:t>
      </w:r>
      <w:r w:rsidR="00EE30B7">
        <w:rPr>
          <w:rFonts w:asciiTheme="minorHAnsi" w:hAnsiTheme="minorHAnsi" w:cstheme="minorHAnsi"/>
          <w:color w:val="000000"/>
          <w:sz w:val="22"/>
          <w:szCs w:val="22"/>
        </w:rPr>
        <w:t>jego</w:t>
      </w:r>
      <w:r w:rsidR="00EE30B7" w:rsidRPr="0006273B">
        <w:rPr>
          <w:rFonts w:asciiTheme="minorHAnsi" w:hAnsiTheme="minorHAnsi" w:cstheme="minorHAnsi"/>
          <w:color w:val="000000"/>
          <w:sz w:val="22"/>
          <w:szCs w:val="22"/>
        </w:rPr>
        <w:t xml:space="preserve"> </w:t>
      </w:r>
      <w:r w:rsidRPr="0006273B">
        <w:rPr>
          <w:rFonts w:asciiTheme="minorHAnsi" w:hAnsiTheme="minorHAnsi" w:cstheme="minorHAnsi"/>
          <w:color w:val="000000"/>
          <w:sz w:val="22"/>
          <w:szCs w:val="22"/>
        </w:rPr>
        <w:t xml:space="preserve">ubezpieczeniem, świadczeniem obsługi serwisowej oraz innych czynności wynikających z niniejszej umowy, </w:t>
      </w:r>
      <w:r w:rsidRPr="0006273B">
        <w:rPr>
          <w:rFonts w:asciiTheme="minorHAnsi" w:hAnsiTheme="minorHAnsi" w:cstheme="minorHAnsi"/>
          <w:bCs/>
          <w:sz w:val="22"/>
          <w:szCs w:val="22"/>
        </w:rPr>
        <w:t>zgodnie z Opisem przedmiotu zamówienia (OPZ) stanowiącym załącznik nr 1</w:t>
      </w:r>
      <w:r w:rsidR="00536955" w:rsidRPr="0006273B">
        <w:rPr>
          <w:rFonts w:asciiTheme="minorHAnsi" w:hAnsiTheme="minorHAnsi" w:cstheme="minorHAnsi"/>
          <w:bCs/>
          <w:sz w:val="22"/>
          <w:szCs w:val="22"/>
        </w:rPr>
        <w:t>a</w:t>
      </w:r>
      <w:r w:rsidRPr="0006273B">
        <w:rPr>
          <w:rFonts w:asciiTheme="minorHAnsi" w:hAnsiTheme="minorHAnsi" w:cstheme="minorHAnsi"/>
          <w:bCs/>
          <w:sz w:val="22"/>
          <w:szCs w:val="22"/>
        </w:rPr>
        <w:t xml:space="preserve"> do umowy oraz </w:t>
      </w:r>
      <w:r w:rsidR="00536955" w:rsidRPr="0006273B">
        <w:rPr>
          <w:rFonts w:asciiTheme="minorHAnsi" w:hAnsiTheme="minorHAnsi" w:cstheme="minorHAnsi"/>
          <w:bCs/>
          <w:sz w:val="22"/>
          <w:szCs w:val="22"/>
        </w:rPr>
        <w:t xml:space="preserve">złożoną </w:t>
      </w:r>
      <w:r w:rsidRPr="0006273B">
        <w:rPr>
          <w:rFonts w:asciiTheme="minorHAnsi" w:hAnsiTheme="minorHAnsi" w:cstheme="minorHAnsi"/>
          <w:bCs/>
          <w:sz w:val="22"/>
          <w:szCs w:val="22"/>
        </w:rPr>
        <w:t>ofertą</w:t>
      </w:r>
      <w:r w:rsidR="00214C03" w:rsidRPr="0006273B">
        <w:rPr>
          <w:rFonts w:asciiTheme="minorHAnsi" w:hAnsiTheme="minorHAnsi" w:cstheme="minorHAnsi"/>
          <w:bCs/>
          <w:sz w:val="22"/>
          <w:szCs w:val="22"/>
        </w:rPr>
        <w:t>, która stanowi załącznik nr 1 do niniejszej umowy.</w:t>
      </w:r>
    </w:p>
    <w:p w14:paraId="0F1704DB" w14:textId="57D21315" w:rsidR="004364CA" w:rsidRPr="0006273B" w:rsidRDefault="004364CA">
      <w:pPr>
        <w:pStyle w:val="Akapitzlist"/>
        <w:widowControl w:val="0"/>
        <w:numPr>
          <w:ilvl w:val="0"/>
          <w:numId w:val="48"/>
        </w:numPr>
        <w:suppressAutoHyphens/>
        <w:spacing w:line="276" w:lineRule="auto"/>
        <w:ind w:left="567" w:hanging="567"/>
        <w:jc w:val="both"/>
        <w:rPr>
          <w:rFonts w:asciiTheme="minorHAnsi" w:hAnsiTheme="minorHAnsi" w:cstheme="minorHAnsi"/>
          <w:b/>
          <w:color w:val="000000"/>
          <w:sz w:val="22"/>
          <w:szCs w:val="22"/>
        </w:rPr>
      </w:pPr>
      <w:r w:rsidRPr="0006273B">
        <w:rPr>
          <w:rFonts w:asciiTheme="minorHAnsi" w:hAnsiTheme="minorHAnsi" w:cstheme="minorHAnsi"/>
          <w:color w:val="000000"/>
          <w:sz w:val="22"/>
          <w:szCs w:val="22"/>
        </w:rPr>
        <w:t>Pojazd mus</w:t>
      </w:r>
      <w:r w:rsidR="00536955" w:rsidRPr="0006273B">
        <w:rPr>
          <w:rFonts w:asciiTheme="minorHAnsi" w:hAnsiTheme="minorHAnsi" w:cstheme="minorHAnsi"/>
          <w:color w:val="000000"/>
          <w:sz w:val="22"/>
          <w:szCs w:val="22"/>
        </w:rPr>
        <w:t>i</w:t>
      </w:r>
      <w:r w:rsidRPr="0006273B">
        <w:rPr>
          <w:rFonts w:asciiTheme="minorHAnsi" w:hAnsiTheme="minorHAnsi" w:cstheme="minorHAnsi"/>
          <w:color w:val="000000"/>
          <w:sz w:val="22"/>
          <w:szCs w:val="22"/>
        </w:rPr>
        <w:t xml:space="preserve"> być fabrycznie now</w:t>
      </w:r>
      <w:r w:rsidR="00536955" w:rsidRPr="0006273B">
        <w:rPr>
          <w:rFonts w:asciiTheme="minorHAnsi" w:hAnsiTheme="minorHAnsi" w:cstheme="minorHAnsi"/>
          <w:color w:val="000000"/>
          <w:sz w:val="22"/>
          <w:szCs w:val="22"/>
        </w:rPr>
        <w:t>y</w:t>
      </w:r>
      <w:r w:rsidRPr="0006273B">
        <w:rPr>
          <w:rFonts w:asciiTheme="minorHAnsi" w:hAnsiTheme="minorHAnsi" w:cstheme="minorHAnsi"/>
          <w:color w:val="000000"/>
          <w:sz w:val="22"/>
          <w:szCs w:val="22"/>
        </w:rPr>
        <w:t xml:space="preserve">, </w:t>
      </w:r>
      <w:r w:rsidR="00EE30B7" w:rsidRPr="0006273B">
        <w:rPr>
          <w:rFonts w:asciiTheme="minorHAnsi" w:hAnsiTheme="minorHAnsi" w:cstheme="minorHAnsi"/>
          <w:color w:val="000000"/>
          <w:sz w:val="22"/>
          <w:szCs w:val="22"/>
        </w:rPr>
        <w:t>wyprodukowan</w:t>
      </w:r>
      <w:r w:rsidR="00EE30B7">
        <w:rPr>
          <w:rFonts w:asciiTheme="minorHAnsi" w:hAnsiTheme="minorHAnsi" w:cstheme="minorHAnsi"/>
          <w:color w:val="000000"/>
          <w:sz w:val="22"/>
          <w:szCs w:val="22"/>
        </w:rPr>
        <w:t>y</w:t>
      </w:r>
      <w:r w:rsidR="00EE30B7" w:rsidRPr="0006273B">
        <w:rPr>
          <w:rFonts w:asciiTheme="minorHAnsi" w:hAnsiTheme="minorHAnsi" w:cstheme="minorHAnsi"/>
          <w:color w:val="000000"/>
          <w:sz w:val="22"/>
          <w:szCs w:val="22"/>
        </w:rPr>
        <w:t xml:space="preserve"> </w:t>
      </w:r>
      <w:r w:rsidRPr="0006273B">
        <w:rPr>
          <w:rFonts w:asciiTheme="minorHAnsi" w:hAnsiTheme="minorHAnsi" w:cstheme="minorHAnsi"/>
          <w:color w:val="000000"/>
          <w:sz w:val="22"/>
          <w:szCs w:val="22"/>
        </w:rPr>
        <w:t xml:space="preserve">nie wcześniej niż w </w:t>
      </w:r>
      <w:r w:rsidR="00EE30B7" w:rsidRPr="0006273B">
        <w:rPr>
          <w:rFonts w:asciiTheme="minorHAnsi" w:hAnsiTheme="minorHAnsi" w:cstheme="minorHAnsi"/>
          <w:color w:val="000000"/>
          <w:sz w:val="22"/>
          <w:szCs w:val="22"/>
        </w:rPr>
        <w:t>202</w:t>
      </w:r>
      <w:r w:rsidR="00EE30B7">
        <w:rPr>
          <w:rFonts w:asciiTheme="minorHAnsi" w:hAnsiTheme="minorHAnsi" w:cstheme="minorHAnsi"/>
          <w:color w:val="000000"/>
          <w:sz w:val="22"/>
          <w:szCs w:val="22"/>
        </w:rPr>
        <w:t>2</w:t>
      </w:r>
      <w:r w:rsidR="00EE30B7" w:rsidRPr="0006273B">
        <w:rPr>
          <w:rFonts w:asciiTheme="minorHAnsi" w:hAnsiTheme="minorHAnsi" w:cstheme="minorHAnsi"/>
          <w:color w:val="000000"/>
          <w:sz w:val="22"/>
          <w:szCs w:val="22"/>
        </w:rPr>
        <w:t xml:space="preserve"> </w:t>
      </w:r>
      <w:r w:rsidRPr="0006273B">
        <w:rPr>
          <w:rFonts w:asciiTheme="minorHAnsi" w:hAnsiTheme="minorHAnsi" w:cstheme="minorHAnsi"/>
          <w:color w:val="000000"/>
          <w:sz w:val="22"/>
          <w:szCs w:val="22"/>
        </w:rPr>
        <w:t>roku, z przebiegiem nie większym niż</w:t>
      </w:r>
      <w:r w:rsidR="00CA06D6">
        <w:rPr>
          <w:rFonts w:asciiTheme="minorHAnsi" w:hAnsiTheme="minorHAnsi" w:cstheme="minorHAnsi"/>
          <w:color w:val="000000"/>
          <w:sz w:val="22"/>
          <w:szCs w:val="22"/>
        </w:rPr>
        <w:t xml:space="preserve"> 50</w:t>
      </w:r>
      <w:r w:rsidRPr="0006273B">
        <w:rPr>
          <w:rFonts w:asciiTheme="minorHAnsi" w:hAnsiTheme="minorHAnsi" w:cstheme="minorHAnsi"/>
          <w:color w:val="000000"/>
          <w:sz w:val="22"/>
          <w:szCs w:val="22"/>
        </w:rPr>
        <w:t xml:space="preserve">  km.</w:t>
      </w:r>
    </w:p>
    <w:p w14:paraId="0121FD4F" w14:textId="6C492E4D" w:rsidR="004364CA" w:rsidRPr="0006273B" w:rsidRDefault="004364CA">
      <w:pPr>
        <w:pStyle w:val="Akapitzlist"/>
        <w:widowControl w:val="0"/>
        <w:numPr>
          <w:ilvl w:val="0"/>
          <w:numId w:val="48"/>
        </w:numPr>
        <w:suppressAutoHyphens/>
        <w:spacing w:line="276" w:lineRule="auto"/>
        <w:ind w:left="567" w:hanging="567"/>
        <w:jc w:val="both"/>
        <w:rPr>
          <w:rFonts w:asciiTheme="minorHAnsi" w:hAnsiTheme="minorHAnsi" w:cstheme="minorHAnsi"/>
          <w:b/>
          <w:color w:val="000000"/>
          <w:sz w:val="22"/>
          <w:szCs w:val="22"/>
        </w:rPr>
      </w:pPr>
      <w:r w:rsidRPr="0006273B">
        <w:rPr>
          <w:rFonts w:asciiTheme="minorHAnsi" w:hAnsiTheme="minorHAnsi" w:cstheme="minorHAnsi"/>
          <w:color w:val="000000"/>
          <w:sz w:val="22"/>
          <w:szCs w:val="22"/>
        </w:rPr>
        <w:t xml:space="preserve">Wykonawca dostarczy </w:t>
      </w:r>
      <w:r w:rsidR="00EE30B7">
        <w:rPr>
          <w:rFonts w:asciiTheme="minorHAnsi" w:hAnsiTheme="minorHAnsi" w:cstheme="minorHAnsi"/>
          <w:color w:val="000000"/>
          <w:sz w:val="22"/>
          <w:szCs w:val="22"/>
        </w:rPr>
        <w:t>P</w:t>
      </w:r>
      <w:r w:rsidR="00EE30B7" w:rsidRPr="0006273B">
        <w:rPr>
          <w:rFonts w:asciiTheme="minorHAnsi" w:hAnsiTheme="minorHAnsi" w:cstheme="minorHAnsi"/>
          <w:color w:val="000000"/>
          <w:sz w:val="22"/>
          <w:szCs w:val="22"/>
        </w:rPr>
        <w:t xml:space="preserve">ojazd </w:t>
      </w:r>
      <w:r w:rsidRPr="0006273B">
        <w:rPr>
          <w:rFonts w:asciiTheme="minorHAnsi" w:hAnsiTheme="minorHAnsi" w:cstheme="minorHAnsi"/>
          <w:color w:val="000000"/>
          <w:sz w:val="22"/>
          <w:szCs w:val="22"/>
        </w:rPr>
        <w:t>o określonych parametrach techniczno-użytkowych opisanych w O</w:t>
      </w:r>
      <w:r w:rsidR="00214C03" w:rsidRPr="0006273B">
        <w:rPr>
          <w:rFonts w:asciiTheme="minorHAnsi" w:hAnsiTheme="minorHAnsi" w:cstheme="minorHAnsi"/>
          <w:color w:val="000000"/>
          <w:sz w:val="22"/>
          <w:szCs w:val="22"/>
        </w:rPr>
        <w:t xml:space="preserve">pisie przedmiotu zamówienia, który stanowi załącznik nr </w:t>
      </w:r>
      <w:r w:rsidR="0074168F">
        <w:rPr>
          <w:rFonts w:asciiTheme="minorHAnsi" w:hAnsiTheme="minorHAnsi" w:cstheme="minorHAnsi"/>
          <w:color w:val="000000"/>
          <w:sz w:val="22"/>
          <w:szCs w:val="22"/>
        </w:rPr>
        <w:t xml:space="preserve">1a </w:t>
      </w:r>
      <w:r w:rsidR="00214C03" w:rsidRPr="0006273B">
        <w:rPr>
          <w:rFonts w:asciiTheme="minorHAnsi" w:hAnsiTheme="minorHAnsi" w:cstheme="minorHAnsi"/>
          <w:color w:val="000000"/>
          <w:sz w:val="22"/>
          <w:szCs w:val="22"/>
        </w:rPr>
        <w:t>do niniejszej umowy.</w:t>
      </w:r>
    </w:p>
    <w:p w14:paraId="0FFF7893" w14:textId="554C2286" w:rsidR="004364CA" w:rsidRPr="0006273B" w:rsidRDefault="004364CA">
      <w:pPr>
        <w:pStyle w:val="Akapitzlist"/>
        <w:widowControl w:val="0"/>
        <w:numPr>
          <w:ilvl w:val="0"/>
          <w:numId w:val="48"/>
        </w:numPr>
        <w:suppressAutoHyphens/>
        <w:spacing w:line="276" w:lineRule="auto"/>
        <w:ind w:left="567" w:hanging="567"/>
        <w:jc w:val="both"/>
        <w:rPr>
          <w:rFonts w:asciiTheme="minorHAnsi" w:hAnsiTheme="minorHAnsi" w:cstheme="minorHAnsi"/>
          <w:b/>
          <w:color w:val="000000"/>
          <w:sz w:val="22"/>
          <w:szCs w:val="22"/>
        </w:rPr>
      </w:pPr>
      <w:r w:rsidRPr="0006273B">
        <w:rPr>
          <w:rFonts w:asciiTheme="minorHAnsi" w:hAnsiTheme="minorHAnsi" w:cstheme="minorHAnsi"/>
          <w:sz w:val="22"/>
          <w:szCs w:val="22"/>
        </w:rPr>
        <w:t xml:space="preserve">W chwili przekazania </w:t>
      </w:r>
      <w:r w:rsidR="00EE30B7">
        <w:rPr>
          <w:rFonts w:asciiTheme="minorHAnsi" w:hAnsiTheme="minorHAnsi" w:cstheme="minorHAnsi"/>
          <w:sz w:val="22"/>
          <w:szCs w:val="22"/>
        </w:rPr>
        <w:t>P</w:t>
      </w:r>
      <w:r w:rsidR="00EE30B7" w:rsidRPr="0006273B">
        <w:rPr>
          <w:rFonts w:asciiTheme="minorHAnsi" w:hAnsiTheme="minorHAnsi" w:cstheme="minorHAnsi"/>
          <w:sz w:val="22"/>
          <w:szCs w:val="22"/>
        </w:rPr>
        <w:t>ojazd</w:t>
      </w:r>
      <w:r w:rsidR="00EE30B7">
        <w:rPr>
          <w:rFonts w:asciiTheme="minorHAnsi" w:hAnsiTheme="minorHAnsi" w:cstheme="minorHAnsi"/>
          <w:sz w:val="22"/>
          <w:szCs w:val="22"/>
        </w:rPr>
        <w:t>u</w:t>
      </w:r>
      <w:r w:rsidR="00EE30B7" w:rsidRPr="0006273B">
        <w:rPr>
          <w:rFonts w:asciiTheme="minorHAnsi" w:hAnsiTheme="minorHAnsi" w:cstheme="minorHAnsi"/>
          <w:sz w:val="22"/>
          <w:szCs w:val="22"/>
        </w:rPr>
        <w:t xml:space="preserve"> </w:t>
      </w:r>
      <w:r w:rsidRPr="0006273B">
        <w:rPr>
          <w:rFonts w:asciiTheme="minorHAnsi" w:hAnsiTheme="minorHAnsi" w:cstheme="minorHAnsi"/>
          <w:sz w:val="22"/>
          <w:szCs w:val="22"/>
        </w:rPr>
        <w:t>i przez cały okres obowiązywania umowy Wykonawcy będzie przysługiwać prawo własności pojazdów, nieobciążone jakim</w:t>
      </w:r>
      <w:r w:rsidR="005553AF">
        <w:rPr>
          <w:rFonts w:asciiTheme="minorHAnsi" w:hAnsiTheme="minorHAnsi" w:cstheme="minorHAnsi"/>
          <w:sz w:val="22"/>
          <w:szCs w:val="22"/>
        </w:rPr>
        <w:t>i</w:t>
      </w:r>
      <w:r w:rsidRPr="0006273B">
        <w:rPr>
          <w:rFonts w:asciiTheme="minorHAnsi" w:hAnsiTheme="minorHAnsi" w:cstheme="minorHAnsi"/>
          <w:sz w:val="22"/>
          <w:szCs w:val="22"/>
        </w:rPr>
        <w:t>kolwiek prawami osób trzecich.</w:t>
      </w:r>
    </w:p>
    <w:p w14:paraId="56C14DB5" w14:textId="3C5985F4" w:rsidR="004364CA" w:rsidRPr="0006273B" w:rsidRDefault="004364CA">
      <w:pPr>
        <w:pStyle w:val="Akapitzlist"/>
        <w:widowControl w:val="0"/>
        <w:numPr>
          <w:ilvl w:val="0"/>
          <w:numId w:val="48"/>
        </w:numPr>
        <w:suppressAutoHyphens/>
        <w:spacing w:line="276" w:lineRule="auto"/>
        <w:ind w:left="567" w:hanging="567"/>
        <w:jc w:val="both"/>
        <w:rPr>
          <w:rFonts w:asciiTheme="minorHAnsi" w:hAnsiTheme="minorHAnsi" w:cstheme="minorHAnsi"/>
          <w:b/>
          <w:color w:val="000000"/>
          <w:sz w:val="22"/>
          <w:szCs w:val="22"/>
        </w:rPr>
      </w:pPr>
      <w:r w:rsidRPr="0006273B">
        <w:rPr>
          <w:rFonts w:asciiTheme="minorHAnsi" w:hAnsiTheme="minorHAnsi" w:cstheme="minorHAnsi"/>
          <w:color w:val="000000"/>
          <w:sz w:val="22"/>
          <w:szCs w:val="22"/>
        </w:rPr>
        <w:t>Wykonawca może w trakcie trwania umowy kontrolować stan pojazd</w:t>
      </w:r>
      <w:r w:rsidR="00214C03" w:rsidRPr="0006273B">
        <w:rPr>
          <w:rFonts w:asciiTheme="minorHAnsi" w:hAnsiTheme="minorHAnsi" w:cstheme="minorHAnsi"/>
          <w:color w:val="000000"/>
          <w:sz w:val="22"/>
          <w:szCs w:val="22"/>
        </w:rPr>
        <w:t>u</w:t>
      </w:r>
      <w:r w:rsidRPr="0006273B">
        <w:rPr>
          <w:rFonts w:asciiTheme="minorHAnsi" w:hAnsiTheme="minorHAnsi" w:cstheme="minorHAnsi"/>
          <w:color w:val="000000"/>
          <w:sz w:val="22"/>
          <w:szCs w:val="22"/>
        </w:rPr>
        <w:t>, a w szczególności stopień jego zużycia i prawidłowość eksploatacji.</w:t>
      </w:r>
    </w:p>
    <w:p w14:paraId="50CF07D6" w14:textId="77777777" w:rsidR="004364CA" w:rsidRPr="0006273B" w:rsidRDefault="004364CA">
      <w:pPr>
        <w:pStyle w:val="Akapitzlist"/>
        <w:widowControl w:val="0"/>
        <w:numPr>
          <w:ilvl w:val="0"/>
          <w:numId w:val="48"/>
        </w:numPr>
        <w:suppressAutoHyphens/>
        <w:spacing w:line="276" w:lineRule="auto"/>
        <w:ind w:left="567" w:hanging="567"/>
        <w:jc w:val="both"/>
        <w:rPr>
          <w:rFonts w:asciiTheme="minorHAnsi" w:hAnsiTheme="minorHAnsi" w:cstheme="minorHAnsi"/>
          <w:b/>
          <w:color w:val="000000"/>
          <w:sz w:val="22"/>
          <w:szCs w:val="22"/>
        </w:rPr>
      </w:pPr>
      <w:r w:rsidRPr="0006273B">
        <w:rPr>
          <w:rFonts w:asciiTheme="minorHAnsi" w:hAnsiTheme="minorHAnsi" w:cstheme="minorHAnsi"/>
          <w:color w:val="000000"/>
          <w:sz w:val="22"/>
          <w:szCs w:val="22"/>
        </w:rPr>
        <w:t xml:space="preserve">Zamawiający nie jest uprawniony do ustanawiania na pojeździe jakichkolwiek obciążeń lub praw osób trzecich, ani też do przenoszenia przysługujących mu praw na osoby trzecie </w:t>
      </w:r>
      <w:r w:rsidRPr="0006273B">
        <w:rPr>
          <w:rFonts w:asciiTheme="minorHAnsi" w:hAnsiTheme="minorHAnsi" w:cstheme="minorHAnsi"/>
          <w:color w:val="000000"/>
          <w:sz w:val="22"/>
          <w:szCs w:val="22"/>
        </w:rPr>
        <w:br/>
        <w:t>w całości lub w części bez zgody Wykonawcy.</w:t>
      </w:r>
    </w:p>
    <w:p w14:paraId="0EDA5315" w14:textId="77777777" w:rsidR="004364CA" w:rsidRDefault="004364CA" w:rsidP="00B4369C">
      <w:pPr>
        <w:pStyle w:val="Tekstpodstawowy"/>
        <w:widowControl w:val="0"/>
        <w:suppressLineNumbers w:val="0"/>
        <w:tabs>
          <w:tab w:val="left" w:pos="567"/>
        </w:tabs>
        <w:overflowPunct/>
        <w:autoSpaceDE/>
        <w:autoSpaceDN/>
        <w:adjustRightInd/>
        <w:spacing w:after="0" w:line="276" w:lineRule="auto"/>
        <w:contextualSpacing/>
        <w:jc w:val="both"/>
        <w:textAlignment w:val="auto"/>
        <w:rPr>
          <w:rFonts w:asciiTheme="minorHAnsi" w:hAnsiTheme="minorHAnsi" w:cstheme="minorHAnsi"/>
          <w:color w:val="111111"/>
          <w:sz w:val="22"/>
          <w:szCs w:val="22"/>
        </w:rPr>
      </w:pPr>
    </w:p>
    <w:p w14:paraId="2F421B1E" w14:textId="40F61704" w:rsidR="004B1B76" w:rsidRPr="004B1B76" w:rsidRDefault="002F06AF" w:rsidP="004B1B76">
      <w:pPr>
        <w:widowControl w:val="0"/>
        <w:suppressAutoHyphens/>
        <w:spacing w:line="276" w:lineRule="auto"/>
        <w:ind w:left="180" w:right="98"/>
        <w:jc w:val="center"/>
        <w:rPr>
          <w:rFonts w:asciiTheme="minorHAnsi" w:hAnsiTheme="minorHAnsi" w:cstheme="minorHAnsi"/>
          <w:sz w:val="22"/>
          <w:szCs w:val="22"/>
          <w:lang w:val="x-none" w:eastAsia="ar-SA"/>
        </w:rPr>
      </w:pPr>
      <w:r w:rsidRPr="004B1B76">
        <w:rPr>
          <w:rFonts w:asciiTheme="minorHAnsi" w:hAnsiTheme="minorHAnsi" w:cstheme="minorHAnsi"/>
          <w:sz w:val="22"/>
          <w:szCs w:val="22"/>
          <w:lang w:val="x-none" w:eastAsia="ar-SA"/>
        </w:rPr>
        <w:t>§ 2.</w:t>
      </w:r>
      <w:r w:rsidR="005C6B82">
        <w:rPr>
          <w:rFonts w:asciiTheme="minorHAnsi" w:hAnsiTheme="minorHAnsi" w:cstheme="minorHAnsi"/>
          <w:sz w:val="22"/>
          <w:szCs w:val="22"/>
          <w:lang w:eastAsia="ar-SA"/>
        </w:rPr>
        <w:t xml:space="preserve"> </w:t>
      </w:r>
      <w:r w:rsidR="004B1B76" w:rsidRPr="004B1B76">
        <w:rPr>
          <w:rFonts w:asciiTheme="minorHAnsi" w:hAnsiTheme="minorHAnsi" w:cstheme="minorHAnsi"/>
          <w:sz w:val="22"/>
          <w:szCs w:val="22"/>
        </w:rPr>
        <w:t>Wynagrodzenie</w:t>
      </w:r>
    </w:p>
    <w:p w14:paraId="161725CB" w14:textId="4679041F" w:rsidR="004B1B76" w:rsidRPr="005C6B82" w:rsidRDefault="004B1B76">
      <w:pPr>
        <w:pStyle w:val="Bezodstpw"/>
        <w:numPr>
          <w:ilvl w:val="0"/>
          <w:numId w:val="61"/>
        </w:numPr>
        <w:spacing w:line="276" w:lineRule="auto"/>
        <w:ind w:left="567" w:hanging="567"/>
        <w:jc w:val="both"/>
        <w:rPr>
          <w:rFonts w:asciiTheme="minorHAnsi" w:hAnsiTheme="minorHAnsi" w:cstheme="minorHAnsi"/>
          <w:b/>
          <w:sz w:val="22"/>
          <w:szCs w:val="22"/>
        </w:rPr>
      </w:pPr>
      <w:r w:rsidRPr="005C6B82">
        <w:rPr>
          <w:rFonts w:asciiTheme="minorHAnsi" w:hAnsiTheme="minorHAnsi" w:cstheme="minorHAnsi"/>
          <w:sz w:val="22"/>
          <w:szCs w:val="22"/>
        </w:rPr>
        <w:t>Za wykonanie Przedmiotu Umowy, Strony ustalają wynagrodzenie</w:t>
      </w:r>
      <w:r w:rsidR="004D71C9">
        <w:rPr>
          <w:rFonts w:asciiTheme="minorHAnsi" w:hAnsiTheme="minorHAnsi" w:cstheme="minorHAnsi"/>
          <w:sz w:val="22"/>
          <w:szCs w:val="22"/>
        </w:rPr>
        <w:t xml:space="preserve"> podstawowe</w:t>
      </w:r>
      <w:r w:rsidRPr="005C6B82">
        <w:rPr>
          <w:rFonts w:asciiTheme="minorHAnsi" w:hAnsiTheme="minorHAnsi" w:cstheme="minorHAnsi"/>
          <w:sz w:val="22"/>
          <w:szCs w:val="22"/>
        </w:rPr>
        <w:t xml:space="preserve"> w kwocie …………..  złotych </w:t>
      </w:r>
      <w:r w:rsidR="00D80E76">
        <w:rPr>
          <w:rFonts w:asciiTheme="minorHAnsi" w:hAnsiTheme="minorHAnsi" w:cstheme="minorHAnsi"/>
          <w:sz w:val="22"/>
          <w:szCs w:val="22"/>
        </w:rPr>
        <w:t>netto +</w:t>
      </w:r>
      <w:r w:rsidRPr="005C6B82">
        <w:rPr>
          <w:rFonts w:asciiTheme="minorHAnsi" w:hAnsiTheme="minorHAnsi" w:cstheme="minorHAnsi"/>
          <w:sz w:val="22"/>
          <w:szCs w:val="22"/>
        </w:rPr>
        <w:t xml:space="preserve"> Vat …… </w:t>
      </w:r>
      <w:r w:rsidR="00D80E76">
        <w:rPr>
          <w:rFonts w:asciiTheme="minorHAnsi" w:hAnsiTheme="minorHAnsi" w:cstheme="minorHAnsi"/>
          <w:sz w:val="22"/>
          <w:szCs w:val="22"/>
        </w:rPr>
        <w:t>% = ………………… złotych brutto (słownie: …………………….. złotych 00/100)</w:t>
      </w:r>
      <w:r w:rsidR="00EE30B7">
        <w:rPr>
          <w:rFonts w:asciiTheme="minorHAnsi" w:hAnsiTheme="minorHAnsi" w:cstheme="minorHAnsi"/>
          <w:sz w:val="22"/>
          <w:szCs w:val="22"/>
        </w:rPr>
        <w:t>,</w:t>
      </w:r>
      <w:r w:rsidR="00D80E76">
        <w:rPr>
          <w:rFonts w:asciiTheme="minorHAnsi" w:hAnsiTheme="minorHAnsi" w:cstheme="minorHAnsi"/>
          <w:sz w:val="22"/>
          <w:szCs w:val="22"/>
        </w:rPr>
        <w:t xml:space="preserve"> </w:t>
      </w:r>
      <w:r w:rsidRPr="005C6B82">
        <w:rPr>
          <w:rFonts w:asciiTheme="minorHAnsi" w:hAnsiTheme="minorHAnsi" w:cstheme="minorHAnsi"/>
          <w:sz w:val="22"/>
          <w:szCs w:val="22"/>
        </w:rPr>
        <w:t>zwane dalej Wynagrodzeniem.</w:t>
      </w:r>
      <w:r w:rsidR="00B24AF3">
        <w:rPr>
          <w:rFonts w:asciiTheme="minorHAnsi" w:hAnsiTheme="minorHAnsi" w:cstheme="minorHAnsi"/>
          <w:sz w:val="22"/>
          <w:szCs w:val="22"/>
        </w:rPr>
        <w:t xml:space="preserve"> </w:t>
      </w:r>
    </w:p>
    <w:p w14:paraId="111192B3" w14:textId="10E0FECA" w:rsidR="004B1B76" w:rsidRPr="005C6B82" w:rsidRDefault="004B1B76">
      <w:pPr>
        <w:pStyle w:val="Bezodstpw"/>
        <w:numPr>
          <w:ilvl w:val="0"/>
          <w:numId w:val="61"/>
        </w:numPr>
        <w:spacing w:line="276" w:lineRule="auto"/>
        <w:ind w:left="567" w:hanging="567"/>
        <w:jc w:val="both"/>
        <w:rPr>
          <w:rFonts w:asciiTheme="minorHAnsi" w:hAnsiTheme="minorHAnsi" w:cstheme="minorHAnsi"/>
          <w:b/>
          <w:sz w:val="22"/>
          <w:szCs w:val="22"/>
        </w:rPr>
      </w:pPr>
      <w:r w:rsidRPr="005C6B82">
        <w:rPr>
          <w:rFonts w:asciiTheme="minorHAnsi" w:hAnsiTheme="minorHAnsi" w:cstheme="minorHAnsi"/>
          <w:sz w:val="22"/>
          <w:szCs w:val="22"/>
        </w:rPr>
        <w:t>Wynagrodzenie określone w ust. 1</w:t>
      </w:r>
      <w:r w:rsidR="004D71C9">
        <w:rPr>
          <w:rFonts w:asciiTheme="minorHAnsi" w:hAnsiTheme="minorHAnsi" w:cstheme="minorHAnsi"/>
          <w:sz w:val="22"/>
          <w:szCs w:val="22"/>
        </w:rPr>
        <w:t xml:space="preserve"> </w:t>
      </w:r>
      <w:r w:rsidR="0026067D">
        <w:rPr>
          <w:rFonts w:asciiTheme="minorHAnsi" w:hAnsiTheme="minorHAnsi" w:cstheme="minorHAnsi"/>
          <w:sz w:val="22"/>
          <w:szCs w:val="22"/>
        </w:rPr>
        <w:t>i 4</w:t>
      </w:r>
      <w:r w:rsidRPr="005C6B82">
        <w:rPr>
          <w:rFonts w:asciiTheme="minorHAnsi" w:hAnsiTheme="minorHAnsi" w:cstheme="minorHAnsi"/>
          <w:sz w:val="22"/>
          <w:szCs w:val="22"/>
        </w:rPr>
        <w:t xml:space="preserve">  </w:t>
      </w:r>
      <w:r w:rsidR="004D71C9">
        <w:rPr>
          <w:rFonts w:asciiTheme="minorHAnsi" w:hAnsiTheme="minorHAnsi" w:cstheme="minorHAnsi"/>
          <w:sz w:val="22"/>
          <w:szCs w:val="22"/>
        </w:rPr>
        <w:t xml:space="preserve">oraz w </w:t>
      </w:r>
      <w:r w:rsidR="004D71C9" w:rsidRPr="004B1B76">
        <w:rPr>
          <w:rFonts w:asciiTheme="minorHAnsi" w:hAnsiTheme="minorHAnsi" w:cstheme="minorHAnsi"/>
          <w:sz w:val="22"/>
          <w:szCs w:val="22"/>
          <w:lang w:val="x-none" w:eastAsia="ar-SA"/>
        </w:rPr>
        <w:t xml:space="preserve">§ </w:t>
      </w:r>
      <w:r w:rsidR="004D71C9">
        <w:rPr>
          <w:rFonts w:asciiTheme="minorHAnsi" w:hAnsiTheme="minorHAnsi" w:cstheme="minorHAnsi"/>
          <w:sz w:val="22"/>
          <w:szCs w:val="22"/>
          <w:lang w:eastAsia="ar-SA"/>
        </w:rPr>
        <w:t xml:space="preserve"> 3 ust. 2 </w:t>
      </w:r>
      <w:r w:rsidRPr="005C6B82">
        <w:rPr>
          <w:rFonts w:asciiTheme="minorHAnsi" w:hAnsiTheme="minorHAnsi" w:cstheme="minorHAnsi"/>
          <w:sz w:val="22"/>
          <w:szCs w:val="22"/>
        </w:rPr>
        <w:t>zaspokaja wszelkie roszczenia Wykonawcy z tytułu wykonania Przedmiotu Umowy.</w:t>
      </w:r>
    </w:p>
    <w:p w14:paraId="22B38506" w14:textId="392E983F" w:rsidR="004B1B76" w:rsidRPr="004C12B5" w:rsidRDefault="004B1B76">
      <w:pPr>
        <w:pStyle w:val="Bezodstpw"/>
        <w:numPr>
          <w:ilvl w:val="0"/>
          <w:numId w:val="61"/>
        </w:numPr>
        <w:spacing w:line="276" w:lineRule="auto"/>
        <w:ind w:left="567" w:hanging="567"/>
        <w:jc w:val="both"/>
        <w:rPr>
          <w:rFonts w:asciiTheme="minorHAnsi" w:hAnsiTheme="minorHAnsi" w:cstheme="minorHAnsi"/>
          <w:b/>
          <w:sz w:val="22"/>
          <w:szCs w:val="22"/>
        </w:rPr>
      </w:pPr>
      <w:r w:rsidRPr="005C6B82">
        <w:rPr>
          <w:rFonts w:asciiTheme="minorHAnsi" w:hAnsiTheme="minorHAnsi" w:cstheme="minorHAnsi"/>
          <w:bCs/>
          <w:color w:val="000000"/>
          <w:sz w:val="22"/>
          <w:szCs w:val="22"/>
        </w:rPr>
        <w:t xml:space="preserve">Opłata za najem </w:t>
      </w:r>
      <w:r w:rsidR="00730385">
        <w:rPr>
          <w:rFonts w:asciiTheme="minorHAnsi" w:hAnsiTheme="minorHAnsi" w:cstheme="minorHAnsi"/>
          <w:bCs/>
          <w:color w:val="000000"/>
          <w:sz w:val="22"/>
          <w:szCs w:val="22"/>
        </w:rPr>
        <w:t xml:space="preserve">(czynsz najmu) </w:t>
      </w:r>
      <w:r w:rsidR="0054536E">
        <w:rPr>
          <w:rFonts w:asciiTheme="minorHAnsi" w:hAnsiTheme="minorHAnsi" w:cstheme="minorHAnsi"/>
          <w:bCs/>
          <w:color w:val="000000"/>
          <w:sz w:val="22"/>
          <w:szCs w:val="22"/>
        </w:rPr>
        <w:t>P</w:t>
      </w:r>
      <w:r w:rsidR="00694978" w:rsidRPr="005C6B82">
        <w:rPr>
          <w:rFonts w:asciiTheme="minorHAnsi" w:hAnsiTheme="minorHAnsi" w:cstheme="minorHAnsi"/>
          <w:bCs/>
          <w:color w:val="000000"/>
          <w:sz w:val="22"/>
          <w:szCs w:val="22"/>
        </w:rPr>
        <w:t>ojazdu</w:t>
      </w:r>
      <w:r w:rsidRPr="005C6B82">
        <w:rPr>
          <w:rFonts w:asciiTheme="minorHAnsi" w:hAnsiTheme="minorHAnsi" w:cstheme="minorHAnsi"/>
          <w:bCs/>
          <w:color w:val="000000"/>
          <w:sz w:val="22"/>
          <w:szCs w:val="22"/>
        </w:rPr>
        <w:t xml:space="preserve"> wynosi: ………………zł brutto (słownie: ……….…, w tym VAT …..) miesięcznie</w:t>
      </w:r>
      <w:r w:rsidR="005C6B82">
        <w:rPr>
          <w:rFonts w:asciiTheme="minorHAnsi" w:hAnsiTheme="minorHAnsi" w:cstheme="minorHAnsi"/>
          <w:bCs/>
          <w:color w:val="000000"/>
          <w:sz w:val="22"/>
          <w:szCs w:val="22"/>
        </w:rPr>
        <w:t>.</w:t>
      </w:r>
    </w:p>
    <w:p w14:paraId="358FA391" w14:textId="77777777" w:rsidR="00133760" w:rsidRPr="002A1DCA" w:rsidRDefault="00C15907" w:rsidP="00DC07EF">
      <w:pPr>
        <w:pStyle w:val="Bezodstpw"/>
        <w:numPr>
          <w:ilvl w:val="0"/>
          <w:numId w:val="61"/>
        </w:numPr>
        <w:spacing w:line="276" w:lineRule="auto"/>
        <w:ind w:left="567" w:hanging="567"/>
        <w:jc w:val="both"/>
        <w:rPr>
          <w:rStyle w:val="cf01"/>
          <w:rFonts w:ascii="Calibri" w:hAnsi="Calibri" w:cstheme="minorHAnsi"/>
          <w:sz w:val="22"/>
          <w:szCs w:val="22"/>
        </w:rPr>
      </w:pPr>
      <w:r w:rsidRPr="00DC07EF">
        <w:rPr>
          <w:rStyle w:val="cf01"/>
          <w:rFonts w:ascii="Calibri" w:hAnsi="Calibri"/>
          <w:sz w:val="22"/>
          <w:szCs w:val="22"/>
        </w:rPr>
        <w:lastRenderedPageBreak/>
        <w:t>Opłata za 1 km przekroczenia limitu ………… km / …… / ponad maksymalny przebieg</w:t>
      </w:r>
      <w:r w:rsidR="00730385" w:rsidRPr="00DC07EF">
        <w:rPr>
          <w:rStyle w:val="cf01"/>
          <w:rFonts w:ascii="Calibri" w:hAnsi="Calibri"/>
          <w:sz w:val="22"/>
          <w:szCs w:val="22"/>
        </w:rPr>
        <w:t xml:space="preserve"> (czynsz dodatkowy)</w:t>
      </w:r>
      <w:r w:rsidRPr="00DC07EF">
        <w:rPr>
          <w:rStyle w:val="cf01"/>
          <w:rFonts w:ascii="Calibri" w:hAnsi="Calibri"/>
          <w:sz w:val="22"/>
          <w:szCs w:val="22"/>
        </w:rPr>
        <w:t xml:space="preserve"> Pojazdu wynosi: …….</w:t>
      </w:r>
    </w:p>
    <w:p w14:paraId="4F15397B" w14:textId="443E1D1E" w:rsidR="00133760" w:rsidRPr="00DC07EF" w:rsidRDefault="00DC07EF" w:rsidP="00DC07EF">
      <w:pPr>
        <w:pStyle w:val="Bezodstpw"/>
        <w:numPr>
          <w:ilvl w:val="0"/>
          <w:numId w:val="61"/>
        </w:numPr>
        <w:spacing w:line="276" w:lineRule="auto"/>
        <w:ind w:left="567" w:hanging="567"/>
        <w:jc w:val="both"/>
        <w:rPr>
          <w:rFonts w:ascii="Calibri" w:hAnsi="Calibri" w:cstheme="minorHAnsi"/>
          <w:sz w:val="22"/>
          <w:szCs w:val="22"/>
        </w:rPr>
      </w:pPr>
      <w:r w:rsidRPr="00DC07EF">
        <w:rPr>
          <w:rFonts w:ascii="Calibri" w:hAnsi="Calibri"/>
          <w:sz w:val="22"/>
          <w:szCs w:val="22"/>
        </w:rPr>
        <w:t xml:space="preserve">Łączna wartość </w:t>
      </w:r>
      <w:r w:rsidRPr="00DC07EF">
        <w:rPr>
          <w:rFonts w:ascii="Calibri" w:hAnsi="Calibri" w:cstheme="minorHAnsi"/>
          <w:sz w:val="22"/>
          <w:szCs w:val="22"/>
        </w:rPr>
        <w:t xml:space="preserve">opcji </w:t>
      </w:r>
      <w:r w:rsidRPr="00DC07EF">
        <w:rPr>
          <w:rFonts w:ascii="Calibri" w:hAnsi="Calibri"/>
          <w:sz w:val="22"/>
          <w:szCs w:val="22"/>
        </w:rPr>
        <w:t xml:space="preserve">nie  może przekroczyć kwoty  </w:t>
      </w:r>
      <w:r w:rsidRPr="00DC07EF">
        <w:rPr>
          <w:rFonts w:ascii="Calibri" w:hAnsi="Calibri" w:cstheme="minorHAnsi"/>
          <w:sz w:val="22"/>
          <w:szCs w:val="22"/>
        </w:rPr>
        <w:t>…………..  złotych netto + Vat …… % = ………………… złotych brutto (słownie: …………………….. złotych 00/100).</w:t>
      </w:r>
    </w:p>
    <w:p w14:paraId="5DB27463" w14:textId="63443076" w:rsidR="00DC07EF" w:rsidRPr="00133760" w:rsidRDefault="00DC07EF" w:rsidP="00133760">
      <w:pPr>
        <w:pStyle w:val="Bezodstpw"/>
        <w:numPr>
          <w:ilvl w:val="0"/>
          <w:numId w:val="61"/>
        </w:numPr>
        <w:spacing w:line="276" w:lineRule="auto"/>
        <w:ind w:left="567" w:hanging="567"/>
        <w:jc w:val="both"/>
        <w:rPr>
          <w:rFonts w:ascii="Calibri" w:hAnsi="Calibri" w:cstheme="minorHAnsi"/>
          <w:sz w:val="22"/>
          <w:szCs w:val="22"/>
        </w:rPr>
      </w:pPr>
      <w:r w:rsidRPr="00133760">
        <w:rPr>
          <w:rFonts w:ascii="Calibri" w:hAnsi="Calibri"/>
          <w:sz w:val="22"/>
          <w:szCs w:val="22"/>
        </w:rPr>
        <w:t xml:space="preserve">Maksymalne łączne wynagrodzenie wynikające z niniejszej umowy, obejmujące czynsz najmu, czynsz dodatkowy, opłatę za wykup nie  może przekroczyć kwoty  </w:t>
      </w:r>
      <w:r w:rsidRPr="00133760">
        <w:rPr>
          <w:rFonts w:ascii="Calibri" w:hAnsi="Calibri" w:cstheme="minorHAnsi"/>
          <w:sz w:val="22"/>
          <w:szCs w:val="22"/>
        </w:rPr>
        <w:t>…………..  złotych netto + Vat …… % = ………………… złotych brutto (słownie: …………………….. złotych 00/100).</w:t>
      </w:r>
    </w:p>
    <w:p w14:paraId="770DBF68" w14:textId="28EDC086" w:rsidR="004B1B76" w:rsidRPr="005C6B82" w:rsidRDefault="004B1B76">
      <w:pPr>
        <w:pStyle w:val="Bezodstpw"/>
        <w:numPr>
          <w:ilvl w:val="0"/>
          <w:numId w:val="61"/>
        </w:numPr>
        <w:spacing w:line="276" w:lineRule="auto"/>
        <w:ind w:left="567" w:hanging="567"/>
        <w:jc w:val="both"/>
        <w:rPr>
          <w:rFonts w:asciiTheme="minorHAnsi" w:hAnsiTheme="minorHAnsi" w:cstheme="minorHAnsi"/>
          <w:b/>
          <w:sz w:val="22"/>
          <w:szCs w:val="22"/>
        </w:rPr>
      </w:pPr>
      <w:r w:rsidRPr="005C6B82">
        <w:rPr>
          <w:rFonts w:asciiTheme="minorHAnsi" w:hAnsiTheme="minorHAnsi" w:cstheme="minorHAnsi"/>
          <w:bCs/>
          <w:color w:val="000000"/>
          <w:sz w:val="22"/>
          <w:szCs w:val="22"/>
        </w:rPr>
        <w:t xml:space="preserve">Opłata za najem jest płatna </w:t>
      </w:r>
      <w:r w:rsidR="00807697">
        <w:rPr>
          <w:rFonts w:asciiTheme="minorHAnsi" w:hAnsiTheme="minorHAnsi" w:cstheme="minorHAnsi"/>
          <w:bCs/>
          <w:color w:val="000000"/>
          <w:sz w:val="22"/>
          <w:szCs w:val="22"/>
        </w:rPr>
        <w:t xml:space="preserve">z dołu </w:t>
      </w:r>
      <w:r w:rsidRPr="005C6B82">
        <w:rPr>
          <w:rFonts w:asciiTheme="minorHAnsi" w:hAnsiTheme="minorHAnsi" w:cstheme="minorHAnsi"/>
          <w:bCs/>
          <w:color w:val="000000"/>
          <w:sz w:val="22"/>
          <w:szCs w:val="22"/>
        </w:rPr>
        <w:t xml:space="preserve">począwszy od dnia podpisania protokołu zdawczo-odbiorczego </w:t>
      </w:r>
      <w:r w:rsidRPr="005C6B82">
        <w:rPr>
          <w:rFonts w:asciiTheme="minorHAnsi" w:hAnsiTheme="minorHAnsi" w:cstheme="minorHAnsi"/>
          <w:bCs/>
          <w:sz w:val="22"/>
          <w:szCs w:val="22"/>
        </w:rPr>
        <w:t>dla</w:t>
      </w:r>
      <w:r w:rsidR="001422FE" w:rsidRPr="005C6B82">
        <w:rPr>
          <w:rFonts w:asciiTheme="minorHAnsi" w:hAnsiTheme="minorHAnsi" w:cstheme="minorHAnsi"/>
          <w:bCs/>
          <w:sz w:val="22"/>
          <w:szCs w:val="22"/>
        </w:rPr>
        <w:t xml:space="preserve"> </w:t>
      </w:r>
      <w:r w:rsidRPr="005C6B82">
        <w:rPr>
          <w:rFonts w:asciiTheme="minorHAnsi" w:hAnsiTheme="minorHAnsi" w:cstheme="minorHAnsi"/>
          <w:bCs/>
          <w:sz w:val="22"/>
          <w:szCs w:val="22"/>
        </w:rPr>
        <w:t>pojazdu</w:t>
      </w:r>
      <w:r w:rsidRPr="005C6B82">
        <w:rPr>
          <w:rFonts w:asciiTheme="minorHAnsi" w:hAnsiTheme="minorHAnsi" w:cstheme="minorHAnsi"/>
          <w:bCs/>
          <w:color w:val="000000"/>
          <w:sz w:val="22"/>
          <w:szCs w:val="22"/>
        </w:rPr>
        <w:t>, przy czym w miesiącu, w którym protok</w:t>
      </w:r>
      <w:r w:rsidR="001422FE" w:rsidRPr="005C6B82">
        <w:rPr>
          <w:rFonts w:asciiTheme="minorHAnsi" w:hAnsiTheme="minorHAnsi" w:cstheme="minorHAnsi"/>
          <w:bCs/>
          <w:color w:val="000000"/>
          <w:sz w:val="22"/>
          <w:szCs w:val="22"/>
        </w:rPr>
        <w:t>ół</w:t>
      </w:r>
      <w:r w:rsidRPr="005C6B82">
        <w:rPr>
          <w:rFonts w:asciiTheme="minorHAnsi" w:hAnsiTheme="minorHAnsi" w:cstheme="minorHAnsi"/>
          <w:bCs/>
          <w:color w:val="000000"/>
          <w:sz w:val="22"/>
          <w:szCs w:val="22"/>
        </w:rPr>
        <w:t xml:space="preserve"> został podpisan</w:t>
      </w:r>
      <w:r w:rsidR="001422FE" w:rsidRPr="005C6B82">
        <w:rPr>
          <w:rFonts w:asciiTheme="minorHAnsi" w:hAnsiTheme="minorHAnsi" w:cstheme="minorHAnsi"/>
          <w:bCs/>
          <w:color w:val="000000"/>
          <w:sz w:val="22"/>
          <w:szCs w:val="22"/>
        </w:rPr>
        <w:t>y</w:t>
      </w:r>
      <w:r w:rsidRPr="005C6B82">
        <w:rPr>
          <w:rFonts w:asciiTheme="minorHAnsi" w:hAnsiTheme="minorHAnsi" w:cstheme="minorHAnsi"/>
          <w:bCs/>
          <w:color w:val="000000"/>
          <w:sz w:val="22"/>
          <w:szCs w:val="22"/>
        </w:rPr>
        <w:t>,</w:t>
      </w:r>
      <w:r w:rsidR="001422FE" w:rsidRPr="005C6B82">
        <w:rPr>
          <w:rFonts w:asciiTheme="minorHAnsi" w:hAnsiTheme="minorHAnsi" w:cstheme="minorHAnsi"/>
          <w:bCs/>
          <w:color w:val="000000"/>
          <w:sz w:val="22"/>
          <w:szCs w:val="22"/>
        </w:rPr>
        <w:t xml:space="preserve"> </w:t>
      </w:r>
      <w:r w:rsidRPr="005C6B82">
        <w:rPr>
          <w:rFonts w:asciiTheme="minorHAnsi" w:hAnsiTheme="minorHAnsi" w:cstheme="minorHAnsi"/>
          <w:bCs/>
          <w:color w:val="000000"/>
          <w:sz w:val="22"/>
          <w:szCs w:val="22"/>
        </w:rPr>
        <w:t>i w ostatnim miesiącu rozliczeniowym, opłata jest naliczana proporcjonalnie do okresu korzystania z pojazd</w:t>
      </w:r>
      <w:r w:rsidR="001422FE" w:rsidRPr="005C6B82">
        <w:rPr>
          <w:rFonts w:asciiTheme="minorHAnsi" w:hAnsiTheme="minorHAnsi" w:cstheme="minorHAnsi"/>
          <w:bCs/>
          <w:color w:val="000000"/>
          <w:sz w:val="22"/>
          <w:szCs w:val="22"/>
        </w:rPr>
        <w:t>u</w:t>
      </w:r>
      <w:r w:rsidRPr="005C6B82">
        <w:rPr>
          <w:rFonts w:asciiTheme="minorHAnsi" w:hAnsiTheme="minorHAnsi" w:cstheme="minorHAnsi"/>
          <w:bCs/>
          <w:color w:val="000000"/>
          <w:sz w:val="22"/>
          <w:szCs w:val="22"/>
        </w:rPr>
        <w:t>.</w:t>
      </w:r>
    </w:p>
    <w:p w14:paraId="6574F5AF" w14:textId="7CDED34A" w:rsidR="004B1B76" w:rsidRPr="005C6B82" w:rsidRDefault="004B1B76">
      <w:pPr>
        <w:pStyle w:val="Bezodstpw"/>
        <w:numPr>
          <w:ilvl w:val="0"/>
          <w:numId w:val="61"/>
        </w:numPr>
        <w:autoSpaceDE w:val="0"/>
        <w:autoSpaceDN w:val="0"/>
        <w:adjustRightInd w:val="0"/>
        <w:spacing w:line="276" w:lineRule="auto"/>
        <w:ind w:left="567" w:hanging="567"/>
        <w:jc w:val="both"/>
        <w:rPr>
          <w:rFonts w:asciiTheme="minorHAnsi" w:hAnsiTheme="minorHAnsi" w:cstheme="minorHAnsi"/>
          <w:b/>
          <w:bCs/>
          <w:color w:val="000000"/>
          <w:sz w:val="22"/>
          <w:szCs w:val="22"/>
        </w:rPr>
      </w:pPr>
      <w:r w:rsidRPr="005C6B82">
        <w:rPr>
          <w:rFonts w:asciiTheme="minorHAnsi" w:hAnsiTheme="minorHAnsi" w:cstheme="minorHAnsi"/>
          <w:bCs/>
          <w:color w:val="000000"/>
          <w:sz w:val="22"/>
          <w:szCs w:val="22"/>
        </w:rPr>
        <w:t>Strony ustalają, że opłata za najem jest zryczałtowaną miesięczną opłatą wnoszoną przez Zamawiającego z tytułu wykonywania przez Wykonawcę wszystkich obowiązków wynikających z Umowy, w szczególności z tytułu użytkowania przez Zamawiającego pojazd</w:t>
      </w:r>
      <w:r w:rsidR="001422FE" w:rsidRPr="005C6B82">
        <w:rPr>
          <w:rFonts w:asciiTheme="minorHAnsi" w:hAnsiTheme="minorHAnsi" w:cstheme="minorHAnsi"/>
          <w:bCs/>
          <w:color w:val="000000"/>
          <w:sz w:val="22"/>
          <w:szCs w:val="22"/>
        </w:rPr>
        <w:t>u</w:t>
      </w:r>
      <w:r w:rsidRPr="005C6B82">
        <w:rPr>
          <w:rFonts w:asciiTheme="minorHAnsi" w:hAnsiTheme="minorHAnsi" w:cstheme="minorHAnsi"/>
          <w:bCs/>
          <w:color w:val="000000"/>
          <w:sz w:val="22"/>
          <w:szCs w:val="22"/>
        </w:rPr>
        <w:t xml:space="preserve"> oraz zapewnienia usług serwisowych oraz ubezpieczenia.</w:t>
      </w:r>
    </w:p>
    <w:p w14:paraId="37E1A423" w14:textId="138DA889" w:rsidR="001422FE" w:rsidRPr="005C6B82" w:rsidRDefault="004B1B76">
      <w:pPr>
        <w:pStyle w:val="Akapitzlist"/>
        <w:numPr>
          <w:ilvl w:val="0"/>
          <w:numId w:val="61"/>
        </w:numPr>
        <w:autoSpaceDE w:val="0"/>
        <w:autoSpaceDN w:val="0"/>
        <w:adjustRightInd w:val="0"/>
        <w:spacing w:line="276" w:lineRule="auto"/>
        <w:ind w:left="567" w:hanging="567"/>
        <w:jc w:val="both"/>
        <w:rPr>
          <w:rFonts w:asciiTheme="minorHAnsi" w:hAnsiTheme="minorHAnsi" w:cstheme="minorHAnsi"/>
          <w:sz w:val="22"/>
          <w:szCs w:val="22"/>
        </w:rPr>
      </w:pPr>
      <w:r w:rsidRPr="005C6B82">
        <w:rPr>
          <w:rFonts w:asciiTheme="minorHAnsi" w:hAnsiTheme="minorHAnsi" w:cstheme="minorHAnsi"/>
          <w:bCs/>
          <w:sz w:val="22"/>
          <w:szCs w:val="22"/>
        </w:rPr>
        <w:t>Opłata najmu</w:t>
      </w:r>
      <w:r w:rsidRPr="005C6B82">
        <w:rPr>
          <w:rFonts w:asciiTheme="minorHAnsi" w:hAnsiTheme="minorHAnsi" w:cstheme="minorHAnsi"/>
          <w:bCs/>
          <w:color w:val="000000"/>
          <w:sz w:val="22"/>
          <w:szCs w:val="22"/>
        </w:rPr>
        <w:t xml:space="preserve"> jest stała w całym okresie obowiązywania Umowy i nie podlega zmianie, </w:t>
      </w:r>
      <w:r w:rsidRPr="005C6B82">
        <w:rPr>
          <w:rFonts w:asciiTheme="minorHAnsi" w:hAnsiTheme="minorHAnsi" w:cstheme="minorHAnsi"/>
          <w:bCs/>
          <w:color w:val="000000"/>
          <w:sz w:val="22"/>
          <w:szCs w:val="22"/>
        </w:rPr>
        <w:br/>
        <w:t xml:space="preserve">z zastrzeżeniem zapisów § </w:t>
      </w:r>
      <w:r w:rsidR="007601E2">
        <w:rPr>
          <w:rFonts w:asciiTheme="minorHAnsi" w:hAnsiTheme="minorHAnsi" w:cstheme="minorHAnsi"/>
          <w:bCs/>
          <w:color w:val="000000"/>
          <w:sz w:val="22"/>
          <w:szCs w:val="22"/>
        </w:rPr>
        <w:t>7</w:t>
      </w:r>
      <w:r w:rsidRPr="005C6B82">
        <w:rPr>
          <w:rFonts w:asciiTheme="minorHAnsi" w:hAnsiTheme="minorHAnsi" w:cstheme="minorHAnsi"/>
          <w:bCs/>
          <w:color w:val="000000"/>
          <w:sz w:val="22"/>
          <w:szCs w:val="22"/>
        </w:rPr>
        <w:t>.</w:t>
      </w:r>
    </w:p>
    <w:p w14:paraId="6B8713EE" w14:textId="77777777" w:rsidR="001422FE" w:rsidRPr="005C6B82" w:rsidRDefault="002F06AF">
      <w:pPr>
        <w:pStyle w:val="Akapitzlist"/>
        <w:numPr>
          <w:ilvl w:val="0"/>
          <w:numId w:val="61"/>
        </w:numPr>
        <w:autoSpaceDE w:val="0"/>
        <w:autoSpaceDN w:val="0"/>
        <w:adjustRightInd w:val="0"/>
        <w:spacing w:line="276" w:lineRule="auto"/>
        <w:ind w:left="567" w:hanging="567"/>
        <w:jc w:val="both"/>
        <w:rPr>
          <w:rFonts w:asciiTheme="minorHAnsi" w:hAnsiTheme="minorHAnsi" w:cstheme="minorHAnsi"/>
          <w:sz w:val="22"/>
          <w:szCs w:val="22"/>
        </w:rPr>
      </w:pPr>
      <w:r w:rsidRPr="005C6B82">
        <w:rPr>
          <w:rFonts w:asciiTheme="minorHAnsi" w:hAnsiTheme="minorHAnsi" w:cstheme="minorHAnsi"/>
          <w:color w:val="000000" w:themeColor="text1"/>
          <w:sz w:val="22"/>
          <w:szCs w:val="22"/>
        </w:rPr>
        <w:t>Termin płatności wynosi 30 dni od dnia doręczenia Zamawiającemu prawidłowo wystawionej faktury, która zawierać będzie numer rachunku bankowego Wykonawcy.</w:t>
      </w:r>
    </w:p>
    <w:p w14:paraId="358C6F64" w14:textId="77777777" w:rsidR="001422FE" w:rsidRPr="005C6B82" w:rsidRDefault="002F06AF">
      <w:pPr>
        <w:pStyle w:val="Akapitzlist"/>
        <w:numPr>
          <w:ilvl w:val="0"/>
          <w:numId w:val="61"/>
        </w:numPr>
        <w:autoSpaceDE w:val="0"/>
        <w:autoSpaceDN w:val="0"/>
        <w:adjustRightInd w:val="0"/>
        <w:spacing w:line="276" w:lineRule="auto"/>
        <w:ind w:left="567" w:hanging="567"/>
        <w:jc w:val="both"/>
        <w:rPr>
          <w:rFonts w:asciiTheme="minorHAnsi" w:hAnsiTheme="minorHAnsi" w:cstheme="minorHAnsi"/>
          <w:sz w:val="22"/>
          <w:szCs w:val="22"/>
        </w:rPr>
      </w:pPr>
      <w:r w:rsidRPr="005C6B82">
        <w:rPr>
          <w:rFonts w:asciiTheme="minorHAnsi" w:hAnsiTheme="minorHAnsi" w:cstheme="minorHAnsi"/>
          <w:color w:val="000000" w:themeColor="text1"/>
          <w:sz w:val="22"/>
          <w:szCs w:val="22"/>
        </w:rPr>
        <w:t>Rachunek wskazany na fakturze musi znajdować się w wykazie podmiotów prowadzonym przez administrację skarbową na podstawie odrębnych przepisów podatkowych.</w:t>
      </w:r>
    </w:p>
    <w:p w14:paraId="5DC42471" w14:textId="77777777" w:rsidR="001422FE" w:rsidRPr="005C6B82" w:rsidRDefault="002F06AF">
      <w:pPr>
        <w:pStyle w:val="Akapitzlist"/>
        <w:numPr>
          <w:ilvl w:val="0"/>
          <w:numId w:val="61"/>
        </w:numPr>
        <w:autoSpaceDE w:val="0"/>
        <w:autoSpaceDN w:val="0"/>
        <w:adjustRightInd w:val="0"/>
        <w:spacing w:line="276" w:lineRule="auto"/>
        <w:ind w:left="567" w:hanging="567"/>
        <w:jc w:val="both"/>
        <w:rPr>
          <w:rFonts w:asciiTheme="minorHAnsi" w:hAnsiTheme="minorHAnsi" w:cstheme="minorHAnsi"/>
          <w:sz w:val="22"/>
          <w:szCs w:val="22"/>
        </w:rPr>
      </w:pPr>
      <w:r w:rsidRPr="005C6B82">
        <w:rPr>
          <w:rFonts w:asciiTheme="minorHAnsi" w:hAnsiTheme="minorHAnsi" w:cstheme="minorHAnsi"/>
          <w:color w:val="000000" w:themeColor="text1"/>
          <w:sz w:val="22"/>
          <w:szCs w:val="22"/>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576CD430" w14:textId="77777777" w:rsidR="005C6B82" w:rsidRPr="005C6B82" w:rsidRDefault="002F06AF">
      <w:pPr>
        <w:pStyle w:val="Akapitzlist"/>
        <w:numPr>
          <w:ilvl w:val="0"/>
          <w:numId w:val="61"/>
        </w:numPr>
        <w:autoSpaceDE w:val="0"/>
        <w:autoSpaceDN w:val="0"/>
        <w:adjustRightInd w:val="0"/>
        <w:spacing w:line="276" w:lineRule="auto"/>
        <w:ind w:left="567" w:hanging="567"/>
        <w:jc w:val="both"/>
        <w:rPr>
          <w:rFonts w:asciiTheme="minorHAnsi" w:hAnsiTheme="minorHAnsi" w:cstheme="minorHAnsi"/>
          <w:sz w:val="22"/>
          <w:szCs w:val="22"/>
        </w:rPr>
      </w:pPr>
      <w:r w:rsidRPr="005C6B82">
        <w:rPr>
          <w:rFonts w:asciiTheme="minorHAnsi" w:hAnsiTheme="minorHAnsi" w:cstheme="minorHAnsi"/>
          <w:color w:val="000000" w:themeColor="text1"/>
          <w:sz w:val="22"/>
          <w:szCs w:val="22"/>
        </w:rP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w:t>
      </w:r>
      <w:r w:rsidR="00ED780A" w:rsidRPr="005C6B82">
        <w:rPr>
          <w:rFonts w:asciiTheme="minorHAnsi" w:hAnsiTheme="minorHAnsi" w:cstheme="minorHAnsi"/>
          <w:color w:val="000000" w:themeColor="text1"/>
          <w:sz w:val="22"/>
          <w:szCs w:val="22"/>
        </w:rPr>
        <w:t>.</w:t>
      </w:r>
    </w:p>
    <w:p w14:paraId="30FCE98D" w14:textId="77777777" w:rsidR="005C6B82" w:rsidRPr="005C6B82" w:rsidRDefault="002F06AF">
      <w:pPr>
        <w:pStyle w:val="Akapitzlist"/>
        <w:numPr>
          <w:ilvl w:val="0"/>
          <w:numId w:val="61"/>
        </w:numPr>
        <w:autoSpaceDE w:val="0"/>
        <w:autoSpaceDN w:val="0"/>
        <w:adjustRightInd w:val="0"/>
        <w:spacing w:line="276" w:lineRule="auto"/>
        <w:ind w:left="567" w:hanging="567"/>
        <w:jc w:val="both"/>
        <w:rPr>
          <w:rFonts w:asciiTheme="minorHAnsi" w:hAnsiTheme="minorHAnsi" w:cstheme="minorHAnsi"/>
          <w:sz w:val="22"/>
          <w:szCs w:val="22"/>
        </w:rPr>
      </w:pPr>
      <w:r w:rsidRPr="005C6B82">
        <w:rPr>
          <w:rFonts w:asciiTheme="minorHAnsi" w:hAnsiTheme="minorHAnsi" w:cstheme="minorHAnsi"/>
          <w:sz w:val="22"/>
          <w:szCs w:val="22"/>
        </w:rPr>
        <w:t xml:space="preserve">Wykonawca ma możliwość przesłania drogą elektroniczną ustrukturyzowanej faktury elektronicznej w rozumieniu ustawy z 9.11.2018 r.  o elektronicznym fakturowaniu w zamówieniach publicznych, koncesjach na roboty budowlane lub usługach oraz partnerstwie publiczno-prawnym (Dz. U. z 2020r. poz. 1666 z </w:t>
      </w:r>
      <w:proofErr w:type="spellStart"/>
      <w:r w:rsidRPr="005C6B82">
        <w:rPr>
          <w:rFonts w:asciiTheme="minorHAnsi" w:hAnsiTheme="minorHAnsi" w:cstheme="minorHAnsi"/>
          <w:sz w:val="22"/>
          <w:szCs w:val="22"/>
        </w:rPr>
        <w:t>późn</w:t>
      </w:r>
      <w:proofErr w:type="spellEnd"/>
      <w:r w:rsidRPr="005C6B82">
        <w:rPr>
          <w:rFonts w:asciiTheme="minorHAnsi" w:hAnsiTheme="minorHAnsi" w:cstheme="minorHAnsi"/>
          <w:sz w:val="22"/>
          <w:szCs w:val="22"/>
        </w:rPr>
        <w:t>. zm.)</w:t>
      </w:r>
    </w:p>
    <w:p w14:paraId="28BB4CC9" w14:textId="77777777" w:rsidR="005C6B82" w:rsidRPr="005C6B82" w:rsidRDefault="002F06AF">
      <w:pPr>
        <w:pStyle w:val="Akapitzlist"/>
        <w:numPr>
          <w:ilvl w:val="0"/>
          <w:numId w:val="61"/>
        </w:numPr>
        <w:autoSpaceDE w:val="0"/>
        <w:autoSpaceDN w:val="0"/>
        <w:adjustRightInd w:val="0"/>
        <w:spacing w:line="276" w:lineRule="auto"/>
        <w:ind w:left="567" w:hanging="567"/>
        <w:jc w:val="both"/>
        <w:rPr>
          <w:rFonts w:asciiTheme="minorHAnsi" w:hAnsiTheme="minorHAnsi" w:cstheme="minorHAnsi"/>
          <w:sz w:val="22"/>
          <w:szCs w:val="22"/>
        </w:rPr>
      </w:pPr>
      <w:r w:rsidRPr="005C6B82">
        <w:rPr>
          <w:rFonts w:asciiTheme="minorHAnsi" w:hAnsiTheme="minorHAnsi" w:cstheme="minorHAnsi"/>
          <w:sz w:val="22"/>
          <w:szCs w:val="22"/>
        </w:rPr>
        <w:t xml:space="preserve">Ponadto Wykonawca jest zobowiązany powiadomić ŁIT o wystawieniu faktury na adres: </w:t>
      </w:r>
      <w:hyperlink r:id="rId22" w:tgtFrame="_blank" w:history="1">
        <w:r w:rsidRPr="005C6B82">
          <w:rPr>
            <w:rStyle w:val="Hipercze"/>
            <w:rFonts w:asciiTheme="minorHAnsi" w:hAnsiTheme="minorHAnsi" w:cstheme="minorHAnsi"/>
            <w:sz w:val="22"/>
            <w:szCs w:val="22"/>
          </w:rPr>
          <w:t>efaktury@lit.lukasiewicz.gov.pl</w:t>
        </w:r>
      </w:hyperlink>
      <w:r w:rsidRPr="005C6B82">
        <w:rPr>
          <w:rFonts w:asciiTheme="minorHAnsi" w:hAnsiTheme="minorHAnsi" w:cstheme="minorHAnsi"/>
          <w:color w:val="000000"/>
          <w:sz w:val="22"/>
          <w:szCs w:val="22"/>
          <w:u w:val="single"/>
        </w:rPr>
        <w:t>.</w:t>
      </w:r>
    </w:p>
    <w:p w14:paraId="5220F047" w14:textId="33644517" w:rsidR="00211FEA" w:rsidRPr="005C6B82" w:rsidRDefault="002F06AF">
      <w:pPr>
        <w:pStyle w:val="Akapitzlist"/>
        <w:numPr>
          <w:ilvl w:val="0"/>
          <w:numId w:val="61"/>
        </w:numPr>
        <w:autoSpaceDE w:val="0"/>
        <w:autoSpaceDN w:val="0"/>
        <w:adjustRightInd w:val="0"/>
        <w:spacing w:line="276" w:lineRule="auto"/>
        <w:ind w:left="567" w:hanging="567"/>
        <w:jc w:val="both"/>
        <w:rPr>
          <w:rFonts w:asciiTheme="minorHAnsi" w:hAnsiTheme="minorHAnsi" w:cstheme="minorHAnsi"/>
          <w:sz w:val="22"/>
          <w:szCs w:val="22"/>
        </w:rPr>
      </w:pPr>
      <w:r w:rsidRPr="005C6B82">
        <w:rPr>
          <w:rFonts w:asciiTheme="minorHAnsi" w:hAnsiTheme="minorHAnsi" w:cstheme="minorHAnsi"/>
          <w:sz w:val="22"/>
          <w:szCs w:val="22"/>
        </w:rPr>
        <w:t xml:space="preserve">W przypadku gdy Wykonawca skorzysta z tej możliwości Adres PEF Zamawiającego na PEF: numer </w:t>
      </w:r>
      <w:proofErr w:type="spellStart"/>
      <w:r w:rsidRPr="005C6B82">
        <w:rPr>
          <w:rFonts w:asciiTheme="minorHAnsi" w:hAnsiTheme="minorHAnsi" w:cstheme="minorHAnsi"/>
          <w:sz w:val="22"/>
          <w:szCs w:val="22"/>
        </w:rPr>
        <w:t>Peppol</w:t>
      </w:r>
      <w:proofErr w:type="spellEnd"/>
      <w:r w:rsidRPr="005C6B82">
        <w:rPr>
          <w:rFonts w:asciiTheme="minorHAnsi" w:hAnsiTheme="minorHAnsi" w:cstheme="minorHAnsi"/>
          <w:sz w:val="22"/>
          <w:szCs w:val="22"/>
        </w:rPr>
        <w:t xml:space="preserve"> 7272857474 – </w:t>
      </w:r>
      <w:r w:rsidRPr="005C6B82">
        <w:rPr>
          <w:rFonts w:asciiTheme="minorHAnsi" w:hAnsiTheme="minorHAnsi" w:cstheme="minorHAnsi"/>
          <w:b/>
          <w:bCs/>
          <w:sz w:val="22"/>
          <w:szCs w:val="22"/>
        </w:rPr>
        <w:t>broker Infinite IT Solutions.</w:t>
      </w:r>
    </w:p>
    <w:p w14:paraId="7A8F230C" w14:textId="77777777" w:rsidR="002F06AF" w:rsidRPr="00B4369C" w:rsidRDefault="002F06AF" w:rsidP="00B4369C">
      <w:pPr>
        <w:widowControl w:val="0"/>
        <w:tabs>
          <w:tab w:val="left" w:pos="180"/>
        </w:tabs>
        <w:suppressAutoHyphens/>
        <w:spacing w:line="276" w:lineRule="auto"/>
        <w:ind w:right="98"/>
        <w:jc w:val="both"/>
        <w:rPr>
          <w:rFonts w:asciiTheme="minorHAnsi" w:hAnsiTheme="minorHAnsi" w:cstheme="minorHAnsi"/>
          <w:sz w:val="22"/>
          <w:szCs w:val="22"/>
          <w:lang w:val="x-none" w:eastAsia="ar-SA"/>
        </w:rPr>
      </w:pPr>
    </w:p>
    <w:p w14:paraId="790D58EB" w14:textId="11BA487E" w:rsidR="002F06AF" w:rsidRPr="00B4369C" w:rsidRDefault="002F06AF" w:rsidP="00B4369C">
      <w:pPr>
        <w:widowControl w:val="0"/>
        <w:tabs>
          <w:tab w:val="left" w:pos="180"/>
        </w:tabs>
        <w:suppressAutoHyphens/>
        <w:spacing w:line="276" w:lineRule="auto"/>
        <w:ind w:right="98"/>
        <w:jc w:val="center"/>
        <w:rPr>
          <w:rFonts w:asciiTheme="minorHAnsi" w:hAnsiTheme="minorHAnsi" w:cstheme="minorHAnsi"/>
          <w:sz w:val="22"/>
          <w:szCs w:val="22"/>
          <w:lang w:eastAsia="ar-SA"/>
        </w:rPr>
      </w:pPr>
      <w:r w:rsidRPr="00B4369C">
        <w:rPr>
          <w:rFonts w:asciiTheme="minorHAnsi" w:hAnsiTheme="minorHAnsi" w:cstheme="minorHAnsi"/>
          <w:sz w:val="22"/>
          <w:szCs w:val="22"/>
          <w:lang w:val="x-none" w:eastAsia="ar-SA"/>
        </w:rPr>
        <w:t xml:space="preserve">§ </w:t>
      </w:r>
      <w:r w:rsidR="006F6078" w:rsidRPr="00B4369C">
        <w:rPr>
          <w:rFonts w:asciiTheme="minorHAnsi" w:hAnsiTheme="minorHAnsi" w:cstheme="minorHAnsi"/>
          <w:sz w:val="22"/>
          <w:szCs w:val="22"/>
          <w:lang w:eastAsia="ar-SA"/>
        </w:rPr>
        <w:t>3</w:t>
      </w:r>
    </w:p>
    <w:p w14:paraId="3F10C1D8" w14:textId="35E33235" w:rsidR="00EB5A9C" w:rsidRPr="00730385" w:rsidRDefault="00351F77" w:rsidP="00730385">
      <w:pPr>
        <w:pStyle w:val="Akapitzlist"/>
        <w:numPr>
          <w:ilvl w:val="0"/>
          <w:numId w:val="71"/>
        </w:numPr>
        <w:autoSpaceDE w:val="0"/>
        <w:autoSpaceDN w:val="0"/>
        <w:adjustRightInd w:val="0"/>
        <w:spacing w:after="120"/>
        <w:ind w:right="-141"/>
        <w:rPr>
          <w:rFonts w:asciiTheme="minorHAnsi" w:hAnsiTheme="minorHAnsi" w:cstheme="minorHAnsi"/>
          <w:bCs/>
          <w:color w:val="000000"/>
          <w:sz w:val="22"/>
          <w:szCs w:val="22"/>
        </w:rPr>
      </w:pPr>
      <w:r w:rsidRPr="00730385">
        <w:rPr>
          <w:rFonts w:asciiTheme="minorHAnsi" w:hAnsiTheme="minorHAnsi" w:cstheme="minorHAnsi"/>
          <w:bCs/>
          <w:color w:val="000000"/>
          <w:sz w:val="22"/>
          <w:szCs w:val="22"/>
        </w:rPr>
        <w:t xml:space="preserve">Okres </w:t>
      </w:r>
      <w:r w:rsidR="0006273B" w:rsidRPr="00730385">
        <w:rPr>
          <w:rFonts w:asciiTheme="minorHAnsi" w:hAnsiTheme="minorHAnsi" w:cstheme="minorHAnsi"/>
          <w:bCs/>
          <w:color w:val="000000"/>
          <w:sz w:val="22"/>
          <w:szCs w:val="22"/>
        </w:rPr>
        <w:t xml:space="preserve">realizacji umowy Strony ustalają na </w:t>
      </w:r>
      <w:r w:rsidR="0006273B" w:rsidRPr="00730385">
        <w:rPr>
          <w:rFonts w:asciiTheme="minorHAnsi" w:hAnsiTheme="minorHAnsi" w:cstheme="minorHAnsi"/>
          <w:b/>
          <w:bCs/>
          <w:color w:val="000000"/>
          <w:sz w:val="22"/>
          <w:szCs w:val="22"/>
        </w:rPr>
        <w:t>60 miesięcy</w:t>
      </w:r>
      <w:r w:rsidR="0006273B" w:rsidRPr="00730385">
        <w:rPr>
          <w:rFonts w:asciiTheme="minorHAnsi" w:hAnsiTheme="minorHAnsi" w:cstheme="minorHAnsi"/>
          <w:bCs/>
          <w:color w:val="000000"/>
          <w:sz w:val="22"/>
          <w:szCs w:val="22"/>
        </w:rPr>
        <w:t xml:space="preserve"> od dnia przekazania </w:t>
      </w:r>
      <w:r w:rsidRPr="00730385">
        <w:rPr>
          <w:rFonts w:asciiTheme="minorHAnsi" w:hAnsiTheme="minorHAnsi" w:cstheme="minorHAnsi"/>
          <w:bCs/>
          <w:color w:val="000000"/>
          <w:sz w:val="22"/>
          <w:szCs w:val="22"/>
        </w:rPr>
        <w:t xml:space="preserve">Pojazdu </w:t>
      </w:r>
      <w:r w:rsidR="00AD1607" w:rsidRPr="00730385">
        <w:rPr>
          <w:rFonts w:asciiTheme="minorHAnsi" w:hAnsiTheme="minorHAnsi" w:cstheme="minorHAnsi"/>
          <w:bCs/>
          <w:color w:val="000000"/>
          <w:sz w:val="22"/>
          <w:szCs w:val="22"/>
        </w:rPr>
        <w:t>Z</w:t>
      </w:r>
      <w:r w:rsidR="0006273B" w:rsidRPr="00730385">
        <w:rPr>
          <w:rFonts w:asciiTheme="minorHAnsi" w:hAnsiTheme="minorHAnsi" w:cstheme="minorHAnsi"/>
          <w:bCs/>
          <w:color w:val="000000"/>
          <w:sz w:val="22"/>
          <w:szCs w:val="22"/>
        </w:rPr>
        <w:t>amawiającemu potwierdzonego protokołem zdawczo-odbiorczym, z uwzględnieniem zapisów § 4</w:t>
      </w:r>
      <w:r w:rsidR="00A0462D" w:rsidRPr="00730385">
        <w:rPr>
          <w:rFonts w:asciiTheme="minorHAnsi" w:hAnsiTheme="minorHAnsi" w:cstheme="minorHAnsi"/>
          <w:bCs/>
          <w:color w:val="000000"/>
          <w:sz w:val="22"/>
          <w:szCs w:val="22"/>
        </w:rPr>
        <w:t xml:space="preserve"> umowy.</w:t>
      </w:r>
    </w:p>
    <w:p w14:paraId="77DF2E5F" w14:textId="77777777" w:rsidR="00EB5A9C" w:rsidRPr="00713967" w:rsidRDefault="00EB5A9C" w:rsidP="00713967">
      <w:pPr>
        <w:pStyle w:val="pf0"/>
        <w:numPr>
          <w:ilvl w:val="0"/>
          <w:numId w:val="71"/>
        </w:numPr>
        <w:jc w:val="both"/>
        <w:rPr>
          <w:rFonts w:ascii="Calibri" w:hAnsi="Calibri" w:cs="Arial"/>
          <w:sz w:val="22"/>
          <w:szCs w:val="22"/>
        </w:rPr>
      </w:pPr>
      <w:r w:rsidRPr="00713967">
        <w:rPr>
          <w:rStyle w:val="cf01"/>
          <w:rFonts w:ascii="Calibri" w:hAnsi="Calibri"/>
          <w:sz w:val="22"/>
          <w:szCs w:val="22"/>
        </w:rPr>
        <w:t xml:space="preserve">Po upływie okresu najmu Pojazdu, Najemca ma prawo do nabycia go za cenę ………………, pod warunkiem uprzedniego wywiązania się z zobowiązań wynikających z niniejszej umowy w odniesieniu do Pojazdu. </w:t>
      </w:r>
    </w:p>
    <w:p w14:paraId="4802FA5B" w14:textId="77777777" w:rsidR="00EB5A9C" w:rsidRPr="00713967" w:rsidRDefault="00EB5A9C" w:rsidP="00713967">
      <w:pPr>
        <w:pStyle w:val="pf0"/>
        <w:numPr>
          <w:ilvl w:val="0"/>
          <w:numId w:val="71"/>
        </w:numPr>
        <w:jc w:val="both"/>
        <w:rPr>
          <w:rFonts w:ascii="Calibri" w:hAnsi="Calibri" w:cs="Arial"/>
          <w:sz w:val="22"/>
          <w:szCs w:val="22"/>
        </w:rPr>
      </w:pPr>
      <w:r w:rsidRPr="00713967">
        <w:rPr>
          <w:rStyle w:val="cf01"/>
          <w:rFonts w:ascii="Calibri" w:hAnsi="Calibri"/>
          <w:sz w:val="22"/>
          <w:szCs w:val="22"/>
        </w:rPr>
        <w:t>Pisemne oświadczenie o woli nabycia</w:t>
      </w:r>
      <w:r w:rsidRPr="00713967">
        <w:rPr>
          <w:rStyle w:val="cf21"/>
          <w:rFonts w:ascii="Calibri" w:hAnsi="Calibri"/>
          <w:sz w:val="22"/>
          <w:szCs w:val="22"/>
        </w:rPr>
        <w:t xml:space="preserve"> </w:t>
      </w:r>
      <w:r w:rsidRPr="00713967">
        <w:rPr>
          <w:rStyle w:val="cf01"/>
          <w:rFonts w:ascii="Calibri" w:hAnsi="Calibri"/>
          <w:sz w:val="22"/>
          <w:szCs w:val="22"/>
        </w:rPr>
        <w:t>danego pojazdu powinno być złożone Wynajmującemu przez Najemcę w terminie 30 dni przed zakończeniem okresu najmu Pojazdu.</w:t>
      </w:r>
    </w:p>
    <w:p w14:paraId="354B5B09" w14:textId="77777777" w:rsidR="00EB5A9C" w:rsidRPr="00713967" w:rsidRDefault="00EB5A9C" w:rsidP="00713967">
      <w:pPr>
        <w:pStyle w:val="pf0"/>
        <w:numPr>
          <w:ilvl w:val="0"/>
          <w:numId w:val="71"/>
        </w:numPr>
        <w:jc w:val="both"/>
        <w:rPr>
          <w:rFonts w:ascii="Calibri" w:hAnsi="Calibri" w:cs="Arial"/>
          <w:sz w:val="22"/>
          <w:szCs w:val="22"/>
        </w:rPr>
      </w:pPr>
      <w:r w:rsidRPr="00713967">
        <w:rPr>
          <w:rStyle w:val="cf01"/>
          <w:rFonts w:ascii="Calibri" w:hAnsi="Calibri"/>
          <w:sz w:val="22"/>
          <w:szCs w:val="22"/>
        </w:rPr>
        <w:lastRenderedPageBreak/>
        <w:t>Nabycie prawa własności przedmiotowego pojazdu powinno nastąpić nie później niż w terminie …………………… dni od zakończenia okresu najmu Pojazdu.</w:t>
      </w:r>
    </w:p>
    <w:p w14:paraId="7F056380" w14:textId="77777777" w:rsidR="00C8266A" w:rsidRPr="00B4369C" w:rsidRDefault="00C8266A" w:rsidP="00B4369C">
      <w:pPr>
        <w:widowControl w:val="0"/>
        <w:tabs>
          <w:tab w:val="left" w:pos="180"/>
        </w:tabs>
        <w:suppressAutoHyphens/>
        <w:spacing w:line="276" w:lineRule="auto"/>
        <w:ind w:right="98"/>
        <w:rPr>
          <w:rFonts w:asciiTheme="minorHAnsi" w:hAnsiTheme="minorHAnsi" w:cstheme="minorHAnsi"/>
          <w:sz w:val="22"/>
          <w:szCs w:val="22"/>
          <w:lang w:eastAsia="ar-SA"/>
        </w:rPr>
      </w:pPr>
    </w:p>
    <w:p w14:paraId="6276D338" w14:textId="77777777" w:rsidR="00C8266A" w:rsidRPr="00B4369C" w:rsidRDefault="002F06AF" w:rsidP="00B4369C">
      <w:pPr>
        <w:widowControl w:val="0"/>
        <w:tabs>
          <w:tab w:val="left" w:pos="180"/>
        </w:tabs>
        <w:suppressAutoHyphens/>
        <w:spacing w:line="276" w:lineRule="auto"/>
        <w:ind w:right="98"/>
        <w:jc w:val="center"/>
        <w:rPr>
          <w:rFonts w:asciiTheme="minorHAnsi" w:hAnsiTheme="minorHAnsi" w:cstheme="minorHAnsi"/>
          <w:sz w:val="22"/>
          <w:szCs w:val="22"/>
          <w:lang w:eastAsia="ar-SA"/>
        </w:rPr>
      </w:pPr>
      <w:r w:rsidRPr="00B4369C">
        <w:rPr>
          <w:rFonts w:asciiTheme="minorHAnsi" w:hAnsiTheme="minorHAnsi" w:cstheme="minorHAnsi"/>
          <w:sz w:val="22"/>
          <w:szCs w:val="22"/>
          <w:lang w:val="x-none" w:eastAsia="ar-SA"/>
        </w:rPr>
        <w:t xml:space="preserve">§ </w:t>
      </w:r>
      <w:r w:rsidR="006F6078" w:rsidRPr="00B4369C">
        <w:rPr>
          <w:rFonts w:asciiTheme="minorHAnsi" w:hAnsiTheme="minorHAnsi" w:cstheme="minorHAnsi"/>
          <w:sz w:val="22"/>
          <w:szCs w:val="22"/>
          <w:lang w:eastAsia="ar-SA"/>
        </w:rPr>
        <w:t>4</w:t>
      </w:r>
    </w:p>
    <w:p w14:paraId="3157BC32" w14:textId="09DC491F" w:rsidR="00573FAE" w:rsidRPr="00573FAE" w:rsidRDefault="00573FAE">
      <w:pPr>
        <w:pStyle w:val="normalny"/>
        <w:numPr>
          <w:ilvl w:val="0"/>
          <w:numId w:val="50"/>
        </w:numPr>
        <w:tabs>
          <w:tab w:val="left" w:pos="709"/>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themeColor="text1"/>
          <w:sz w:val="22"/>
          <w:szCs w:val="22"/>
        </w:rPr>
        <w:t xml:space="preserve">Wykonawca zobowiązuje się dostarczyć </w:t>
      </w:r>
      <w:r w:rsidR="00351F77">
        <w:rPr>
          <w:rFonts w:asciiTheme="minorHAnsi" w:hAnsiTheme="minorHAnsi" w:cstheme="minorHAnsi"/>
          <w:color w:val="000000" w:themeColor="text1"/>
          <w:sz w:val="22"/>
          <w:szCs w:val="22"/>
        </w:rPr>
        <w:t>P</w:t>
      </w:r>
      <w:r w:rsidR="00351F77" w:rsidRPr="00573FAE">
        <w:rPr>
          <w:rFonts w:asciiTheme="minorHAnsi" w:hAnsiTheme="minorHAnsi" w:cstheme="minorHAnsi"/>
          <w:color w:val="000000" w:themeColor="text1"/>
          <w:sz w:val="22"/>
          <w:szCs w:val="22"/>
        </w:rPr>
        <w:t xml:space="preserve">ojazd </w:t>
      </w:r>
      <w:r w:rsidRPr="00573FAE">
        <w:rPr>
          <w:rFonts w:asciiTheme="minorHAnsi" w:hAnsiTheme="minorHAnsi" w:cstheme="minorHAnsi"/>
          <w:color w:val="000000" w:themeColor="text1"/>
          <w:sz w:val="22"/>
          <w:szCs w:val="22"/>
        </w:rPr>
        <w:t xml:space="preserve">do siedziby Zamawiającego </w:t>
      </w:r>
      <w:r w:rsidRPr="00573FAE">
        <w:rPr>
          <w:rFonts w:asciiTheme="minorHAnsi" w:hAnsiTheme="minorHAnsi" w:cstheme="minorHAnsi"/>
          <w:color w:val="000000" w:themeColor="text1"/>
          <w:sz w:val="22"/>
          <w:szCs w:val="22"/>
        </w:rPr>
        <w:br/>
        <w:t xml:space="preserve">tj. w </w:t>
      </w:r>
      <w:r>
        <w:rPr>
          <w:rFonts w:asciiTheme="minorHAnsi" w:hAnsiTheme="minorHAnsi" w:cstheme="minorHAnsi"/>
          <w:color w:val="000000" w:themeColor="text1"/>
          <w:sz w:val="22"/>
          <w:szCs w:val="22"/>
        </w:rPr>
        <w:t xml:space="preserve">Łodzi przy </w:t>
      </w:r>
      <w:r w:rsidRPr="00DC48E6">
        <w:rPr>
          <w:rFonts w:asciiTheme="minorHAnsi" w:hAnsiTheme="minorHAnsi" w:cstheme="minorHAnsi"/>
          <w:color w:val="000000" w:themeColor="text1"/>
          <w:sz w:val="22"/>
          <w:szCs w:val="22"/>
        </w:rPr>
        <w:t>ul</w:t>
      </w:r>
      <w:r w:rsidRPr="0074168F">
        <w:rPr>
          <w:rFonts w:asciiTheme="minorHAnsi" w:hAnsiTheme="minorHAnsi" w:cstheme="minorHAnsi"/>
          <w:color w:val="000000" w:themeColor="text1"/>
          <w:sz w:val="22"/>
          <w:szCs w:val="22"/>
        </w:rPr>
        <w:t xml:space="preserve">. </w:t>
      </w:r>
      <w:r w:rsidR="003130DF" w:rsidRPr="0074168F">
        <w:rPr>
          <w:rFonts w:ascii="Calibri" w:hAnsi="Calibri" w:cs="Calibri"/>
          <w:color w:val="000000"/>
          <w:sz w:val="22"/>
          <w:szCs w:val="22"/>
          <w:shd w:val="clear" w:color="auto" w:fill="FFFFFF"/>
        </w:rPr>
        <w:t>Marii Skłodowskiej-Curie 19/27</w:t>
      </w:r>
      <w:r w:rsidR="000B1D6C" w:rsidRPr="0074168F">
        <w:rPr>
          <w:rFonts w:ascii="Calibri" w:hAnsi="Calibri" w:cs="Calibri"/>
          <w:sz w:val="22"/>
          <w:szCs w:val="22"/>
        </w:rPr>
        <w:t xml:space="preserve">, </w:t>
      </w:r>
      <w:r w:rsidR="003130DF" w:rsidRPr="0074168F">
        <w:rPr>
          <w:rFonts w:ascii="Calibri" w:hAnsi="Calibri" w:cs="Calibri"/>
          <w:color w:val="000000"/>
          <w:sz w:val="22"/>
          <w:szCs w:val="22"/>
          <w:shd w:val="clear" w:color="auto" w:fill="FFFFFF"/>
        </w:rPr>
        <w:t>90-570</w:t>
      </w:r>
      <w:r w:rsidR="003130DF">
        <w:rPr>
          <w:color w:val="000000"/>
          <w:sz w:val="24"/>
          <w:szCs w:val="24"/>
          <w:shd w:val="clear" w:color="auto" w:fill="FFFFFF"/>
        </w:rPr>
        <w:t xml:space="preserve"> </w:t>
      </w:r>
      <w:r w:rsidR="000B1D6C" w:rsidRPr="007B3D44">
        <w:rPr>
          <w:rFonts w:ascii="Calibri" w:hAnsi="Calibri" w:cs="Calibri"/>
          <w:sz w:val="22"/>
          <w:szCs w:val="22"/>
        </w:rPr>
        <w:t>Łódź</w:t>
      </w:r>
      <w:r w:rsidRPr="00573FAE">
        <w:rPr>
          <w:rFonts w:asciiTheme="minorHAnsi" w:hAnsiTheme="minorHAnsi" w:cstheme="minorHAnsi"/>
          <w:color w:val="000000" w:themeColor="text1"/>
          <w:sz w:val="22"/>
          <w:szCs w:val="22"/>
        </w:rPr>
        <w:t xml:space="preserve">, wraz z pełnym pakietem ubezpieczeniowym, na własny koszt </w:t>
      </w:r>
      <w:r w:rsidRPr="000B1D6C">
        <w:rPr>
          <w:rFonts w:asciiTheme="minorHAnsi" w:hAnsiTheme="minorHAnsi" w:cstheme="minorHAnsi"/>
          <w:color w:val="000000" w:themeColor="text1"/>
          <w:sz w:val="22"/>
          <w:szCs w:val="22"/>
        </w:rPr>
        <w:t>w terminie</w:t>
      </w:r>
      <w:r w:rsidRPr="00573FAE">
        <w:rPr>
          <w:rFonts w:asciiTheme="minorHAnsi" w:hAnsiTheme="minorHAnsi" w:cstheme="minorHAnsi"/>
          <w:b/>
          <w:bCs/>
          <w:color w:val="000000" w:themeColor="text1"/>
          <w:sz w:val="22"/>
          <w:szCs w:val="22"/>
        </w:rPr>
        <w:t xml:space="preserve"> </w:t>
      </w:r>
      <w:r w:rsidR="000B1D6C">
        <w:rPr>
          <w:rFonts w:asciiTheme="minorHAnsi" w:hAnsiTheme="minorHAnsi" w:cstheme="minorHAnsi"/>
          <w:color w:val="000000" w:themeColor="text1"/>
          <w:sz w:val="22"/>
          <w:szCs w:val="22"/>
        </w:rPr>
        <w:t xml:space="preserve">30 </w:t>
      </w:r>
      <w:r w:rsidRPr="00573FAE">
        <w:rPr>
          <w:rFonts w:asciiTheme="minorHAnsi" w:hAnsiTheme="minorHAnsi" w:cstheme="minorHAnsi"/>
          <w:color w:val="000000" w:themeColor="text1"/>
          <w:sz w:val="22"/>
          <w:szCs w:val="22"/>
        </w:rPr>
        <w:t xml:space="preserve">dni od daty podpisania umowy (zgodnie z ofertą, </w:t>
      </w:r>
      <w:r w:rsidRPr="00573FAE">
        <w:rPr>
          <w:rFonts w:asciiTheme="minorHAnsi" w:hAnsiTheme="minorHAnsi" w:cstheme="minorHAnsi"/>
          <w:sz w:val="22"/>
          <w:szCs w:val="22"/>
        </w:rPr>
        <w:t xml:space="preserve">jednak nie później niż </w:t>
      </w:r>
      <w:r w:rsidR="000B1D6C">
        <w:rPr>
          <w:rFonts w:asciiTheme="minorHAnsi" w:hAnsiTheme="minorHAnsi" w:cstheme="minorHAnsi"/>
          <w:sz w:val="22"/>
          <w:szCs w:val="22"/>
        </w:rPr>
        <w:t>90</w:t>
      </w:r>
      <w:r w:rsidRPr="00573FAE">
        <w:rPr>
          <w:rFonts w:asciiTheme="minorHAnsi" w:hAnsiTheme="minorHAnsi" w:cstheme="minorHAnsi"/>
          <w:sz w:val="22"/>
          <w:szCs w:val="22"/>
        </w:rPr>
        <w:t xml:space="preserve"> dni od podpisania umowy). Koszty transportu, w tym koszty ub</w:t>
      </w:r>
      <w:r w:rsidRPr="00573FAE">
        <w:rPr>
          <w:rFonts w:asciiTheme="minorHAnsi" w:hAnsiTheme="minorHAnsi" w:cstheme="minorHAnsi"/>
          <w:color w:val="000000" w:themeColor="text1"/>
          <w:sz w:val="22"/>
          <w:szCs w:val="22"/>
        </w:rPr>
        <w:t xml:space="preserve">ezpieczenia </w:t>
      </w:r>
      <w:r w:rsidR="006A49C9">
        <w:rPr>
          <w:rFonts w:asciiTheme="minorHAnsi" w:hAnsiTheme="minorHAnsi" w:cstheme="minorHAnsi"/>
          <w:color w:val="000000" w:themeColor="text1"/>
          <w:sz w:val="22"/>
          <w:szCs w:val="22"/>
        </w:rPr>
        <w:t>P</w:t>
      </w:r>
      <w:r w:rsidR="006A49C9" w:rsidRPr="00573FAE">
        <w:rPr>
          <w:rFonts w:asciiTheme="minorHAnsi" w:hAnsiTheme="minorHAnsi" w:cstheme="minorHAnsi"/>
          <w:color w:val="000000" w:themeColor="text1"/>
          <w:sz w:val="22"/>
          <w:szCs w:val="22"/>
        </w:rPr>
        <w:t>ojazd</w:t>
      </w:r>
      <w:r w:rsidR="006A49C9">
        <w:rPr>
          <w:rFonts w:asciiTheme="minorHAnsi" w:hAnsiTheme="minorHAnsi" w:cstheme="minorHAnsi"/>
          <w:color w:val="000000" w:themeColor="text1"/>
          <w:sz w:val="22"/>
          <w:szCs w:val="22"/>
        </w:rPr>
        <w:t>u</w:t>
      </w:r>
      <w:r w:rsidR="006A49C9" w:rsidRPr="00573FAE">
        <w:rPr>
          <w:rFonts w:asciiTheme="minorHAnsi" w:hAnsiTheme="minorHAnsi" w:cstheme="minorHAnsi"/>
          <w:color w:val="000000" w:themeColor="text1"/>
          <w:sz w:val="22"/>
          <w:szCs w:val="22"/>
        </w:rPr>
        <w:t xml:space="preserve"> </w:t>
      </w:r>
      <w:r w:rsidRPr="00573FAE">
        <w:rPr>
          <w:rFonts w:asciiTheme="minorHAnsi" w:hAnsiTheme="minorHAnsi" w:cstheme="minorHAnsi"/>
          <w:color w:val="000000" w:themeColor="text1"/>
          <w:sz w:val="22"/>
          <w:szCs w:val="22"/>
        </w:rPr>
        <w:t>podczas ich transportu ponosi Wykonawca</w:t>
      </w:r>
      <w:r w:rsidRPr="00573FAE">
        <w:rPr>
          <w:rFonts w:asciiTheme="minorHAnsi" w:hAnsiTheme="minorHAnsi" w:cstheme="minorHAnsi"/>
          <w:sz w:val="22"/>
          <w:szCs w:val="22"/>
        </w:rPr>
        <w:t>.</w:t>
      </w:r>
    </w:p>
    <w:p w14:paraId="3C74DFF4" w14:textId="6DC7534C" w:rsidR="00573FAE" w:rsidRPr="00573FAE" w:rsidRDefault="00713967">
      <w:pPr>
        <w:pStyle w:val="Akapitzlist"/>
        <w:widowControl w:val="0"/>
        <w:numPr>
          <w:ilvl w:val="0"/>
          <w:numId w:val="50"/>
        </w:numPr>
        <w:tabs>
          <w:tab w:val="left" w:pos="709"/>
        </w:tabs>
        <w:suppressAutoHyphens/>
        <w:spacing w:line="276" w:lineRule="auto"/>
        <w:ind w:left="567" w:hanging="567"/>
        <w:jc w:val="both"/>
        <w:rPr>
          <w:rFonts w:asciiTheme="minorHAnsi" w:hAnsiTheme="minorHAnsi" w:cstheme="minorHAnsi"/>
          <w:color w:val="000000"/>
          <w:sz w:val="22"/>
          <w:szCs w:val="22"/>
        </w:rPr>
      </w:pPr>
      <w:r w:rsidRPr="00AB58CE">
        <w:rPr>
          <w:rFonts w:asciiTheme="minorHAnsi" w:hAnsiTheme="minorHAnsi" w:cstheme="minorHAnsi"/>
          <w:sz w:val="22"/>
          <w:szCs w:val="22"/>
        </w:rPr>
        <w:t>W przypadku braku możliwości dostarczenia przedmiotu Umowy</w:t>
      </w:r>
      <w:r>
        <w:rPr>
          <w:rFonts w:asciiTheme="minorHAnsi" w:hAnsiTheme="minorHAnsi" w:cstheme="minorHAnsi"/>
          <w:sz w:val="22"/>
          <w:szCs w:val="22"/>
        </w:rPr>
        <w:t xml:space="preserve"> w ww. terminie, </w:t>
      </w:r>
      <w:r w:rsidRPr="00AB58CE">
        <w:rPr>
          <w:rFonts w:asciiTheme="minorHAnsi" w:hAnsiTheme="minorHAnsi" w:cstheme="minorHAnsi"/>
          <w:sz w:val="22"/>
          <w:szCs w:val="22"/>
        </w:rPr>
        <w:t xml:space="preserve"> </w:t>
      </w:r>
      <w:r>
        <w:rPr>
          <w:rFonts w:asciiTheme="minorHAnsi" w:hAnsiTheme="minorHAnsi" w:cstheme="minorHAnsi"/>
          <w:sz w:val="22"/>
          <w:szCs w:val="22"/>
        </w:rPr>
        <w:t>Wykonawca</w:t>
      </w:r>
      <w:r w:rsidRPr="00AB58CE">
        <w:rPr>
          <w:rFonts w:asciiTheme="minorHAnsi" w:hAnsiTheme="minorHAnsi" w:cstheme="minorHAnsi"/>
          <w:sz w:val="22"/>
          <w:szCs w:val="22"/>
        </w:rPr>
        <w:t xml:space="preserve"> jest zobowiązany do dostarczenia samochodu tymczasowego do czasu dostawy samochodu docelowego</w:t>
      </w:r>
      <w:r>
        <w:rPr>
          <w:rFonts w:asciiTheme="minorHAnsi" w:hAnsiTheme="minorHAnsi" w:cstheme="minorHAnsi"/>
          <w:sz w:val="22"/>
          <w:szCs w:val="22"/>
        </w:rPr>
        <w:t xml:space="preserve"> – Pojazdu, </w:t>
      </w:r>
      <w:r w:rsidRPr="00AB58CE">
        <w:rPr>
          <w:rFonts w:asciiTheme="minorHAnsi" w:hAnsiTheme="minorHAnsi" w:cstheme="minorHAnsi"/>
          <w:sz w:val="22"/>
          <w:szCs w:val="22"/>
        </w:rPr>
        <w:t xml:space="preserve"> z zastrzeżeniem, że czas korzystania z samochodu tymczasowego nie może być dłuższy niż </w:t>
      </w:r>
      <w:r>
        <w:rPr>
          <w:rFonts w:asciiTheme="minorHAnsi" w:hAnsiTheme="minorHAnsi" w:cstheme="minorHAnsi"/>
          <w:sz w:val="22"/>
          <w:szCs w:val="22"/>
        </w:rPr>
        <w:t>90 dni</w:t>
      </w:r>
      <w:r w:rsidR="00526B1A">
        <w:rPr>
          <w:rFonts w:asciiTheme="minorHAnsi" w:hAnsiTheme="minorHAnsi" w:cstheme="minorHAnsi"/>
          <w:sz w:val="22"/>
          <w:szCs w:val="22"/>
        </w:rPr>
        <w:t>.</w:t>
      </w:r>
    </w:p>
    <w:p w14:paraId="6AC05B7F" w14:textId="0B5DF7CB" w:rsidR="00573FAE" w:rsidRPr="00713967" w:rsidRDefault="00713967" w:rsidP="00713967">
      <w:pPr>
        <w:pStyle w:val="Akapitzlist"/>
        <w:widowControl w:val="0"/>
        <w:numPr>
          <w:ilvl w:val="0"/>
          <w:numId w:val="50"/>
        </w:numPr>
        <w:tabs>
          <w:tab w:val="left" w:pos="709"/>
        </w:tabs>
        <w:suppressAutoHyphens/>
        <w:spacing w:line="276" w:lineRule="auto"/>
        <w:ind w:left="567" w:hanging="567"/>
        <w:jc w:val="both"/>
        <w:rPr>
          <w:rFonts w:asciiTheme="minorHAnsi" w:hAnsiTheme="minorHAnsi" w:cstheme="minorHAnsi"/>
          <w:color w:val="000000"/>
          <w:sz w:val="22"/>
          <w:szCs w:val="22"/>
        </w:rPr>
      </w:pPr>
      <w:r w:rsidRPr="00573FAE">
        <w:rPr>
          <w:rFonts w:asciiTheme="minorHAnsi" w:hAnsiTheme="minorHAnsi" w:cstheme="minorHAnsi"/>
          <w:color w:val="000000"/>
          <w:sz w:val="22"/>
          <w:szCs w:val="22"/>
        </w:rPr>
        <w:t xml:space="preserve">Przekazanie </w:t>
      </w:r>
      <w:r>
        <w:rPr>
          <w:rFonts w:asciiTheme="minorHAnsi" w:hAnsiTheme="minorHAnsi" w:cstheme="minorHAnsi"/>
          <w:color w:val="000000"/>
          <w:sz w:val="22"/>
          <w:szCs w:val="22"/>
        </w:rPr>
        <w:t>P</w:t>
      </w:r>
      <w:r w:rsidRPr="00573FAE">
        <w:rPr>
          <w:rFonts w:asciiTheme="minorHAnsi" w:hAnsiTheme="minorHAnsi" w:cstheme="minorHAnsi"/>
          <w:color w:val="000000"/>
          <w:sz w:val="22"/>
          <w:szCs w:val="22"/>
        </w:rPr>
        <w:t>ojazd</w:t>
      </w:r>
      <w:r>
        <w:rPr>
          <w:rFonts w:asciiTheme="minorHAnsi" w:hAnsiTheme="minorHAnsi" w:cstheme="minorHAnsi"/>
          <w:color w:val="000000"/>
          <w:sz w:val="22"/>
          <w:szCs w:val="22"/>
        </w:rPr>
        <w:t>u</w:t>
      </w:r>
      <w:r w:rsidRPr="00573FAE">
        <w:rPr>
          <w:rFonts w:asciiTheme="minorHAnsi" w:hAnsiTheme="minorHAnsi" w:cstheme="minorHAnsi"/>
          <w:color w:val="000000"/>
          <w:sz w:val="22"/>
          <w:szCs w:val="22"/>
        </w:rPr>
        <w:t xml:space="preserve"> Zamawiającemu będzie potwierdzone protokołem zdawczo–odbiorczym.</w:t>
      </w:r>
      <w:r>
        <w:rPr>
          <w:rFonts w:asciiTheme="minorHAnsi" w:hAnsiTheme="minorHAnsi" w:cstheme="minorHAnsi"/>
          <w:color w:val="000000"/>
          <w:sz w:val="22"/>
          <w:szCs w:val="22"/>
        </w:rPr>
        <w:t xml:space="preserve"> </w:t>
      </w:r>
      <w:r w:rsidR="00573FAE" w:rsidRPr="00713967">
        <w:rPr>
          <w:rFonts w:asciiTheme="minorHAnsi" w:hAnsiTheme="minorHAnsi" w:cstheme="minorHAnsi"/>
          <w:color w:val="000000"/>
          <w:sz w:val="22"/>
          <w:szCs w:val="22"/>
        </w:rPr>
        <w:t>Protokół zdawczo-odbiorcz</w:t>
      </w:r>
      <w:r w:rsidR="00B760CB">
        <w:rPr>
          <w:rFonts w:asciiTheme="minorHAnsi" w:hAnsiTheme="minorHAnsi" w:cstheme="minorHAnsi"/>
          <w:color w:val="000000"/>
          <w:sz w:val="22"/>
          <w:szCs w:val="22"/>
        </w:rPr>
        <w:t>y</w:t>
      </w:r>
      <w:r>
        <w:rPr>
          <w:rFonts w:asciiTheme="minorHAnsi" w:hAnsiTheme="minorHAnsi" w:cstheme="minorHAnsi"/>
          <w:color w:val="000000"/>
          <w:sz w:val="22"/>
          <w:szCs w:val="22"/>
        </w:rPr>
        <w:t xml:space="preserve"> </w:t>
      </w:r>
      <w:r w:rsidR="00573FAE" w:rsidRPr="00713967">
        <w:rPr>
          <w:rFonts w:asciiTheme="minorHAnsi" w:hAnsiTheme="minorHAnsi" w:cstheme="minorHAnsi"/>
          <w:color w:val="000000"/>
          <w:sz w:val="22"/>
          <w:szCs w:val="22"/>
        </w:rPr>
        <w:t xml:space="preserve">będzie zawierać: opis pojazdu </w:t>
      </w:r>
      <w:r w:rsidR="005E4FA4" w:rsidRPr="00713967">
        <w:rPr>
          <w:rFonts w:asciiTheme="minorHAnsi" w:hAnsiTheme="minorHAnsi" w:cstheme="minorHAnsi"/>
          <w:color w:val="000000"/>
          <w:sz w:val="22"/>
          <w:szCs w:val="22"/>
        </w:rPr>
        <w:t>(</w:t>
      </w:r>
      <w:r w:rsidR="00573FAE" w:rsidRPr="00713967">
        <w:rPr>
          <w:rFonts w:asciiTheme="minorHAnsi" w:hAnsiTheme="minorHAnsi" w:cstheme="minorHAnsi"/>
          <w:color w:val="000000"/>
          <w:sz w:val="22"/>
          <w:szCs w:val="22"/>
        </w:rPr>
        <w:t>numer rejestracyjny, numer VIN, początkowy stan licznika), dane Zamawiającego i Wykonawcy oraz datę odbioru.</w:t>
      </w:r>
    </w:p>
    <w:p w14:paraId="7082F864" w14:textId="6B126990" w:rsidR="00573FAE" w:rsidRPr="00573FAE" w:rsidRDefault="00573FAE">
      <w:pPr>
        <w:pStyle w:val="Akapitzlist"/>
        <w:widowControl w:val="0"/>
        <w:numPr>
          <w:ilvl w:val="0"/>
          <w:numId w:val="50"/>
        </w:numPr>
        <w:tabs>
          <w:tab w:val="left" w:pos="709"/>
        </w:tabs>
        <w:suppressAutoHyphens/>
        <w:spacing w:line="276" w:lineRule="auto"/>
        <w:ind w:left="567" w:hanging="567"/>
        <w:jc w:val="both"/>
        <w:rPr>
          <w:rFonts w:asciiTheme="minorHAnsi" w:hAnsiTheme="minorHAnsi" w:cstheme="minorHAnsi"/>
          <w:color w:val="000000"/>
          <w:sz w:val="22"/>
          <w:szCs w:val="22"/>
        </w:rPr>
      </w:pPr>
      <w:r w:rsidRPr="00573FAE">
        <w:rPr>
          <w:rFonts w:asciiTheme="minorHAnsi" w:hAnsiTheme="minorHAnsi" w:cstheme="minorHAnsi"/>
          <w:color w:val="000000"/>
          <w:sz w:val="22"/>
          <w:szCs w:val="22"/>
        </w:rPr>
        <w:t>Przekazywan</w:t>
      </w:r>
      <w:r w:rsidR="005E4FA4">
        <w:rPr>
          <w:rFonts w:asciiTheme="minorHAnsi" w:hAnsiTheme="minorHAnsi" w:cstheme="minorHAnsi"/>
          <w:color w:val="000000"/>
          <w:sz w:val="22"/>
          <w:szCs w:val="22"/>
        </w:rPr>
        <w:t>y</w:t>
      </w:r>
      <w:r w:rsidRPr="00573FAE">
        <w:rPr>
          <w:rFonts w:asciiTheme="minorHAnsi" w:hAnsiTheme="minorHAnsi" w:cstheme="minorHAnsi"/>
          <w:color w:val="000000"/>
          <w:sz w:val="22"/>
          <w:szCs w:val="22"/>
        </w:rPr>
        <w:t xml:space="preserve"> </w:t>
      </w:r>
      <w:r w:rsidR="00351F77">
        <w:rPr>
          <w:rFonts w:asciiTheme="minorHAnsi" w:hAnsiTheme="minorHAnsi" w:cstheme="minorHAnsi"/>
          <w:color w:val="000000"/>
          <w:sz w:val="22"/>
          <w:szCs w:val="22"/>
        </w:rPr>
        <w:t>P</w:t>
      </w:r>
      <w:r w:rsidR="00351F77" w:rsidRPr="00573FAE">
        <w:rPr>
          <w:rFonts w:asciiTheme="minorHAnsi" w:hAnsiTheme="minorHAnsi" w:cstheme="minorHAnsi"/>
          <w:color w:val="000000"/>
          <w:sz w:val="22"/>
          <w:szCs w:val="22"/>
        </w:rPr>
        <w:t xml:space="preserve">ojazd </w:t>
      </w:r>
      <w:r w:rsidRPr="00573FAE">
        <w:rPr>
          <w:rFonts w:asciiTheme="minorHAnsi" w:hAnsiTheme="minorHAnsi" w:cstheme="minorHAnsi"/>
          <w:color w:val="000000"/>
          <w:sz w:val="22"/>
          <w:szCs w:val="22"/>
        </w:rPr>
        <w:t>będ</w:t>
      </w:r>
      <w:r w:rsidR="005E4FA4">
        <w:rPr>
          <w:rFonts w:asciiTheme="minorHAnsi" w:hAnsiTheme="minorHAnsi" w:cstheme="minorHAnsi"/>
          <w:color w:val="000000"/>
          <w:sz w:val="22"/>
          <w:szCs w:val="22"/>
        </w:rPr>
        <w:t>zie</w:t>
      </w:r>
      <w:r w:rsidRPr="00573FAE">
        <w:rPr>
          <w:rFonts w:asciiTheme="minorHAnsi" w:hAnsiTheme="minorHAnsi" w:cstheme="minorHAnsi"/>
          <w:color w:val="000000"/>
          <w:sz w:val="22"/>
          <w:szCs w:val="22"/>
        </w:rPr>
        <w:t xml:space="preserve"> </w:t>
      </w:r>
      <w:r w:rsidR="00351F77" w:rsidRPr="00573FAE">
        <w:rPr>
          <w:rFonts w:asciiTheme="minorHAnsi" w:hAnsiTheme="minorHAnsi" w:cstheme="minorHAnsi"/>
          <w:color w:val="000000"/>
          <w:sz w:val="22"/>
          <w:szCs w:val="22"/>
        </w:rPr>
        <w:t>sprawdzon</w:t>
      </w:r>
      <w:r w:rsidR="00351F77">
        <w:rPr>
          <w:rFonts w:asciiTheme="minorHAnsi" w:hAnsiTheme="minorHAnsi" w:cstheme="minorHAnsi"/>
          <w:color w:val="000000"/>
          <w:sz w:val="22"/>
          <w:szCs w:val="22"/>
        </w:rPr>
        <w:t>y</w:t>
      </w:r>
      <w:r w:rsidR="00351F77" w:rsidRPr="00573FAE">
        <w:rPr>
          <w:rFonts w:asciiTheme="minorHAnsi" w:hAnsiTheme="minorHAnsi" w:cstheme="minorHAnsi"/>
          <w:color w:val="000000"/>
          <w:sz w:val="22"/>
          <w:szCs w:val="22"/>
        </w:rPr>
        <w:t xml:space="preserve"> </w:t>
      </w:r>
      <w:r w:rsidRPr="00573FAE">
        <w:rPr>
          <w:rFonts w:asciiTheme="minorHAnsi" w:hAnsiTheme="minorHAnsi" w:cstheme="minorHAnsi"/>
          <w:color w:val="000000"/>
          <w:sz w:val="22"/>
          <w:szCs w:val="22"/>
        </w:rPr>
        <w:t xml:space="preserve">przez Wykonawcę pod względem technicznym </w:t>
      </w:r>
      <w:r w:rsidRPr="00573FAE">
        <w:rPr>
          <w:rFonts w:asciiTheme="minorHAnsi" w:hAnsiTheme="minorHAnsi" w:cstheme="minorHAnsi"/>
          <w:color w:val="000000"/>
          <w:sz w:val="22"/>
          <w:szCs w:val="22"/>
        </w:rPr>
        <w:br/>
        <w:t>i gotow</w:t>
      </w:r>
      <w:r w:rsidR="005E4FA4">
        <w:rPr>
          <w:rFonts w:asciiTheme="minorHAnsi" w:hAnsiTheme="minorHAnsi" w:cstheme="minorHAnsi"/>
          <w:color w:val="000000"/>
          <w:sz w:val="22"/>
          <w:szCs w:val="22"/>
        </w:rPr>
        <w:t>y</w:t>
      </w:r>
      <w:r w:rsidRPr="00573FAE">
        <w:rPr>
          <w:rFonts w:asciiTheme="minorHAnsi" w:hAnsiTheme="minorHAnsi" w:cstheme="minorHAnsi"/>
          <w:color w:val="000000"/>
          <w:sz w:val="22"/>
          <w:szCs w:val="22"/>
        </w:rPr>
        <w:t xml:space="preserve"> do użytkowania.</w:t>
      </w:r>
    </w:p>
    <w:p w14:paraId="6B800BB0" w14:textId="3C689FAA" w:rsidR="00573FAE" w:rsidRPr="00573FAE" w:rsidRDefault="00573FAE">
      <w:pPr>
        <w:pStyle w:val="normalny"/>
        <w:numPr>
          <w:ilvl w:val="0"/>
          <w:numId w:val="50"/>
        </w:numPr>
        <w:tabs>
          <w:tab w:val="left" w:pos="709"/>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 xml:space="preserve">Przed podpisaniem protokołu zdawczo-odbiorczego Zamawiający sprawdzi ogólny stan pojazdu i upewni się, że </w:t>
      </w:r>
      <w:r w:rsidR="006A49C9">
        <w:rPr>
          <w:rFonts w:asciiTheme="minorHAnsi" w:hAnsiTheme="minorHAnsi" w:cstheme="minorHAnsi"/>
          <w:color w:val="000000"/>
          <w:sz w:val="22"/>
          <w:szCs w:val="22"/>
        </w:rPr>
        <w:t>P</w:t>
      </w:r>
      <w:r w:rsidR="006A49C9" w:rsidRPr="00573FAE">
        <w:rPr>
          <w:rFonts w:asciiTheme="minorHAnsi" w:hAnsiTheme="minorHAnsi" w:cstheme="minorHAnsi"/>
          <w:color w:val="000000"/>
          <w:sz w:val="22"/>
          <w:szCs w:val="22"/>
        </w:rPr>
        <w:t xml:space="preserve">ojazd </w:t>
      </w:r>
      <w:r w:rsidRPr="00573FAE">
        <w:rPr>
          <w:rFonts w:asciiTheme="minorHAnsi" w:hAnsiTheme="minorHAnsi" w:cstheme="minorHAnsi"/>
          <w:color w:val="000000"/>
          <w:sz w:val="22"/>
          <w:szCs w:val="22"/>
        </w:rPr>
        <w:t xml:space="preserve">i jego wyposażenie są zgodne z ofertą Wykonawcy </w:t>
      </w:r>
      <w:r w:rsidRPr="00573FAE">
        <w:rPr>
          <w:rFonts w:asciiTheme="minorHAnsi" w:hAnsiTheme="minorHAnsi" w:cstheme="minorHAnsi"/>
          <w:color w:val="000000"/>
          <w:sz w:val="22"/>
          <w:szCs w:val="22"/>
        </w:rPr>
        <w:br/>
      </w:r>
      <w:r w:rsidRPr="00573FAE">
        <w:rPr>
          <w:rFonts w:asciiTheme="minorHAnsi" w:hAnsiTheme="minorHAnsi" w:cstheme="minorHAnsi"/>
          <w:sz w:val="22"/>
          <w:szCs w:val="22"/>
        </w:rPr>
        <w:t>i wymaganiami Zamawiającego określonymi w OPZ oraz że brak jest usterek, uszkodzeń pojazdu.</w:t>
      </w:r>
    </w:p>
    <w:p w14:paraId="2A4D466A" w14:textId="14C21B65" w:rsidR="00573FAE" w:rsidRPr="00573FAE" w:rsidRDefault="00573FAE">
      <w:pPr>
        <w:pStyle w:val="Akapitzlist"/>
        <w:widowControl w:val="0"/>
        <w:numPr>
          <w:ilvl w:val="0"/>
          <w:numId w:val="50"/>
        </w:numPr>
        <w:tabs>
          <w:tab w:val="left" w:pos="709"/>
        </w:tabs>
        <w:suppressAutoHyphen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 xml:space="preserve">W przypadku, gdy </w:t>
      </w:r>
      <w:r w:rsidR="006A49C9">
        <w:rPr>
          <w:rFonts w:asciiTheme="minorHAnsi" w:hAnsiTheme="minorHAnsi" w:cstheme="minorHAnsi"/>
          <w:color w:val="000000"/>
          <w:sz w:val="22"/>
          <w:szCs w:val="22"/>
        </w:rPr>
        <w:t>P</w:t>
      </w:r>
      <w:r w:rsidR="006A49C9" w:rsidRPr="00573FAE">
        <w:rPr>
          <w:rFonts w:asciiTheme="minorHAnsi" w:hAnsiTheme="minorHAnsi" w:cstheme="minorHAnsi"/>
          <w:color w:val="000000"/>
          <w:sz w:val="22"/>
          <w:szCs w:val="22"/>
        </w:rPr>
        <w:t xml:space="preserve">ojazd </w:t>
      </w:r>
      <w:r w:rsidRPr="00573FAE">
        <w:rPr>
          <w:rFonts w:asciiTheme="minorHAnsi" w:hAnsiTheme="minorHAnsi" w:cstheme="minorHAnsi"/>
          <w:color w:val="000000"/>
          <w:sz w:val="22"/>
          <w:szCs w:val="22"/>
        </w:rPr>
        <w:t xml:space="preserve">ma jakiekolwiek wady lub nie spełnia wymogów określonych przez Zamawiającego w OPZ lub nie przekazano któregokolwiek z </w:t>
      </w:r>
      <w:r w:rsidRPr="00573FAE">
        <w:rPr>
          <w:rFonts w:asciiTheme="minorHAnsi" w:hAnsiTheme="minorHAnsi" w:cstheme="minorHAnsi"/>
          <w:sz w:val="22"/>
          <w:szCs w:val="22"/>
        </w:rPr>
        <w:t xml:space="preserve">dokumentów, o których mowa </w:t>
      </w:r>
      <w:r w:rsidRPr="00573FAE">
        <w:rPr>
          <w:rFonts w:asciiTheme="minorHAnsi" w:hAnsiTheme="minorHAnsi" w:cstheme="minorHAnsi"/>
          <w:sz w:val="22"/>
          <w:szCs w:val="22"/>
        </w:rPr>
        <w:br/>
        <w:t xml:space="preserve">w  </w:t>
      </w:r>
      <w:r w:rsidRPr="00573FAE">
        <w:rPr>
          <w:rFonts w:asciiTheme="minorHAnsi" w:hAnsiTheme="minorHAnsi" w:cstheme="minorHAnsi"/>
          <w:bCs/>
          <w:sz w:val="22"/>
          <w:szCs w:val="22"/>
        </w:rPr>
        <w:t>ust. 9</w:t>
      </w:r>
      <w:r w:rsidR="006546D8">
        <w:rPr>
          <w:rFonts w:asciiTheme="minorHAnsi" w:hAnsiTheme="minorHAnsi" w:cstheme="minorHAnsi"/>
          <w:bCs/>
          <w:sz w:val="22"/>
          <w:szCs w:val="22"/>
        </w:rPr>
        <w:t>,</w:t>
      </w:r>
      <w:r w:rsidRPr="00573FAE">
        <w:rPr>
          <w:rFonts w:asciiTheme="minorHAnsi" w:hAnsiTheme="minorHAnsi" w:cstheme="minorHAnsi"/>
          <w:bCs/>
          <w:sz w:val="22"/>
          <w:szCs w:val="22"/>
        </w:rPr>
        <w:t xml:space="preserve"> Zamawiający odmówi odbioru danego pojazdu.</w:t>
      </w:r>
    </w:p>
    <w:p w14:paraId="71932480" w14:textId="39CE2F9D" w:rsidR="00573FAE" w:rsidRPr="00573FAE" w:rsidRDefault="00573FAE">
      <w:pPr>
        <w:pStyle w:val="Akapitzlist"/>
        <w:widowControl w:val="0"/>
        <w:numPr>
          <w:ilvl w:val="0"/>
          <w:numId w:val="50"/>
        </w:numPr>
        <w:tabs>
          <w:tab w:val="left" w:pos="709"/>
        </w:tabs>
        <w:suppressAutoHyphen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 xml:space="preserve">W przypadku, o którym mowa w ust. 6 Wykonawca jest zobowiązany do przekazania </w:t>
      </w:r>
      <w:r w:rsidR="006A49C9">
        <w:rPr>
          <w:rFonts w:asciiTheme="minorHAnsi" w:hAnsiTheme="minorHAnsi" w:cstheme="minorHAnsi"/>
          <w:color w:val="000000"/>
          <w:sz w:val="22"/>
          <w:szCs w:val="22"/>
        </w:rPr>
        <w:t>P</w:t>
      </w:r>
      <w:r w:rsidR="006A49C9" w:rsidRPr="00573FAE">
        <w:rPr>
          <w:rFonts w:asciiTheme="minorHAnsi" w:hAnsiTheme="minorHAnsi" w:cstheme="minorHAnsi"/>
          <w:color w:val="000000"/>
          <w:sz w:val="22"/>
          <w:szCs w:val="22"/>
        </w:rPr>
        <w:t xml:space="preserve">ojazdu </w:t>
      </w:r>
      <w:r w:rsidRPr="00573FAE">
        <w:rPr>
          <w:rFonts w:asciiTheme="minorHAnsi" w:hAnsiTheme="minorHAnsi" w:cstheme="minorHAnsi"/>
          <w:color w:val="000000"/>
          <w:sz w:val="22"/>
          <w:szCs w:val="22"/>
        </w:rPr>
        <w:t>wolnego od wad i spełniającego wymogi określone przez Zamawiającego w OPZ wraz z dokumentami, o których mowa w ust. 9 w terminie do 7 dni roboczych liczonych od dnia odmowy odbioru danego pojazdu.</w:t>
      </w:r>
      <w:r w:rsidR="006546D8">
        <w:rPr>
          <w:rFonts w:asciiTheme="minorHAnsi" w:hAnsiTheme="minorHAnsi" w:cstheme="minorHAnsi"/>
          <w:color w:val="000000"/>
          <w:sz w:val="22"/>
          <w:szCs w:val="22"/>
        </w:rPr>
        <w:t xml:space="preserve"> W takim przypadku Zmawiający zachowuje prawo żądania zapłaty kar umownych za zwłokę. </w:t>
      </w:r>
      <w:r w:rsidRPr="00573FAE">
        <w:rPr>
          <w:rFonts w:asciiTheme="minorHAnsi" w:hAnsiTheme="minorHAnsi" w:cstheme="minorHAnsi"/>
          <w:bCs/>
          <w:color w:val="FF0000"/>
          <w:sz w:val="22"/>
          <w:szCs w:val="22"/>
        </w:rPr>
        <w:t xml:space="preserve"> </w:t>
      </w:r>
    </w:p>
    <w:p w14:paraId="34EC3418" w14:textId="25F16C23" w:rsidR="00573FAE" w:rsidRPr="00573FAE" w:rsidRDefault="00573FAE">
      <w:pPr>
        <w:pStyle w:val="normalny"/>
        <w:numPr>
          <w:ilvl w:val="0"/>
          <w:numId w:val="50"/>
        </w:numPr>
        <w:tabs>
          <w:tab w:val="left" w:pos="709"/>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Po bezskutecznym upływie terminu, o którym mowa w ust. 7 Zamawiający ma prawo odstąpić od umowy</w:t>
      </w:r>
      <w:r w:rsidR="006546D8">
        <w:rPr>
          <w:rFonts w:asciiTheme="minorHAnsi" w:hAnsiTheme="minorHAnsi" w:cstheme="minorHAnsi"/>
          <w:color w:val="000000"/>
          <w:sz w:val="22"/>
          <w:szCs w:val="22"/>
        </w:rPr>
        <w:t xml:space="preserve"> w terminie 21 dni od bezskutecznego upływu </w:t>
      </w:r>
      <w:r w:rsidR="006546D8" w:rsidRPr="00573FAE">
        <w:rPr>
          <w:rFonts w:asciiTheme="minorHAnsi" w:hAnsiTheme="minorHAnsi" w:cstheme="minorHAnsi"/>
          <w:color w:val="000000"/>
          <w:sz w:val="22"/>
          <w:szCs w:val="22"/>
        </w:rPr>
        <w:t>terminu, o którym mowa w ust. 7</w:t>
      </w:r>
      <w:r w:rsidR="006546D8">
        <w:rPr>
          <w:rFonts w:asciiTheme="minorHAnsi" w:hAnsiTheme="minorHAnsi" w:cstheme="minorHAnsi"/>
          <w:color w:val="000000"/>
          <w:sz w:val="22"/>
          <w:szCs w:val="22"/>
        </w:rPr>
        <w:t xml:space="preserve"> </w:t>
      </w:r>
      <w:r w:rsidRPr="00573FAE">
        <w:rPr>
          <w:rFonts w:asciiTheme="minorHAnsi" w:hAnsiTheme="minorHAnsi" w:cstheme="minorHAnsi"/>
          <w:color w:val="000000"/>
          <w:sz w:val="22"/>
          <w:szCs w:val="22"/>
        </w:rPr>
        <w:t>.</w:t>
      </w:r>
    </w:p>
    <w:p w14:paraId="64973E47" w14:textId="75A1B4F9" w:rsidR="00573FAE" w:rsidRPr="00573FAE" w:rsidRDefault="00573FAE">
      <w:pPr>
        <w:pStyle w:val="Akapitzlist"/>
        <w:widowControl w:val="0"/>
        <w:numPr>
          <w:ilvl w:val="0"/>
          <w:numId w:val="50"/>
        </w:numPr>
        <w:tabs>
          <w:tab w:val="left" w:pos="709"/>
        </w:tabs>
        <w:suppressAutoHyphen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sz w:val="22"/>
          <w:szCs w:val="22"/>
        </w:rPr>
        <w:t xml:space="preserve">Wraz z przekazaniem </w:t>
      </w:r>
      <w:r w:rsidR="00351F77">
        <w:rPr>
          <w:rFonts w:asciiTheme="minorHAnsi" w:hAnsiTheme="minorHAnsi" w:cstheme="minorHAnsi"/>
          <w:sz w:val="22"/>
          <w:szCs w:val="22"/>
        </w:rPr>
        <w:t>P</w:t>
      </w:r>
      <w:r w:rsidR="00351F77" w:rsidRPr="00573FAE">
        <w:rPr>
          <w:rFonts w:asciiTheme="minorHAnsi" w:hAnsiTheme="minorHAnsi" w:cstheme="minorHAnsi"/>
          <w:sz w:val="22"/>
          <w:szCs w:val="22"/>
        </w:rPr>
        <w:t>ojazdu</w:t>
      </w:r>
      <w:r w:rsidRPr="00573FAE">
        <w:rPr>
          <w:rFonts w:asciiTheme="minorHAnsi" w:hAnsiTheme="minorHAnsi" w:cstheme="minorHAnsi"/>
          <w:sz w:val="22"/>
          <w:szCs w:val="22"/>
        </w:rPr>
        <w:t>, Wykonawca przekaże Zamawiającemu:</w:t>
      </w:r>
    </w:p>
    <w:p w14:paraId="193D2786" w14:textId="77777777" w:rsidR="00573FAE" w:rsidRPr="00573FAE" w:rsidRDefault="00573FAE">
      <w:pPr>
        <w:pStyle w:val="Akapitzlist"/>
        <w:widowControl w:val="0"/>
        <w:numPr>
          <w:ilvl w:val="0"/>
          <w:numId w:val="52"/>
        </w:numPr>
        <w:suppressAutoHyphens/>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dowód rejestracyjny</w:t>
      </w:r>
    </w:p>
    <w:p w14:paraId="5A221193" w14:textId="77777777" w:rsidR="00573FAE" w:rsidRPr="00573FAE" w:rsidRDefault="00573FAE">
      <w:pPr>
        <w:pStyle w:val="Akapitzlist"/>
        <w:numPr>
          <w:ilvl w:val="0"/>
          <w:numId w:val="52"/>
        </w:numPr>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 xml:space="preserve">dwa komplety kluczyków, piloty, </w:t>
      </w:r>
    </w:p>
    <w:p w14:paraId="680922B2" w14:textId="77777777" w:rsidR="00573FAE" w:rsidRPr="00573FAE" w:rsidRDefault="00573FAE">
      <w:pPr>
        <w:pStyle w:val="Akapitzlist"/>
        <w:widowControl w:val="0"/>
        <w:numPr>
          <w:ilvl w:val="0"/>
          <w:numId w:val="52"/>
        </w:numPr>
        <w:suppressAutoHyphens/>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polisę potwierdzającą zawarcie umowy ubezpieczenia,</w:t>
      </w:r>
    </w:p>
    <w:p w14:paraId="4184EEE4" w14:textId="77777777" w:rsidR="00573FAE" w:rsidRPr="00573FAE" w:rsidRDefault="00573FAE">
      <w:pPr>
        <w:pStyle w:val="Akapitzlist"/>
        <w:widowControl w:val="0"/>
        <w:numPr>
          <w:ilvl w:val="0"/>
          <w:numId w:val="52"/>
        </w:numPr>
        <w:suppressAutoHyphens/>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instrukcję obsługi pojazdu,</w:t>
      </w:r>
    </w:p>
    <w:p w14:paraId="23CD6DB5" w14:textId="77777777" w:rsidR="00573FAE" w:rsidRPr="00573FAE" w:rsidRDefault="00573FAE">
      <w:pPr>
        <w:pStyle w:val="Akapitzlist"/>
        <w:widowControl w:val="0"/>
        <w:numPr>
          <w:ilvl w:val="0"/>
          <w:numId w:val="52"/>
        </w:numPr>
        <w:suppressAutoHyphens/>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kopię wyciągu ze świadectwa homologacji,</w:t>
      </w:r>
    </w:p>
    <w:p w14:paraId="1AF67A2B" w14:textId="77777777" w:rsidR="00573FAE" w:rsidRPr="00573FAE" w:rsidRDefault="00573FAE">
      <w:pPr>
        <w:pStyle w:val="Akapitzlist"/>
        <w:widowControl w:val="0"/>
        <w:numPr>
          <w:ilvl w:val="0"/>
          <w:numId w:val="52"/>
        </w:numPr>
        <w:suppressAutoHyphens/>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kopię dokumentu gwarancji wystawionego przez producenta pojazdu,</w:t>
      </w:r>
    </w:p>
    <w:p w14:paraId="7CB98D0C" w14:textId="77777777" w:rsidR="00573FAE" w:rsidRPr="00573FAE" w:rsidRDefault="00573FAE">
      <w:pPr>
        <w:pStyle w:val="Akapitzlist"/>
        <w:widowControl w:val="0"/>
        <w:numPr>
          <w:ilvl w:val="0"/>
          <w:numId w:val="52"/>
        </w:numPr>
        <w:suppressAutoHyphens/>
        <w:spacing w:line="276" w:lineRule="auto"/>
        <w:jc w:val="both"/>
        <w:rPr>
          <w:rFonts w:asciiTheme="minorHAnsi" w:hAnsiTheme="minorHAnsi" w:cstheme="minorHAnsi"/>
          <w:sz w:val="22"/>
          <w:szCs w:val="22"/>
        </w:rPr>
      </w:pPr>
      <w:r w:rsidRPr="00573FAE">
        <w:rPr>
          <w:rFonts w:asciiTheme="minorHAnsi" w:hAnsiTheme="minorHAnsi" w:cstheme="minorHAnsi"/>
          <w:sz w:val="22"/>
          <w:szCs w:val="22"/>
        </w:rPr>
        <w:t>potwierdzoną za zgodność z oryginałem przez Wykonawcę kopię karty pojazdu.</w:t>
      </w:r>
    </w:p>
    <w:p w14:paraId="756505DC" w14:textId="0B9251C4" w:rsidR="00573FAE" w:rsidRPr="00573FAE" w:rsidRDefault="002F2A30">
      <w:pPr>
        <w:pStyle w:val="normalny"/>
        <w:numPr>
          <w:ilvl w:val="0"/>
          <w:numId w:val="50"/>
        </w:numPr>
        <w:tabs>
          <w:tab w:val="left" w:pos="567"/>
        </w:tabs>
        <w:spacing w:line="276" w:lineRule="auto"/>
        <w:ind w:left="567" w:hanging="709"/>
        <w:jc w:val="both"/>
        <w:rPr>
          <w:rFonts w:asciiTheme="minorHAnsi" w:hAnsiTheme="minorHAnsi" w:cstheme="minorHAnsi"/>
          <w:sz w:val="22"/>
          <w:szCs w:val="22"/>
        </w:rPr>
      </w:pPr>
      <w:r>
        <w:rPr>
          <w:rFonts w:asciiTheme="minorHAnsi" w:hAnsiTheme="minorHAnsi" w:cstheme="minorHAnsi"/>
          <w:color w:val="000000"/>
          <w:sz w:val="22"/>
          <w:szCs w:val="22"/>
        </w:rPr>
        <w:t>P</w:t>
      </w:r>
      <w:r w:rsidR="00573FAE" w:rsidRPr="00573FAE">
        <w:rPr>
          <w:rFonts w:asciiTheme="minorHAnsi" w:hAnsiTheme="minorHAnsi" w:cstheme="minorHAnsi"/>
          <w:color w:val="000000"/>
          <w:sz w:val="22"/>
          <w:szCs w:val="22"/>
        </w:rPr>
        <w:t xml:space="preserve">ojazd w chwili wydania Zamawiającemu </w:t>
      </w:r>
      <w:r w:rsidR="00351F77" w:rsidRPr="00573FAE">
        <w:rPr>
          <w:rFonts w:asciiTheme="minorHAnsi" w:hAnsiTheme="minorHAnsi" w:cstheme="minorHAnsi"/>
          <w:color w:val="000000"/>
          <w:sz w:val="22"/>
          <w:szCs w:val="22"/>
        </w:rPr>
        <w:t>bę</w:t>
      </w:r>
      <w:r w:rsidR="006A49C9">
        <w:rPr>
          <w:rFonts w:asciiTheme="minorHAnsi" w:hAnsiTheme="minorHAnsi" w:cstheme="minorHAnsi"/>
          <w:color w:val="000000"/>
          <w:sz w:val="22"/>
          <w:szCs w:val="22"/>
        </w:rPr>
        <w:t>d</w:t>
      </w:r>
      <w:r w:rsidR="00351F77">
        <w:rPr>
          <w:rFonts w:asciiTheme="minorHAnsi" w:hAnsiTheme="minorHAnsi" w:cstheme="minorHAnsi"/>
          <w:color w:val="000000"/>
          <w:sz w:val="22"/>
          <w:szCs w:val="22"/>
        </w:rPr>
        <w:t>zie</w:t>
      </w:r>
      <w:r w:rsidR="00351F77" w:rsidRPr="00573FAE">
        <w:rPr>
          <w:rFonts w:asciiTheme="minorHAnsi" w:hAnsiTheme="minorHAnsi" w:cstheme="minorHAnsi"/>
          <w:color w:val="000000"/>
          <w:sz w:val="22"/>
          <w:szCs w:val="22"/>
        </w:rPr>
        <w:t xml:space="preserve"> zatankowan</w:t>
      </w:r>
      <w:r w:rsidR="00351F77">
        <w:rPr>
          <w:rFonts w:asciiTheme="minorHAnsi" w:hAnsiTheme="minorHAnsi" w:cstheme="minorHAnsi"/>
          <w:color w:val="000000"/>
          <w:sz w:val="22"/>
          <w:szCs w:val="22"/>
        </w:rPr>
        <w:t>y</w:t>
      </w:r>
      <w:r w:rsidR="00351F77" w:rsidRPr="00573FAE">
        <w:rPr>
          <w:rFonts w:asciiTheme="minorHAnsi" w:hAnsiTheme="minorHAnsi" w:cstheme="minorHAnsi"/>
          <w:color w:val="000000"/>
          <w:sz w:val="22"/>
          <w:szCs w:val="22"/>
        </w:rPr>
        <w:t xml:space="preserve"> </w:t>
      </w:r>
      <w:r w:rsidR="00573FAE" w:rsidRPr="00573FAE">
        <w:rPr>
          <w:rFonts w:asciiTheme="minorHAnsi" w:hAnsiTheme="minorHAnsi" w:cstheme="minorHAnsi"/>
          <w:color w:val="000000"/>
          <w:sz w:val="22"/>
          <w:szCs w:val="22"/>
        </w:rPr>
        <w:t xml:space="preserve">właściwym paliwem w ilości nie mniejszej niż </w:t>
      </w:r>
      <w:r>
        <w:rPr>
          <w:rFonts w:asciiTheme="minorHAnsi" w:hAnsiTheme="minorHAnsi" w:cstheme="minorHAnsi"/>
          <w:color w:val="000000"/>
          <w:sz w:val="22"/>
          <w:szCs w:val="22"/>
        </w:rPr>
        <w:t>2</w:t>
      </w:r>
      <w:r w:rsidR="00573FAE" w:rsidRPr="00573FAE">
        <w:rPr>
          <w:rFonts w:asciiTheme="minorHAnsi" w:hAnsiTheme="minorHAnsi" w:cstheme="minorHAnsi"/>
          <w:color w:val="000000"/>
          <w:sz w:val="22"/>
          <w:szCs w:val="22"/>
        </w:rPr>
        <w:t>0 litrów.</w:t>
      </w:r>
    </w:p>
    <w:p w14:paraId="3F9EB68B" w14:textId="77777777" w:rsidR="00573FAE" w:rsidRPr="00573FAE" w:rsidRDefault="00573FAE">
      <w:pPr>
        <w:pStyle w:val="normalny"/>
        <w:numPr>
          <w:ilvl w:val="0"/>
          <w:numId w:val="50"/>
        </w:numPr>
        <w:tabs>
          <w:tab w:val="left" w:pos="567"/>
        </w:tabs>
        <w:spacing w:line="276" w:lineRule="auto"/>
        <w:ind w:left="567" w:hanging="709"/>
        <w:jc w:val="both"/>
        <w:rPr>
          <w:rFonts w:asciiTheme="minorHAnsi" w:hAnsiTheme="minorHAnsi" w:cstheme="minorHAnsi"/>
          <w:sz w:val="22"/>
          <w:szCs w:val="22"/>
        </w:rPr>
      </w:pPr>
      <w:r w:rsidRPr="00573FAE">
        <w:rPr>
          <w:rFonts w:asciiTheme="minorHAnsi" w:hAnsiTheme="minorHAnsi" w:cstheme="minorHAnsi"/>
          <w:sz w:val="22"/>
          <w:szCs w:val="22"/>
        </w:rPr>
        <w:t>Wykonawca, zobowiązuje się do świadczenia na rzecz Zamawiającego następujących czynności:</w:t>
      </w:r>
    </w:p>
    <w:p w14:paraId="46CDC272" w14:textId="7A6379E7" w:rsidR="00573FAE" w:rsidRPr="00573FAE" w:rsidRDefault="00573FAE">
      <w:pPr>
        <w:pStyle w:val="normalny"/>
        <w:numPr>
          <w:ilvl w:val="0"/>
          <w:numId w:val="53"/>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t>rejestracji pojazd</w:t>
      </w:r>
      <w:r w:rsidR="002F2A30">
        <w:rPr>
          <w:rFonts w:asciiTheme="minorHAnsi" w:hAnsiTheme="minorHAnsi" w:cstheme="minorHAnsi"/>
          <w:sz w:val="22"/>
          <w:szCs w:val="22"/>
        </w:rPr>
        <w:t>u</w:t>
      </w:r>
      <w:r w:rsidRPr="00573FAE">
        <w:rPr>
          <w:rFonts w:asciiTheme="minorHAnsi" w:hAnsiTheme="minorHAnsi" w:cstheme="minorHAnsi"/>
          <w:sz w:val="22"/>
          <w:szCs w:val="22"/>
        </w:rPr>
        <w:t>;</w:t>
      </w:r>
    </w:p>
    <w:p w14:paraId="5EA961FC" w14:textId="77777777" w:rsidR="00573FAE" w:rsidRPr="00573FAE" w:rsidRDefault="00573FAE">
      <w:pPr>
        <w:pStyle w:val="normalny"/>
        <w:numPr>
          <w:ilvl w:val="0"/>
          <w:numId w:val="53"/>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t>zapewnienia gotowości do użytkowania zgodnie z przeznaczeniem;</w:t>
      </w:r>
    </w:p>
    <w:p w14:paraId="2320E0D5" w14:textId="77777777" w:rsidR="00573FAE" w:rsidRPr="00573FAE" w:rsidRDefault="00573FAE">
      <w:pPr>
        <w:pStyle w:val="Akapitzlist"/>
        <w:numPr>
          <w:ilvl w:val="0"/>
          <w:numId w:val="53"/>
        </w:numPr>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t xml:space="preserve">ponoszenia kosztów napraw z wyłączeniem napraw wymienionych w </w:t>
      </w:r>
      <w:r w:rsidRPr="00573FAE">
        <w:rPr>
          <w:rFonts w:asciiTheme="minorHAnsi" w:hAnsiTheme="minorHAnsi" w:cstheme="minorHAnsi"/>
          <w:bCs/>
          <w:sz w:val="22"/>
          <w:szCs w:val="22"/>
        </w:rPr>
        <w:t>§ 5 ust. 5</w:t>
      </w:r>
      <w:r w:rsidRPr="00573FAE">
        <w:rPr>
          <w:rFonts w:asciiTheme="minorHAnsi" w:hAnsiTheme="minorHAnsi" w:cstheme="minorHAnsi"/>
          <w:sz w:val="22"/>
          <w:szCs w:val="22"/>
        </w:rPr>
        <w:t>;</w:t>
      </w:r>
    </w:p>
    <w:p w14:paraId="3F5E0E84" w14:textId="77777777" w:rsidR="00573FAE" w:rsidRPr="00573FAE" w:rsidRDefault="00573FAE">
      <w:pPr>
        <w:pStyle w:val="normalny"/>
        <w:numPr>
          <w:ilvl w:val="0"/>
          <w:numId w:val="53"/>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t xml:space="preserve">ponoszenia kosztów czynności związanych z ubezpieczeniem lub likwidacją szkód </w:t>
      </w:r>
      <w:r w:rsidRPr="00573FAE">
        <w:rPr>
          <w:rFonts w:asciiTheme="minorHAnsi" w:hAnsiTheme="minorHAnsi" w:cstheme="minorHAnsi"/>
          <w:sz w:val="22"/>
          <w:szCs w:val="22"/>
        </w:rPr>
        <w:br/>
        <w:t>u ubezpieczyciela;</w:t>
      </w:r>
    </w:p>
    <w:p w14:paraId="165FAE34" w14:textId="77777777" w:rsidR="00573FAE" w:rsidRPr="00573FAE" w:rsidRDefault="00573FAE">
      <w:pPr>
        <w:pStyle w:val="normalny"/>
        <w:numPr>
          <w:ilvl w:val="0"/>
          <w:numId w:val="53"/>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t xml:space="preserve">zapewnienia Zamawiającemu pojazdu zastępczego w sytuacjach, o których mowa </w:t>
      </w:r>
      <w:r w:rsidRPr="00573FAE">
        <w:rPr>
          <w:rFonts w:asciiTheme="minorHAnsi" w:hAnsiTheme="minorHAnsi" w:cstheme="minorHAnsi"/>
          <w:sz w:val="22"/>
          <w:szCs w:val="22"/>
        </w:rPr>
        <w:br/>
        <w:t>w ust. 13;</w:t>
      </w:r>
    </w:p>
    <w:p w14:paraId="6FAAC8F8" w14:textId="77777777" w:rsidR="00573FAE" w:rsidRPr="00573FAE" w:rsidRDefault="00573FAE">
      <w:pPr>
        <w:pStyle w:val="normalny"/>
        <w:numPr>
          <w:ilvl w:val="0"/>
          <w:numId w:val="53"/>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lastRenderedPageBreak/>
        <w:t>zapewnianie pomocy we wszelkich sprawach związanych z obsługą pojazdu;</w:t>
      </w:r>
    </w:p>
    <w:p w14:paraId="05ECC842" w14:textId="77777777" w:rsidR="00573FAE" w:rsidRPr="00573FAE" w:rsidRDefault="00573FAE">
      <w:pPr>
        <w:pStyle w:val="normalny"/>
        <w:numPr>
          <w:ilvl w:val="0"/>
          <w:numId w:val="53"/>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t>innych usług związanych z eksploatacją pojazdu;</w:t>
      </w:r>
    </w:p>
    <w:p w14:paraId="67CB50AF" w14:textId="77777777" w:rsidR="00573FAE" w:rsidRPr="00573FAE" w:rsidRDefault="00573FAE">
      <w:pPr>
        <w:pStyle w:val="normalny"/>
        <w:numPr>
          <w:ilvl w:val="0"/>
          <w:numId w:val="53"/>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t>wymiany wyeksploatowanych akumulatorów;</w:t>
      </w:r>
    </w:p>
    <w:p w14:paraId="7DE33910" w14:textId="5548937E" w:rsidR="00573FAE" w:rsidRPr="00573FAE" w:rsidRDefault="00573FAE">
      <w:pPr>
        <w:pStyle w:val="normalny"/>
        <w:numPr>
          <w:ilvl w:val="0"/>
          <w:numId w:val="53"/>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t>usług konserwacyjnych i przeglądów dokonywanych z częstotliwością i w zakresie zalecanym przez producenta pojazdu lub obowiązującymi przepisami prawa, przy czym o planowanym przeglądzie Wykonawca poinformuje Zamawiającego z odpowiednim wyprzedzeniem tj. co najmniej 7 dni;</w:t>
      </w:r>
    </w:p>
    <w:p w14:paraId="111125CF" w14:textId="77777777" w:rsidR="00573FAE" w:rsidRPr="00573FAE" w:rsidRDefault="00573FAE">
      <w:pPr>
        <w:pStyle w:val="normalny"/>
        <w:numPr>
          <w:ilvl w:val="0"/>
          <w:numId w:val="53"/>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t xml:space="preserve">napraw usterek i uszkodzeń powstałych w trakcie eksploatacji zgodnej </w:t>
      </w:r>
      <w:r w:rsidRPr="00573FAE">
        <w:rPr>
          <w:rFonts w:asciiTheme="minorHAnsi" w:hAnsiTheme="minorHAnsi" w:cstheme="minorHAnsi"/>
          <w:sz w:val="22"/>
          <w:szCs w:val="22"/>
        </w:rPr>
        <w:br/>
        <w:t>z przeznaczeniem pojazdu i będących wynikiem uszkodzeń mechanicznych;</w:t>
      </w:r>
    </w:p>
    <w:p w14:paraId="59E42793" w14:textId="77777777" w:rsidR="00573FAE" w:rsidRPr="00573FAE" w:rsidRDefault="00573FAE">
      <w:pPr>
        <w:pStyle w:val="Akapitzlist"/>
        <w:numPr>
          <w:ilvl w:val="0"/>
          <w:numId w:val="53"/>
        </w:numPr>
        <w:spacing w:line="276" w:lineRule="auto"/>
        <w:contextualSpacing/>
        <w:jc w:val="both"/>
        <w:rPr>
          <w:rFonts w:asciiTheme="minorHAnsi" w:hAnsiTheme="minorHAnsi" w:cstheme="minorHAnsi"/>
          <w:sz w:val="22"/>
          <w:szCs w:val="22"/>
        </w:rPr>
      </w:pPr>
      <w:r w:rsidRPr="00573FAE">
        <w:rPr>
          <w:rFonts w:asciiTheme="minorHAnsi" w:hAnsiTheme="minorHAnsi" w:cstheme="minorHAnsi"/>
          <w:sz w:val="22"/>
          <w:szCs w:val="22"/>
        </w:rPr>
        <w:t>utrzymywania powłoki lakierniczej w należytym stanie technicznym (usuwanie drobnych uszkodzeń eksploatacyjnych).</w:t>
      </w:r>
    </w:p>
    <w:p w14:paraId="20CF2725" w14:textId="77777777" w:rsidR="00573FAE" w:rsidRPr="00573FAE" w:rsidRDefault="00573FAE">
      <w:pPr>
        <w:pStyle w:val="normalny"/>
        <w:numPr>
          <w:ilvl w:val="0"/>
          <w:numId w:val="50"/>
        </w:numPr>
        <w:tabs>
          <w:tab w:val="left" w:pos="567"/>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bCs/>
          <w:color w:val="000000"/>
          <w:sz w:val="22"/>
          <w:szCs w:val="22"/>
        </w:rPr>
        <w:t>Wykonawca ponosi koszty wymiany oleju, płynu hamulcowego i innych płynów technicznych.</w:t>
      </w:r>
    </w:p>
    <w:p w14:paraId="461D69C4" w14:textId="6A03EAA1" w:rsidR="00573FAE" w:rsidRPr="00573FAE" w:rsidRDefault="00573FAE">
      <w:pPr>
        <w:pStyle w:val="normalny"/>
        <w:numPr>
          <w:ilvl w:val="0"/>
          <w:numId w:val="50"/>
        </w:numPr>
        <w:tabs>
          <w:tab w:val="left" w:pos="567"/>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W przypadku, gdy korzystanie z pojazdu nie b</w:t>
      </w:r>
      <w:r w:rsidRPr="00573FAE">
        <w:rPr>
          <w:rFonts w:asciiTheme="minorHAnsi" w:eastAsia="TimesNewRoman" w:hAnsiTheme="minorHAnsi" w:cstheme="minorHAnsi"/>
          <w:color w:val="000000"/>
          <w:sz w:val="22"/>
          <w:szCs w:val="22"/>
        </w:rPr>
        <w:t>ę</w:t>
      </w:r>
      <w:r w:rsidRPr="00573FAE">
        <w:rPr>
          <w:rFonts w:asciiTheme="minorHAnsi" w:hAnsiTheme="minorHAnsi" w:cstheme="minorHAnsi"/>
          <w:color w:val="000000"/>
          <w:sz w:val="22"/>
          <w:szCs w:val="22"/>
        </w:rPr>
        <w:t>dzie możliwe, a w szczególno</w:t>
      </w:r>
      <w:r w:rsidRPr="00573FAE">
        <w:rPr>
          <w:rFonts w:asciiTheme="minorHAnsi" w:eastAsia="TimesNewRoman" w:hAnsiTheme="minorHAnsi" w:cstheme="minorHAnsi"/>
          <w:color w:val="000000"/>
          <w:sz w:val="22"/>
          <w:szCs w:val="22"/>
        </w:rPr>
        <w:t>ś</w:t>
      </w:r>
      <w:r w:rsidRPr="00573FAE">
        <w:rPr>
          <w:rFonts w:asciiTheme="minorHAnsi" w:hAnsiTheme="minorHAnsi" w:cstheme="minorHAnsi"/>
          <w:color w:val="000000"/>
          <w:sz w:val="22"/>
          <w:szCs w:val="22"/>
        </w:rPr>
        <w:t>ci</w:t>
      </w:r>
      <w:r w:rsidR="00526B1A">
        <w:rPr>
          <w:rFonts w:asciiTheme="minorHAnsi" w:hAnsiTheme="minorHAnsi" w:cstheme="minorHAnsi"/>
          <w:color w:val="000000"/>
          <w:sz w:val="22"/>
          <w:szCs w:val="22"/>
        </w:rPr>
        <w:t xml:space="preserve"> w czasie</w:t>
      </w:r>
      <w:r w:rsidRPr="00573FAE">
        <w:rPr>
          <w:rFonts w:asciiTheme="minorHAnsi" w:hAnsiTheme="minorHAnsi" w:cstheme="minorHAnsi"/>
          <w:color w:val="000000"/>
          <w:sz w:val="22"/>
          <w:szCs w:val="22"/>
        </w:rPr>
        <w:t xml:space="preserve"> naprawy lub przegl</w:t>
      </w:r>
      <w:r w:rsidRPr="00573FAE">
        <w:rPr>
          <w:rFonts w:asciiTheme="minorHAnsi" w:eastAsia="TimesNewRoman" w:hAnsiTheme="minorHAnsi" w:cstheme="minorHAnsi"/>
          <w:color w:val="000000"/>
          <w:sz w:val="22"/>
          <w:szCs w:val="22"/>
        </w:rPr>
        <w:t>ą</w:t>
      </w:r>
      <w:r w:rsidRPr="00573FAE">
        <w:rPr>
          <w:rFonts w:asciiTheme="minorHAnsi" w:hAnsiTheme="minorHAnsi" w:cstheme="minorHAnsi"/>
          <w:color w:val="000000"/>
          <w:sz w:val="22"/>
          <w:szCs w:val="22"/>
        </w:rPr>
        <w:t xml:space="preserve">du technicznego lub likwidacji szkody komunikacyjnej, </w:t>
      </w:r>
      <w:r w:rsidR="00526B1A" w:rsidRPr="00573FAE">
        <w:rPr>
          <w:rFonts w:asciiTheme="minorHAnsi" w:eastAsia="TimesNewRoman" w:hAnsiTheme="minorHAnsi" w:cstheme="minorHAnsi"/>
          <w:color w:val="000000"/>
          <w:sz w:val="22"/>
          <w:szCs w:val="22"/>
        </w:rPr>
        <w:t xml:space="preserve">trwającego </w:t>
      </w:r>
      <w:r w:rsidR="00526B1A" w:rsidRPr="00573FAE">
        <w:rPr>
          <w:rFonts w:asciiTheme="minorHAnsi" w:hAnsiTheme="minorHAnsi" w:cstheme="minorHAnsi"/>
          <w:color w:val="000000"/>
          <w:sz w:val="22"/>
          <w:szCs w:val="22"/>
        </w:rPr>
        <w:t xml:space="preserve">ponad 24 godziny </w:t>
      </w:r>
      <w:r w:rsidRPr="00573FAE">
        <w:rPr>
          <w:rFonts w:asciiTheme="minorHAnsi" w:hAnsiTheme="minorHAnsi" w:cstheme="minorHAnsi"/>
          <w:color w:val="000000"/>
          <w:spacing w:val="4"/>
          <w:sz w:val="22"/>
          <w:szCs w:val="22"/>
        </w:rPr>
        <w:t xml:space="preserve">Wykonawca zobowiązany jest do zapewnienia bez dodatkowych opłat pojazdu zastępczego o porównywalnych parametrach technicznych (kolor </w:t>
      </w:r>
      <w:r w:rsidR="005371C8">
        <w:rPr>
          <w:rFonts w:asciiTheme="minorHAnsi" w:hAnsiTheme="minorHAnsi" w:cstheme="minorHAnsi"/>
          <w:color w:val="000000"/>
          <w:spacing w:val="4"/>
          <w:sz w:val="22"/>
          <w:szCs w:val="22"/>
        </w:rPr>
        <w:t xml:space="preserve">biały, </w:t>
      </w:r>
      <w:r w:rsidRPr="00573FAE">
        <w:rPr>
          <w:rFonts w:asciiTheme="minorHAnsi" w:hAnsiTheme="minorHAnsi" w:cstheme="minorHAnsi"/>
          <w:color w:val="000000"/>
          <w:spacing w:val="4"/>
          <w:sz w:val="22"/>
          <w:szCs w:val="22"/>
        </w:rPr>
        <w:t xml:space="preserve">czarny lub szary, brak jakichkolwiek reklam na pojeździe) i wyposażeniu, którego rok produkcji nie będzie wcześniejszy niż rok produkcji </w:t>
      </w:r>
      <w:r w:rsidR="00954EA9">
        <w:rPr>
          <w:rFonts w:asciiTheme="minorHAnsi" w:hAnsiTheme="minorHAnsi" w:cstheme="minorHAnsi"/>
          <w:color w:val="000000"/>
          <w:spacing w:val="4"/>
          <w:sz w:val="22"/>
          <w:szCs w:val="22"/>
        </w:rPr>
        <w:t>P</w:t>
      </w:r>
      <w:r w:rsidR="00954EA9" w:rsidRPr="00573FAE">
        <w:rPr>
          <w:rFonts w:asciiTheme="minorHAnsi" w:hAnsiTheme="minorHAnsi" w:cstheme="minorHAnsi"/>
          <w:color w:val="000000"/>
          <w:spacing w:val="4"/>
          <w:sz w:val="22"/>
          <w:szCs w:val="22"/>
        </w:rPr>
        <w:t xml:space="preserve">ojazdu </w:t>
      </w:r>
      <w:r w:rsidRPr="00573FAE">
        <w:rPr>
          <w:rFonts w:asciiTheme="minorHAnsi" w:hAnsiTheme="minorHAnsi" w:cstheme="minorHAnsi"/>
          <w:color w:val="000000"/>
          <w:spacing w:val="4"/>
          <w:sz w:val="22"/>
          <w:szCs w:val="22"/>
        </w:rPr>
        <w:t>właściwego.</w:t>
      </w:r>
    </w:p>
    <w:p w14:paraId="716F6E4D" w14:textId="1FD6FCF4" w:rsidR="00573FAE" w:rsidRPr="00573FAE" w:rsidRDefault="00573FAE">
      <w:pPr>
        <w:pStyle w:val="normalny"/>
        <w:numPr>
          <w:ilvl w:val="0"/>
          <w:numId w:val="50"/>
        </w:numPr>
        <w:tabs>
          <w:tab w:val="left" w:pos="567"/>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pacing w:val="4"/>
          <w:sz w:val="22"/>
          <w:szCs w:val="22"/>
        </w:rPr>
        <w:t xml:space="preserve">Pojazd zastępczy zostanie udostępniony Zamawiającemu w miejscu przez niego wskazanym i będzie przysługiwał do momentu przekazania Zamawiającemu </w:t>
      </w:r>
      <w:r w:rsidR="006A49C9">
        <w:rPr>
          <w:rFonts w:asciiTheme="minorHAnsi" w:hAnsiTheme="minorHAnsi" w:cstheme="minorHAnsi"/>
          <w:color w:val="000000"/>
          <w:spacing w:val="4"/>
          <w:sz w:val="22"/>
          <w:szCs w:val="22"/>
        </w:rPr>
        <w:t>P</w:t>
      </w:r>
      <w:r w:rsidR="006A49C9" w:rsidRPr="00573FAE">
        <w:rPr>
          <w:rFonts w:asciiTheme="minorHAnsi" w:hAnsiTheme="minorHAnsi" w:cstheme="minorHAnsi"/>
          <w:color w:val="000000"/>
          <w:spacing w:val="4"/>
          <w:sz w:val="22"/>
          <w:szCs w:val="22"/>
        </w:rPr>
        <w:t xml:space="preserve">ojazdu </w:t>
      </w:r>
      <w:r w:rsidRPr="00573FAE">
        <w:rPr>
          <w:rFonts w:asciiTheme="minorHAnsi" w:hAnsiTheme="minorHAnsi" w:cstheme="minorHAnsi"/>
          <w:color w:val="000000"/>
          <w:spacing w:val="4"/>
          <w:sz w:val="22"/>
          <w:szCs w:val="22"/>
        </w:rPr>
        <w:t>właściwego w terminie 4 godzin od momentu zgłoszenia zapotrzebowania.</w:t>
      </w:r>
    </w:p>
    <w:p w14:paraId="5AE7619A" w14:textId="5541DDCF" w:rsidR="00573FAE" w:rsidRPr="00051AD8" w:rsidRDefault="00573FAE" w:rsidP="00051AD8">
      <w:pPr>
        <w:pStyle w:val="Akapitzlist"/>
        <w:widowControl w:val="0"/>
        <w:numPr>
          <w:ilvl w:val="0"/>
          <w:numId w:val="50"/>
        </w:numPr>
        <w:tabs>
          <w:tab w:val="left" w:pos="709"/>
        </w:tabs>
        <w:suppressAutoHyphen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W przypadku nieudost</w:t>
      </w:r>
      <w:r w:rsidRPr="00573FAE">
        <w:rPr>
          <w:rFonts w:asciiTheme="minorHAnsi" w:eastAsia="TimesNewRoman" w:hAnsiTheme="minorHAnsi" w:cstheme="minorHAnsi"/>
          <w:color w:val="000000"/>
          <w:sz w:val="22"/>
          <w:szCs w:val="22"/>
        </w:rPr>
        <w:t>ę</w:t>
      </w:r>
      <w:r w:rsidRPr="00573FAE">
        <w:rPr>
          <w:rFonts w:asciiTheme="minorHAnsi" w:hAnsiTheme="minorHAnsi" w:cstheme="minorHAnsi"/>
          <w:color w:val="000000"/>
          <w:sz w:val="22"/>
          <w:szCs w:val="22"/>
        </w:rPr>
        <w:t>pnienia pojazdu zast</w:t>
      </w:r>
      <w:r w:rsidRPr="00573FAE">
        <w:rPr>
          <w:rFonts w:asciiTheme="minorHAnsi" w:eastAsia="TimesNewRoman" w:hAnsiTheme="minorHAnsi" w:cstheme="minorHAnsi"/>
          <w:color w:val="000000"/>
          <w:sz w:val="22"/>
          <w:szCs w:val="22"/>
        </w:rPr>
        <w:t>ę</w:t>
      </w:r>
      <w:r w:rsidRPr="00573FAE">
        <w:rPr>
          <w:rFonts w:asciiTheme="minorHAnsi" w:hAnsiTheme="minorHAnsi" w:cstheme="minorHAnsi"/>
          <w:color w:val="000000"/>
          <w:sz w:val="22"/>
          <w:szCs w:val="22"/>
        </w:rPr>
        <w:t>pczego, Zamawiaj</w:t>
      </w:r>
      <w:r w:rsidRPr="00573FAE">
        <w:rPr>
          <w:rFonts w:asciiTheme="minorHAnsi" w:eastAsia="TimesNewRoman" w:hAnsiTheme="minorHAnsi" w:cstheme="minorHAnsi"/>
          <w:color w:val="000000"/>
          <w:sz w:val="22"/>
          <w:szCs w:val="22"/>
        </w:rPr>
        <w:t>ą</w:t>
      </w:r>
      <w:r w:rsidRPr="00573FAE">
        <w:rPr>
          <w:rFonts w:asciiTheme="minorHAnsi" w:hAnsiTheme="minorHAnsi" w:cstheme="minorHAnsi"/>
          <w:color w:val="000000"/>
          <w:sz w:val="22"/>
          <w:szCs w:val="22"/>
        </w:rPr>
        <w:t>cy mo</w:t>
      </w:r>
      <w:r w:rsidRPr="00573FAE">
        <w:rPr>
          <w:rFonts w:asciiTheme="minorHAnsi" w:eastAsia="TimesNewRoman" w:hAnsiTheme="minorHAnsi" w:cstheme="minorHAnsi"/>
          <w:color w:val="000000"/>
          <w:sz w:val="22"/>
          <w:szCs w:val="22"/>
        </w:rPr>
        <w:t>ż</w:t>
      </w:r>
      <w:r w:rsidRPr="00573FAE">
        <w:rPr>
          <w:rFonts w:asciiTheme="minorHAnsi" w:hAnsiTheme="minorHAnsi" w:cstheme="minorHAnsi"/>
          <w:color w:val="000000"/>
          <w:sz w:val="22"/>
          <w:szCs w:val="22"/>
        </w:rPr>
        <w:t>e na czas oczekiwania na zapewnienie pojazdu zast</w:t>
      </w:r>
      <w:r w:rsidRPr="00573FAE">
        <w:rPr>
          <w:rFonts w:asciiTheme="minorHAnsi" w:eastAsia="TimesNewRoman" w:hAnsiTheme="minorHAnsi" w:cstheme="minorHAnsi"/>
          <w:color w:val="000000"/>
          <w:sz w:val="22"/>
          <w:szCs w:val="22"/>
        </w:rPr>
        <w:t>ę</w:t>
      </w:r>
      <w:r w:rsidRPr="00573FAE">
        <w:rPr>
          <w:rFonts w:asciiTheme="minorHAnsi" w:hAnsiTheme="minorHAnsi" w:cstheme="minorHAnsi"/>
          <w:color w:val="000000"/>
          <w:sz w:val="22"/>
          <w:szCs w:val="22"/>
        </w:rPr>
        <w:t>pczego przez Wykonawc</w:t>
      </w:r>
      <w:r w:rsidRPr="00573FAE">
        <w:rPr>
          <w:rFonts w:asciiTheme="minorHAnsi" w:eastAsia="TimesNewRoman" w:hAnsiTheme="minorHAnsi" w:cstheme="minorHAnsi"/>
          <w:color w:val="000000"/>
          <w:sz w:val="22"/>
          <w:szCs w:val="22"/>
        </w:rPr>
        <w:t>ę</w:t>
      </w:r>
      <w:r w:rsidRPr="00573FAE">
        <w:rPr>
          <w:rFonts w:asciiTheme="minorHAnsi" w:hAnsiTheme="minorHAnsi" w:cstheme="minorHAnsi"/>
          <w:color w:val="000000"/>
          <w:sz w:val="22"/>
          <w:szCs w:val="22"/>
        </w:rPr>
        <w:t>, dokona</w:t>
      </w:r>
      <w:r w:rsidRPr="00573FAE">
        <w:rPr>
          <w:rFonts w:asciiTheme="minorHAnsi" w:eastAsia="TimesNewRoman" w:hAnsiTheme="minorHAnsi" w:cstheme="minorHAnsi"/>
          <w:color w:val="000000"/>
          <w:sz w:val="22"/>
          <w:szCs w:val="22"/>
        </w:rPr>
        <w:t xml:space="preserve">ć </w:t>
      </w:r>
      <w:r w:rsidRPr="00573FAE">
        <w:rPr>
          <w:rFonts w:asciiTheme="minorHAnsi" w:hAnsiTheme="minorHAnsi" w:cstheme="minorHAnsi"/>
          <w:color w:val="000000"/>
          <w:sz w:val="22"/>
          <w:szCs w:val="22"/>
        </w:rPr>
        <w:t>najmu samochodu zast</w:t>
      </w:r>
      <w:r w:rsidRPr="00573FAE">
        <w:rPr>
          <w:rFonts w:asciiTheme="minorHAnsi" w:eastAsia="TimesNewRoman" w:hAnsiTheme="minorHAnsi" w:cstheme="minorHAnsi"/>
          <w:color w:val="000000"/>
          <w:sz w:val="22"/>
          <w:szCs w:val="22"/>
        </w:rPr>
        <w:t>ę</w:t>
      </w:r>
      <w:r w:rsidRPr="00573FAE">
        <w:rPr>
          <w:rFonts w:asciiTheme="minorHAnsi" w:hAnsiTheme="minorHAnsi" w:cstheme="minorHAnsi"/>
          <w:color w:val="000000"/>
          <w:sz w:val="22"/>
          <w:szCs w:val="22"/>
        </w:rPr>
        <w:t>pczego o porównywalnych parametrach technicznych od osoby trzeciej i obci</w:t>
      </w:r>
      <w:r w:rsidRPr="00573FAE">
        <w:rPr>
          <w:rFonts w:asciiTheme="minorHAnsi" w:eastAsia="TimesNewRoman" w:hAnsiTheme="minorHAnsi" w:cstheme="minorHAnsi"/>
          <w:color w:val="000000"/>
          <w:sz w:val="22"/>
          <w:szCs w:val="22"/>
        </w:rPr>
        <w:t>ąż</w:t>
      </w:r>
      <w:r w:rsidRPr="00573FAE">
        <w:rPr>
          <w:rFonts w:asciiTheme="minorHAnsi" w:hAnsiTheme="minorHAnsi" w:cstheme="minorHAnsi"/>
          <w:color w:val="000000"/>
          <w:sz w:val="22"/>
          <w:szCs w:val="22"/>
        </w:rPr>
        <w:t>y</w:t>
      </w:r>
      <w:r w:rsidRPr="00573FAE">
        <w:rPr>
          <w:rFonts w:asciiTheme="minorHAnsi" w:eastAsia="TimesNewRoman" w:hAnsiTheme="minorHAnsi" w:cstheme="minorHAnsi"/>
          <w:color w:val="000000"/>
          <w:sz w:val="22"/>
          <w:szCs w:val="22"/>
        </w:rPr>
        <w:t xml:space="preserve">ć </w:t>
      </w:r>
      <w:r w:rsidRPr="00573FAE">
        <w:rPr>
          <w:rFonts w:asciiTheme="minorHAnsi" w:hAnsiTheme="minorHAnsi" w:cstheme="minorHAnsi"/>
          <w:color w:val="000000"/>
          <w:sz w:val="22"/>
          <w:szCs w:val="22"/>
        </w:rPr>
        <w:t>Wykonawc</w:t>
      </w:r>
      <w:r w:rsidRPr="00573FAE">
        <w:rPr>
          <w:rFonts w:asciiTheme="minorHAnsi" w:eastAsia="TimesNewRoman" w:hAnsiTheme="minorHAnsi" w:cstheme="minorHAnsi"/>
          <w:color w:val="000000"/>
          <w:sz w:val="22"/>
          <w:szCs w:val="22"/>
        </w:rPr>
        <w:t xml:space="preserve">ę </w:t>
      </w:r>
      <w:r w:rsidRPr="00573FAE">
        <w:rPr>
          <w:rFonts w:asciiTheme="minorHAnsi" w:hAnsiTheme="minorHAnsi" w:cstheme="minorHAnsi"/>
          <w:color w:val="000000"/>
          <w:sz w:val="22"/>
          <w:szCs w:val="22"/>
        </w:rPr>
        <w:t>kosztami poniesionymi z tego tytułu.</w:t>
      </w:r>
      <w:r w:rsidR="00051AD8">
        <w:rPr>
          <w:rFonts w:asciiTheme="minorHAnsi" w:hAnsiTheme="minorHAnsi" w:cstheme="minorHAnsi"/>
          <w:color w:val="000000"/>
          <w:sz w:val="22"/>
          <w:szCs w:val="22"/>
        </w:rPr>
        <w:t xml:space="preserve"> W takim przypadku Zmawiający zachowuje także prawo żądania zapłaty kar umownych za zwłokę. </w:t>
      </w:r>
      <w:r w:rsidR="00051AD8" w:rsidRPr="00573FAE">
        <w:rPr>
          <w:rFonts w:asciiTheme="minorHAnsi" w:hAnsiTheme="minorHAnsi" w:cstheme="minorHAnsi"/>
          <w:bCs/>
          <w:color w:val="FF0000"/>
          <w:sz w:val="22"/>
          <w:szCs w:val="22"/>
        </w:rPr>
        <w:t xml:space="preserve"> </w:t>
      </w:r>
    </w:p>
    <w:p w14:paraId="799844DB" w14:textId="15B2D344" w:rsidR="00573FAE" w:rsidRPr="00573FAE" w:rsidRDefault="00573FAE">
      <w:pPr>
        <w:pStyle w:val="normalny"/>
        <w:numPr>
          <w:ilvl w:val="0"/>
          <w:numId w:val="50"/>
        </w:numPr>
        <w:tabs>
          <w:tab w:val="left" w:pos="567"/>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spacing w:val="4"/>
          <w:sz w:val="22"/>
          <w:szCs w:val="22"/>
        </w:rPr>
        <w:t xml:space="preserve">Usługi przeglądów oraz napraw będą realizowane przez Autoryzowaną Stację Obsługi, która posiada uprawnienia do wykonywania obsługi gwarancyjnej i pogwarancyjnej </w:t>
      </w:r>
      <w:r w:rsidRPr="00573FAE">
        <w:rPr>
          <w:rFonts w:asciiTheme="minorHAnsi" w:hAnsiTheme="minorHAnsi" w:cstheme="minorHAnsi"/>
          <w:spacing w:val="4"/>
          <w:sz w:val="22"/>
          <w:szCs w:val="22"/>
        </w:rPr>
        <w:br/>
        <w:t xml:space="preserve">w zakresie napraw mechanicznych samochodów zaoferowanej marki, w stacji mieszczącej się na terenie woj. </w:t>
      </w:r>
      <w:r w:rsidR="00954EA9">
        <w:rPr>
          <w:rFonts w:asciiTheme="minorHAnsi" w:hAnsiTheme="minorHAnsi" w:cstheme="minorHAnsi"/>
          <w:spacing w:val="4"/>
          <w:sz w:val="22"/>
          <w:szCs w:val="22"/>
        </w:rPr>
        <w:t>łódzkiego</w:t>
      </w:r>
      <w:r w:rsidR="00954EA9" w:rsidRPr="00573FAE">
        <w:rPr>
          <w:rFonts w:asciiTheme="minorHAnsi" w:hAnsiTheme="minorHAnsi" w:cstheme="minorHAnsi"/>
          <w:spacing w:val="4"/>
          <w:sz w:val="22"/>
          <w:szCs w:val="22"/>
        </w:rPr>
        <w:t xml:space="preserve"> </w:t>
      </w:r>
      <w:r w:rsidRPr="00573FAE">
        <w:rPr>
          <w:rFonts w:asciiTheme="minorHAnsi" w:hAnsiTheme="minorHAnsi" w:cstheme="minorHAnsi"/>
          <w:spacing w:val="4"/>
          <w:sz w:val="22"/>
          <w:szCs w:val="22"/>
        </w:rPr>
        <w:t>znajdującej się w odległości do 30 km od siedziby Zamawiającego.</w:t>
      </w:r>
    </w:p>
    <w:p w14:paraId="619685AF" w14:textId="77777777" w:rsidR="00573FAE" w:rsidRPr="00573FAE" w:rsidRDefault="00573FAE">
      <w:pPr>
        <w:pStyle w:val="Akapitzlist"/>
        <w:widowControl w:val="0"/>
        <w:numPr>
          <w:ilvl w:val="0"/>
          <w:numId w:val="50"/>
        </w:numPr>
        <w:tabs>
          <w:tab w:val="left" w:pos="567"/>
        </w:tabs>
        <w:suppressAutoHyphens/>
        <w:spacing w:line="276" w:lineRule="auto"/>
        <w:ind w:left="567" w:hanging="567"/>
        <w:jc w:val="both"/>
        <w:rPr>
          <w:rFonts w:asciiTheme="minorHAnsi" w:hAnsiTheme="minorHAnsi" w:cstheme="minorHAnsi"/>
          <w:bCs/>
          <w:color w:val="000000"/>
          <w:sz w:val="22"/>
          <w:szCs w:val="22"/>
        </w:rPr>
      </w:pPr>
      <w:r w:rsidRPr="00573FAE">
        <w:rPr>
          <w:rFonts w:asciiTheme="minorHAnsi" w:hAnsiTheme="minorHAnsi" w:cstheme="minorHAnsi"/>
          <w:bCs/>
          <w:color w:val="000000"/>
          <w:sz w:val="22"/>
          <w:szCs w:val="22"/>
        </w:rPr>
        <w:t>Wykonawca, w ramach usługi serwisowej, zobowiązuje się do zapewnienia obsługi technicznej pojazdów polegającej na:</w:t>
      </w:r>
    </w:p>
    <w:p w14:paraId="66937BCA" w14:textId="571CE746" w:rsidR="00573FAE" w:rsidRPr="00573FAE" w:rsidRDefault="00573FAE">
      <w:pPr>
        <w:pStyle w:val="Akapitzlist"/>
        <w:widowControl w:val="0"/>
        <w:numPr>
          <w:ilvl w:val="0"/>
          <w:numId w:val="54"/>
        </w:numPr>
        <w:suppressAutoHyphens/>
        <w:spacing w:line="276" w:lineRule="auto"/>
        <w:ind w:hanging="357"/>
        <w:jc w:val="both"/>
        <w:rPr>
          <w:rFonts w:asciiTheme="minorHAnsi" w:hAnsiTheme="minorHAnsi" w:cstheme="minorHAnsi"/>
          <w:bCs/>
          <w:color w:val="000000"/>
          <w:sz w:val="22"/>
          <w:szCs w:val="22"/>
        </w:rPr>
      </w:pPr>
      <w:r w:rsidRPr="00573FAE">
        <w:rPr>
          <w:rFonts w:asciiTheme="minorHAnsi" w:hAnsiTheme="minorHAnsi" w:cstheme="minorHAnsi"/>
          <w:bCs/>
          <w:color w:val="000000"/>
          <w:sz w:val="22"/>
          <w:szCs w:val="22"/>
        </w:rPr>
        <w:t xml:space="preserve">utrzymaniu </w:t>
      </w:r>
      <w:r w:rsidR="00954EA9">
        <w:rPr>
          <w:rFonts w:asciiTheme="minorHAnsi" w:hAnsiTheme="minorHAnsi" w:cstheme="minorHAnsi"/>
          <w:bCs/>
          <w:color w:val="000000"/>
          <w:sz w:val="22"/>
          <w:szCs w:val="22"/>
        </w:rPr>
        <w:t>P</w:t>
      </w:r>
      <w:r w:rsidR="00954EA9" w:rsidRPr="00573FAE">
        <w:rPr>
          <w:rFonts w:asciiTheme="minorHAnsi" w:hAnsiTheme="minorHAnsi" w:cstheme="minorHAnsi"/>
          <w:bCs/>
          <w:color w:val="000000"/>
          <w:sz w:val="22"/>
          <w:szCs w:val="22"/>
        </w:rPr>
        <w:t>ojazd</w:t>
      </w:r>
      <w:r w:rsidR="00954EA9">
        <w:rPr>
          <w:rFonts w:asciiTheme="minorHAnsi" w:hAnsiTheme="minorHAnsi" w:cstheme="minorHAnsi"/>
          <w:bCs/>
          <w:color w:val="000000"/>
          <w:sz w:val="22"/>
          <w:szCs w:val="22"/>
        </w:rPr>
        <w:t>u</w:t>
      </w:r>
      <w:r w:rsidR="00954EA9" w:rsidRPr="00573FAE">
        <w:rPr>
          <w:rFonts w:asciiTheme="minorHAnsi" w:hAnsiTheme="minorHAnsi" w:cstheme="minorHAnsi"/>
          <w:bCs/>
          <w:color w:val="000000"/>
          <w:sz w:val="22"/>
          <w:szCs w:val="22"/>
        </w:rPr>
        <w:t xml:space="preserve"> </w:t>
      </w:r>
      <w:r w:rsidRPr="00573FAE">
        <w:rPr>
          <w:rFonts w:asciiTheme="minorHAnsi" w:hAnsiTheme="minorHAnsi" w:cstheme="minorHAnsi"/>
          <w:bCs/>
          <w:color w:val="000000"/>
          <w:sz w:val="22"/>
          <w:szCs w:val="22"/>
        </w:rPr>
        <w:t>w pełnej sprawności technicznej i estetycznym wyglądzie karoserii;</w:t>
      </w:r>
    </w:p>
    <w:p w14:paraId="4300DFD5" w14:textId="0AE15168" w:rsidR="00573FAE" w:rsidRPr="00573FAE" w:rsidRDefault="00573FAE">
      <w:pPr>
        <w:pStyle w:val="Akapitzlist"/>
        <w:widowControl w:val="0"/>
        <w:numPr>
          <w:ilvl w:val="0"/>
          <w:numId w:val="54"/>
        </w:numPr>
        <w:suppressAutoHyphens/>
        <w:spacing w:line="276" w:lineRule="auto"/>
        <w:ind w:hanging="357"/>
        <w:jc w:val="both"/>
        <w:rPr>
          <w:rFonts w:asciiTheme="minorHAnsi" w:hAnsiTheme="minorHAnsi" w:cstheme="minorHAnsi"/>
          <w:bCs/>
          <w:color w:val="000000"/>
          <w:sz w:val="22"/>
          <w:szCs w:val="22"/>
        </w:rPr>
      </w:pPr>
      <w:r w:rsidRPr="00573FAE">
        <w:rPr>
          <w:rFonts w:asciiTheme="minorHAnsi" w:hAnsiTheme="minorHAnsi" w:cstheme="minorHAnsi"/>
          <w:bCs/>
          <w:color w:val="000000"/>
          <w:sz w:val="22"/>
          <w:szCs w:val="22"/>
        </w:rPr>
        <w:t xml:space="preserve">zapewnieniu serwisu oraz dokonywania wszelkich czynności obsługi serwisowej </w:t>
      </w:r>
      <w:r w:rsidRPr="00573FAE">
        <w:rPr>
          <w:rFonts w:asciiTheme="minorHAnsi" w:hAnsiTheme="minorHAnsi" w:cstheme="minorHAnsi"/>
          <w:bCs/>
          <w:color w:val="000000"/>
          <w:sz w:val="22"/>
          <w:szCs w:val="22"/>
        </w:rPr>
        <w:br/>
        <w:t xml:space="preserve">i napraw </w:t>
      </w:r>
      <w:r w:rsidR="00954EA9">
        <w:rPr>
          <w:rFonts w:asciiTheme="minorHAnsi" w:hAnsiTheme="minorHAnsi" w:cstheme="minorHAnsi"/>
          <w:bCs/>
          <w:color w:val="000000"/>
          <w:sz w:val="22"/>
          <w:szCs w:val="22"/>
        </w:rPr>
        <w:t>P</w:t>
      </w:r>
      <w:r w:rsidR="00954EA9" w:rsidRPr="00573FAE">
        <w:rPr>
          <w:rFonts w:asciiTheme="minorHAnsi" w:hAnsiTheme="minorHAnsi" w:cstheme="minorHAnsi"/>
          <w:bCs/>
          <w:color w:val="000000"/>
          <w:sz w:val="22"/>
          <w:szCs w:val="22"/>
        </w:rPr>
        <w:t>ojazd</w:t>
      </w:r>
      <w:r w:rsidR="00954EA9">
        <w:rPr>
          <w:rFonts w:asciiTheme="minorHAnsi" w:hAnsiTheme="minorHAnsi" w:cstheme="minorHAnsi"/>
          <w:bCs/>
          <w:color w:val="000000"/>
          <w:sz w:val="22"/>
          <w:szCs w:val="22"/>
        </w:rPr>
        <w:t>u</w:t>
      </w:r>
      <w:r w:rsidR="00954EA9" w:rsidRPr="00573FAE">
        <w:rPr>
          <w:rFonts w:asciiTheme="minorHAnsi" w:hAnsiTheme="minorHAnsi" w:cstheme="minorHAnsi"/>
          <w:bCs/>
          <w:color w:val="000000"/>
          <w:sz w:val="22"/>
          <w:szCs w:val="22"/>
        </w:rPr>
        <w:t xml:space="preserve"> </w:t>
      </w:r>
      <w:r w:rsidRPr="00573FAE">
        <w:rPr>
          <w:rFonts w:asciiTheme="minorHAnsi" w:hAnsiTheme="minorHAnsi" w:cstheme="minorHAnsi"/>
          <w:bCs/>
          <w:color w:val="000000"/>
          <w:sz w:val="22"/>
          <w:szCs w:val="22"/>
        </w:rPr>
        <w:t>w tym również wymiany wyeksploatowanych akumulatorów;</w:t>
      </w:r>
    </w:p>
    <w:p w14:paraId="1397B3FE" w14:textId="00FCC89E" w:rsidR="00573FAE" w:rsidRPr="00573FAE" w:rsidRDefault="00573FAE">
      <w:pPr>
        <w:pStyle w:val="Akapitzlist"/>
        <w:widowControl w:val="0"/>
        <w:numPr>
          <w:ilvl w:val="0"/>
          <w:numId w:val="54"/>
        </w:numPr>
        <w:suppressAutoHyphens/>
        <w:spacing w:line="276" w:lineRule="auto"/>
        <w:ind w:hanging="357"/>
        <w:jc w:val="both"/>
        <w:rPr>
          <w:rFonts w:asciiTheme="minorHAnsi" w:hAnsiTheme="minorHAnsi" w:cstheme="minorHAnsi"/>
          <w:bCs/>
          <w:color w:val="000000"/>
          <w:sz w:val="22"/>
          <w:szCs w:val="22"/>
        </w:rPr>
      </w:pPr>
      <w:r w:rsidRPr="00573FAE">
        <w:rPr>
          <w:rFonts w:asciiTheme="minorHAnsi" w:hAnsiTheme="minorHAnsi" w:cstheme="minorHAnsi"/>
          <w:bCs/>
          <w:color w:val="000000"/>
          <w:sz w:val="22"/>
          <w:szCs w:val="22"/>
        </w:rPr>
        <w:t xml:space="preserve">przekazywaniu Zamawiającemu informacji dotyczących eksploatacji </w:t>
      </w:r>
      <w:r w:rsidR="00954EA9">
        <w:rPr>
          <w:rFonts w:asciiTheme="minorHAnsi" w:hAnsiTheme="minorHAnsi" w:cstheme="minorHAnsi"/>
          <w:bCs/>
          <w:color w:val="000000"/>
          <w:sz w:val="22"/>
          <w:szCs w:val="22"/>
        </w:rPr>
        <w:t>P</w:t>
      </w:r>
      <w:r w:rsidR="00954EA9" w:rsidRPr="00573FAE">
        <w:rPr>
          <w:rFonts w:asciiTheme="minorHAnsi" w:hAnsiTheme="minorHAnsi" w:cstheme="minorHAnsi"/>
          <w:bCs/>
          <w:color w:val="000000"/>
          <w:sz w:val="22"/>
          <w:szCs w:val="22"/>
        </w:rPr>
        <w:t>ojazd</w:t>
      </w:r>
      <w:r w:rsidR="00954EA9">
        <w:rPr>
          <w:rFonts w:asciiTheme="minorHAnsi" w:hAnsiTheme="minorHAnsi" w:cstheme="minorHAnsi"/>
          <w:bCs/>
          <w:color w:val="000000"/>
          <w:sz w:val="22"/>
          <w:szCs w:val="22"/>
        </w:rPr>
        <w:t>u</w:t>
      </w:r>
      <w:r w:rsidRPr="00573FAE">
        <w:rPr>
          <w:rFonts w:asciiTheme="minorHAnsi" w:hAnsiTheme="minorHAnsi" w:cstheme="minorHAnsi"/>
          <w:bCs/>
          <w:color w:val="000000"/>
          <w:sz w:val="22"/>
          <w:szCs w:val="22"/>
        </w:rPr>
        <w:br/>
        <w:t>w zakresie wykonanych przeglądów, napraw bieżących i powypadkowych;</w:t>
      </w:r>
    </w:p>
    <w:p w14:paraId="3DE0C0EF" w14:textId="7CA913F6" w:rsidR="00573FAE" w:rsidRPr="00573FAE" w:rsidRDefault="00573FAE">
      <w:pPr>
        <w:pStyle w:val="Akapitzlist"/>
        <w:widowControl w:val="0"/>
        <w:numPr>
          <w:ilvl w:val="0"/>
          <w:numId w:val="54"/>
        </w:numPr>
        <w:suppressAutoHyphens/>
        <w:spacing w:line="276" w:lineRule="auto"/>
        <w:jc w:val="both"/>
        <w:rPr>
          <w:rFonts w:asciiTheme="minorHAnsi" w:hAnsiTheme="minorHAnsi" w:cstheme="minorHAnsi"/>
          <w:bCs/>
          <w:color w:val="000000"/>
          <w:sz w:val="22"/>
          <w:szCs w:val="22"/>
        </w:rPr>
      </w:pPr>
      <w:r w:rsidRPr="00573FAE">
        <w:rPr>
          <w:rFonts w:asciiTheme="minorHAnsi" w:hAnsiTheme="minorHAnsi" w:cstheme="minorHAnsi"/>
          <w:bCs/>
          <w:color w:val="000000"/>
          <w:sz w:val="22"/>
          <w:szCs w:val="22"/>
        </w:rPr>
        <w:t xml:space="preserve">innych usług związanych z eksploatacją </w:t>
      </w:r>
      <w:r w:rsidR="00954EA9">
        <w:rPr>
          <w:rFonts w:asciiTheme="minorHAnsi" w:hAnsiTheme="minorHAnsi" w:cstheme="minorHAnsi"/>
          <w:bCs/>
          <w:color w:val="000000"/>
          <w:sz w:val="22"/>
          <w:szCs w:val="22"/>
        </w:rPr>
        <w:t>P</w:t>
      </w:r>
      <w:r w:rsidR="00954EA9" w:rsidRPr="00573FAE">
        <w:rPr>
          <w:rFonts w:asciiTheme="minorHAnsi" w:hAnsiTheme="minorHAnsi" w:cstheme="minorHAnsi"/>
          <w:bCs/>
          <w:color w:val="000000"/>
          <w:sz w:val="22"/>
          <w:szCs w:val="22"/>
        </w:rPr>
        <w:t>ojazd</w:t>
      </w:r>
      <w:r w:rsidR="00954EA9">
        <w:rPr>
          <w:rFonts w:asciiTheme="minorHAnsi" w:hAnsiTheme="minorHAnsi" w:cstheme="minorHAnsi"/>
          <w:bCs/>
          <w:color w:val="000000"/>
          <w:sz w:val="22"/>
          <w:szCs w:val="22"/>
        </w:rPr>
        <w:t>u</w:t>
      </w:r>
      <w:r w:rsidRPr="00573FAE">
        <w:rPr>
          <w:rFonts w:asciiTheme="minorHAnsi" w:hAnsiTheme="minorHAnsi" w:cstheme="minorHAnsi"/>
          <w:bCs/>
          <w:color w:val="000000"/>
          <w:sz w:val="22"/>
          <w:szCs w:val="22"/>
        </w:rPr>
        <w:t>.</w:t>
      </w:r>
    </w:p>
    <w:p w14:paraId="72566A5C" w14:textId="77777777" w:rsidR="00573FAE" w:rsidRPr="00573FAE" w:rsidRDefault="00573FAE">
      <w:pPr>
        <w:pStyle w:val="normalny"/>
        <w:numPr>
          <w:ilvl w:val="0"/>
          <w:numId w:val="50"/>
        </w:numPr>
        <w:tabs>
          <w:tab w:val="left" w:pos="851"/>
          <w:tab w:val="left" w:pos="993"/>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bCs/>
          <w:color w:val="000000"/>
          <w:sz w:val="22"/>
          <w:szCs w:val="22"/>
        </w:rPr>
        <w:t>Usługą, o której mowa w ust. 17 objęte są:</w:t>
      </w:r>
    </w:p>
    <w:p w14:paraId="783B4DF2" w14:textId="7D6FB7E8" w:rsidR="00573FAE" w:rsidRPr="00573FAE" w:rsidRDefault="00573FAE">
      <w:pPr>
        <w:pStyle w:val="normalny"/>
        <w:numPr>
          <w:ilvl w:val="0"/>
          <w:numId w:val="55"/>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bCs/>
          <w:color w:val="000000"/>
          <w:sz w:val="22"/>
          <w:szCs w:val="22"/>
        </w:rPr>
        <w:t xml:space="preserve">czynności konserwacyjne i przeglądy dokonywane z częstotliwością i w zakresie zalecanym przez producenta </w:t>
      </w:r>
      <w:r w:rsidR="00954EA9">
        <w:rPr>
          <w:rFonts w:asciiTheme="minorHAnsi" w:hAnsiTheme="minorHAnsi" w:cstheme="minorHAnsi"/>
          <w:bCs/>
          <w:color w:val="000000"/>
          <w:sz w:val="22"/>
          <w:szCs w:val="22"/>
        </w:rPr>
        <w:t>P</w:t>
      </w:r>
      <w:r w:rsidR="00954EA9" w:rsidRPr="00573FAE">
        <w:rPr>
          <w:rFonts w:asciiTheme="minorHAnsi" w:hAnsiTheme="minorHAnsi" w:cstheme="minorHAnsi"/>
          <w:bCs/>
          <w:color w:val="000000"/>
          <w:sz w:val="22"/>
          <w:szCs w:val="22"/>
        </w:rPr>
        <w:t>ojazd</w:t>
      </w:r>
      <w:r w:rsidR="00954EA9">
        <w:rPr>
          <w:rFonts w:asciiTheme="minorHAnsi" w:hAnsiTheme="minorHAnsi" w:cstheme="minorHAnsi"/>
          <w:bCs/>
          <w:color w:val="000000"/>
          <w:sz w:val="22"/>
          <w:szCs w:val="22"/>
        </w:rPr>
        <w:t>u</w:t>
      </w:r>
      <w:r w:rsidRPr="00573FAE">
        <w:rPr>
          <w:rFonts w:asciiTheme="minorHAnsi" w:hAnsiTheme="minorHAnsi" w:cstheme="minorHAnsi"/>
          <w:bCs/>
          <w:color w:val="000000"/>
          <w:sz w:val="22"/>
          <w:szCs w:val="22"/>
        </w:rPr>
        <w:t xml:space="preserve"> lub obowiązujące przepisy prawa, przy czym </w:t>
      </w:r>
      <w:r w:rsidRPr="00573FAE">
        <w:rPr>
          <w:rFonts w:asciiTheme="minorHAnsi" w:hAnsiTheme="minorHAnsi" w:cstheme="minorHAnsi"/>
          <w:bCs/>
          <w:color w:val="000000"/>
          <w:sz w:val="22"/>
          <w:szCs w:val="22"/>
        </w:rPr>
        <w:br/>
        <w:t>o planowanym przeglądzie Wykonawca informuje Zamawiającego z odpowiednim wyprzedzeniem, tj. co najmniej 7 dni;</w:t>
      </w:r>
    </w:p>
    <w:p w14:paraId="162A26F1" w14:textId="06C0175D" w:rsidR="00573FAE" w:rsidRPr="00573FAE" w:rsidRDefault="00573FAE">
      <w:pPr>
        <w:pStyle w:val="normalny"/>
        <w:numPr>
          <w:ilvl w:val="0"/>
          <w:numId w:val="55"/>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bCs/>
          <w:color w:val="000000"/>
          <w:sz w:val="22"/>
          <w:szCs w:val="22"/>
        </w:rPr>
        <w:t xml:space="preserve">naprawy usterek i uszkodzeń powstałych w trakcie eksploatacji zgodnej </w:t>
      </w:r>
      <w:r w:rsidRPr="00573FAE">
        <w:rPr>
          <w:rFonts w:asciiTheme="minorHAnsi" w:hAnsiTheme="minorHAnsi" w:cstheme="minorHAnsi"/>
          <w:bCs/>
          <w:color w:val="000000"/>
          <w:sz w:val="22"/>
          <w:szCs w:val="22"/>
        </w:rPr>
        <w:br/>
        <w:t xml:space="preserve">z przeznaczeniem </w:t>
      </w:r>
      <w:r w:rsidR="00954EA9">
        <w:rPr>
          <w:rFonts w:asciiTheme="minorHAnsi" w:hAnsiTheme="minorHAnsi" w:cstheme="minorHAnsi"/>
          <w:bCs/>
          <w:color w:val="000000"/>
          <w:sz w:val="22"/>
          <w:szCs w:val="22"/>
        </w:rPr>
        <w:t>P</w:t>
      </w:r>
      <w:r w:rsidR="00954EA9" w:rsidRPr="00573FAE">
        <w:rPr>
          <w:rFonts w:asciiTheme="minorHAnsi" w:hAnsiTheme="minorHAnsi" w:cstheme="minorHAnsi"/>
          <w:bCs/>
          <w:color w:val="000000"/>
          <w:sz w:val="22"/>
          <w:szCs w:val="22"/>
        </w:rPr>
        <w:t>ojazd</w:t>
      </w:r>
      <w:r w:rsidR="00954EA9">
        <w:rPr>
          <w:rFonts w:asciiTheme="minorHAnsi" w:hAnsiTheme="minorHAnsi" w:cstheme="minorHAnsi"/>
          <w:bCs/>
          <w:color w:val="000000"/>
          <w:sz w:val="22"/>
          <w:szCs w:val="22"/>
        </w:rPr>
        <w:t>u</w:t>
      </w:r>
      <w:r w:rsidRPr="00573FAE">
        <w:rPr>
          <w:rFonts w:asciiTheme="minorHAnsi" w:hAnsiTheme="minorHAnsi" w:cstheme="minorHAnsi"/>
          <w:bCs/>
          <w:color w:val="000000"/>
          <w:sz w:val="22"/>
          <w:szCs w:val="22"/>
        </w:rPr>
        <w:t xml:space="preserve"> i będących wynikiem uszkodzeń mechanicznych, o ile nie powstały z przyczyn leżących po stronie Zamawiającego, w szczególności takich jak eksploatacja niezgodna z przeznaczeniem </w:t>
      </w:r>
      <w:r w:rsidR="00954EA9">
        <w:rPr>
          <w:rFonts w:asciiTheme="minorHAnsi" w:hAnsiTheme="minorHAnsi" w:cstheme="minorHAnsi"/>
          <w:bCs/>
          <w:color w:val="000000"/>
          <w:sz w:val="22"/>
          <w:szCs w:val="22"/>
        </w:rPr>
        <w:t>P</w:t>
      </w:r>
      <w:r w:rsidR="00954EA9" w:rsidRPr="00573FAE">
        <w:rPr>
          <w:rFonts w:asciiTheme="minorHAnsi" w:hAnsiTheme="minorHAnsi" w:cstheme="minorHAnsi"/>
          <w:bCs/>
          <w:color w:val="000000"/>
          <w:sz w:val="22"/>
          <w:szCs w:val="22"/>
        </w:rPr>
        <w:t>ojazd</w:t>
      </w:r>
      <w:r w:rsidR="00954EA9">
        <w:rPr>
          <w:rFonts w:asciiTheme="minorHAnsi" w:hAnsiTheme="minorHAnsi" w:cstheme="minorHAnsi"/>
          <w:bCs/>
          <w:color w:val="000000"/>
          <w:sz w:val="22"/>
          <w:szCs w:val="22"/>
        </w:rPr>
        <w:t>u</w:t>
      </w:r>
      <w:r w:rsidRPr="00573FAE">
        <w:rPr>
          <w:rFonts w:asciiTheme="minorHAnsi" w:hAnsiTheme="minorHAnsi" w:cstheme="minorHAnsi"/>
          <w:bCs/>
          <w:color w:val="000000"/>
          <w:sz w:val="22"/>
          <w:szCs w:val="22"/>
        </w:rPr>
        <w:t>, instrukcją obsługi lub warunkami gwarancji.</w:t>
      </w:r>
    </w:p>
    <w:p w14:paraId="6A249FEC" w14:textId="77777777" w:rsidR="00573FAE" w:rsidRPr="00573FAE" w:rsidRDefault="00573FAE">
      <w:pPr>
        <w:pStyle w:val="Akapitzlist"/>
        <w:widowControl w:val="0"/>
        <w:numPr>
          <w:ilvl w:val="0"/>
          <w:numId w:val="50"/>
        </w:numPr>
        <w:suppressAutoHyphens/>
        <w:spacing w:line="276" w:lineRule="auto"/>
        <w:jc w:val="both"/>
        <w:rPr>
          <w:rFonts w:asciiTheme="minorHAnsi" w:hAnsiTheme="minorHAnsi" w:cstheme="minorHAnsi"/>
          <w:bCs/>
          <w:color w:val="000000"/>
          <w:sz w:val="22"/>
          <w:szCs w:val="22"/>
        </w:rPr>
      </w:pPr>
      <w:r w:rsidRPr="00573FAE">
        <w:rPr>
          <w:rFonts w:asciiTheme="minorHAnsi" w:hAnsiTheme="minorHAnsi" w:cstheme="minorHAnsi"/>
          <w:bCs/>
          <w:color w:val="000000"/>
          <w:sz w:val="22"/>
          <w:szCs w:val="22"/>
        </w:rPr>
        <w:t>Zakresem obsługi technicznej, o której mowa w ust. 17 nie są objęte:</w:t>
      </w:r>
    </w:p>
    <w:p w14:paraId="1A181FAA" w14:textId="77777777" w:rsidR="00573FAE" w:rsidRPr="00573FAE" w:rsidRDefault="00573FAE">
      <w:pPr>
        <w:pStyle w:val="normalny"/>
        <w:numPr>
          <w:ilvl w:val="0"/>
          <w:numId w:val="56"/>
        </w:numPr>
        <w:tabs>
          <w:tab w:val="left" w:pos="708"/>
        </w:tabs>
        <w:spacing w:line="276" w:lineRule="auto"/>
        <w:ind w:hanging="361"/>
        <w:jc w:val="both"/>
        <w:rPr>
          <w:rFonts w:asciiTheme="minorHAnsi" w:hAnsiTheme="minorHAnsi" w:cstheme="minorHAnsi"/>
          <w:sz w:val="22"/>
          <w:szCs w:val="22"/>
        </w:rPr>
      </w:pPr>
      <w:r w:rsidRPr="00573FAE">
        <w:rPr>
          <w:rFonts w:asciiTheme="minorHAnsi" w:hAnsiTheme="minorHAnsi" w:cstheme="minorHAnsi"/>
          <w:bCs/>
          <w:color w:val="000000"/>
          <w:sz w:val="22"/>
          <w:szCs w:val="22"/>
        </w:rPr>
        <w:lastRenderedPageBreak/>
        <w:t>czynności związane z utrzymaniem pojazdu w czystości, w tym mycie, polerowanie, czyszczenie wnętrza pojazdu, pranie tapicerki;</w:t>
      </w:r>
    </w:p>
    <w:p w14:paraId="2A838B0F" w14:textId="77777777" w:rsidR="00573FAE" w:rsidRPr="00573FAE" w:rsidRDefault="00573FAE">
      <w:pPr>
        <w:pStyle w:val="normalny"/>
        <w:numPr>
          <w:ilvl w:val="0"/>
          <w:numId w:val="56"/>
        </w:numPr>
        <w:tabs>
          <w:tab w:val="left" w:pos="708"/>
        </w:tabs>
        <w:spacing w:line="276" w:lineRule="auto"/>
        <w:ind w:hanging="361"/>
        <w:jc w:val="both"/>
        <w:rPr>
          <w:rFonts w:asciiTheme="minorHAnsi" w:hAnsiTheme="minorHAnsi" w:cstheme="minorHAnsi"/>
          <w:sz w:val="22"/>
          <w:szCs w:val="22"/>
        </w:rPr>
      </w:pPr>
      <w:r w:rsidRPr="00573FAE">
        <w:rPr>
          <w:rFonts w:asciiTheme="minorHAnsi" w:hAnsiTheme="minorHAnsi" w:cstheme="minorHAnsi"/>
          <w:bCs/>
          <w:color w:val="000000"/>
          <w:sz w:val="22"/>
          <w:szCs w:val="22"/>
        </w:rPr>
        <w:t>montaż, naprawa lub wymiana urządzeń nie stanowiących pierwotnego (fabrycznego) wyposażenia pojazdu;</w:t>
      </w:r>
    </w:p>
    <w:p w14:paraId="137A912C" w14:textId="77777777" w:rsidR="00573FAE" w:rsidRPr="00573FAE" w:rsidRDefault="00573FAE">
      <w:pPr>
        <w:pStyle w:val="normalny"/>
        <w:numPr>
          <w:ilvl w:val="0"/>
          <w:numId w:val="56"/>
        </w:numPr>
        <w:tabs>
          <w:tab w:val="left" w:pos="708"/>
        </w:tabs>
        <w:spacing w:line="276" w:lineRule="auto"/>
        <w:ind w:hanging="361"/>
        <w:jc w:val="both"/>
        <w:rPr>
          <w:rFonts w:asciiTheme="minorHAnsi" w:hAnsiTheme="minorHAnsi" w:cstheme="minorHAnsi"/>
          <w:sz w:val="22"/>
          <w:szCs w:val="22"/>
        </w:rPr>
      </w:pPr>
      <w:r w:rsidRPr="00573FAE">
        <w:rPr>
          <w:rFonts w:asciiTheme="minorHAnsi" w:hAnsiTheme="minorHAnsi" w:cstheme="minorHAnsi"/>
          <w:bCs/>
          <w:color w:val="000000"/>
          <w:sz w:val="22"/>
          <w:szCs w:val="22"/>
        </w:rPr>
        <w:t>dodatkowe prace wykonane na życzenie Zamawiającego.</w:t>
      </w:r>
    </w:p>
    <w:p w14:paraId="4899755D" w14:textId="77777777" w:rsidR="00573FAE" w:rsidRPr="00573FAE" w:rsidRDefault="00573FAE">
      <w:pPr>
        <w:pStyle w:val="normalny"/>
        <w:numPr>
          <w:ilvl w:val="0"/>
          <w:numId w:val="50"/>
        </w:numPr>
        <w:tabs>
          <w:tab w:val="left" w:pos="709"/>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sz w:val="22"/>
          <w:szCs w:val="22"/>
        </w:rPr>
        <w:t xml:space="preserve">Wykonawca </w:t>
      </w:r>
      <w:r w:rsidRPr="00573FAE">
        <w:rPr>
          <w:rFonts w:asciiTheme="minorHAnsi" w:hAnsiTheme="minorHAnsi" w:cstheme="minorHAnsi"/>
          <w:color w:val="000000"/>
          <w:sz w:val="22"/>
          <w:szCs w:val="22"/>
        </w:rPr>
        <w:t>pokrywa koszty nabycia i wymiany opon do samochodów odpowiednich do pory roku oraz koszty ich przechowywania i utylizacji.</w:t>
      </w:r>
    </w:p>
    <w:p w14:paraId="423841C8" w14:textId="6C58AFFC" w:rsidR="00573FAE" w:rsidRPr="00573FAE" w:rsidRDefault="00573FAE">
      <w:pPr>
        <w:pStyle w:val="normalny"/>
        <w:numPr>
          <w:ilvl w:val="0"/>
          <w:numId w:val="50"/>
        </w:numPr>
        <w:tabs>
          <w:tab w:val="left" w:pos="567"/>
          <w:tab w:val="left" w:pos="709"/>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pacing w:val="4"/>
          <w:sz w:val="22"/>
          <w:szCs w:val="22"/>
        </w:rPr>
        <w:t xml:space="preserve">Wykonawca zapewnia Zamawiającemu – dwa razy w roku – sezonową wymianę opon </w:t>
      </w:r>
      <w:r w:rsidRPr="00573FAE">
        <w:rPr>
          <w:rFonts w:asciiTheme="minorHAnsi" w:hAnsiTheme="minorHAnsi" w:cstheme="minorHAnsi"/>
          <w:color w:val="000000"/>
          <w:spacing w:val="4"/>
          <w:sz w:val="22"/>
          <w:szCs w:val="22"/>
        </w:rPr>
        <w:br/>
        <w:t>w związku ze zmianą pór roku, która będzie wykonywana w punktach wymiany mieszczącej się na terenie woj.</w:t>
      </w:r>
      <w:r w:rsidR="002F2A30">
        <w:rPr>
          <w:rFonts w:asciiTheme="minorHAnsi" w:hAnsiTheme="minorHAnsi" w:cstheme="minorHAnsi"/>
          <w:color w:val="000000"/>
          <w:spacing w:val="4"/>
          <w:sz w:val="22"/>
          <w:szCs w:val="22"/>
        </w:rPr>
        <w:t xml:space="preserve"> łódzkiego</w:t>
      </w:r>
      <w:r w:rsidRPr="00573FAE">
        <w:rPr>
          <w:rFonts w:asciiTheme="minorHAnsi" w:hAnsiTheme="minorHAnsi" w:cstheme="minorHAnsi"/>
          <w:color w:val="000000"/>
          <w:spacing w:val="4"/>
          <w:sz w:val="22"/>
          <w:szCs w:val="22"/>
        </w:rPr>
        <w:t xml:space="preserve"> </w:t>
      </w:r>
      <w:r w:rsidRPr="00573FAE">
        <w:rPr>
          <w:rFonts w:asciiTheme="minorHAnsi" w:hAnsiTheme="minorHAnsi" w:cstheme="minorHAnsi"/>
          <w:color w:val="000000"/>
          <w:sz w:val="22"/>
          <w:szCs w:val="22"/>
        </w:rPr>
        <w:t>w odległości do 30 km od siedziby Zamawiającego</w:t>
      </w:r>
    </w:p>
    <w:p w14:paraId="03407D10" w14:textId="77777777" w:rsidR="00573FAE" w:rsidRPr="00573FAE" w:rsidRDefault="00573FAE">
      <w:pPr>
        <w:pStyle w:val="normalny"/>
        <w:numPr>
          <w:ilvl w:val="0"/>
          <w:numId w:val="50"/>
        </w:numPr>
        <w:tabs>
          <w:tab w:val="left" w:pos="567"/>
          <w:tab w:val="left" w:pos="709"/>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W ramach serwisu ogumienia, o którym mowa w ust. 20 Wykonawca dokonuje doboru właściwych opon oraz zapewnia wyważanie kół.</w:t>
      </w:r>
    </w:p>
    <w:p w14:paraId="5C0A7566" w14:textId="77777777" w:rsidR="00573FAE" w:rsidRPr="00573FAE" w:rsidRDefault="00573FAE">
      <w:pPr>
        <w:pStyle w:val="normalny"/>
        <w:numPr>
          <w:ilvl w:val="0"/>
          <w:numId w:val="50"/>
        </w:numPr>
        <w:tabs>
          <w:tab w:val="left" w:pos="567"/>
          <w:tab w:val="left" w:pos="709"/>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Wykonawca w ramach serwisu ogumienia, o którym mowa w ust. 20 pokrywa koszty wymiany opon, wynikające z ich stanu technicznego, w szczególności w przypadku ich zużycia lub uszkodzenia mechanicznego.</w:t>
      </w:r>
      <w:r w:rsidRPr="00573FAE">
        <w:rPr>
          <w:rFonts w:asciiTheme="minorHAnsi" w:hAnsiTheme="minorHAnsi" w:cstheme="minorHAnsi"/>
          <w:sz w:val="22"/>
          <w:szCs w:val="22"/>
        </w:rPr>
        <w:t xml:space="preserve">  </w:t>
      </w:r>
    </w:p>
    <w:p w14:paraId="1846B8CE" w14:textId="124D0E26" w:rsidR="00573FAE" w:rsidRPr="00573FAE" w:rsidRDefault="00573FAE">
      <w:pPr>
        <w:pStyle w:val="normalny"/>
        <w:numPr>
          <w:ilvl w:val="0"/>
          <w:numId w:val="50"/>
        </w:numPr>
        <w:tabs>
          <w:tab w:val="left" w:pos="567"/>
          <w:tab w:val="left" w:pos="709"/>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 xml:space="preserve">Na Wykonawcy ciąży obowiązek pełnego ubezpieczenia </w:t>
      </w:r>
      <w:r w:rsidR="009B72B0">
        <w:rPr>
          <w:rFonts w:asciiTheme="minorHAnsi" w:hAnsiTheme="minorHAnsi" w:cstheme="minorHAnsi"/>
          <w:color w:val="000000"/>
          <w:sz w:val="22"/>
          <w:szCs w:val="22"/>
        </w:rPr>
        <w:t>P</w:t>
      </w:r>
      <w:r w:rsidRPr="00573FAE">
        <w:rPr>
          <w:rFonts w:asciiTheme="minorHAnsi" w:hAnsiTheme="minorHAnsi" w:cstheme="minorHAnsi"/>
          <w:color w:val="000000"/>
          <w:sz w:val="22"/>
          <w:szCs w:val="22"/>
        </w:rPr>
        <w:t xml:space="preserve">ojazdu w zakresie OC, AC,  NNW </w:t>
      </w:r>
      <w:r w:rsidRPr="00573FAE">
        <w:rPr>
          <w:rFonts w:asciiTheme="minorHAnsi" w:hAnsiTheme="minorHAnsi" w:cstheme="minorHAnsi"/>
          <w:color w:val="000000"/>
          <w:sz w:val="22"/>
          <w:szCs w:val="22"/>
        </w:rPr>
        <w:br/>
        <w:t xml:space="preserve">i </w:t>
      </w:r>
      <w:proofErr w:type="spellStart"/>
      <w:r w:rsidRPr="00573FAE">
        <w:rPr>
          <w:rFonts w:asciiTheme="minorHAnsi" w:hAnsiTheme="minorHAnsi" w:cstheme="minorHAnsi"/>
          <w:color w:val="000000"/>
          <w:sz w:val="22"/>
          <w:szCs w:val="22"/>
        </w:rPr>
        <w:t>assistance</w:t>
      </w:r>
      <w:proofErr w:type="spellEnd"/>
      <w:r w:rsidRPr="00573FAE">
        <w:rPr>
          <w:rFonts w:asciiTheme="minorHAnsi" w:hAnsiTheme="minorHAnsi" w:cstheme="minorHAnsi"/>
          <w:color w:val="000000"/>
          <w:sz w:val="22"/>
          <w:szCs w:val="22"/>
        </w:rPr>
        <w:t>.</w:t>
      </w:r>
    </w:p>
    <w:p w14:paraId="6C2C6CC8" w14:textId="48BDF5E5" w:rsidR="00573FAE" w:rsidRPr="00573FAE" w:rsidRDefault="00573FAE">
      <w:pPr>
        <w:pStyle w:val="normalny"/>
        <w:numPr>
          <w:ilvl w:val="0"/>
          <w:numId w:val="50"/>
        </w:numPr>
        <w:tabs>
          <w:tab w:val="left" w:pos="567"/>
          <w:tab w:val="left" w:pos="709"/>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 xml:space="preserve">Wykonawca zawrze umowy ubezpieczenia </w:t>
      </w:r>
      <w:r w:rsidR="009B72B0">
        <w:rPr>
          <w:rFonts w:asciiTheme="minorHAnsi" w:hAnsiTheme="minorHAnsi" w:cstheme="minorHAnsi"/>
          <w:color w:val="000000"/>
          <w:sz w:val="22"/>
          <w:szCs w:val="22"/>
        </w:rPr>
        <w:t>P</w:t>
      </w:r>
      <w:r w:rsidR="009B72B0" w:rsidRPr="00573FAE">
        <w:rPr>
          <w:rFonts w:asciiTheme="minorHAnsi" w:hAnsiTheme="minorHAnsi" w:cstheme="minorHAnsi"/>
          <w:color w:val="000000"/>
          <w:sz w:val="22"/>
          <w:szCs w:val="22"/>
        </w:rPr>
        <w:t>ojazd</w:t>
      </w:r>
      <w:r w:rsidR="009B72B0">
        <w:rPr>
          <w:rFonts w:asciiTheme="minorHAnsi" w:hAnsiTheme="minorHAnsi" w:cstheme="minorHAnsi"/>
          <w:color w:val="000000"/>
          <w:sz w:val="22"/>
          <w:szCs w:val="22"/>
        </w:rPr>
        <w:t>u</w:t>
      </w:r>
      <w:r w:rsidR="009B72B0" w:rsidRPr="00573FAE">
        <w:rPr>
          <w:rFonts w:asciiTheme="minorHAnsi" w:hAnsiTheme="minorHAnsi" w:cstheme="minorHAnsi"/>
          <w:color w:val="000000"/>
          <w:sz w:val="22"/>
          <w:szCs w:val="22"/>
        </w:rPr>
        <w:t xml:space="preserve"> </w:t>
      </w:r>
      <w:r w:rsidRPr="00573FAE">
        <w:rPr>
          <w:rFonts w:asciiTheme="minorHAnsi" w:hAnsiTheme="minorHAnsi" w:cstheme="minorHAnsi"/>
          <w:color w:val="000000"/>
          <w:sz w:val="22"/>
          <w:szCs w:val="22"/>
        </w:rPr>
        <w:t>co najmniej w następującym zakresie:</w:t>
      </w:r>
    </w:p>
    <w:p w14:paraId="7F562C77" w14:textId="77777777" w:rsidR="00573FAE" w:rsidRPr="00573FAE" w:rsidRDefault="00573FAE">
      <w:pPr>
        <w:pStyle w:val="normalny"/>
        <w:numPr>
          <w:ilvl w:val="0"/>
          <w:numId w:val="57"/>
        </w:numPr>
        <w:tabs>
          <w:tab w:val="left" w:pos="708"/>
        </w:tabs>
        <w:spacing w:line="276" w:lineRule="auto"/>
        <w:jc w:val="both"/>
        <w:rPr>
          <w:rFonts w:asciiTheme="minorHAnsi" w:hAnsiTheme="minorHAnsi" w:cstheme="minorHAnsi"/>
          <w:sz w:val="22"/>
          <w:szCs w:val="22"/>
        </w:rPr>
      </w:pPr>
      <w:r w:rsidRPr="00573FAE">
        <w:rPr>
          <w:rFonts w:asciiTheme="minorHAnsi" w:hAnsiTheme="minorHAnsi" w:cstheme="minorHAnsi"/>
          <w:color w:val="000000"/>
          <w:spacing w:val="4"/>
          <w:sz w:val="22"/>
          <w:szCs w:val="22"/>
        </w:rPr>
        <w:t>ubezpieczenie od odpowiedzialności cywilnej (OC) powstałe w związku z ruchem pojazdów z limitem kosztów odszkodowania zgodnie z obowiązującym prawem.</w:t>
      </w:r>
    </w:p>
    <w:p w14:paraId="27F4BC28" w14:textId="6DC66211" w:rsidR="00573FAE" w:rsidRPr="00284F60" w:rsidRDefault="00573FAE">
      <w:pPr>
        <w:pStyle w:val="normalny"/>
        <w:numPr>
          <w:ilvl w:val="0"/>
          <w:numId w:val="57"/>
        </w:numPr>
        <w:tabs>
          <w:tab w:val="left" w:pos="708"/>
        </w:tabs>
        <w:spacing w:line="276" w:lineRule="auto"/>
        <w:jc w:val="both"/>
        <w:rPr>
          <w:rFonts w:asciiTheme="minorHAnsi" w:hAnsiTheme="minorHAnsi" w:cstheme="minorHAnsi"/>
          <w:strike/>
          <w:sz w:val="22"/>
          <w:szCs w:val="22"/>
        </w:rPr>
      </w:pPr>
      <w:r w:rsidRPr="00573FAE">
        <w:rPr>
          <w:rFonts w:asciiTheme="minorHAnsi" w:hAnsiTheme="minorHAnsi" w:cstheme="minorHAnsi"/>
          <w:color w:val="000000"/>
          <w:spacing w:val="4"/>
          <w:sz w:val="22"/>
          <w:szCs w:val="22"/>
        </w:rPr>
        <w:t xml:space="preserve">ubezpieczenia w najszerszym wariancie Auto – Casco (AC) pojazdu od szkód powstałych w wyniku: wypadku, kradzieży, pożaru, wybicia szyby, </w:t>
      </w:r>
      <w:r w:rsidR="0002431B">
        <w:rPr>
          <w:rFonts w:asciiTheme="minorHAnsi" w:hAnsiTheme="minorHAnsi" w:cstheme="minorHAnsi"/>
          <w:color w:val="000000"/>
          <w:spacing w:val="4"/>
          <w:sz w:val="22"/>
          <w:szCs w:val="22"/>
        </w:rPr>
        <w:t xml:space="preserve">przewrócenia, </w:t>
      </w:r>
      <w:r w:rsidRPr="00573FAE">
        <w:rPr>
          <w:rFonts w:asciiTheme="minorHAnsi" w:hAnsiTheme="minorHAnsi" w:cstheme="minorHAnsi"/>
          <w:color w:val="000000"/>
          <w:spacing w:val="4"/>
          <w:sz w:val="22"/>
          <w:szCs w:val="22"/>
        </w:rPr>
        <w:t>uderzenia w przeszkodę ruchomą lub nieruchomą, w kwocie odpowiadającej wartości rynkowej pojazdu.</w:t>
      </w:r>
    </w:p>
    <w:p w14:paraId="72E305CC" w14:textId="0316E410" w:rsidR="00573FAE" w:rsidRPr="00284F60" w:rsidRDefault="00573FAE">
      <w:pPr>
        <w:pStyle w:val="normalny"/>
        <w:numPr>
          <w:ilvl w:val="0"/>
          <w:numId w:val="57"/>
        </w:numPr>
        <w:tabs>
          <w:tab w:val="left" w:pos="708"/>
        </w:tabs>
        <w:spacing w:line="276" w:lineRule="auto"/>
        <w:jc w:val="both"/>
        <w:rPr>
          <w:rFonts w:asciiTheme="minorHAnsi" w:hAnsiTheme="minorHAnsi" w:cstheme="minorHAnsi"/>
          <w:strike/>
          <w:sz w:val="22"/>
          <w:szCs w:val="22"/>
        </w:rPr>
      </w:pPr>
      <w:r w:rsidRPr="00573FAE">
        <w:rPr>
          <w:rFonts w:asciiTheme="minorHAnsi" w:hAnsiTheme="minorHAnsi" w:cstheme="minorHAnsi"/>
          <w:color w:val="000000"/>
          <w:spacing w:val="4"/>
          <w:sz w:val="22"/>
          <w:szCs w:val="22"/>
        </w:rPr>
        <w:t xml:space="preserve">ubezpieczenie następstw nieszczęśliwych wypadków powstałych w związku </w:t>
      </w:r>
      <w:r w:rsidRPr="00573FAE">
        <w:rPr>
          <w:rFonts w:asciiTheme="minorHAnsi" w:hAnsiTheme="minorHAnsi" w:cstheme="minorHAnsi"/>
          <w:color w:val="000000"/>
          <w:spacing w:val="4"/>
          <w:sz w:val="22"/>
          <w:szCs w:val="22"/>
        </w:rPr>
        <w:br/>
        <w:t xml:space="preserve">z użytkowaniem pojazdów mechanicznych (NNW). Ubezpieczenie powinno objąć trwałe następstwa nieszczęśliwych wypadków powstałych w związku z ruchem pojazdów, a w szczególności podczas wsiadania i wysiadania z pojazdu, w czasie przebywania w pojeździe będącym w ruchu i w przypadku zatrzymania lub postoju pojazdu, podczas naprawy pojazdu, podczas załadunku i wyładunku pojazdu.  </w:t>
      </w:r>
    </w:p>
    <w:p w14:paraId="0A6256F4" w14:textId="37CB02F0" w:rsidR="00573FAE" w:rsidRPr="00573FAE" w:rsidRDefault="00573FAE">
      <w:pPr>
        <w:pStyle w:val="normalny"/>
        <w:numPr>
          <w:ilvl w:val="0"/>
          <w:numId w:val="57"/>
        </w:numPr>
        <w:tabs>
          <w:tab w:val="left" w:pos="708"/>
        </w:tabs>
        <w:spacing w:line="276" w:lineRule="auto"/>
        <w:jc w:val="both"/>
        <w:rPr>
          <w:rFonts w:asciiTheme="minorHAnsi" w:hAnsiTheme="minorHAnsi" w:cstheme="minorHAnsi"/>
          <w:sz w:val="22"/>
          <w:szCs w:val="22"/>
        </w:rPr>
      </w:pPr>
      <w:r w:rsidRPr="00573FAE">
        <w:rPr>
          <w:rFonts w:asciiTheme="minorHAnsi" w:hAnsiTheme="minorHAnsi" w:cstheme="minorHAnsi"/>
          <w:color w:val="000000"/>
          <w:spacing w:val="4"/>
          <w:sz w:val="22"/>
          <w:szCs w:val="22"/>
        </w:rPr>
        <w:t xml:space="preserve">Zakres ubezpieczenia </w:t>
      </w:r>
      <w:proofErr w:type="spellStart"/>
      <w:r w:rsidRPr="00573FAE">
        <w:rPr>
          <w:rFonts w:asciiTheme="minorHAnsi" w:hAnsiTheme="minorHAnsi" w:cstheme="minorHAnsi"/>
          <w:color w:val="000000"/>
          <w:spacing w:val="4"/>
          <w:sz w:val="22"/>
          <w:szCs w:val="22"/>
        </w:rPr>
        <w:t>assistance</w:t>
      </w:r>
      <w:proofErr w:type="spellEnd"/>
      <w:r w:rsidRPr="00573FAE">
        <w:rPr>
          <w:rFonts w:asciiTheme="minorHAnsi" w:hAnsiTheme="minorHAnsi" w:cstheme="minorHAnsi"/>
          <w:color w:val="000000"/>
          <w:spacing w:val="4"/>
          <w:sz w:val="22"/>
          <w:szCs w:val="22"/>
        </w:rPr>
        <w:t xml:space="preserve"> powinien objąć pomoc techniczną udzielaną kierowcy i pasażerom ubezpieczonego </w:t>
      </w:r>
      <w:r w:rsidR="009B72B0">
        <w:rPr>
          <w:rFonts w:asciiTheme="minorHAnsi" w:hAnsiTheme="minorHAnsi" w:cstheme="minorHAnsi"/>
          <w:color w:val="000000"/>
          <w:spacing w:val="4"/>
          <w:sz w:val="22"/>
          <w:szCs w:val="22"/>
        </w:rPr>
        <w:t>P</w:t>
      </w:r>
      <w:r w:rsidRPr="00573FAE">
        <w:rPr>
          <w:rFonts w:asciiTheme="minorHAnsi" w:hAnsiTheme="minorHAnsi" w:cstheme="minorHAnsi"/>
          <w:color w:val="000000"/>
          <w:spacing w:val="4"/>
          <w:sz w:val="22"/>
          <w:szCs w:val="22"/>
        </w:rPr>
        <w:t xml:space="preserve">ojazdu. Zakresem ubezpieczenia objęte muszą być co najmniej zdarzenia polegające na: </w:t>
      </w:r>
    </w:p>
    <w:p w14:paraId="79AE7B38" w14:textId="77777777" w:rsidR="00573FAE" w:rsidRPr="00573FAE" w:rsidRDefault="00573FAE">
      <w:pPr>
        <w:pStyle w:val="Akapitzlist"/>
        <w:widowControl w:val="0"/>
        <w:numPr>
          <w:ilvl w:val="0"/>
          <w:numId w:val="58"/>
        </w:numPr>
        <w:suppressAutoHyphens/>
        <w:spacing w:line="276" w:lineRule="auto"/>
        <w:contextualSpacing/>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 xml:space="preserve">wystąpieniu w pojeździe zdarzenia objętego zakresem ubezpieczenia pojazdów mechanicznych w zakresie Autocasco, </w:t>
      </w:r>
    </w:p>
    <w:p w14:paraId="35BA1678" w14:textId="77777777" w:rsidR="00573FAE" w:rsidRPr="00573FAE" w:rsidRDefault="00573FAE">
      <w:pPr>
        <w:pStyle w:val="Akapitzlist"/>
        <w:widowControl w:val="0"/>
        <w:numPr>
          <w:ilvl w:val="0"/>
          <w:numId w:val="58"/>
        </w:numPr>
        <w:suppressAutoHyphens/>
        <w:spacing w:line="276" w:lineRule="auto"/>
        <w:contextualSpacing/>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 xml:space="preserve">okolicznościach zaistniałych w związku z wypadkiem, utratą, kradzieżą pojazdu, </w:t>
      </w:r>
    </w:p>
    <w:p w14:paraId="3EFCCEA3" w14:textId="77777777" w:rsidR="00573FAE" w:rsidRPr="00573FAE" w:rsidRDefault="00573FAE">
      <w:pPr>
        <w:pStyle w:val="Akapitzlist"/>
        <w:widowControl w:val="0"/>
        <w:numPr>
          <w:ilvl w:val="0"/>
          <w:numId w:val="58"/>
        </w:numPr>
        <w:suppressAutoHyphens/>
        <w:spacing w:line="276" w:lineRule="auto"/>
        <w:contextualSpacing/>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 xml:space="preserve">unieruchomieniu pojazdu wskutek awarii, zdarzeniem związanego </w:t>
      </w:r>
      <w:r w:rsidRPr="00573FAE">
        <w:rPr>
          <w:rFonts w:asciiTheme="minorHAnsi" w:hAnsiTheme="minorHAnsi" w:cstheme="minorHAnsi"/>
          <w:color w:val="000000"/>
          <w:spacing w:val="4"/>
          <w:sz w:val="22"/>
          <w:szCs w:val="22"/>
        </w:rPr>
        <w:br/>
        <w:t>z ruchem pojazdu mechanicznego (w tym także użycie niewłaściwego paliwa, rozładowanie akumulatora itp.),</w:t>
      </w:r>
    </w:p>
    <w:p w14:paraId="03902347" w14:textId="77777777" w:rsidR="00573FAE" w:rsidRPr="00573FAE" w:rsidRDefault="00573FAE">
      <w:pPr>
        <w:pStyle w:val="Akapitzlist"/>
        <w:widowControl w:val="0"/>
        <w:numPr>
          <w:ilvl w:val="0"/>
          <w:numId w:val="58"/>
        </w:numPr>
        <w:suppressAutoHyphens/>
        <w:spacing w:line="276" w:lineRule="auto"/>
        <w:contextualSpacing/>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 xml:space="preserve">pomocy udzielanej także w miejscu zamieszkania lub siedzibie ubezpieczającego/ubezpieczonego (tj. brak limitu kilometrów od miejsca zdarzenia do miejsca zamieszkania/siedziby ubezpieczającego lub ubezpieczonego), </w:t>
      </w:r>
    </w:p>
    <w:p w14:paraId="4BA60906" w14:textId="77777777" w:rsidR="00573FAE" w:rsidRPr="00573FAE" w:rsidRDefault="00573FAE">
      <w:pPr>
        <w:pStyle w:val="Akapitzlist"/>
        <w:widowControl w:val="0"/>
        <w:numPr>
          <w:ilvl w:val="0"/>
          <w:numId w:val="58"/>
        </w:numPr>
        <w:suppressAutoHyphens/>
        <w:spacing w:line="276" w:lineRule="auto"/>
        <w:contextualSpacing/>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 xml:space="preserve">pokryciu kosztów zakwaterowania lub pokrycia kosztów kontynuowania podróży, </w:t>
      </w:r>
    </w:p>
    <w:p w14:paraId="3BB507CB" w14:textId="77777777" w:rsidR="00573FAE" w:rsidRPr="00573FAE" w:rsidRDefault="00573FAE">
      <w:pPr>
        <w:pStyle w:val="Akapitzlist"/>
        <w:widowControl w:val="0"/>
        <w:numPr>
          <w:ilvl w:val="0"/>
          <w:numId w:val="58"/>
        </w:numPr>
        <w:suppressAutoHyphens/>
        <w:spacing w:line="276" w:lineRule="auto"/>
        <w:contextualSpacing/>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 xml:space="preserve">holowaniu pojazdu do min. 150 km od miejsca zdarzenia do docelowego miejsca holowania tj. warsztatu naprawczego lub miejsca zamieszkania lub siedziby ubezpieczającego/ubezpieczonego, </w:t>
      </w:r>
    </w:p>
    <w:p w14:paraId="2AF8BDB4" w14:textId="4A027D69" w:rsidR="00573FAE" w:rsidRPr="00573FAE" w:rsidRDefault="00573FAE">
      <w:pPr>
        <w:pStyle w:val="Akapitzlist"/>
        <w:widowControl w:val="0"/>
        <w:numPr>
          <w:ilvl w:val="0"/>
          <w:numId w:val="58"/>
        </w:numPr>
        <w:suppressAutoHyphens/>
        <w:spacing w:line="276" w:lineRule="auto"/>
        <w:contextualSpacing/>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zapewnieniu pojazdu zastępczego,</w:t>
      </w:r>
    </w:p>
    <w:p w14:paraId="23927CC2" w14:textId="77777777" w:rsidR="00573FAE" w:rsidRPr="00573FAE" w:rsidRDefault="00573FAE">
      <w:pPr>
        <w:pStyle w:val="Akapitzlist"/>
        <w:widowControl w:val="0"/>
        <w:numPr>
          <w:ilvl w:val="0"/>
          <w:numId w:val="58"/>
        </w:numPr>
        <w:suppressAutoHyphens/>
        <w:spacing w:line="276" w:lineRule="auto"/>
        <w:contextualSpacing/>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 xml:space="preserve">wymianie koła lub naprawie ogumienia na miejscu zdarzenia, </w:t>
      </w:r>
    </w:p>
    <w:p w14:paraId="45C8D433" w14:textId="77777777" w:rsidR="00573FAE" w:rsidRPr="00573FAE" w:rsidRDefault="00573FAE">
      <w:pPr>
        <w:pStyle w:val="Akapitzlist"/>
        <w:widowControl w:val="0"/>
        <w:numPr>
          <w:ilvl w:val="0"/>
          <w:numId w:val="58"/>
        </w:numPr>
        <w:suppressAutoHyphens/>
        <w:spacing w:line="276" w:lineRule="auto"/>
        <w:contextualSpacing/>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 xml:space="preserve">otwarciu ubezpieczonego pojazdu w przypadku zatrzaśnięcia wewnątrz pojazdu </w:t>
      </w:r>
      <w:r w:rsidRPr="00573FAE">
        <w:rPr>
          <w:rFonts w:asciiTheme="minorHAnsi" w:hAnsiTheme="minorHAnsi" w:cstheme="minorHAnsi"/>
          <w:color w:val="000000"/>
          <w:spacing w:val="4"/>
          <w:sz w:val="22"/>
          <w:szCs w:val="22"/>
        </w:rPr>
        <w:lastRenderedPageBreak/>
        <w:t xml:space="preserve">kluczyków lub innych urządzeń służących do otwarcia pojazdu. </w:t>
      </w:r>
    </w:p>
    <w:p w14:paraId="44818B6F" w14:textId="6146738B" w:rsidR="00573FAE" w:rsidRPr="00573FAE" w:rsidRDefault="00573FAE" w:rsidP="00573FAE">
      <w:pPr>
        <w:widowControl w:val="0"/>
        <w:suppressAutoHyphens/>
        <w:spacing w:line="276" w:lineRule="auto"/>
        <w:ind w:left="1494"/>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 xml:space="preserve">Zakres terytorialny ubezpieczenia  – </w:t>
      </w:r>
      <w:r w:rsidR="00953716">
        <w:rPr>
          <w:rStyle w:val="cf01"/>
        </w:rPr>
        <w:t>terytorium Rzeczypospolitej Polskiej oraz w Europejskim Obszarze Gospodarczym i Szwajcarii</w:t>
      </w:r>
      <w:r w:rsidRPr="00573FAE">
        <w:rPr>
          <w:rFonts w:asciiTheme="minorHAnsi" w:hAnsiTheme="minorHAnsi" w:cstheme="minorHAnsi"/>
          <w:color w:val="000000"/>
          <w:spacing w:val="4"/>
          <w:sz w:val="22"/>
          <w:szCs w:val="22"/>
        </w:rPr>
        <w:t xml:space="preserve">.  </w:t>
      </w:r>
    </w:p>
    <w:p w14:paraId="38CEF22C" w14:textId="77777777" w:rsidR="00573FAE" w:rsidRPr="00573FAE" w:rsidRDefault="00573FAE" w:rsidP="00573FAE">
      <w:pPr>
        <w:pStyle w:val="Akapitzlist"/>
        <w:widowControl w:val="0"/>
        <w:suppressAutoHyphens/>
        <w:spacing w:line="276" w:lineRule="auto"/>
        <w:ind w:left="1560" w:hanging="426"/>
        <w:jc w:val="both"/>
        <w:rPr>
          <w:rFonts w:asciiTheme="minorHAnsi" w:hAnsiTheme="minorHAnsi" w:cstheme="minorHAnsi"/>
          <w:color w:val="000000"/>
          <w:spacing w:val="4"/>
          <w:sz w:val="22"/>
          <w:szCs w:val="22"/>
        </w:rPr>
      </w:pPr>
      <w:r w:rsidRPr="00573FAE">
        <w:rPr>
          <w:rFonts w:asciiTheme="minorHAnsi" w:hAnsiTheme="minorHAnsi" w:cstheme="minorHAnsi"/>
          <w:color w:val="000000"/>
          <w:spacing w:val="4"/>
          <w:sz w:val="22"/>
          <w:szCs w:val="22"/>
        </w:rPr>
        <w:t>Ubezpieczenie będzie obejmowało również pomoc poszkodowanym w wypadku.</w:t>
      </w:r>
    </w:p>
    <w:p w14:paraId="762D5B72" w14:textId="77777777" w:rsidR="00573FAE" w:rsidRPr="00573FAE" w:rsidRDefault="00573FAE">
      <w:pPr>
        <w:pStyle w:val="normalny"/>
        <w:numPr>
          <w:ilvl w:val="0"/>
          <w:numId w:val="50"/>
        </w:numPr>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Wykonawca jest zobowiązany do terminowego zawarcia umowy ubezpieczenia, opłacenia składki ubezpieczenia oraz przedstawienia Zamawiającemu dokumentów potwierdzających opłacenie składek ubezpieczenia i dokumentów potwierdzających posiadanie wymaganego przez Zamawiającego pakietu ubezpieczeń, co najmniej na 4 dni przed upływem terminu wygaśnięcia uprzednio zawartych umów ubezpieczenia lub terminu płatności składek.</w:t>
      </w:r>
    </w:p>
    <w:p w14:paraId="451A1FF9" w14:textId="4C26D36B" w:rsidR="00573FAE" w:rsidRPr="00573FAE" w:rsidRDefault="00573FAE">
      <w:pPr>
        <w:pStyle w:val="normalny"/>
        <w:numPr>
          <w:ilvl w:val="0"/>
          <w:numId w:val="50"/>
        </w:numPr>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 xml:space="preserve">W przypadku gdy Wykonawca nie dopełni obowiązku, o którym mowa w ust. 26, Zamawiający nie ponosi odpowiedzialności za uszkodzenia lub utratę </w:t>
      </w:r>
      <w:r w:rsidR="00322E87">
        <w:rPr>
          <w:rFonts w:asciiTheme="minorHAnsi" w:hAnsiTheme="minorHAnsi" w:cstheme="minorHAnsi"/>
          <w:color w:val="000000"/>
          <w:sz w:val="22"/>
          <w:szCs w:val="22"/>
        </w:rPr>
        <w:t>P</w:t>
      </w:r>
      <w:r w:rsidRPr="00573FAE">
        <w:rPr>
          <w:rFonts w:asciiTheme="minorHAnsi" w:hAnsiTheme="minorHAnsi" w:cstheme="minorHAnsi"/>
          <w:color w:val="000000"/>
          <w:sz w:val="22"/>
          <w:szCs w:val="22"/>
        </w:rPr>
        <w:t>ojazd</w:t>
      </w:r>
      <w:r w:rsidR="00322E87">
        <w:rPr>
          <w:rFonts w:asciiTheme="minorHAnsi" w:hAnsiTheme="minorHAnsi" w:cstheme="minorHAnsi"/>
          <w:color w:val="000000"/>
          <w:sz w:val="22"/>
          <w:szCs w:val="22"/>
        </w:rPr>
        <w:t>u</w:t>
      </w:r>
      <w:r w:rsidRPr="00573FAE">
        <w:rPr>
          <w:rFonts w:asciiTheme="minorHAnsi" w:hAnsiTheme="minorHAnsi" w:cstheme="minorHAnsi"/>
          <w:color w:val="000000"/>
          <w:sz w:val="22"/>
          <w:szCs w:val="22"/>
        </w:rPr>
        <w:t xml:space="preserve"> oraz szkody wobec osób trzecich, powstałe po wygaśnięciu uprzednio zawartych umów ubezpieczenia lub po upływie terminu płatności składek ubezpieczenia.</w:t>
      </w:r>
    </w:p>
    <w:p w14:paraId="16495B2B" w14:textId="73339C04" w:rsidR="00573FAE" w:rsidRPr="00573FAE" w:rsidRDefault="00573FAE">
      <w:pPr>
        <w:pStyle w:val="normalny"/>
        <w:numPr>
          <w:ilvl w:val="0"/>
          <w:numId w:val="50"/>
        </w:numPr>
        <w:tabs>
          <w:tab w:val="left" w:pos="567"/>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pacing w:val="4"/>
          <w:sz w:val="22"/>
          <w:szCs w:val="22"/>
        </w:rPr>
        <w:t>Wykonawca zajmuje się wypełnieniem wszelkich stosownych dokumentów ubezpieczeniowych oraz zgłoszeniem szkody, likwidacją szkody, organizacją oględzin pojazdu przez Ubezpieczyciela oraz wszystkimi innymi czynnościami związanymi z likwidacją szkody.</w:t>
      </w:r>
    </w:p>
    <w:p w14:paraId="173B2D95" w14:textId="6DEC6D88" w:rsidR="00573FAE" w:rsidRPr="00573FAE" w:rsidRDefault="00573FAE">
      <w:pPr>
        <w:pStyle w:val="normalny"/>
        <w:numPr>
          <w:ilvl w:val="0"/>
          <w:numId w:val="50"/>
        </w:numPr>
        <w:tabs>
          <w:tab w:val="left" w:pos="567"/>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 xml:space="preserve">W przypadku przeznaczenia </w:t>
      </w:r>
      <w:r w:rsidR="00322E87">
        <w:rPr>
          <w:rFonts w:asciiTheme="minorHAnsi" w:hAnsiTheme="minorHAnsi" w:cstheme="minorHAnsi"/>
          <w:color w:val="000000"/>
          <w:sz w:val="22"/>
          <w:szCs w:val="22"/>
        </w:rPr>
        <w:t>P</w:t>
      </w:r>
      <w:r w:rsidRPr="00573FAE">
        <w:rPr>
          <w:rFonts w:asciiTheme="minorHAnsi" w:hAnsiTheme="minorHAnsi" w:cstheme="minorHAnsi"/>
          <w:color w:val="000000"/>
          <w:sz w:val="22"/>
          <w:szCs w:val="22"/>
        </w:rPr>
        <w:t xml:space="preserve">ojazdu do kasacji lub jego utraty Wykonawca zastąpi utracony </w:t>
      </w:r>
      <w:r w:rsidR="00322E87">
        <w:rPr>
          <w:rFonts w:asciiTheme="minorHAnsi" w:hAnsiTheme="minorHAnsi" w:cstheme="minorHAnsi"/>
          <w:color w:val="000000"/>
          <w:sz w:val="22"/>
          <w:szCs w:val="22"/>
        </w:rPr>
        <w:t>P</w:t>
      </w:r>
      <w:r w:rsidRPr="00573FAE">
        <w:rPr>
          <w:rFonts w:asciiTheme="minorHAnsi" w:hAnsiTheme="minorHAnsi" w:cstheme="minorHAnsi"/>
          <w:color w:val="000000"/>
          <w:sz w:val="22"/>
          <w:szCs w:val="22"/>
        </w:rPr>
        <w:t>ojazd innym samochodem o parametrach techniczno-użytkowych nie gorszych niż utracony pojazd, w terminie 60 dni od dnia podjęcia decyzji o kasacji przez ubezpieczyciela lub wydania dokumentu o jego utracie przez właściwy organ.</w:t>
      </w:r>
      <w:r w:rsidR="00577D93">
        <w:rPr>
          <w:rFonts w:asciiTheme="minorHAnsi" w:hAnsiTheme="minorHAnsi" w:cstheme="minorHAnsi"/>
          <w:color w:val="000000"/>
          <w:sz w:val="22"/>
          <w:szCs w:val="22"/>
        </w:rPr>
        <w:t xml:space="preserve"> </w:t>
      </w:r>
    </w:p>
    <w:p w14:paraId="54506001" w14:textId="0B7689A7" w:rsidR="00573FAE" w:rsidRPr="00573FAE" w:rsidRDefault="00573FAE">
      <w:pPr>
        <w:pStyle w:val="normalny"/>
        <w:numPr>
          <w:ilvl w:val="0"/>
          <w:numId w:val="50"/>
        </w:numPr>
        <w:spacing w:line="276" w:lineRule="auto"/>
        <w:ind w:left="567" w:hanging="567"/>
        <w:jc w:val="both"/>
        <w:rPr>
          <w:rFonts w:asciiTheme="minorHAnsi" w:hAnsiTheme="minorHAnsi" w:cstheme="minorHAnsi"/>
          <w:sz w:val="22"/>
          <w:szCs w:val="22"/>
        </w:rPr>
      </w:pPr>
      <w:r w:rsidRPr="00573FAE">
        <w:rPr>
          <w:rFonts w:asciiTheme="minorHAnsi" w:hAnsiTheme="minorHAnsi" w:cstheme="minorHAnsi"/>
          <w:color w:val="000000"/>
          <w:sz w:val="22"/>
          <w:szCs w:val="22"/>
        </w:rPr>
        <w:t>Do czasu dostarczenia pojazdu o właściwych parametrach, odpowiednie zastosowanie znajdują uregulowania w sprawie samochodu zastępczeg</w:t>
      </w:r>
      <w:r w:rsidR="00DC2253">
        <w:rPr>
          <w:rFonts w:asciiTheme="minorHAnsi" w:hAnsiTheme="minorHAnsi" w:cstheme="minorHAnsi"/>
          <w:color w:val="000000"/>
          <w:sz w:val="22"/>
          <w:szCs w:val="22"/>
        </w:rPr>
        <w:t>o.</w:t>
      </w:r>
    </w:p>
    <w:p w14:paraId="2A7FED04" w14:textId="77777777" w:rsidR="00573FAE" w:rsidRPr="00573FAE" w:rsidRDefault="00573FAE">
      <w:pPr>
        <w:pStyle w:val="normalny"/>
        <w:numPr>
          <w:ilvl w:val="0"/>
          <w:numId w:val="50"/>
        </w:numPr>
        <w:tabs>
          <w:tab w:val="left" w:pos="567"/>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sz w:val="22"/>
          <w:szCs w:val="22"/>
        </w:rPr>
        <w:t>Wykonawca zobowiązuje się do:</w:t>
      </w:r>
    </w:p>
    <w:p w14:paraId="08B48674" w14:textId="77777777" w:rsidR="00573FAE" w:rsidRPr="00573FAE" w:rsidRDefault="00573FAE">
      <w:pPr>
        <w:pStyle w:val="normalny"/>
        <w:numPr>
          <w:ilvl w:val="0"/>
          <w:numId w:val="51"/>
        </w:numPr>
        <w:tabs>
          <w:tab w:val="left" w:pos="708"/>
        </w:tabs>
        <w:spacing w:line="276" w:lineRule="auto"/>
        <w:jc w:val="both"/>
        <w:rPr>
          <w:rFonts w:asciiTheme="minorHAnsi" w:hAnsiTheme="minorHAnsi" w:cstheme="minorHAnsi"/>
          <w:sz w:val="22"/>
          <w:szCs w:val="22"/>
        </w:rPr>
      </w:pPr>
      <w:r w:rsidRPr="00573FAE">
        <w:rPr>
          <w:rFonts w:asciiTheme="minorHAnsi" w:hAnsiTheme="minorHAnsi" w:cstheme="minorHAnsi"/>
          <w:sz w:val="22"/>
          <w:szCs w:val="22"/>
        </w:rPr>
        <w:t>realizacji Przedmiotu umowy w sposób staranny, odpowiadający powszechnie przyjętym standardom i normom technicznym,</w:t>
      </w:r>
    </w:p>
    <w:p w14:paraId="1096B502" w14:textId="77777777" w:rsidR="00573FAE" w:rsidRPr="00573FAE" w:rsidRDefault="00573FAE">
      <w:pPr>
        <w:pStyle w:val="normalny"/>
        <w:numPr>
          <w:ilvl w:val="0"/>
          <w:numId w:val="51"/>
        </w:numPr>
        <w:tabs>
          <w:tab w:val="left" w:pos="708"/>
        </w:tabs>
        <w:spacing w:line="276" w:lineRule="auto"/>
        <w:jc w:val="both"/>
        <w:rPr>
          <w:rFonts w:asciiTheme="minorHAnsi" w:hAnsiTheme="minorHAnsi" w:cstheme="minorHAnsi"/>
          <w:sz w:val="22"/>
          <w:szCs w:val="22"/>
        </w:rPr>
      </w:pPr>
      <w:r w:rsidRPr="00573FAE">
        <w:rPr>
          <w:rFonts w:asciiTheme="minorHAnsi" w:hAnsiTheme="minorHAnsi" w:cstheme="minorHAnsi"/>
          <w:sz w:val="22"/>
          <w:szCs w:val="22"/>
        </w:rPr>
        <w:t>informowania Zamawiającego o wszelkich czynnikach mogących negatywnie wpłynąć na realizację Przedmiotu umowy, w szczególności na terminową bądź prawidłową realizację Przedmiotu umowy, niezwłocznie po ich wystąpieniu,</w:t>
      </w:r>
    </w:p>
    <w:p w14:paraId="00AACF4B" w14:textId="77777777" w:rsidR="00573FAE" w:rsidRPr="00573FAE" w:rsidRDefault="00573FAE">
      <w:pPr>
        <w:pStyle w:val="normalny"/>
        <w:numPr>
          <w:ilvl w:val="0"/>
          <w:numId w:val="51"/>
        </w:numPr>
        <w:tabs>
          <w:tab w:val="left" w:pos="708"/>
        </w:tabs>
        <w:spacing w:line="276" w:lineRule="auto"/>
        <w:jc w:val="both"/>
        <w:rPr>
          <w:rFonts w:asciiTheme="minorHAnsi" w:hAnsiTheme="minorHAnsi" w:cstheme="minorHAnsi"/>
          <w:sz w:val="22"/>
          <w:szCs w:val="22"/>
        </w:rPr>
      </w:pPr>
      <w:r w:rsidRPr="00573FAE">
        <w:rPr>
          <w:rFonts w:asciiTheme="minorHAnsi" w:hAnsiTheme="minorHAnsi" w:cstheme="minorHAnsi"/>
          <w:sz w:val="22"/>
          <w:szCs w:val="22"/>
        </w:rPr>
        <w:t>udzielenia każdorazowo, na żądanie Zamawiającego, pełnej informacji na temat stanu realizacji Przedmiotu umowy. Zamawiający ma prawo do oceny i kontroli realizacji Przedmiotu umowy na każdym etapie. W przypadku zgłoszenia przez Zmawiającego zastrzeżeń związanych z wykonywaniem Przedmiotu umowy, Wykonawca ma obowiązek skorygowania sposobu realizacji Przedmiotu umowy bądź odniesienia się do wniesionych zastrzeżeń w terminie 7 dni od ich zgłoszenia,</w:t>
      </w:r>
    </w:p>
    <w:p w14:paraId="33DF2140" w14:textId="77777777" w:rsidR="00573FAE" w:rsidRPr="00573FAE" w:rsidRDefault="00573FAE">
      <w:pPr>
        <w:pStyle w:val="normalny"/>
        <w:numPr>
          <w:ilvl w:val="0"/>
          <w:numId w:val="51"/>
        </w:numPr>
        <w:tabs>
          <w:tab w:val="left" w:pos="708"/>
        </w:tabs>
        <w:spacing w:line="276" w:lineRule="auto"/>
        <w:ind w:left="1077" w:hanging="357"/>
        <w:jc w:val="both"/>
        <w:rPr>
          <w:rFonts w:asciiTheme="minorHAnsi" w:hAnsiTheme="minorHAnsi" w:cstheme="minorHAnsi"/>
          <w:sz w:val="22"/>
          <w:szCs w:val="22"/>
        </w:rPr>
      </w:pPr>
      <w:r w:rsidRPr="00573FAE">
        <w:rPr>
          <w:rFonts w:asciiTheme="minorHAnsi" w:hAnsiTheme="minorHAnsi" w:cstheme="minorHAnsi"/>
          <w:sz w:val="22"/>
          <w:szCs w:val="22"/>
        </w:rPr>
        <w:t>zachowania w tajemnicy treści przekazanych mu dokumentów oraz informacji uzyskanych w związku z realizacją Przedmiotu umowy, zgodnie z powszechnie obowiązującymi przepisami prawa, w tym przepisami szczególnymi w zakresie działalności gospodarczej.</w:t>
      </w:r>
    </w:p>
    <w:p w14:paraId="120B6627" w14:textId="77777777" w:rsidR="00573FAE" w:rsidRPr="00573FAE" w:rsidRDefault="00573FAE">
      <w:pPr>
        <w:pStyle w:val="normalny"/>
        <w:numPr>
          <w:ilvl w:val="0"/>
          <w:numId w:val="50"/>
        </w:numPr>
        <w:tabs>
          <w:tab w:val="left" w:pos="567"/>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sz w:val="22"/>
          <w:szCs w:val="22"/>
        </w:rPr>
        <w:t>Wykonawca nie może bez uprzedniej pisemnej zgody Zamawiającego powierzyć wykonania Przedmiotu umowy bądź jej części osobie trzeciej.</w:t>
      </w:r>
    </w:p>
    <w:p w14:paraId="5A5A933C" w14:textId="44D3F73E" w:rsidR="00573FAE" w:rsidRDefault="00573FAE">
      <w:pPr>
        <w:pStyle w:val="Akapitzlist"/>
        <w:numPr>
          <w:ilvl w:val="0"/>
          <w:numId w:val="50"/>
        </w:numPr>
        <w:tabs>
          <w:tab w:val="left" w:pos="567"/>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sz w:val="22"/>
          <w:szCs w:val="22"/>
        </w:rPr>
        <w:t xml:space="preserve">Osobą upoważnioną ze strony Wykonawcy do współpracy nad realizacją umowy jest ………………………nr </w:t>
      </w:r>
      <w:proofErr w:type="spellStart"/>
      <w:r w:rsidRPr="00573FAE">
        <w:rPr>
          <w:rFonts w:asciiTheme="minorHAnsi" w:hAnsiTheme="minorHAnsi" w:cstheme="minorHAnsi"/>
          <w:sz w:val="22"/>
          <w:szCs w:val="22"/>
        </w:rPr>
        <w:t>tel</w:t>
      </w:r>
      <w:proofErr w:type="spellEnd"/>
      <w:r w:rsidRPr="00573FAE">
        <w:rPr>
          <w:rFonts w:asciiTheme="minorHAnsi" w:hAnsiTheme="minorHAnsi" w:cstheme="minorHAnsi"/>
          <w:sz w:val="22"/>
          <w:szCs w:val="22"/>
        </w:rPr>
        <w:t>: ………………………. adres email:………………………….. Zmiana ww. osoby następuje poprzez powiadomienie drugiej Strony i nie stanowi zmiany treści umowy.</w:t>
      </w:r>
    </w:p>
    <w:p w14:paraId="1F416150" w14:textId="348449BA" w:rsidR="005F7CF8" w:rsidRPr="00573FAE" w:rsidRDefault="005F7CF8">
      <w:pPr>
        <w:pStyle w:val="Akapitzlist"/>
        <w:numPr>
          <w:ilvl w:val="0"/>
          <w:numId w:val="50"/>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sz w:val="22"/>
          <w:szCs w:val="22"/>
        </w:rPr>
        <w:t>Osobą upoważnioną ze strony Zamawiającego do współpracy nad realizacją umowy jest ……………..tel. ……………… Zmiana ww. osoby następuje poprzez powiadomienie drugiej Strony i nie stanowi zmiany treści umowy</w:t>
      </w:r>
      <w:r>
        <w:rPr>
          <w:rFonts w:asciiTheme="minorHAnsi" w:hAnsiTheme="minorHAnsi" w:cstheme="minorHAnsi"/>
          <w:sz w:val="22"/>
          <w:szCs w:val="22"/>
        </w:rPr>
        <w:t xml:space="preserve">. </w:t>
      </w:r>
    </w:p>
    <w:p w14:paraId="5FCF5BAB" w14:textId="6AAA61FC" w:rsidR="00573FAE" w:rsidRDefault="00573FAE">
      <w:pPr>
        <w:pStyle w:val="Akapitzlist"/>
        <w:numPr>
          <w:ilvl w:val="0"/>
          <w:numId w:val="50"/>
        </w:numPr>
        <w:tabs>
          <w:tab w:val="left" w:pos="567"/>
        </w:tabs>
        <w:spacing w:line="276" w:lineRule="auto"/>
        <w:ind w:left="567" w:hanging="567"/>
        <w:jc w:val="both"/>
        <w:rPr>
          <w:rFonts w:asciiTheme="minorHAnsi" w:hAnsiTheme="minorHAnsi" w:cstheme="minorHAnsi"/>
          <w:sz w:val="22"/>
          <w:szCs w:val="22"/>
        </w:rPr>
      </w:pPr>
      <w:r w:rsidRPr="00573FAE">
        <w:rPr>
          <w:rFonts w:asciiTheme="minorHAnsi" w:hAnsiTheme="minorHAnsi" w:cstheme="minorHAnsi"/>
          <w:sz w:val="22"/>
          <w:szCs w:val="22"/>
        </w:rPr>
        <w:t>Przez dni robocze należy rozumieć dni od poniedziałku do piątku z wyłączeniem dni przypadających w dni ustawowo wolne od pracy, określone w art. 1 pkt. 1 ustawy z dnia 18 stycznia 1951 r. o dniach wolnych od pracy (Dz. U. z 2020 poz. 1920).</w:t>
      </w:r>
    </w:p>
    <w:p w14:paraId="7D831A9E" w14:textId="581CDBAD" w:rsidR="001D4B2A" w:rsidRPr="00A8075D" w:rsidRDefault="00A8075D" w:rsidP="00FB1494">
      <w:pPr>
        <w:pStyle w:val="Akapitzlist"/>
        <w:numPr>
          <w:ilvl w:val="0"/>
          <w:numId w:val="50"/>
        </w:numPr>
        <w:jc w:val="both"/>
        <w:rPr>
          <w:rFonts w:asciiTheme="minorHAnsi" w:hAnsiTheme="minorHAnsi" w:cstheme="minorHAnsi"/>
          <w:lang w:val="x-none" w:eastAsia="ar-SA"/>
        </w:rPr>
      </w:pPr>
      <w:r w:rsidRPr="00A8075D">
        <w:rPr>
          <w:rFonts w:ascii="Calibri" w:hAnsi="Calibri" w:cs="Calibri"/>
          <w:sz w:val="22"/>
          <w:szCs w:val="22"/>
        </w:rPr>
        <w:lastRenderedPageBreak/>
        <w:t xml:space="preserve"> Dla uniknięcia wątpliwości strony uzgadniają, że Wykonawca ma zapewnić ciągłość korzystania z pojazdu o określonych w umowie parametrach. W przypadku braku zapewnienia pojazdu Zamawiający ma prawo żądać zapłaty kary umownej za zwłokę, a czynsz najmu będzie obniżony proporcjonalnie do dni, w których Wykonawca nie zapewnił Zamawiającemu możliwości korzystania z pojazdu.  </w:t>
      </w:r>
    </w:p>
    <w:p w14:paraId="5D60051B" w14:textId="77777777" w:rsidR="00D35DFA" w:rsidRDefault="00D35DFA" w:rsidP="00B4369C">
      <w:pPr>
        <w:widowControl w:val="0"/>
        <w:suppressAutoHyphens/>
        <w:spacing w:line="276" w:lineRule="auto"/>
        <w:ind w:left="180" w:right="98"/>
        <w:jc w:val="center"/>
        <w:rPr>
          <w:rFonts w:asciiTheme="minorHAnsi" w:hAnsiTheme="minorHAnsi" w:cstheme="minorHAnsi"/>
          <w:sz w:val="22"/>
          <w:szCs w:val="22"/>
          <w:lang w:val="x-none" w:eastAsia="ar-SA"/>
        </w:rPr>
      </w:pPr>
    </w:p>
    <w:p w14:paraId="5E16AE4B" w14:textId="6C3C38E8" w:rsidR="002F06AF" w:rsidRDefault="002F06AF" w:rsidP="00B4369C">
      <w:pPr>
        <w:widowControl w:val="0"/>
        <w:suppressAutoHyphens/>
        <w:spacing w:line="276" w:lineRule="auto"/>
        <w:ind w:left="180"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Pr>
          <w:rFonts w:asciiTheme="minorHAnsi" w:hAnsiTheme="minorHAnsi" w:cstheme="minorHAnsi"/>
          <w:sz w:val="22"/>
          <w:szCs w:val="22"/>
          <w:lang w:eastAsia="ar-SA"/>
        </w:rPr>
        <w:t>5</w:t>
      </w:r>
      <w:r w:rsidRPr="00B4369C">
        <w:rPr>
          <w:rFonts w:asciiTheme="minorHAnsi" w:hAnsiTheme="minorHAnsi" w:cstheme="minorHAnsi"/>
          <w:sz w:val="22"/>
          <w:szCs w:val="22"/>
          <w:lang w:val="x-none" w:eastAsia="ar-SA"/>
        </w:rPr>
        <w:t>.</w:t>
      </w:r>
    </w:p>
    <w:p w14:paraId="10786D80" w14:textId="08FA16A0" w:rsidR="00AD1607" w:rsidRPr="00AD1607" w:rsidRDefault="00AD1607">
      <w:pPr>
        <w:pStyle w:val="normalny"/>
        <w:numPr>
          <w:ilvl w:val="0"/>
          <w:numId w:val="59"/>
        </w:numPr>
        <w:spacing w:line="276" w:lineRule="auto"/>
        <w:ind w:left="567" w:hanging="567"/>
        <w:jc w:val="both"/>
        <w:rPr>
          <w:rFonts w:asciiTheme="minorHAnsi" w:hAnsiTheme="minorHAnsi" w:cstheme="minorHAnsi"/>
          <w:sz w:val="22"/>
          <w:szCs w:val="22"/>
        </w:rPr>
      </w:pPr>
      <w:r w:rsidRPr="00AD1607">
        <w:rPr>
          <w:rFonts w:asciiTheme="minorHAnsi" w:hAnsiTheme="minorHAnsi" w:cstheme="minorHAnsi"/>
          <w:bCs/>
          <w:color w:val="000000"/>
          <w:sz w:val="22"/>
          <w:szCs w:val="22"/>
        </w:rPr>
        <w:t xml:space="preserve">Zamawiający zobowiązuje się korzystać z </w:t>
      </w:r>
      <w:r w:rsidR="005F7CF8">
        <w:rPr>
          <w:rFonts w:asciiTheme="minorHAnsi" w:hAnsiTheme="minorHAnsi" w:cstheme="minorHAnsi"/>
          <w:bCs/>
          <w:color w:val="000000"/>
          <w:sz w:val="22"/>
          <w:szCs w:val="22"/>
        </w:rPr>
        <w:t>P</w:t>
      </w:r>
      <w:r w:rsidR="005F7CF8" w:rsidRPr="00AD1607">
        <w:rPr>
          <w:rFonts w:asciiTheme="minorHAnsi" w:hAnsiTheme="minorHAnsi" w:cstheme="minorHAnsi"/>
          <w:bCs/>
          <w:color w:val="000000"/>
          <w:sz w:val="22"/>
          <w:szCs w:val="22"/>
        </w:rPr>
        <w:t>ojazd</w:t>
      </w:r>
      <w:r w:rsidR="005F7CF8">
        <w:rPr>
          <w:rFonts w:asciiTheme="minorHAnsi" w:hAnsiTheme="minorHAnsi" w:cstheme="minorHAnsi"/>
          <w:bCs/>
          <w:color w:val="000000"/>
          <w:sz w:val="22"/>
          <w:szCs w:val="22"/>
        </w:rPr>
        <w:t>u</w:t>
      </w:r>
      <w:r w:rsidR="005F7CF8" w:rsidRPr="00AD1607">
        <w:rPr>
          <w:rFonts w:asciiTheme="minorHAnsi" w:hAnsiTheme="minorHAnsi" w:cstheme="minorHAnsi"/>
          <w:bCs/>
          <w:color w:val="000000"/>
          <w:sz w:val="22"/>
          <w:szCs w:val="22"/>
        </w:rPr>
        <w:t xml:space="preserve"> </w:t>
      </w:r>
      <w:r w:rsidRPr="00AD1607">
        <w:rPr>
          <w:rFonts w:asciiTheme="minorHAnsi" w:hAnsiTheme="minorHAnsi" w:cstheme="minorHAnsi"/>
          <w:bCs/>
          <w:color w:val="000000"/>
          <w:sz w:val="22"/>
          <w:szCs w:val="22"/>
        </w:rPr>
        <w:t>zgodnie z powszechnie obowiązującymi przepisami prawa dotyczącymi użytkowania pojazdów i dróg, warunkami i normami technicznymi oraz eksploatacyjnymi, określonymi przez producenta pojazdu oraz jego przeznaczeniem i wyposażeniem.</w:t>
      </w:r>
    </w:p>
    <w:p w14:paraId="1F9059AF" w14:textId="4AC6A37F" w:rsidR="00AF0F44" w:rsidRPr="00AF0F44" w:rsidRDefault="00AD1607" w:rsidP="00436757">
      <w:pPr>
        <w:pStyle w:val="Akapitzlist"/>
        <w:numPr>
          <w:ilvl w:val="0"/>
          <w:numId w:val="59"/>
        </w:numPr>
        <w:spacing w:line="276" w:lineRule="auto"/>
        <w:ind w:left="567" w:hanging="567"/>
        <w:jc w:val="both"/>
        <w:rPr>
          <w:rStyle w:val="cf01"/>
          <w:rFonts w:asciiTheme="minorHAnsi" w:hAnsiTheme="minorHAnsi" w:cstheme="minorHAnsi"/>
          <w:sz w:val="22"/>
          <w:szCs w:val="22"/>
        </w:rPr>
      </w:pPr>
      <w:r w:rsidRPr="00AF0F44">
        <w:rPr>
          <w:rFonts w:asciiTheme="minorHAnsi" w:hAnsiTheme="minorHAnsi" w:cstheme="minorHAnsi"/>
          <w:sz w:val="22"/>
          <w:szCs w:val="22"/>
        </w:rPr>
        <w:t>Pojazd mo</w:t>
      </w:r>
      <w:r w:rsidR="0064032E" w:rsidRPr="00AF0F44">
        <w:rPr>
          <w:rFonts w:asciiTheme="minorHAnsi" w:hAnsiTheme="minorHAnsi" w:cstheme="minorHAnsi"/>
          <w:sz w:val="22"/>
          <w:szCs w:val="22"/>
        </w:rPr>
        <w:t>że</w:t>
      </w:r>
      <w:r w:rsidRPr="00AF0F44">
        <w:rPr>
          <w:rFonts w:asciiTheme="minorHAnsi" w:hAnsiTheme="minorHAnsi" w:cstheme="minorHAnsi"/>
          <w:sz w:val="22"/>
          <w:szCs w:val="22"/>
        </w:rPr>
        <w:t xml:space="preserve"> być użytkowan</w:t>
      </w:r>
      <w:r w:rsidR="0064032E" w:rsidRPr="00AF0F44">
        <w:rPr>
          <w:rFonts w:asciiTheme="minorHAnsi" w:hAnsiTheme="minorHAnsi" w:cstheme="minorHAnsi"/>
          <w:sz w:val="22"/>
          <w:szCs w:val="22"/>
        </w:rPr>
        <w:t>y</w:t>
      </w:r>
      <w:r w:rsidRPr="00AF0F44">
        <w:rPr>
          <w:rFonts w:asciiTheme="minorHAnsi" w:hAnsiTheme="minorHAnsi" w:cstheme="minorHAnsi"/>
          <w:sz w:val="22"/>
          <w:szCs w:val="22"/>
        </w:rPr>
        <w:t xml:space="preserve"> przez Zamawiającego na terytorium</w:t>
      </w:r>
      <w:r w:rsidR="00AF0F44">
        <w:rPr>
          <w:rStyle w:val="cf01"/>
        </w:rPr>
        <w:t xml:space="preserve"> Rzeczypospolitej Polskiej oraz w Europejskim Obszarze Gospodarczym i Szwajcarii</w:t>
      </w:r>
    </w:p>
    <w:p w14:paraId="5C644CC8" w14:textId="1EC5A67A" w:rsidR="00AD1607" w:rsidRPr="00AF0F44" w:rsidRDefault="00AD1607" w:rsidP="00436757">
      <w:pPr>
        <w:pStyle w:val="Akapitzlist"/>
        <w:numPr>
          <w:ilvl w:val="0"/>
          <w:numId w:val="59"/>
        </w:numPr>
        <w:spacing w:line="276" w:lineRule="auto"/>
        <w:ind w:left="567" w:hanging="567"/>
        <w:jc w:val="both"/>
        <w:rPr>
          <w:rFonts w:asciiTheme="minorHAnsi" w:hAnsiTheme="minorHAnsi" w:cstheme="minorHAnsi"/>
          <w:sz w:val="22"/>
          <w:szCs w:val="22"/>
        </w:rPr>
      </w:pPr>
      <w:r w:rsidRPr="00AF0F44">
        <w:rPr>
          <w:rFonts w:asciiTheme="minorHAnsi" w:hAnsiTheme="minorHAnsi" w:cstheme="minorHAnsi"/>
          <w:bCs/>
          <w:color w:val="000000"/>
          <w:sz w:val="22"/>
          <w:szCs w:val="22"/>
        </w:rPr>
        <w:t xml:space="preserve">Zamawiający jest zobowiązany do uzyskania zgody Wykonawcy na dokonanie jakichkolwiek zmian w </w:t>
      </w:r>
      <w:r w:rsidR="001B05D9" w:rsidRPr="00AF0F44">
        <w:rPr>
          <w:rFonts w:asciiTheme="minorHAnsi" w:hAnsiTheme="minorHAnsi" w:cstheme="minorHAnsi"/>
          <w:bCs/>
          <w:color w:val="000000"/>
          <w:sz w:val="22"/>
          <w:szCs w:val="22"/>
        </w:rPr>
        <w:t>Pojeździe</w:t>
      </w:r>
      <w:r w:rsidR="0064032E" w:rsidRPr="00AF0F44">
        <w:rPr>
          <w:rFonts w:asciiTheme="minorHAnsi" w:hAnsiTheme="minorHAnsi" w:cstheme="minorHAnsi"/>
          <w:bCs/>
          <w:color w:val="000000"/>
          <w:sz w:val="22"/>
          <w:szCs w:val="22"/>
        </w:rPr>
        <w:t>,</w:t>
      </w:r>
      <w:r w:rsidRPr="00AF0F44">
        <w:rPr>
          <w:rFonts w:asciiTheme="minorHAnsi" w:hAnsiTheme="minorHAnsi" w:cstheme="minorHAnsi"/>
          <w:bCs/>
          <w:color w:val="000000"/>
          <w:sz w:val="22"/>
          <w:szCs w:val="22"/>
        </w:rPr>
        <w:t xml:space="preserve"> w tym zainstalowanie dodatkowego wyposażenia</w:t>
      </w:r>
      <w:r w:rsidR="005F7CF8" w:rsidRPr="00AF0F44">
        <w:rPr>
          <w:rFonts w:asciiTheme="minorHAnsi" w:hAnsiTheme="minorHAnsi" w:cstheme="minorHAnsi"/>
          <w:bCs/>
          <w:color w:val="000000"/>
          <w:sz w:val="22"/>
          <w:szCs w:val="22"/>
        </w:rPr>
        <w:t>,</w:t>
      </w:r>
      <w:r w:rsidRPr="00AF0F44">
        <w:rPr>
          <w:rFonts w:asciiTheme="minorHAnsi" w:hAnsiTheme="minorHAnsi" w:cstheme="minorHAnsi"/>
          <w:bCs/>
          <w:color w:val="000000"/>
          <w:sz w:val="22"/>
          <w:szCs w:val="22"/>
        </w:rPr>
        <w:t xml:space="preserve"> </w:t>
      </w:r>
      <w:r w:rsidR="0064032E" w:rsidRPr="00AF0F44">
        <w:rPr>
          <w:rFonts w:asciiTheme="minorHAnsi" w:hAnsiTheme="minorHAnsi" w:cstheme="minorHAnsi"/>
          <w:bCs/>
          <w:sz w:val="22"/>
          <w:szCs w:val="22"/>
        </w:rPr>
        <w:t xml:space="preserve">z wyłączeniem </w:t>
      </w:r>
      <w:r w:rsidR="005F7CF8" w:rsidRPr="00AF0F44">
        <w:rPr>
          <w:rFonts w:asciiTheme="minorHAnsi" w:hAnsiTheme="minorHAnsi" w:cstheme="minorHAnsi"/>
          <w:bCs/>
          <w:sz w:val="22"/>
          <w:szCs w:val="22"/>
        </w:rPr>
        <w:t xml:space="preserve">oklejenia </w:t>
      </w:r>
      <w:r w:rsidRPr="00AF0F44">
        <w:rPr>
          <w:rFonts w:asciiTheme="minorHAnsi" w:hAnsiTheme="minorHAnsi" w:cstheme="minorHAnsi"/>
          <w:bCs/>
          <w:sz w:val="22"/>
          <w:szCs w:val="22"/>
        </w:rPr>
        <w:t>p</w:t>
      </w:r>
      <w:r w:rsidR="0064032E" w:rsidRPr="00AF0F44">
        <w:rPr>
          <w:rFonts w:asciiTheme="minorHAnsi" w:hAnsiTheme="minorHAnsi" w:cstheme="minorHAnsi"/>
          <w:bCs/>
          <w:sz w:val="22"/>
          <w:szCs w:val="22"/>
        </w:rPr>
        <w:t>ojazdu</w:t>
      </w:r>
      <w:r w:rsidR="001B05D9" w:rsidRPr="00AF0F44">
        <w:rPr>
          <w:rFonts w:asciiTheme="minorHAnsi" w:hAnsiTheme="minorHAnsi" w:cstheme="minorHAnsi"/>
          <w:bCs/>
          <w:sz w:val="22"/>
          <w:szCs w:val="22"/>
        </w:rPr>
        <w:t xml:space="preserve"> według własnego uznania Zamawiającego (w tym </w:t>
      </w:r>
      <w:r w:rsidR="00132765" w:rsidRPr="00AF0F44">
        <w:rPr>
          <w:rFonts w:asciiTheme="minorHAnsi" w:hAnsiTheme="minorHAnsi" w:cstheme="minorHAnsi"/>
          <w:bCs/>
          <w:sz w:val="22"/>
          <w:szCs w:val="22"/>
        </w:rPr>
        <w:t>informacjami</w:t>
      </w:r>
      <w:r w:rsidR="001B05D9" w:rsidRPr="00AF0F44">
        <w:rPr>
          <w:rFonts w:asciiTheme="minorHAnsi" w:hAnsiTheme="minorHAnsi" w:cstheme="minorHAnsi"/>
          <w:bCs/>
          <w:sz w:val="22"/>
          <w:szCs w:val="22"/>
        </w:rPr>
        <w:t xml:space="preserve"> reklamowymi i marketingowymi)</w:t>
      </w:r>
      <w:r w:rsidR="0064032E" w:rsidRPr="00AF0F44">
        <w:rPr>
          <w:rFonts w:asciiTheme="minorHAnsi" w:hAnsiTheme="minorHAnsi" w:cstheme="minorHAnsi"/>
          <w:bCs/>
          <w:sz w:val="22"/>
          <w:szCs w:val="22"/>
        </w:rPr>
        <w:t>.</w:t>
      </w:r>
    </w:p>
    <w:p w14:paraId="0EE28594" w14:textId="77777777" w:rsidR="00AD1607" w:rsidRPr="00AD1607" w:rsidRDefault="00AD1607">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bCs/>
          <w:color w:val="000000"/>
          <w:sz w:val="22"/>
          <w:szCs w:val="22"/>
        </w:rPr>
        <w:t>Zamawiający nie dopuszcza umieszczenia przez Wykonawcę na pojazdach informacji reklamowych.</w:t>
      </w:r>
    </w:p>
    <w:p w14:paraId="232B27FA" w14:textId="77777777" w:rsidR="00AD1607" w:rsidRPr="00AD1607" w:rsidRDefault="00AD1607">
      <w:pPr>
        <w:pStyle w:val="Akapitzlist"/>
        <w:widowControl w:val="0"/>
        <w:numPr>
          <w:ilvl w:val="0"/>
          <w:numId w:val="59"/>
        </w:numPr>
        <w:tabs>
          <w:tab w:val="left" w:pos="567"/>
        </w:tabs>
        <w:suppressAutoHyphens/>
        <w:spacing w:line="276" w:lineRule="auto"/>
        <w:ind w:left="567" w:hanging="567"/>
        <w:jc w:val="both"/>
        <w:rPr>
          <w:rFonts w:asciiTheme="minorHAnsi" w:hAnsiTheme="minorHAnsi" w:cstheme="minorHAnsi"/>
          <w:bCs/>
          <w:color w:val="000000"/>
          <w:sz w:val="22"/>
          <w:szCs w:val="22"/>
        </w:rPr>
      </w:pPr>
      <w:r w:rsidRPr="00AD1607">
        <w:rPr>
          <w:rFonts w:asciiTheme="minorHAnsi" w:hAnsiTheme="minorHAnsi" w:cstheme="minorHAnsi"/>
          <w:bCs/>
          <w:color w:val="000000"/>
          <w:sz w:val="22"/>
          <w:szCs w:val="22"/>
        </w:rPr>
        <w:t xml:space="preserve">Zamawiający </w:t>
      </w:r>
      <w:r w:rsidRPr="00AD1607">
        <w:rPr>
          <w:rFonts w:asciiTheme="minorHAnsi" w:hAnsiTheme="minorHAnsi" w:cstheme="minorHAnsi"/>
          <w:color w:val="000000"/>
          <w:sz w:val="22"/>
          <w:szCs w:val="22"/>
        </w:rPr>
        <w:t>ponosi następujące koszty i opłaty związane z używaniem pojazdu:</w:t>
      </w:r>
    </w:p>
    <w:p w14:paraId="49A977EA" w14:textId="77777777" w:rsidR="00AD1607" w:rsidRPr="00AD1607" w:rsidRDefault="00AD1607">
      <w:pPr>
        <w:pStyle w:val="Akapitzlist"/>
        <w:numPr>
          <w:ilvl w:val="0"/>
          <w:numId w:val="60"/>
        </w:numPr>
        <w:tabs>
          <w:tab w:val="left" w:pos="567"/>
        </w:tabs>
        <w:spacing w:line="276" w:lineRule="auto"/>
        <w:ind w:left="567" w:firstLine="0"/>
        <w:jc w:val="both"/>
        <w:rPr>
          <w:rFonts w:asciiTheme="minorHAnsi" w:hAnsiTheme="minorHAnsi" w:cstheme="minorHAnsi"/>
          <w:color w:val="000000"/>
          <w:sz w:val="22"/>
          <w:szCs w:val="22"/>
        </w:rPr>
      </w:pPr>
      <w:r w:rsidRPr="00AD1607">
        <w:rPr>
          <w:rFonts w:asciiTheme="minorHAnsi" w:hAnsiTheme="minorHAnsi" w:cstheme="minorHAnsi"/>
          <w:color w:val="000000"/>
          <w:sz w:val="22"/>
          <w:szCs w:val="22"/>
        </w:rPr>
        <w:t>koszt paliwa i płynu do spryskiwaczy,</w:t>
      </w:r>
    </w:p>
    <w:p w14:paraId="056A1A89" w14:textId="77777777" w:rsidR="00AD1607" w:rsidRPr="00AD1607" w:rsidRDefault="00AD1607">
      <w:pPr>
        <w:pStyle w:val="Akapitzlist"/>
        <w:numPr>
          <w:ilvl w:val="0"/>
          <w:numId w:val="60"/>
        </w:numPr>
        <w:tabs>
          <w:tab w:val="left" w:pos="567"/>
        </w:tabs>
        <w:spacing w:line="276" w:lineRule="auto"/>
        <w:ind w:left="567" w:firstLine="0"/>
        <w:jc w:val="both"/>
        <w:rPr>
          <w:rFonts w:asciiTheme="minorHAnsi" w:hAnsiTheme="minorHAnsi" w:cstheme="minorHAnsi"/>
          <w:color w:val="000000"/>
          <w:sz w:val="22"/>
          <w:szCs w:val="22"/>
        </w:rPr>
      </w:pPr>
      <w:r w:rsidRPr="00AD1607">
        <w:rPr>
          <w:rFonts w:asciiTheme="minorHAnsi" w:hAnsiTheme="minorHAnsi" w:cstheme="minorHAnsi"/>
          <w:color w:val="000000"/>
          <w:sz w:val="22"/>
          <w:szCs w:val="22"/>
        </w:rPr>
        <w:t>koszty mycia i polerowanie pojazdu, czyszczenia wnętrza pojazdu,</w:t>
      </w:r>
    </w:p>
    <w:p w14:paraId="5288BB08" w14:textId="77777777" w:rsidR="00AD1607" w:rsidRPr="00AD1607" w:rsidRDefault="00AD1607">
      <w:pPr>
        <w:pStyle w:val="Akapitzlist"/>
        <w:numPr>
          <w:ilvl w:val="0"/>
          <w:numId w:val="60"/>
        </w:numPr>
        <w:tabs>
          <w:tab w:val="left" w:pos="567"/>
        </w:tabs>
        <w:spacing w:line="276" w:lineRule="auto"/>
        <w:ind w:left="567" w:firstLine="0"/>
        <w:jc w:val="both"/>
        <w:rPr>
          <w:rFonts w:asciiTheme="minorHAnsi" w:hAnsiTheme="minorHAnsi" w:cstheme="minorHAnsi"/>
          <w:color w:val="000000"/>
          <w:sz w:val="22"/>
          <w:szCs w:val="22"/>
        </w:rPr>
      </w:pPr>
      <w:r w:rsidRPr="00AD1607">
        <w:rPr>
          <w:rFonts w:asciiTheme="minorHAnsi" w:hAnsiTheme="minorHAnsi" w:cstheme="minorHAnsi"/>
          <w:color w:val="000000"/>
          <w:sz w:val="22"/>
          <w:szCs w:val="22"/>
        </w:rPr>
        <w:t>koszty montażu, naprawy lub wymiany urządzeń nie stanowiących pierwotnego wyposażenia pojazdu, zamontowanych przez Zamawiającego,</w:t>
      </w:r>
    </w:p>
    <w:p w14:paraId="627C03C3" w14:textId="588723DE" w:rsidR="00AD1607" w:rsidRPr="00AD1607" w:rsidRDefault="00AD1607">
      <w:pPr>
        <w:pStyle w:val="Akapitzlist"/>
        <w:numPr>
          <w:ilvl w:val="0"/>
          <w:numId w:val="60"/>
        </w:numPr>
        <w:tabs>
          <w:tab w:val="left" w:pos="567"/>
        </w:tabs>
        <w:spacing w:line="276" w:lineRule="auto"/>
        <w:ind w:left="567" w:firstLine="0"/>
        <w:jc w:val="both"/>
        <w:rPr>
          <w:rFonts w:asciiTheme="minorHAnsi" w:hAnsiTheme="minorHAnsi" w:cstheme="minorHAnsi"/>
          <w:color w:val="000000"/>
          <w:sz w:val="22"/>
          <w:szCs w:val="22"/>
        </w:rPr>
      </w:pPr>
      <w:r w:rsidRPr="00AD1607">
        <w:rPr>
          <w:rFonts w:asciiTheme="minorHAnsi" w:hAnsiTheme="minorHAnsi" w:cstheme="minorHAnsi"/>
          <w:color w:val="000000"/>
          <w:sz w:val="22"/>
          <w:szCs w:val="22"/>
        </w:rPr>
        <w:t>koszty parkingów lub garażowania, płatnych dróg i autostrad</w:t>
      </w:r>
      <w:r w:rsidR="005F7CF8">
        <w:rPr>
          <w:rFonts w:asciiTheme="minorHAnsi" w:hAnsiTheme="minorHAnsi" w:cstheme="minorHAnsi"/>
          <w:color w:val="000000"/>
          <w:sz w:val="22"/>
          <w:szCs w:val="22"/>
        </w:rPr>
        <w:t>.</w:t>
      </w:r>
    </w:p>
    <w:p w14:paraId="4AA93238" w14:textId="77777777" w:rsidR="00AD1607" w:rsidRPr="00AD1607" w:rsidRDefault="00AD1607">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bCs/>
          <w:color w:val="000000"/>
          <w:sz w:val="22"/>
          <w:szCs w:val="22"/>
        </w:rPr>
        <w:t>Zamawiający niezwłocznie powiadomi Wykonawcę o wszelkich usterkach i uszkodzeniach powstałych w pojazdach.</w:t>
      </w:r>
    </w:p>
    <w:p w14:paraId="57F87B23" w14:textId="77777777" w:rsidR="00AD1607" w:rsidRPr="00AD1607" w:rsidRDefault="00AD1607">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color w:val="000000"/>
          <w:sz w:val="22"/>
          <w:szCs w:val="22"/>
        </w:rPr>
        <w:t xml:space="preserve">Zamawiający </w:t>
      </w:r>
      <w:r w:rsidRPr="00AD1607">
        <w:rPr>
          <w:rFonts w:asciiTheme="minorHAnsi" w:hAnsiTheme="minorHAnsi" w:cstheme="minorHAnsi"/>
          <w:bCs/>
          <w:color w:val="000000"/>
          <w:sz w:val="22"/>
          <w:szCs w:val="22"/>
        </w:rPr>
        <w:t>niezwłocznie powiadomi Wykonawcę o utracie dowodu rejestracyjnego, kluczyków, pilotów, tablic rejestracyjnych lub innych części składowych pojazdu oraz jego przynależności.</w:t>
      </w:r>
    </w:p>
    <w:p w14:paraId="7298E406" w14:textId="77777777" w:rsidR="00AD1607" w:rsidRPr="00AD1607" w:rsidRDefault="00AD1607">
      <w:pPr>
        <w:pStyle w:val="Akapitzlist"/>
        <w:widowControl w:val="0"/>
        <w:numPr>
          <w:ilvl w:val="0"/>
          <w:numId w:val="59"/>
        </w:numPr>
        <w:tabs>
          <w:tab w:val="left" w:pos="567"/>
        </w:tabs>
        <w:suppressAutoHyphens/>
        <w:spacing w:line="276" w:lineRule="auto"/>
        <w:ind w:left="567" w:hanging="567"/>
        <w:jc w:val="both"/>
        <w:rPr>
          <w:rFonts w:asciiTheme="minorHAnsi" w:hAnsiTheme="minorHAnsi" w:cstheme="minorHAnsi"/>
          <w:bCs/>
          <w:sz w:val="22"/>
          <w:szCs w:val="22"/>
        </w:rPr>
      </w:pPr>
      <w:r w:rsidRPr="00AD1607">
        <w:rPr>
          <w:rFonts w:asciiTheme="minorHAnsi" w:hAnsiTheme="minorHAnsi" w:cstheme="minorHAnsi"/>
          <w:sz w:val="22"/>
          <w:szCs w:val="22"/>
        </w:rPr>
        <w:t>W przypadku, gdy utrata rzeczy, o których mowa w ust. 7, nastąpiła z winy Zamawiającego, Wykonawca dokona ich wymiany na koszt Zamawiającego.</w:t>
      </w:r>
    </w:p>
    <w:p w14:paraId="6E70B31D" w14:textId="21E16917" w:rsidR="00AD1607" w:rsidRDefault="00AD1607">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color w:val="000000" w:themeColor="text1"/>
          <w:sz w:val="22"/>
          <w:szCs w:val="22"/>
        </w:rPr>
        <w:t xml:space="preserve">Strony przyjmują, </w:t>
      </w:r>
      <w:r w:rsidRPr="00AD1607">
        <w:rPr>
          <w:rFonts w:asciiTheme="minorHAnsi" w:hAnsiTheme="minorHAnsi" w:cstheme="minorHAnsi"/>
          <w:sz w:val="22"/>
          <w:szCs w:val="22"/>
        </w:rPr>
        <w:t xml:space="preserve">iż średni roczny przebieg dla pojazdu nie przekroczy </w:t>
      </w:r>
      <w:r w:rsidR="00B155BB">
        <w:rPr>
          <w:rFonts w:asciiTheme="minorHAnsi" w:hAnsiTheme="minorHAnsi" w:cstheme="minorHAnsi"/>
          <w:sz w:val="22"/>
          <w:szCs w:val="22"/>
        </w:rPr>
        <w:t>25</w:t>
      </w:r>
      <w:r w:rsidRPr="00AD1607">
        <w:rPr>
          <w:rFonts w:asciiTheme="minorHAnsi" w:hAnsiTheme="minorHAnsi" w:cstheme="minorHAnsi"/>
          <w:sz w:val="22"/>
          <w:szCs w:val="22"/>
        </w:rPr>
        <w:t xml:space="preserve"> tysięcy kilometrów.</w:t>
      </w:r>
      <w:r w:rsidR="00736571">
        <w:rPr>
          <w:rFonts w:asciiTheme="minorHAnsi" w:hAnsiTheme="minorHAnsi" w:cstheme="minorHAnsi"/>
          <w:sz w:val="22"/>
          <w:szCs w:val="22"/>
        </w:rPr>
        <w:t xml:space="preserve"> Ogólny przebieg w okresie obowiązywania umowy nie może przekroczyć 125 tysięcy kilometrów.</w:t>
      </w:r>
      <w:r w:rsidR="00363BD2">
        <w:rPr>
          <w:rFonts w:asciiTheme="minorHAnsi" w:hAnsiTheme="minorHAnsi" w:cstheme="minorHAnsi"/>
          <w:sz w:val="22"/>
          <w:szCs w:val="22"/>
        </w:rPr>
        <w:t xml:space="preserve"> </w:t>
      </w:r>
    </w:p>
    <w:p w14:paraId="214BA47D" w14:textId="2AD695AF" w:rsidR="00363BD2" w:rsidRPr="004C12B5" w:rsidRDefault="00026FEF">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370D21">
        <w:rPr>
          <w:rFonts w:asciiTheme="minorHAnsi" w:hAnsiTheme="minorHAnsi" w:cstheme="minorHAnsi"/>
        </w:rPr>
        <w:t xml:space="preserve">Zamawiającemu, w ramach prawa opcji, przysługuje możliwość zwiększenia limitu przebiegu o nie więcej niż 25 000 km </w:t>
      </w:r>
      <w:r w:rsidR="00083ECB">
        <w:rPr>
          <w:rFonts w:asciiTheme="minorHAnsi" w:hAnsiTheme="minorHAnsi" w:cstheme="minorHAnsi"/>
        </w:rPr>
        <w:t xml:space="preserve">ponad limit </w:t>
      </w:r>
      <w:r w:rsidR="00333B3C">
        <w:rPr>
          <w:rFonts w:asciiTheme="minorHAnsi" w:hAnsiTheme="minorHAnsi" w:cstheme="minorHAnsi"/>
        </w:rPr>
        <w:t xml:space="preserve">ogólnego przebiegu </w:t>
      </w:r>
      <w:r w:rsidR="00083ECB">
        <w:rPr>
          <w:rFonts w:asciiTheme="minorHAnsi" w:hAnsiTheme="minorHAnsi" w:cstheme="minorHAnsi"/>
        </w:rPr>
        <w:t xml:space="preserve">określony ust. 9 </w:t>
      </w:r>
      <w:r w:rsidR="00333B3C">
        <w:rPr>
          <w:rFonts w:asciiTheme="minorHAnsi" w:hAnsiTheme="minorHAnsi" w:cstheme="minorHAnsi"/>
        </w:rPr>
        <w:t xml:space="preserve">za </w:t>
      </w:r>
      <w:r w:rsidR="000827E6">
        <w:rPr>
          <w:rFonts w:asciiTheme="minorHAnsi" w:hAnsiTheme="minorHAnsi" w:cstheme="minorHAnsi"/>
        </w:rPr>
        <w:t xml:space="preserve">cenę określoną w § 2 ust. 4 umowy. </w:t>
      </w:r>
      <w:r w:rsidR="00083ECB">
        <w:rPr>
          <w:rFonts w:asciiTheme="minorHAnsi" w:hAnsiTheme="minorHAnsi" w:cstheme="minorHAnsi"/>
        </w:rPr>
        <w:t>Limit określony w ramach prawa opcji przysługuje w całym okresie obowiązywania umowy</w:t>
      </w:r>
      <w:r w:rsidR="00333B3C">
        <w:rPr>
          <w:rFonts w:asciiTheme="minorHAnsi" w:hAnsiTheme="minorHAnsi" w:cstheme="minorHAnsi"/>
        </w:rPr>
        <w:t>,</w:t>
      </w:r>
      <w:r w:rsidR="00207E44">
        <w:rPr>
          <w:rFonts w:asciiTheme="minorHAnsi" w:hAnsiTheme="minorHAnsi" w:cstheme="minorHAnsi"/>
        </w:rPr>
        <w:t xml:space="preserve"> a opłata za każdy kilometr ponad limit</w:t>
      </w:r>
      <w:r w:rsidR="00333B3C">
        <w:rPr>
          <w:rFonts w:asciiTheme="minorHAnsi" w:hAnsiTheme="minorHAnsi" w:cstheme="minorHAnsi"/>
        </w:rPr>
        <w:t>.</w:t>
      </w:r>
      <w:r w:rsidR="00207E44">
        <w:rPr>
          <w:rFonts w:asciiTheme="minorHAnsi" w:hAnsiTheme="minorHAnsi" w:cstheme="minorHAnsi"/>
        </w:rPr>
        <w:t xml:space="preserve"> </w:t>
      </w:r>
    </w:p>
    <w:p w14:paraId="698283E7" w14:textId="1D18E3E5" w:rsidR="00207E44" w:rsidRPr="00AD1607" w:rsidRDefault="00207E44">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Pr>
          <w:rFonts w:asciiTheme="minorHAnsi" w:hAnsiTheme="minorHAnsi" w:cstheme="minorHAnsi"/>
        </w:rPr>
        <w:t>Maksymaln</w:t>
      </w:r>
      <w:r w:rsidR="000827E6">
        <w:rPr>
          <w:rFonts w:asciiTheme="minorHAnsi" w:hAnsiTheme="minorHAnsi" w:cstheme="minorHAnsi"/>
        </w:rPr>
        <w:t>y przebieg w okresie trwania umowy wraz z prawem opcji wynosi 150 tysięcy km.</w:t>
      </w:r>
    </w:p>
    <w:p w14:paraId="7666DE3D" w14:textId="77777777" w:rsidR="00AD1607" w:rsidRPr="00AD1607" w:rsidRDefault="00AD1607">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color w:val="000000" w:themeColor="text1"/>
          <w:sz w:val="22"/>
          <w:szCs w:val="22"/>
        </w:rPr>
        <w:t>Zamawiający oświadcza, że nie będzie dokonywał samodzielnie żadnych ingerencji w obrębie licznika kilometrów, a w przypadku uszkodzenia lub awarii licznika kilometrów Zamawiający powiadomi o tym Wykonawcę w terminie 24 godzin od wystąpienia uszkodzenia lub awarii.</w:t>
      </w:r>
    </w:p>
    <w:p w14:paraId="6368BF92" w14:textId="43D0B1C5" w:rsidR="00AD1607" w:rsidRPr="00AD1607" w:rsidRDefault="00AD1607">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bCs/>
          <w:color w:val="000000"/>
          <w:sz w:val="22"/>
          <w:szCs w:val="22"/>
        </w:rPr>
        <w:t>W przypadku kasacji lub utraty pojazd</w:t>
      </w:r>
      <w:r w:rsidR="006C1752">
        <w:rPr>
          <w:rFonts w:asciiTheme="minorHAnsi" w:hAnsiTheme="minorHAnsi" w:cstheme="minorHAnsi"/>
          <w:bCs/>
          <w:color w:val="000000"/>
          <w:sz w:val="22"/>
          <w:szCs w:val="22"/>
        </w:rPr>
        <w:t>u</w:t>
      </w:r>
      <w:r w:rsidRPr="00AD1607">
        <w:rPr>
          <w:rFonts w:asciiTheme="minorHAnsi" w:hAnsiTheme="minorHAnsi" w:cstheme="minorHAnsi"/>
          <w:bCs/>
          <w:color w:val="000000"/>
          <w:sz w:val="22"/>
          <w:szCs w:val="22"/>
        </w:rPr>
        <w:t>, na potrzeby dokonania rozliczenia końcowego, Strony przyjmują ostatni znany odczyt licznika kilometrów.</w:t>
      </w:r>
    </w:p>
    <w:p w14:paraId="448A3628" w14:textId="2E1F18A2" w:rsidR="00AD1607" w:rsidRPr="00AD1607" w:rsidRDefault="00AD1607">
      <w:pPr>
        <w:pStyle w:val="Akapitzlist"/>
        <w:widowControl w:val="0"/>
        <w:numPr>
          <w:ilvl w:val="0"/>
          <w:numId w:val="59"/>
        </w:numPr>
        <w:tabs>
          <w:tab w:val="left" w:pos="567"/>
        </w:tabs>
        <w:suppressAutoHyphens/>
        <w:spacing w:line="276" w:lineRule="auto"/>
        <w:ind w:left="567" w:hanging="567"/>
        <w:jc w:val="both"/>
        <w:rPr>
          <w:rFonts w:asciiTheme="minorHAnsi" w:hAnsiTheme="minorHAnsi" w:cstheme="minorHAnsi"/>
          <w:bCs/>
          <w:color w:val="000000"/>
          <w:sz w:val="22"/>
          <w:szCs w:val="22"/>
        </w:rPr>
      </w:pPr>
      <w:r w:rsidRPr="00AD1607">
        <w:rPr>
          <w:rFonts w:asciiTheme="minorHAnsi" w:hAnsiTheme="minorHAnsi" w:cstheme="minorHAnsi"/>
          <w:bCs/>
          <w:color w:val="000000"/>
          <w:sz w:val="22"/>
          <w:szCs w:val="22"/>
        </w:rPr>
        <w:t>Zamawiający jest zobowiązany do terminowego stawiania się do wszelkich przeglądów i</w:t>
      </w:r>
      <w:r w:rsidR="006C1752">
        <w:rPr>
          <w:rFonts w:asciiTheme="minorHAnsi" w:hAnsiTheme="minorHAnsi" w:cstheme="minorHAnsi"/>
          <w:bCs/>
          <w:color w:val="000000"/>
          <w:sz w:val="22"/>
          <w:szCs w:val="22"/>
        </w:rPr>
        <w:t xml:space="preserve"> </w:t>
      </w:r>
      <w:r w:rsidRPr="00AD1607">
        <w:rPr>
          <w:rFonts w:asciiTheme="minorHAnsi" w:hAnsiTheme="minorHAnsi" w:cstheme="minorHAnsi"/>
          <w:bCs/>
          <w:color w:val="000000"/>
          <w:sz w:val="22"/>
          <w:szCs w:val="22"/>
        </w:rPr>
        <w:t>konserwacji pojazdu określonych przez producenta pojazdu, w tym czynności wymaganych przepisami prawa, a także do niezwłocznego poinformowania Wykonawcy o konieczności dokonania napraw i remontów niezbędnych do utrzymania pojazdu w dobrym stanie technicznym.</w:t>
      </w:r>
    </w:p>
    <w:p w14:paraId="054C6883" w14:textId="77777777" w:rsidR="00AD1607" w:rsidRPr="00AD1607" w:rsidRDefault="00AD1607">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sz w:val="22"/>
          <w:szCs w:val="22"/>
        </w:rPr>
        <w:t xml:space="preserve">Zamawiający oświadcza, że przy realizacji Przedmiotu umowy będzie współpracował  </w:t>
      </w:r>
      <w:r w:rsidRPr="00AD1607">
        <w:rPr>
          <w:rFonts w:asciiTheme="minorHAnsi" w:hAnsiTheme="minorHAnsi" w:cstheme="minorHAnsi"/>
          <w:sz w:val="22"/>
          <w:szCs w:val="22"/>
        </w:rPr>
        <w:br/>
        <w:t>z Wykonawcą w celu wsparcia jej efektywnej realizacji, w tym udzieli mu niezbędnych konsultacji i wyjaśnień dotyczących Przedmiotu umowy.</w:t>
      </w:r>
    </w:p>
    <w:p w14:paraId="5F52241B" w14:textId="77777777" w:rsidR="00AD1607" w:rsidRPr="00AD1607" w:rsidRDefault="00AD1607">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sz w:val="22"/>
          <w:szCs w:val="22"/>
        </w:rPr>
        <w:t xml:space="preserve">Zamawiający zobowiązuje się do zachowania w tajemnicy treści przekazanych mu dokumentów oraz informacji uzyskanych w związku z realizacją Przedmiotu umowy, zgodnie z powszechnie </w:t>
      </w:r>
      <w:r w:rsidRPr="00AD1607">
        <w:rPr>
          <w:rFonts w:asciiTheme="minorHAnsi" w:hAnsiTheme="minorHAnsi" w:cstheme="minorHAnsi"/>
          <w:sz w:val="22"/>
          <w:szCs w:val="22"/>
        </w:rPr>
        <w:lastRenderedPageBreak/>
        <w:t>obowiązującymi przepisami prawa, w tym przepisami szczególnymi w zakresie działalności gospodarczej.</w:t>
      </w:r>
    </w:p>
    <w:p w14:paraId="6D401AB0" w14:textId="621FEFB9" w:rsidR="00AD1607" w:rsidRPr="00AD1607" w:rsidRDefault="00AD1607">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color w:val="000000"/>
          <w:sz w:val="22"/>
          <w:szCs w:val="22"/>
        </w:rPr>
        <w:t xml:space="preserve">Zamawiający jest zobowiązany do zapoznania się i przestrzegania ogólnych warunków ubezpieczenia pojazdu, które zostaną mu przekazane </w:t>
      </w:r>
      <w:r w:rsidR="00C66406">
        <w:rPr>
          <w:rFonts w:asciiTheme="minorHAnsi" w:hAnsiTheme="minorHAnsi" w:cstheme="minorHAnsi"/>
          <w:color w:val="000000"/>
          <w:sz w:val="22"/>
          <w:szCs w:val="22"/>
        </w:rPr>
        <w:t xml:space="preserve">przez Wykonawcę </w:t>
      </w:r>
      <w:r w:rsidRPr="00AD1607">
        <w:rPr>
          <w:rFonts w:asciiTheme="minorHAnsi" w:hAnsiTheme="minorHAnsi" w:cstheme="minorHAnsi"/>
          <w:color w:val="000000"/>
          <w:sz w:val="22"/>
          <w:szCs w:val="22"/>
        </w:rPr>
        <w:t>w chwili odbioru pojazdu</w:t>
      </w:r>
      <w:r w:rsidR="00C66406">
        <w:rPr>
          <w:rFonts w:asciiTheme="minorHAnsi" w:hAnsiTheme="minorHAnsi" w:cstheme="minorHAnsi"/>
          <w:color w:val="000000"/>
          <w:sz w:val="22"/>
          <w:szCs w:val="22"/>
        </w:rPr>
        <w:t xml:space="preserve"> oraz w każdym przypadku, gdy zostanie zawarta kolejna umowa ubezpieczenia</w:t>
      </w:r>
      <w:r w:rsidRPr="00AD1607">
        <w:rPr>
          <w:rFonts w:asciiTheme="minorHAnsi" w:hAnsiTheme="minorHAnsi" w:cstheme="minorHAnsi"/>
          <w:color w:val="000000"/>
          <w:sz w:val="22"/>
          <w:szCs w:val="22"/>
        </w:rPr>
        <w:t>.</w:t>
      </w:r>
    </w:p>
    <w:p w14:paraId="50858811" w14:textId="3C407D5C" w:rsidR="00AD1607" w:rsidRPr="00286CC9" w:rsidRDefault="00AD1607" w:rsidP="00286CC9">
      <w:pPr>
        <w:pStyle w:val="Akapitzlist"/>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sz w:val="22"/>
          <w:szCs w:val="22"/>
        </w:rPr>
        <w:t xml:space="preserve">Zamawiający zobowiązany jest do niezwłocznego, pisemnego zawiadomienia Wykonawcy </w:t>
      </w:r>
      <w:r w:rsidRPr="00AD1607">
        <w:rPr>
          <w:rFonts w:asciiTheme="minorHAnsi" w:hAnsiTheme="minorHAnsi" w:cstheme="minorHAnsi"/>
          <w:sz w:val="22"/>
          <w:szCs w:val="22"/>
        </w:rPr>
        <w:br/>
        <w:t>o każdej szkodzie dotyczącej pojazdu oraz wskazania miejsca, w którym on się znajduje, nie później niż w terminach określonych w „Ogólnych Warunkach Ubezpieczenia”.</w:t>
      </w:r>
    </w:p>
    <w:p w14:paraId="3DA08C3D" w14:textId="3A2A8E9A" w:rsidR="004B79CE" w:rsidRDefault="00AD1607" w:rsidP="004B79CE">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AD1607">
        <w:rPr>
          <w:rFonts w:asciiTheme="minorHAnsi" w:hAnsiTheme="minorHAnsi" w:cstheme="minorHAnsi"/>
          <w:sz w:val="22"/>
          <w:szCs w:val="22"/>
        </w:rPr>
        <w:t xml:space="preserve">Postanowienia ogólnych warunków ubezpieczenia pojazdów, o których mowa w ust. </w:t>
      </w:r>
      <w:r w:rsidR="00333B3C">
        <w:rPr>
          <w:rFonts w:asciiTheme="minorHAnsi" w:hAnsiTheme="minorHAnsi" w:cstheme="minorHAnsi"/>
          <w:sz w:val="22"/>
          <w:szCs w:val="22"/>
        </w:rPr>
        <w:t>17-18</w:t>
      </w:r>
      <w:r w:rsidR="005F7CF8" w:rsidRPr="00AD1607">
        <w:rPr>
          <w:rFonts w:asciiTheme="minorHAnsi" w:hAnsiTheme="minorHAnsi" w:cstheme="minorHAnsi"/>
          <w:sz w:val="22"/>
          <w:szCs w:val="22"/>
        </w:rPr>
        <w:t xml:space="preserve"> </w:t>
      </w:r>
      <w:r w:rsidRPr="00AD1607">
        <w:rPr>
          <w:rFonts w:asciiTheme="minorHAnsi" w:hAnsiTheme="minorHAnsi" w:cstheme="minorHAnsi"/>
          <w:sz w:val="22"/>
          <w:szCs w:val="22"/>
        </w:rPr>
        <w:t xml:space="preserve">nie mogą pozostawać w sprzeczności z warunkami zawartymi w niniejszej umowie </w:t>
      </w:r>
      <w:r w:rsidRPr="00AD1607">
        <w:rPr>
          <w:rFonts w:asciiTheme="minorHAnsi" w:hAnsiTheme="minorHAnsi" w:cstheme="minorHAnsi"/>
          <w:sz w:val="22"/>
          <w:szCs w:val="22"/>
        </w:rPr>
        <w:br/>
        <w:t xml:space="preserve">i opisie przedmiotu zamówienia. W razie wystąpienia sprzeczności strony uznają za wiążące warunki w niniejszej umowie i opisie przedmiotu zamówienia. </w:t>
      </w:r>
    </w:p>
    <w:p w14:paraId="79A27026" w14:textId="3D7EF411" w:rsidR="004B79CE" w:rsidRPr="004B79CE" w:rsidRDefault="004B79CE" w:rsidP="004B79CE">
      <w:pPr>
        <w:pStyle w:val="normalny"/>
        <w:numPr>
          <w:ilvl w:val="0"/>
          <w:numId w:val="59"/>
        </w:numPr>
        <w:tabs>
          <w:tab w:val="left" w:pos="567"/>
        </w:tabs>
        <w:spacing w:line="276" w:lineRule="auto"/>
        <w:ind w:left="567" w:hanging="567"/>
        <w:jc w:val="both"/>
        <w:rPr>
          <w:rFonts w:asciiTheme="minorHAnsi" w:hAnsiTheme="minorHAnsi" w:cstheme="minorHAnsi"/>
          <w:sz w:val="22"/>
          <w:szCs w:val="22"/>
        </w:rPr>
      </w:pPr>
      <w:r w:rsidRPr="004B79CE">
        <w:rPr>
          <w:rFonts w:asciiTheme="minorHAnsi" w:hAnsiTheme="minorHAnsi" w:cstheme="minorHAnsi"/>
          <w:sz w:val="22"/>
          <w:szCs w:val="22"/>
        </w:rPr>
        <w:t>W okresie obowiązywania Zamawiającemu przysługuje prawo skorzystania z opcji:</w:t>
      </w:r>
    </w:p>
    <w:p w14:paraId="3B6534A5" w14:textId="77777777" w:rsidR="007601E2" w:rsidRPr="007601E2" w:rsidRDefault="004B79CE" w:rsidP="004B79CE">
      <w:pPr>
        <w:pStyle w:val="Tekstpodstawowy"/>
        <w:widowControl w:val="0"/>
        <w:numPr>
          <w:ilvl w:val="2"/>
          <w:numId w:val="63"/>
        </w:numPr>
        <w:suppressLineNumbers w:val="0"/>
        <w:overflowPunct/>
        <w:autoSpaceDE/>
        <w:autoSpaceDN/>
        <w:adjustRightInd/>
        <w:spacing w:after="0" w:line="312" w:lineRule="auto"/>
        <w:ind w:left="851"/>
        <w:contextualSpacing/>
        <w:jc w:val="both"/>
        <w:textAlignment w:val="auto"/>
        <w:rPr>
          <w:rFonts w:asciiTheme="minorHAnsi" w:hAnsiTheme="minorHAnsi" w:cstheme="minorHAnsi"/>
          <w:sz w:val="22"/>
          <w:szCs w:val="22"/>
        </w:rPr>
      </w:pPr>
      <w:r>
        <w:rPr>
          <w:rFonts w:asciiTheme="minorHAnsi" w:hAnsiTheme="minorHAnsi" w:cstheme="minorHAnsi"/>
          <w:sz w:val="22"/>
          <w:szCs w:val="22"/>
        </w:rPr>
        <w:t>zamówienie w ramach opcji obejmuje</w:t>
      </w:r>
      <w:r w:rsidR="007601E2">
        <w:rPr>
          <w:rFonts w:asciiTheme="minorHAnsi" w:hAnsiTheme="minorHAnsi" w:cstheme="minorHAnsi"/>
          <w:sz w:val="22"/>
          <w:szCs w:val="22"/>
          <w:lang w:val="pl-PL"/>
        </w:rPr>
        <w:t>:</w:t>
      </w:r>
    </w:p>
    <w:p w14:paraId="478D2B72" w14:textId="7B3BDC94" w:rsidR="00CB5619" w:rsidRDefault="007601E2" w:rsidP="007601E2">
      <w:pPr>
        <w:pStyle w:val="Tekstpodstawowy"/>
        <w:widowControl w:val="0"/>
        <w:suppressLineNumbers w:val="0"/>
        <w:overflowPunct/>
        <w:autoSpaceDE/>
        <w:autoSpaceDN/>
        <w:adjustRightInd/>
        <w:spacing w:after="0" w:line="312" w:lineRule="auto"/>
        <w:ind w:left="851"/>
        <w:contextualSpacing/>
        <w:jc w:val="both"/>
        <w:textAlignment w:val="auto"/>
        <w:rPr>
          <w:rFonts w:asciiTheme="minorHAnsi" w:hAnsiTheme="minorHAnsi" w:cstheme="minorHAnsi"/>
          <w:sz w:val="22"/>
          <w:szCs w:val="22"/>
        </w:rPr>
      </w:pPr>
      <w:r>
        <w:rPr>
          <w:rFonts w:asciiTheme="minorHAnsi" w:hAnsiTheme="minorHAnsi" w:cstheme="minorHAnsi"/>
          <w:sz w:val="22"/>
          <w:szCs w:val="22"/>
          <w:lang w:val="pl-PL"/>
        </w:rPr>
        <w:t>a.1)</w:t>
      </w:r>
      <w:r w:rsidR="004B79CE">
        <w:rPr>
          <w:rFonts w:asciiTheme="minorHAnsi" w:hAnsiTheme="minorHAnsi" w:cstheme="minorHAnsi"/>
          <w:sz w:val="22"/>
          <w:szCs w:val="22"/>
        </w:rPr>
        <w:t xml:space="preserve"> </w:t>
      </w:r>
      <w:r w:rsidR="004B79CE">
        <w:rPr>
          <w:rFonts w:asciiTheme="minorHAnsi" w:hAnsiTheme="minorHAnsi" w:cstheme="minorHAnsi"/>
          <w:sz w:val="22"/>
          <w:szCs w:val="22"/>
          <w:lang w:val="pl-PL"/>
        </w:rPr>
        <w:t xml:space="preserve">możliwość wykupu użytkowanego pojazdu za ….. % </w:t>
      </w:r>
      <w:r>
        <w:rPr>
          <w:rFonts w:ascii="Calibri" w:hAnsi="Calibri" w:cs="Calibri"/>
          <w:kern w:val="1"/>
          <w:sz w:val="22"/>
          <w:szCs w:val="22"/>
        </w:rPr>
        <w:t>ceny oferty netto określonej w §</w:t>
      </w:r>
      <w:r>
        <w:rPr>
          <w:rFonts w:ascii="Calibri" w:hAnsi="Calibri" w:cs="Calibri"/>
          <w:kern w:val="1"/>
          <w:sz w:val="22"/>
          <w:szCs w:val="22"/>
          <w:lang w:val="pl-PL"/>
        </w:rPr>
        <w:t xml:space="preserve"> 3 ust. 1 umowy,</w:t>
      </w:r>
    </w:p>
    <w:p w14:paraId="428A0164" w14:textId="4701DD8C" w:rsidR="007601E2" w:rsidRPr="00C64F02" w:rsidRDefault="007601E2" w:rsidP="007601E2">
      <w:pPr>
        <w:pStyle w:val="Tekstpodstawowy"/>
        <w:widowControl w:val="0"/>
        <w:suppressLineNumbers w:val="0"/>
        <w:overflowPunct/>
        <w:autoSpaceDE/>
        <w:autoSpaceDN/>
        <w:adjustRightInd/>
        <w:spacing w:after="0" w:line="312" w:lineRule="auto"/>
        <w:ind w:left="851"/>
        <w:contextualSpacing/>
        <w:jc w:val="both"/>
        <w:textAlignment w:val="auto"/>
        <w:rPr>
          <w:rFonts w:asciiTheme="minorHAnsi" w:hAnsiTheme="minorHAnsi" w:cstheme="minorHAnsi"/>
          <w:sz w:val="22"/>
          <w:szCs w:val="22"/>
          <w:lang w:val="pl-PL"/>
        </w:rPr>
      </w:pPr>
      <w:r>
        <w:rPr>
          <w:rFonts w:asciiTheme="minorHAnsi" w:hAnsiTheme="minorHAnsi" w:cstheme="minorHAnsi"/>
          <w:sz w:val="22"/>
          <w:szCs w:val="22"/>
          <w:lang w:val="pl-PL"/>
        </w:rPr>
        <w:t xml:space="preserve">a.2) </w:t>
      </w:r>
      <w:r w:rsidR="00C64F02">
        <w:rPr>
          <w:rFonts w:ascii="Calibri" w:hAnsi="Calibri" w:cs="Calibri"/>
          <w:sz w:val="22"/>
          <w:szCs w:val="22"/>
        </w:rPr>
        <w:t>zakresie zwiększenia limitu kilometrów powyżej zakładany przebieg</w:t>
      </w:r>
      <w:r w:rsidR="00C64F02">
        <w:rPr>
          <w:rFonts w:ascii="Calibri" w:hAnsi="Calibri" w:cs="Calibri"/>
          <w:sz w:val="22"/>
          <w:szCs w:val="22"/>
          <w:lang w:val="pl-PL"/>
        </w:rPr>
        <w:t xml:space="preserve"> tj. do </w:t>
      </w:r>
      <w:r w:rsidR="005C44E9">
        <w:rPr>
          <w:rFonts w:ascii="Calibri" w:hAnsi="Calibri" w:cs="Calibri"/>
          <w:sz w:val="22"/>
          <w:szCs w:val="22"/>
          <w:lang w:val="pl-PL"/>
        </w:rPr>
        <w:t xml:space="preserve">150 </w:t>
      </w:r>
      <w:r w:rsidR="00C64F02">
        <w:rPr>
          <w:rFonts w:ascii="Calibri" w:hAnsi="Calibri" w:cs="Calibri"/>
          <w:sz w:val="22"/>
          <w:szCs w:val="22"/>
          <w:lang w:val="pl-PL"/>
        </w:rPr>
        <w:t>.000 km.</w:t>
      </w:r>
    </w:p>
    <w:p w14:paraId="31E89638" w14:textId="77777777" w:rsidR="004B79CE" w:rsidRDefault="004B79CE" w:rsidP="004B79CE">
      <w:pPr>
        <w:pStyle w:val="Tekstpodstawowy"/>
        <w:widowControl w:val="0"/>
        <w:numPr>
          <w:ilvl w:val="2"/>
          <w:numId w:val="63"/>
        </w:numPr>
        <w:suppressLineNumbers w:val="0"/>
        <w:overflowPunct/>
        <w:autoSpaceDE/>
        <w:autoSpaceDN/>
        <w:adjustRightInd/>
        <w:spacing w:after="0" w:line="312" w:lineRule="auto"/>
        <w:ind w:left="851"/>
        <w:contextualSpacing/>
        <w:jc w:val="both"/>
        <w:textAlignment w:val="auto"/>
        <w:rPr>
          <w:rFonts w:asciiTheme="minorHAnsi" w:hAnsiTheme="minorHAnsi" w:cstheme="minorHAnsi"/>
          <w:sz w:val="22"/>
          <w:szCs w:val="22"/>
        </w:rPr>
      </w:pPr>
      <w:r>
        <w:rPr>
          <w:rFonts w:asciiTheme="minorHAnsi" w:hAnsiTheme="minorHAnsi" w:cstheme="minorHAnsi"/>
          <w:sz w:val="22"/>
          <w:szCs w:val="22"/>
        </w:rPr>
        <w:t>skorzystanie z prawa opcji jest uprawnieniem Zamawiającego, którego konsekwencją jest powstanie po stronie Wykonawcy obowiązku realizacji zamówienia opcjonalnego,</w:t>
      </w:r>
    </w:p>
    <w:p w14:paraId="1569099C" w14:textId="1C6FF2DE" w:rsidR="004B79CE" w:rsidRDefault="004B79CE" w:rsidP="00C64F02">
      <w:pPr>
        <w:pStyle w:val="Tekstpodstawowy"/>
        <w:widowControl w:val="0"/>
        <w:numPr>
          <w:ilvl w:val="2"/>
          <w:numId w:val="63"/>
        </w:numPr>
        <w:suppressLineNumbers w:val="0"/>
        <w:overflowPunct/>
        <w:autoSpaceDE/>
        <w:autoSpaceDN/>
        <w:adjustRightInd/>
        <w:spacing w:after="0" w:line="312" w:lineRule="auto"/>
        <w:ind w:left="851"/>
        <w:contextualSpacing/>
        <w:jc w:val="both"/>
        <w:textAlignment w:val="auto"/>
        <w:rPr>
          <w:rFonts w:asciiTheme="minorHAnsi" w:hAnsiTheme="minorHAnsi" w:cstheme="minorHAnsi"/>
          <w:sz w:val="22"/>
          <w:szCs w:val="22"/>
        </w:rPr>
      </w:pPr>
      <w:r>
        <w:rPr>
          <w:rFonts w:asciiTheme="minorHAnsi" w:hAnsiTheme="minorHAnsi" w:cstheme="minorHAnsi"/>
          <w:sz w:val="22"/>
          <w:szCs w:val="22"/>
        </w:rPr>
        <w:t xml:space="preserve">warunki realizacji </w:t>
      </w:r>
      <w:r w:rsidR="006C3F0D">
        <w:rPr>
          <w:rFonts w:asciiTheme="minorHAnsi" w:hAnsiTheme="minorHAnsi" w:cstheme="minorHAnsi"/>
          <w:sz w:val="22"/>
          <w:szCs w:val="22"/>
          <w:lang w:val="pl-PL"/>
        </w:rPr>
        <w:t>przedmiotu umowy</w:t>
      </w:r>
      <w:r>
        <w:rPr>
          <w:rFonts w:asciiTheme="minorHAnsi" w:hAnsiTheme="minorHAnsi" w:cstheme="minorHAnsi"/>
          <w:sz w:val="22"/>
          <w:szCs w:val="22"/>
        </w:rPr>
        <w:t xml:space="preserve"> w ramach opcji, w tym przede wszystkim </w:t>
      </w:r>
      <w:r w:rsidR="00124BC3">
        <w:rPr>
          <w:rFonts w:asciiTheme="minorHAnsi" w:hAnsiTheme="minorHAnsi" w:cstheme="minorHAnsi"/>
          <w:sz w:val="22"/>
          <w:szCs w:val="22"/>
          <w:lang w:val="pl-PL"/>
        </w:rPr>
        <w:t xml:space="preserve">odpowiednio </w:t>
      </w:r>
      <w:r>
        <w:rPr>
          <w:rFonts w:asciiTheme="minorHAnsi" w:hAnsiTheme="minorHAnsi" w:cstheme="minorHAnsi"/>
          <w:sz w:val="22"/>
          <w:szCs w:val="22"/>
        </w:rPr>
        <w:t>przedmiot dostawy, cena, termin i warunki dostawy, gwarancja,</w:t>
      </w:r>
      <w:r w:rsidR="006C3F0D">
        <w:rPr>
          <w:rFonts w:asciiTheme="minorHAnsi" w:hAnsiTheme="minorHAnsi" w:cstheme="minorHAnsi"/>
          <w:sz w:val="22"/>
          <w:szCs w:val="22"/>
          <w:lang w:val="pl-PL"/>
        </w:rPr>
        <w:t xml:space="preserve"> ubezpieczenie, </w:t>
      </w:r>
      <w:r>
        <w:rPr>
          <w:rFonts w:asciiTheme="minorHAnsi" w:hAnsiTheme="minorHAnsi" w:cstheme="minorHAnsi"/>
          <w:sz w:val="22"/>
          <w:szCs w:val="22"/>
        </w:rPr>
        <w:t xml:space="preserve"> termin płatności są takie same jak dla zamówienia podstawowego.</w:t>
      </w:r>
    </w:p>
    <w:p w14:paraId="09C94213" w14:textId="77777777" w:rsidR="000D4789" w:rsidRPr="000D4789" w:rsidRDefault="000D4789" w:rsidP="000D4789">
      <w:pPr>
        <w:pStyle w:val="Tekstpodstawowy"/>
        <w:widowControl w:val="0"/>
        <w:suppressLineNumbers w:val="0"/>
        <w:overflowPunct/>
        <w:autoSpaceDE/>
        <w:autoSpaceDN/>
        <w:adjustRightInd/>
        <w:spacing w:after="0" w:line="312" w:lineRule="auto"/>
        <w:contextualSpacing/>
        <w:jc w:val="both"/>
        <w:textAlignment w:val="auto"/>
        <w:rPr>
          <w:rFonts w:asciiTheme="minorHAnsi" w:hAnsiTheme="minorHAnsi" w:cstheme="minorHAnsi"/>
          <w:sz w:val="22"/>
          <w:szCs w:val="22"/>
          <w:lang w:val="pl-PL"/>
        </w:rPr>
      </w:pPr>
    </w:p>
    <w:p w14:paraId="57090C62" w14:textId="112CF8B3" w:rsidR="00AD1607" w:rsidRDefault="00AD1607" w:rsidP="00B4369C">
      <w:pPr>
        <w:widowControl w:val="0"/>
        <w:suppressAutoHyphens/>
        <w:spacing w:line="276" w:lineRule="auto"/>
        <w:ind w:left="180" w:right="98"/>
        <w:jc w:val="center"/>
        <w:rPr>
          <w:rFonts w:asciiTheme="minorHAnsi" w:hAnsiTheme="minorHAnsi" w:cstheme="minorHAnsi"/>
          <w:sz w:val="22"/>
          <w:szCs w:val="22"/>
          <w:lang w:val="x-none" w:eastAsia="ar-SA"/>
        </w:rPr>
      </w:pPr>
    </w:p>
    <w:p w14:paraId="054DB07D" w14:textId="42F8062F" w:rsidR="00AD1607" w:rsidRPr="00F05BCC" w:rsidRDefault="001332FC" w:rsidP="00F05BCC">
      <w:pPr>
        <w:widowControl w:val="0"/>
        <w:tabs>
          <w:tab w:val="left" w:pos="180"/>
          <w:tab w:val="left" w:pos="1068"/>
        </w:tabs>
        <w:suppressAutoHyphens/>
        <w:spacing w:line="276" w:lineRule="auto"/>
        <w:ind w:left="360" w:right="98"/>
        <w:jc w:val="center"/>
        <w:rPr>
          <w:rFonts w:asciiTheme="minorHAnsi" w:hAnsiTheme="minorHAnsi" w:cstheme="minorHAnsi"/>
          <w:sz w:val="22"/>
          <w:szCs w:val="22"/>
          <w:lang w:val="x-none" w:eastAsia="ar-SA"/>
        </w:rPr>
      </w:pPr>
      <w:r w:rsidRPr="00F05BCC">
        <w:rPr>
          <w:rFonts w:asciiTheme="minorHAnsi" w:hAnsiTheme="minorHAnsi" w:cstheme="minorHAnsi"/>
          <w:sz w:val="22"/>
          <w:szCs w:val="22"/>
          <w:lang w:val="x-none" w:eastAsia="ar-SA"/>
        </w:rPr>
        <w:t xml:space="preserve">§ </w:t>
      </w:r>
      <w:r w:rsidRPr="00F05BCC">
        <w:rPr>
          <w:rFonts w:asciiTheme="minorHAnsi" w:hAnsiTheme="minorHAnsi" w:cstheme="minorHAnsi"/>
          <w:sz w:val="22"/>
          <w:szCs w:val="22"/>
          <w:lang w:eastAsia="ar-SA"/>
        </w:rPr>
        <w:t>6</w:t>
      </w:r>
    </w:p>
    <w:p w14:paraId="498800C4" w14:textId="20D4EE67" w:rsidR="00C66406" w:rsidRDefault="00F05BCC" w:rsidP="0073126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1. </w:t>
      </w:r>
      <w:r w:rsidR="00731268">
        <w:rPr>
          <w:rFonts w:asciiTheme="minorHAnsi" w:hAnsiTheme="minorHAnsi" w:cstheme="minorHAnsi"/>
          <w:sz w:val="22"/>
          <w:szCs w:val="22"/>
          <w:lang w:eastAsia="ar-SA"/>
        </w:rPr>
        <w:tab/>
      </w:r>
      <w:r w:rsidR="002F06AF" w:rsidRPr="00B4369C">
        <w:rPr>
          <w:rFonts w:asciiTheme="minorHAnsi" w:hAnsiTheme="minorHAnsi" w:cstheme="minorHAnsi"/>
          <w:sz w:val="22"/>
          <w:szCs w:val="22"/>
          <w:lang w:eastAsia="ar-SA"/>
        </w:rPr>
        <w:t>Wykonawca zapłaci Zamawiającemu kary umowne z tytułu odstąpienia od umowy</w:t>
      </w:r>
      <w:r w:rsidR="00C66406">
        <w:rPr>
          <w:rFonts w:asciiTheme="minorHAnsi" w:hAnsiTheme="minorHAnsi" w:cstheme="minorHAnsi"/>
          <w:sz w:val="22"/>
          <w:szCs w:val="22"/>
          <w:lang w:eastAsia="ar-SA"/>
        </w:rPr>
        <w:t xml:space="preserve"> z przyczyn leżących po stronie Wykonawcy</w:t>
      </w:r>
      <w:r w:rsidR="002F06AF" w:rsidRPr="00B4369C">
        <w:rPr>
          <w:rFonts w:asciiTheme="minorHAnsi" w:hAnsiTheme="minorHAnsi" w:cstheme="minorHAnsi"/>
          <w:sz w:val="22"/>
          <w:szCs w:val="22"/>
          <w:lang w:eastAsia="ar-SA"/>
        </w:rPr>
        <w:t xml:space="preserve"> w wysokości 20% </w:t>
      </w:r>
      <w:r w:rsidR="00A8075D" w:rsidRPr="00F05BCC">
        <w:rPr>
          <w:rFonts w:asciiTheme="minorHAnsi" w:hAnsiTheme="minorHAnsi" w:cstheme="minorHAnsi"/>
          <w:sz w:val="22"/>
          <w:szCs w:val="22"/>
          <w:lang w:eastAsia="ar-SA"/>
        </w:rPr>
        <w:t>wynagrodzenia</w:t>
      </w:r>
      <w:r w:rsidR="00A8075D">
        <w:rPr>
          <w:rFonts w:asciiTheme="minorHAnsi" w:hAnsiTheme="minorHAnsi" w:cstheme="minorHAnsi"/>
          <w:sz w:val="22"/>
          <w:szCs w:val="22"/>
          <w:lang w:eastAsia="ar-SA"/>
        </w:rPr>
        <w:t xml:space="preserve"> brutto, </w:t>
      </w:r>
      <w:r w:rsidR="00A8075D" w:rsidRPr="00F05BCC">
        <w:rPr>
          <w:rFonts w:asciiTheme="minorHAnsi" w:hAnsiTheme="minorHAnsi" w:cstheme="minorHAnsi"/>
          <w:sz w:val="22"/>
          <w:szCs w:val="22"/>
          <w:lang w:eastAsia="ar-SA"/>
        </w:rPr>
        <w:t xml:space="preserve"> o jakim mowa w § 2 ust. 1 umowy</w:t>
      </w:r>
      <w:r w:rsidR="002F06AF" w:rsidRPr="00B4369C">
        <w:rPr>
          <w:rFonts w:asciiTheme="minorHAnsi" w:hAnsiTheme="minorHAnsi" w:cstheme="minorHAnsi"/>
          <w:sz w:val="22"/>
          <w:szCs w:val="22"/>
          <w:lang w:eastAsia="ar-SA"/>
        </w:rPr>
        <w:t>.</w:t>
      </w:r>
    </w:p>
    <w:p w14:paraId="77EC263D" w14:textId="23CAB5AB" w:rsidR="002F06AF" w:rsidRPr="00F05BCC" w:rsidRDefault="00F05BCC" w:rsidP="0073126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Calibri" w:hAnsi="Calibri" w:cs="Calibri"/>
          <w:sz w:val="22"/>
          <w:szCs w:val="22"/>
          <w:lang w:eastAsia="ar-SA"/>
        </w:rPr>
        <w:t xml:space="preserve">2. </w:t>
      </w:r>
      <w:r w:rsidR="00731268">
        <w:rPr>
          <w:rFonts w:ascii="Calibri" w:hAnsi="Calibri" w:cs="Calibri"/>
          <w:sz w:val="22"/>
          <w:szCs w:val="22"/>
          <w:lang w:eastAsia="ar-SA"/>
        </w:rPr>
        <w:tab/>
      </w:r>
      <w:r w:rsidR="002F06AF" w:rsidRPr="00F05BCC">
        <w:rPr>
          <w:rFonts w:ascii="Calibri" w:hAnsi="Calibri" w:cs="Calibri"/>
          <w:sz w:val="22"/>
          <w:szCs w:val="22"/>
          <w:lang w:eastAsia="ar-SA"/>
        </w:rPr>
        <w:t xml:space="preserve">Wykonawca zapłaci Zamawiającemu kary umowne za nienależyte wykonanie postanowień zawartych w umowie w wysokości </w:t>
      </w:r>
      <w:r w:rsidR="00F76007" w:rsidRPr="00F05BCC">
        <w:rPr>
          <w:rFonts w:ascii="Calibri" w:hAnsi="Calibri" w:cs="Calibri"/>
          <w:sz w:val="22"/>
          <w:szCs w:val="22"/>
          <w:lang w:eastAsia="ar-SA"/>
        </w:rPr>
        <w:t>5</w:t>
      </w:r>
      <w:r w:rsidR="004D7C89" w:rsidRPr="00F05BCC">
        <w:rPr>
          <w:rFonts w:ascii="Calibri" w:hAnsi="Calibri" w:cs="Calibri"/>
          <w:sz w:val="22"/>
          <w:szCs w:val="22"/>
          <w:lang w:eastAsia="ar-SA"/>
        </w:rPr>
        <w:t>%</w:t>
      </w:r>
      <w:r w:rsidR="002F06AF" w:rsidRPr="00F05BCC">
        <w:rPr>
          <w:rFonts w:ascii="Calibri" w:hAnsi="Calibri" w:cs="Calibri"/>
          <w:sz w:val="22"/>
          <w:szCs w:val="22"/>
          <w:lang w:eastAsia="ar-SA"/>
        </w:rPr>
        <w:t xml:space="preserve"> wartości brutto </w:t>
      </w:r>
      <w:r w:rsidR="009F62EF" w:rsidRPr="00F05BCC">
        <w:rPr>
          <w:rFonts w:ascii="Calibri" w:hAnsi="Calibri" w:cs="Calibri"/>
          <w:sz w:val="22"/>
          <w:szCs w:val="22"/>
          <w:lang w:eastAsia="ar-SA"/>
        </w:rPr>
        <w:t xml:space="preserve">umowy </w:t>
      </w:r>
      <w:r w:rsidR="002F06AF" w:rsidRPr="00F05BCC">
        <w:rPr>
          <w:rFonts w:ascii="Calibri" w:hAnsi="Calibri" w:cs="Calibri"/>
          <w:sz w:val="22"/>
          <w:szCs w:val="22"/>
          <w:lang w:eastAsia="ar-SA"/>
        </w:rPr>
        <w:t>za każdy przypadek nienależytego wykonania umowy</w:t>
      </w:r>
      <w:r>
        <w:rPr>
          <w:rFonts w:ascii="Calibri" w:hAnsi="Calibri" w:cs="Calibri"/>
          <w:sz w:val="22"/>
          <w:szCs w:val="22"/>
          <w:lang w:eastAsia="ar-SA"/>
        </w:rPr>
        <w:t xml:space="preserve">, w tym w szczególności za brak dostarczenia aktualnej </w:t>
      </w:r>
      <w:r w:rsidRPr="00573FAE">
        <w:rPr>
          <w:rFonts w:asciiTheme="minorHAnsi" w:hAnsiTheme="minorHAnsi" w:cstheme="minorHAnsi"/>
          <w:sz w:val="22"/>
          <w:szCs w:val="22"/>
        </w:rPr>
        <w:t>polis</w:t>
      </w:r>
      <w:r>
        <w:rPr>
          <w:rFonts w:asciiTheme="minorHAnsi" w:hAnsiTheme="minorHAnsi" w:cstheme="minorHAnsi"/>
          <w:sz w:val="22"/>
          <w:szCs w:val="22"/>
        </w:rPr>
        <w:t>y</w:t>
      </w:r>
      <w:r w:rsidRPr="00573FAE">
        <w:rPr>
          <w:rFonts w:asciiTheme="minorHAnsi" w:hAnsiTheme="minorHAnsi" w:cstheme="minorHAnsi"/>
          <w:sz w:val="22"/>
          <w:szCs w:val="22"/>
        </w:rPr>
        <w:t xml:space="preserve"> potwierdzając</w:t>
      </w:r>
      <w:r>
        <w:rPr>
          <w:rFonts w:asciiTheme="minorHAnsi" w:hAnsiTheme="minorHAnsi" w:cstheme="minorHAnsi"/>
          <w:sz w:val="22"/>
          <w:szCs w:val="22"/>
        </w:rPr>
        <w:t>ej</w:t>
      </w:r>
      <w:r w:rsidRPr="00573FAE">
        <w:rPr>
          <w:rFonts w:asciiTheme="minorHAnsi" w:hAnsiTheme="minorHAnsi" w:cstheme="minorHAnsi"/>
          <w:sz w:val="22"/>
          <w:szCs w:val="22"/>
        </w:rPr>
        <w:t xml:space="preserve"> zawarcie umowy ubezpieczenia</w:t>
      </w:r>
      <w:r>
        <w:rPr>
          <w:rFonts w:asciiTheme="minorHAnsi" w:hAnsiTheme="minorHAnsi" w:cstheme="minorHAnsi"/>
          <w:sz w:val="22"/>
          <w:szCs w:val="22"/>
        </w:rPr>
        <w:t>,</w:t>
      </w:r>
      <w:r w:rsidR="000B74B2">
        <w:rPr>
          <w:rFonts w:asciiTheme="minorHAnsi" w:hAnsiTheme="minorHAnsi" w:cstheme="minorHAnsi"/>
          <w:sz w:val="22"/>
          <w:szCs w:val="22"/>
        </w:rPr>
        <w:t xml:space="preserve"> nieprzeprowadzenie badań technicznych Pojazdu zgodnie z obowiązującymi w tym zakresie przepisami</w:t>
      </w:r>
      <w:r>
        <w:rPr>
          <w:rFonts w:asciiTheme="minorHAnsi" w:hAnsiTheme="minorHAnsi" w:cstheme="minorHAnsi"/>
          <w:sz w:val="22"/>
          <w:szCs w:val="22"/>
        </w:rPr>
        <w:t xml:space="preserve"> </w:t>
      </w:r>
      <w:r w:rsidR="002F06AF" w:rsidRPr="00F05BCC">
        <w:rPr>
          <w:rFonts w:ascii="Calibri" w:hAnsi="Calibri" w:cs="Calibri"/>
          <w:sz w:val="22"/>
          <w:szCs w:val="22"/>
          <w:lang w:eastAsia="ar-SA"/>
        </w:rPr>
        <w:t>.</w:t>
      </w:r>
    </w:p>
    <w:p w14:paraId="3983D943" w14:textId="32A82934" w:rsidR="002F06AF" w:rsidRPr="00F05BCC" w:rsidRDefault="00F05BCC" w:rsidP="0073126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3. </w:t>
      </w:r>
      <w:r w:rsidR="00731268">
        <w:rPr>
          <w:rFonts w:asciiTheme="minorHAnsi" w:hAnsiTheme="minorHAnsi" w:cstheme="minorHAnsi"/>
          <w:sz w:val="22"/>
          <w:szCs w:val="22"/>
          <w:lang w:eastAsia="ar-SA"/>
        </w:rPr>
        <w:tab/>
      </w:r>
      <w:r w:rsidR="002F06AF" w:rsidRPr="00F05BCC">
        <w:rPr>
          <w:rFonts w:asciiTheme="minorHAnsi" w:hAnsiTheme="minorHAnsi" w:cstheme="minorHAnsi"/>
          <w:sz w:val="22"/>
          <w:szCs w:val="22"/>
          <w:lang w:eastAsia="ar-SA"/>
        </w:rPr>
        <w:t>Wykonawca zapłaci Zamawiającemu kary umowne w przypadku zwłoki w dostawie</w:t>
      </w:r>
      <w:r w:rsidR="00771377" w:rsidRPr="00F05BCC">
        <w:rPr>
          <w:rFonts w:asciiTheme="minorHAnsi" w:hAnsiTheme="minorHAnsi" w:cstheme="minorHAnsi"/>
          <w:sz w:val="22"/>
          <w:szCs w:val="22"/>
          <w:lang w:eastAsia="ar-SA"/>
        </w:rPr>
        <w:t xml:space="preserve"> Pojazdu lub pojazdu tymczasowego lub pojazdu zastępczego ( tj. </w:t>
      </w:r>
      <w:r w:rsidR="00333B3C" w:rsidRPr="00F05BCC">
        <w:rPr>
          <w:rFonts w:asciiTheme="minorHAnsi" w:hAnsiTheme="minorHAnsi" w:cstheme="minorHAnsi"/>
          <w:sz w:val="22"/>
          <w:szCs w:val="22"/>
          <w:lang w:eastAsia="ar-SA"/>
        </w:rPr>
        <w:t xml:space="preserve">za </w:t>
      </w:r>
      <w:r w:rsidR="00771377" w:rsidRPr="00F05BCC">
        <w:rPr>
          <w:rFonts w:asciiTheme="minorHAnsi" w:hAnsiTheme="minorHAnsi" w:cstheme="minorHAnsi"/>
          <w:sz w:val="22"/>
          <w:szCs w:val="22"/>
          <w:lang w:eastAsia="ar-SA"/>
        </w:rPr>
        <w:t xml:space="preserve">brak możliwości korzystania przez Zamawiającego z </w:t>
      </w:r>
      <w:r w:rsidR="00E01D9E">
        <w:rPr>
          <w:rFonts w:asciiTheme="minorHAnsi" w:hAnsiTheme="minorHAnsi" w:cstheme="minorHAnsi"/>
          <w:sz w:val="22"/>
          <w:szCs w:val="22"/>
          <w:lang w:eastAsia="ar-SA"/>
        </w:rPr>
        <w:t>którego</w:t>
      </w:r>
      <w:r w:rsidR="00E01D9E" w:rsidRPr="00F05BCC">
        <w:rPr>
          <w:rFonts w:asciiTheme="minorHAnsi" w:hAnsiTheme="minorHAnsi" w:cstheme="minorHAnsi"/>
          <w:sz w:val="22"/>
          <w:szCs w:val="22"/>
          <w:lang w:eastAsia="ar-SA"/>
        </w:rPr>
        <w:t xml:space="preserve">kolwiek </w:t>
      </w:r>
      <w:r w:rsidR="00771377" w:rsidRPr="00F05BCC">
        <w:rPr>
          <w:rFonts w:asciiTheme="minorHAnsi" w:hAnsiTheme="minorHAnsi" w:cstheme="minorHAnsi"/>
          <w:sz w:val="22"/>
          <w:szCs w:val="22"/>
          <w:lang w:eastAsia="ar-SA"/>
        </w:rPr>
        <w:t>z ww. pojazdów)</w:t>
      </w:r>
      <w:r w:rsidR="00771377" w:rsidRPr="00F05BCC">
        <w:rPr>
          <w:rFonts w:asciiTheme="minorHAnsi" w:hAnsiTheme="minorHAnsi" w:cstheme="minorHAnsi"/>
          <w:lang w:eastAsia="ar-SA"/>
        </w:rPr>
        <w:t xml:space="preserve"> </w:t>
      </w:r>
      <w:r w:rsidR="002F06AF" w:rsidRPr="00F05BCC">
        <w:rPr>
          <w:rFonts w:asciiTheme="minorHAnsi" w:hAnsiTheme="minorHAnsi" w:cstheme="minorHAnsi"/>
          <w:lang w:eastAsia="ar-SA"/>
        </w:rPr>
        <w:t xml:space="preserve"> </w:t>
      </w:r>
      <w:r w:rsidR="00771377" w:rsidRPr="00F05BCC" w:rsidDel="00771377">
        <w:rPr>
          <w:rFonts w:asciiTheme="minorHAnsi" w:hAnsiTheme="minorHAnsi" w:cstheme="minorHAnsi"/>
          <w:lang w:eastAsia="ar-SA"/>
        </w:rPr>
        <w:t xml:space="preserve"> </w:t>
      </w:r>
      <w:r w:rsidR="00DF7857" w:rsidRPr="00F05BCC">
        <w:rPr>
          <w:rFonts w:asciiTheme="minorHAnsi" w:hAnsiTheme="minorHAnsi" w:cstheme="minorHAnsi"/>
          <w:sz w:val="22"/>
          <w:szCs w:val="22"/>
          <w:lang w:eastAsia="ar-SA"/>
        </w:rPr>
        <w:t>w wysokości</w:t>
      </w:r>
      <w:r w:rsidR="002F06AF" w:rsidRPr="00F05BCC">
        <w:rPr>
          <w:rFonts w:asciiTheme="minorHAnsi" w:hAnsiTheme="minorHAnsi" w:cstheme="minorHAnsi"/>
          <w:sz w:val="22"/>
          <w:szCs w:val="22"/>
          <w:lang w:eastAsia="ar-SA"/>
        </w:rPr>
        <w:t xml:space="preserve"> 0,2% </w:t>
      </w:r>
      <w:r w:rsidRPr="00F05BCC">
        <w:rPr>
          <w:rFonts w:asciiTheme="minorHAnsi" w:hAnsiTheme="minorHAnsi" w:cstheme="minorHAnsi"/>
          <w:sz w:val="22"/>
          <w:szCs w:val="22"/>
          <w:lang w:eastAsia="ar-SA"/>
        </w:rPr>
        <w:t>wynagrodzenia</w:t>
      </w:r>
      <w:r>
        <w:rPr>
          <w:rFonts w:asciiTheme="minorHAnsi" w:hAnsiTheme="minorHAnsi" w:cstheme="minorHAnsi"/>
          <w:sz w:val="22"/>
          <w:szCs w:val="22"/>
          <w:lang w:eastAsia="ar-SA"/>
        </w:rPr>
        <w:t xml:space="preserve"> brutto, </w:t>
      </w:r>
      <w:r w:rsidRPr="00F05BCC">
        <w:rPr>
          <w:rFonts w:asciiTheme="minorHAnsi" w:hAnsiTheme="minorHAnsi" w:cstheme="minorHAnsi"/>
          <w:sz w:val="22"/>
          <w:szCs w:val="22"/>
          <w:lang w:eastAsia="ar-SA"/>
        </w:rPr>
        <w:t xml:space="preserve"> o jakim mowa w § 2 ust. 1 umowy</w:t>
      </w:r>
      <w:r>
        <w:rPr>
          <w:rFonts w:asciiTheme="minorHAnsi" w:hAnsiTheme="minorHAnsi" w:cstheme="minorHAnsi"/>
          <w:sz w:val="22"/>
          <w:szCs w:val="22"/>
          <w:lang w:eastAsia="ar-SA"/>
        </w:rPr>
        <w:t xml:space="preserve"> </w:t>
      </w:r>
      <w:r w:rsidR="002F06AF" w:rsidRPr="00F05BCC">
        <w:rPr>
          <w:rFonts w:asciiTheme="minorHAnsi" w:hAnsiTheme="minorHAnsi" w:cstheme="minorHAnsi"/>
          <w:sz w:val="22"/>
          <w:szCs w:val="22"/>
          <w:lang w:eastAsia="ar-SA"/>
        </w:rPr>
        <w:t xml:space="preserve">za każdy rozpoczęty </w:t>
      </w:r>
      <w:bookmarkStart w:id="26" w:name="_Hlk107989461"/>
      <w:r w:rsidR="002F06AF" w:rsidRPr="00F05BCC">
        <w:rPr>
          <w:rFonts w:asciiTheme="minorHAnsi" w:hAnsiTheme="minorHAnsi" w:cstheme="minorHAnsi"/>
          <w:sz w:val="22"/>
          <w:szCs w:val="22"/>
          <w:lang w:eastAsia="ar-SA"/>
        </w:rPr>
        <w:t xml:space="preserve">dzień </w:t>
      </w:r>
      <w:bookmarkEnd w:id="26"/>
      <w:r w:rsidR="002F06AF" w:rsidRPr="00F05BCC">
        <w:rPr>
          <w:rFonts w:asciiTheme="minorHAnsi" w:hAnsiTheme="minorHAnsi" w:cstheme="minorHAnsi"/>
          <w:sz w:val="22"/>
          <w:szCs w:val="22"/>
          <w:lang w:eastAsia="ar-SA"/>
        </w:rPr>
        <w:t>zwłoki w realizacji przedmiotu zamówienia.</w:t>
      </w:r>
    </w:p>
    <w:p w14:paraId="1232B6C9" w14:textId="78417FB0" w:rsidR="002F06AF" w:rsidRPr="00B4369C" w:rsidRDefault="00F05BCC" w:rsidP="00731268">
      <w:pPr>
        <w:tabs>
          <w:tab w:val="left" w:pos="567"/>
          <w:tab w:val="left" w:pos="720"/>
        </w:tabs>
        <w:suppressAutoHyphens/>
        <w:spacing w:line="276" w:lineRule="auto"/>
        <w:ind w:left="567" w:right="98" w:hanging="567"/>
        <w:jc w:val="both"/>
        <w:rPr>
          <w:rFonts w:asciiTheme="minorHAnsi" w:hAnsiTheme="minorHAnsi" w:cstheme="minorHAnsi"/>
          <w:sz w:val="22"/>
          <w:szCs w:val="22"/>
          <w:lang w:val="x-none" w:eastAsia="ar-SA"/>
        </w:rPr>
      </w:pPr>
      <w:r>
        <w:rPr>
          <w:rFonts w:asciiTheme="minorHAnsi" w:hAnsiTheme="minorHAnsi" w:cstheme="minorHAnsi"/>
          <w:sz w:val="22"/>
          <w:szCs w:val="22"/>
          <w:lang w:eastAsia="ar-SA"/>
        </w:rPr>
        <w:t xml:space="preserve">4. </w:t>
      </w:r>
      <w:r w:rsidR="00731268">
        <w:rPr>
          <w:rFonts w:asciiTheme="minorHAnsi" w:hAnsiTheme="minorHAnsi" w:cstheme="minorHAnsi"/>
          <w:sz w:val="22"/>
          <w:szCs w:val="22"/>
          <w:lang w:eastAsia="ar-SA"/>
        </w:rPr>
        <w:tab/>
      </w:r>
      <w:r w:rsidR="002F06AF" w:rsidRPr="00B4369C">
        <w:rPr>
          <w:rFonts w:asciiTheme="minorHAnsi" w:hAnsiTheme="minorHAnsi" w:cstheme="minorHAnsi"/>
          <w:sz w:val="22"/>
          <w:szCs w:val="22"/>
          <w:lang w:eastAsia="ar-SA"/>
        </w:rPr>
        <w:t>Zamawiający jest uprawniony do potrącenia naliczonych kar umownych z przysługującego wykonawcy wynagrodzenia bez konieczności składania dodatkowego oświadczenia, na co Wykonawca wyraża zgodę.</w:t>
      </w:r>
    </w:p>
    <w:p w14:paraId="3E9AEF86" w14:textId="723E0914" w:rsidR="002F06AF" w:rsidRPr="00F05BCC" w:rsidRDefault="00F05BCC" w:rsidP="00731268">
      <w:pPr>
        <w:tabs>
          <w:tab w:val="left" w:pos="567"/>
          <w:tab w:val="left" w:pos="720"/>
        </w:tab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5. </w:t>
      </w:r>
      <w:r w:rsidR="00731268">
        <w:rPr>
          <w:rFonts w:asciiTheme="minorHAnsi" w:hAnsiTheme="minorHAnsi" w:cstheme="minorHAnsi"/>
          <w:sz w:val="22"/>
          <w:szCs w:val="22"/>
          <w:lang w:eastAsia="ar-SA"/>
        </w:rPr>
        <w:tab/>
      </w:r>
      <w:r w:rsidR="002F06AF" w:rsidRPr="00F05BCC">
        <w:rPr>
          <w:rFonts w:asciiTheme="minorHAnsi" w:hAnsiTheme="minorHAnsi" w:cstheme="minorHAnsi"/>
          <w:sz w:val="22"/>
          <w:szCs w:val="22"/>
          <w:lang w:val="x-none" w:eastAsia="ar-SA"/>
        </w:rPr>
        <w:t>Zamawiający</w:t>
      </w:r>
      <w:r w:rsidR="002F06AF" w:rsidRPr="00F05BCC">
        <w:rPr>
          <w:rFonts w:asciiTheme="minorHAnsi" w:hAnsiTheme="minorHAnsi" w:cstheme="minorHAnsi"/>
          <w:b/>
          <w:bCs/>
          <w:sz w:val="22"/>
          <w:szCs w:val="22"/>
          <w:lang w:val="x-none" w:eastAsia="ar-SA"/>
        </w:rPr>
        <w:t xml:space="preserve"> </w:t>
      </w:r>
      <w:r w:rsidR="002F06AF" w:rsidRPr="00F05BCC">
        <w:rPr>
          <w:rFonts w:asciiTheme="minorHAnsi" w:hAnsiTheme="minorHAnsi" w:cstheme="minorHAnsi"/>
          <w:sz w:val="22"/>
          <w:szCs w:val="22"/>
          <w:lang w:val="x-none" w:eastAsia="ar-SA"/>
        </w:rPr>
        <w:t>zastrzega sobie możliwość dochodzenia odszkodowania przewyższającego kary umowne wynikające z umowy za niewykonanie lub nienależyte wykonanie postanowień umowy oraz za wyrządzone szkody.</w:t>
      </w:r>
    </w:p>
    <w:p w14:paraId="58E3AB7D" w14:textId="4F6EB6AE" w:rsidR="002F06AF" w:rsidRPr="00F05BCC" w:rsidRDefault="00F05BCC" w:rsidP="0073126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6. </w:t>
      </w:r>
      <w:r w:rsidR="00731268">
        <w:rPr>
          <w:rFonts w:asciiTheme="minorHAnsi" w:hAnsiTheme="minorHAnsi" w:cstheme="minorHAnsi"/>
          <w:sz w:val="22"/>
          <w:szCs w:val="22"/>
          <w:lang w:eastAsia="ar-SA"/>
        </w:rPr>
        <w:tab/>
      </w:r>
      <w:r w:rsidR="002F06AF" w:rsidRPr="00F05BCC">
        <w:rPr>
          <w:rFonts w:asciiTheme="minorHAnsi" w:hAnsiTheme="minorHAnsi" w:cstheme="minorHAnsi"/>
          <w:sz w:val="22"/>
          <w:szCs w:val="22"/>
          <w:lang w:eastAsia="ar-SA"/>
        </w:rPr>
        <w:t xml:space="preserve">Zamawiający zastrzega możliwość sumowania kar z tytułu nienależytego wykonania umowy i z tytułu odstąpienia od umowy. </w:t>
      </w:r>
    </w:p>
    <w:p w14:paraId="3136C303" w14:textId="656314F0" w:rsidR="002F06AF" w:rsidRPr="00F05BCC" w:rsidRDefault="00F05BCC" w:rsidP="00731268">
      <w:pPr>
        <w:widowControl w:val="0"/>
        <w:tabs>
          <w:tab w:val="left" w:pos="567"/>
          <w:tab w:val="left" w:pos="720"/>
        </w:tabs>
        <w:suppressAutoHyphens/>
        <w:spacing w:line="276" w:lineRule="auto"/>
        <w:ind w:left="567" w:right="98"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7. </w:t>
      </w:r>
      <w:r w:rsidR="00731268">
        <w:rPr>
          <w:rFonts w:asciiTheme="minorHAnsi" w:hAnsiTheme="minorHAnsi" w:cstheme="minorHAnsi"/>
          <w:sz w:val="22"/>
          <w:szCs w:val="22"/>
          <w:lang w:eastAsia="ar-SA"/>
        </w:rPr>
        <w:tab/>
      </w:r>
      <w:r w:rsidR="002F06AF" w:rsidRPr="00F05BCC">
        <w:rPr>
          <w:rFonts w:asciiTheme="minorHAnsi" w:hAnsiTheme="minorHAnsi" w:cstheme="minorHAnsi"/>
          <w:sz w:val="22"/>
          <w:szCs w:val="22"/>
          <w:lang w:eastAsia="ar-SA"/>
        </w:rPr>
        <w:t xml:space="preserve">Maksymalna wysokość kar umownych nie może przekroczyć </w:t>
      </w:r>
      <w:r w:rsidR="00A8075D">
        <w:rPr>
          <w:rFonts w:asciiTheme="minorHAnsi" w:hAnsiTheme="minorHAnsi" w:cstheme="minorHAnsi"/>
          <w:sz w:val="22"/>
          <w:szCs w:val="22"/>
          <w:lang w:eastAsia="ar-SA"/>
        </w:rPr>
        <w:t>30</w:t>
      </w:r>
      <w:r w:rsidR="00A8075D" w:rsidRPr="00F05BCC">
        <w:rPr>
          <w:rFonts w:asciiTheme="minorHAnsi" w:hAnsiTheme="minorHAnsi" w:cstheme="minorHAnsi"/>
          <w:sz w:val="22"/>
          <w:szCs w:val="22"/>
          <w:lang w:eastAsia="ar-SA"/>
        </w:rPr>
        <w:t xml:space="preserve"> </w:t>
      </w:r>
      <w:r w:rsidR="002F06AF" w:rsidRPr="00F05BCC">
        <w:rPr>
          <w:rFonts w:asciiTheme="minorHAnsi" w:hAnsiTheme="minorHAnsi" w:cstheme="minorHAnsi"/>
          <w:sz w:val="22"/>
          <w:szCs w:val="22"/>
          <w:lang w:eastAsia="ar-SA"/>
        </w:rPr>
        <w:t>% wynagrodzenia</w:t>
      </w:r>
      <w:r>
        <w:rPr>
          <w:rFonts w:asciiTheme="minorHAnsi" w:hAnsiTheme="minorHAnsi" w:cstheme="minorHAnsi"/>
          <w:sz w:val="22"/>
          <w:szCs w:val="22"/>
          <w:lang w:eastAsia="ar-SA"/>
        </w:rPr>
        <w:t xml:space="preserve"> brutto, </w:t>
      </w:r>
      <w:r w:rsidR="002F06AF" w:rsidRPr="00F05BCC">
        <w:rPr>
          <w:rFonts w:asciiTheme="minorHAnsi" w:hAnsiTheme="minorHAnsi" w:cstheme="minorHAnsi"/>
          <w:sz w:val="22"/>
          <w:szCs w:val="22"/>
          <w:lang w:eastAsia="ar-SA"/>
        </w:rPr>
        <w:t xml:space="preserve"> o jakim </w:t>
      </w:r>
      <w:r w:rsidR="002F06AF" w:rsidRPr="00F05BCC">
        <w:rPr>
          <w:rFonts w:asciiTheme="minorHAnsi" w:hAnsiTheme="minorHAnsi" w:cstheme="minorHAnsi"/>
          <w:sz w:val="22"/>
          <w:szCs w:val="22"/>
          <w:lang w:eastAsia="ar-SA"/>
        </w:rPr>
        <w:lastRenderedPageBreak/>
        <w:t>mowa w § 2 ust. 1 umowy.</w:t>
      </w:r>
    </w:p>
    <w:p w14:paraId="1CE41372" w14:textId="77777777"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4E1E89A1" w14:textId="4888813E" w:rsidR="00254A10" w:rsidRPr="00201111" w:rsidRDefault="002F06AF" w:rsidP="00233C8E">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201111">
        <w:rPr>
          <w:rFonts w:asciiTheme="minorHAnsi" w:hAnsiTheme="minorHAnsi" w:cstheme="minorHAnsi"/>
          <w:sz w:val="22"/>
          <w:szCs w:val="22"/>
          <w:lang w:val="x-none" w:eastAsia="ar-SA"/>
        </w:rPr>
        <w:t xml:space="preserve">§ </w:t>
      </w:r>
      <w:r w:rsidR="001332FC" w:rsidRPr="00201111">
        <w:rPr>
          <w:rFonts w:asciiTheme="minorHAnsi" w:hAnsiTheme="minorHAnsi" w:cstheme="minorHAnsi"/>
          <w:sz w:val="22"/>
          <w:szCs w:val="22"/>
          <w:lang w:eastAsia="ar-SA"/>
        </w:rPr>
        <w:t>7</w:t>
      </w:r>
      <w:r w:rsidRPr="00201111">
        <w:rPr>
          <w:rFonts w:asciiTheme="minorHAnsi" w:hAnsiTheme="minorHAnsi" w:cstheme="minorHAnsi"/>
          <w:sz w:val="22"/>
          <w:szCs w:val="22"/>
          <w:lang w:val="x-none" w:eastAsia="ar-SA"/>
        </w:rPr>
        <w:t>.</w:t>
      </w:r>
    </w:p>
    <w:p w14:paraId="2F3C9C47" w14:textId="52E841B9" w:rsidR="00A859C8" w:rsidRPr="00233C8E" w:rsidRDefault="00A859C8">
      <w:pPr>
        <w:pStyle w:val="normalny"/>
        <w:numPr>
          <w:ilvl w:val="3"/>
          <w:numId w:val="51"/>
        </w:numPr>
        <w:spacing w:after="120"/>
        <w:ind w:left="567" w:hanging="567"/>
        <w:jc w:val="both"/>
        <w:rPr>
          <w:rFonts w:asciiTheme="minorHAnsi" w:hAnsiTheme="minorHAnsi" w:cstheme="minorHAnsi"/>
          <w:sz w:val="22"/>
          <w:szCs w:val="22"/>
        </w:rPr>
      </w:pPr>
      <w:r w:rsidRPr="00233C8E">
        <w:rPr>
          <w:rFonts w:asciiTheme="minorHAnsi" w:hAnsiTheme="minorHAnsi" w:cstheme="minorHAnsi"/>
          <w:sz w:val="22"/>
          <w:szCs w:val="22"/>
        </w:rPr>
        <w:t xml:space="preserve">Zamawiający, dla oddania wzrostów lub spadków kosztów związanych z realizacją zamówienia, przewiduje waloryzację wynagrodzenia Wykonawcy, tj. miesięcznej opłaty za najem, o której mowa w § </w:t>
      </w:r>
      <w:r w:rsidR="00C66406">
        <w:rPr>
          <w:rFonts w:asciiTheme="minorHAnsi" w:hAnsiTheme="minorHAnsi" w:cstheme="minorHAnsi"/>
          <w:sz w:val="22"/>
          <w:szCs w:val="22"/>
        </w:rPr>
        <w:t>2</w:t>
      </w:r>
      <w:r w:rsidR="00C66406" w:rsidRPr="00233C8E">
        <w:rPr>
          <w:rFonts w:asciiTheme="minorHAnsi" w:hAnsiTheme="minorHAnsi" w:cstheme="minorHAnsi"/>
          <w:sz w:val="22"/>
          <w:szCs w:val="22"/>
        </w:rPr>
        <w:t xml:space="preserve"> </w:t>
      </w:r>
      <w:r w:rsidRPr="00233C8E">
        <w:rPr>
          <w:rFonts w:asciiTheme="minorHAnsi" w:hAnsiTheme="minorHAnsi" w:cstheme="minorHAnsi"/>
          <w:sz w:val="22"/>
          <w:szCs w:val="22"/>
        </w:rPr>
        <w:t xml:space="preserve">ust.3. </w:t>
      </w:r>
    </w:p>
    <w:p w14:paraId="434423DD" w14:textId="332E360B" w:rsidR="00A859C8" w:rsidRPr="00EF0331" w:rsidRDefault="00A859C8" w:rsidP="00EF0331">
      <w:pPr>
        <w:pStyle w:val="normalny"/>
        <w:numPr>
          <w:ilvl w:val="3"/>
          <w:numId w:val="51"/>
        </w:numPr>
        <w:spacing w:after="120"/>
        <w:ind w:left="567" w:hanging="567"/>
        <w:jc w:val="both"/>
        <w:rPr>
          <w:rFonts w:asciiTheme="minorHAnsi" w:hAnsiTheme="minorHAnsi" w:cstheme="minorHAnsi"/>
          <w:sz w:val="22"/>
          <w:szCs w:val="22"/>
        </w:rPr>
      </w:pPr>
      <w:r w:rsidRPr="00233C8E">
        <w:rPr>
          <w:rFonts w:asciiTheme="minorHAnsi" w:hAnsiTheme="minorHAnsi" w:cstheme="minorHAnsi"/>
          <w:sz w:val="22"/>
          <w:szCs w:val="22"/>
        </w:rPr>
        <w:t xml:space="preserve">Z pierwszym żądaniem waloryzacji wynagrodzenia strona może wystąpić po upływie 12 miesięcy od dnia przekazania </w:t>
      </w:r>
      <w:r w:rsidR="00601519">
        <w:rPr>
          <w:rFonts w:asciiTheme="minorHAnsi" w:hAnsiTheme="minorHAnsi" w:cstheme="minorHAnsi"/>
          <w:sz w:val="22"/>
          <w:szCs w:val="22"/>
        </w:rPr>
        <w:t>P</w:t>
      </w:r>
      <w:r w:rsidR="00601519" w:rsidRPr="00233C8E">
        <w:rPr>
          <w:rFonts w:asciiTheme="minorHAnsi" w:hAnsiTheme="minorHAnsi" w:cstheme="minorHAnsi"/>
          <w:sz w:val="22"/>
          <w:szCs w:val="22"/>
        </w:rPr>
        <w:t>ojazd</w:t>
      </w:r>
      <w:r w:rsidR="00601519">
        <w:rPr>
          <w:rFonts w:asciiTheme="minorHAnsi" w:hAnsiTheme="minorHAnsi" w:cstheme="minorHAnsi"/>
          <w:sz w:val="22"/>
          <w:szCs w:val="22"/>
        </w:rPr>
        <w:t>u</w:t>
      </w:r>
      <w:r w:rsidR="00601519" w:rsidRPr="00233C8E">
        <w:rPr>
          <w:rFonts w:asciiTheme="minorHAnsi" w:hAnsiTheme="minorHAnsi" w:cstheme="minorHAnsi"/>
          <w:sz w:val="22"/>
          <w:szCs w:val="22"/>
        </w:rPr>
        <w:t xml:space="preserve"> </w:t>
      </w:r>
      <w:r w:rsidRPr="00233C8E">
        <w:rPr>
          <w:rFonts w:asciiTheme="minorHAnsi" w:hAnsiTheme="minorHAnsi" w:cstheme="minorHAnsi"/>
          <w:sz w:val="22"/>
          <w:szCs w:val="22"/>
        </w:rPr>
        <w:t>Zamawiającemu, potwierdzonego protokołem zdawczo-odbiorczym. Z kolejnym żądaniem waloryzacji strona może wystąpić po upływie 24</w:t>
      </w:r>
      <w:r w:rsidR="00233C8E">
        <w:rPr>
          <w:rFonts w:asciiTheme="minorHAnsi" w:hAnsiTheme="minorHAnsi" w:cstheme="minorHAnsi"/>
          <w:sz w:val="22"/>
          <w:szCs w:val="22"/>
        </w:rPr>
        <w:t>/36/48</w:t>
      </w:r>
      <w:r w:rsidRPr="00233C8E">
        <w:rPr>
          <w:rFonts w:asciiTheme="minorHAnsi" w:hAnsiTheme="minorHAnsi" w:cstheme="minorHAnsi"/>
          <w:sz w:val="22"/>
          <w:szCs w:val="22"/>
        </w:rPr>
        <w:t xml:space="preserve"> miesięcy od dnia przekazania </w:t>
      </w:r>
      <w:r w:rsidR="007A2135">
        <w:rPr>
          <w:rFonts w:asciiTheme="minorHAnsi" w:hAnsiTheme="minorHAnsi" w:cstheme="minorHAnsi"/>
          <w:sz w:val="22"/>
          <w:szCs w:val="22"/>
        </w:rPr>
        <w:t>P</w:t>
      </w:r>
      <w:r w:rsidRPr="00233C8E">
        <w:rPr>
          <w:rFonts w:asciiTheme="minorHAnsi" w:hAnsiTheme="minorHAnsi" w:cstheme="minorHAnsi"/>
          <w:sz w:val="22"/>
          <w:szCs w:val="22"/>
        </w:rPr>
        <w:t>ojazd</w:t>
      </w:r>
      <w:r w:rsidR="00B073E8">
        <w:rPr>
          <w:rFonts w:asciiTheme="minorHAnsi" w:hAnsiTheme="minorHAnsi" w:cstheme="minorHAnsi"/>
          <w:sz w:val="22"/>
          <w:szCs w:val="22"/>
        </w:rPr>
        <w:t>u</w:t>
      </w:r>
      <w:r w:rsidRPr="00233C8E">
        <w:rPr>
          <w:rFonts w:asciiTheme="minorHAnsi" w:hAnsiTheme="minorHAnsi" w:cstheme="minorHAnsi"/>
          <w:sz w:val="22"/>
          <w:szCs w:val="22"/>
        </w:rPr>
        <w:t xml:space="preserve"> Zamawiającemu, potwierdzonego protokołem zdawczo-odbiorczym. Strony dokonają waloryzacji wynagrodzenia podpisując aneks do umowy</w:t>
      </w:r>
      <w:r w:rsidR="003C6172">
        <w:rPr>
          <w:rFonts w:asciiTheme="minorHAnsi" w:hAnsiTheme="minorHAnsi" w:cstheme="minorHAnsi"/>
          <w:sz w:val="22"/>
          <w:szCs w:val="22"/>
        </w:rPr>
        <w:t>.</w:t>
      </w:r>
      <w:r w:rsidR="00EF0331" w:rsidRPr="003C6172">
        <w:rPr>
          <w:rFonts w:ascii="Calibri" w:hAnsi="Calibri" w:cs="Calibri"/>
          <w:sz w:val="22"/>
          <w:szCs w:val="22"/>
        </w:rPr>
        <w:t xml:space="preserve"> Strona winna </w:t>
      </w:r>
      <w:r w:rsidR="00EF0331" w:rsidRPr="00EF0331">
        <w:rPr>
          <w:rFonts w:ascii="Calibri" w:hAnsi="Calibri" w:cs="Calibri"/>
          <w:spacing w:val="-1"/>
          <w:sz w:val="22"/>
          <w:szCs w:val="22"/>
        </w:rPr>
        <w:t xml:space="preserve"> złożyć pisemny wniosek o zmianę </w:t>
      </w:r>
      <w:r w:rsidR="00EF0331" w:rsidRPr="00EF0331">
        <w:rPr>
          <w:rFonts w:ascii="Calibri" w:hAnsi="Calibri" w:cs="Calibri"/>
          <w:sz w:val="22"/>
          <w:szCs w:val="22"/>
        </w:rPr>
        <w:t xml:space="preserve">miesięcznej opłaty za najem, o której mowa w § </w:t>
      </w:r>
      <w:r w:rsidR="004E476A">
        <w:rPr>
          <w:rFonts w:ascii="Calibri" w:hAnsi="Calibri" w:cs="Calibri"/>
          <w:sz w:val="22"/>
          <w:szCs w:val="22"/>
        </w:rPr>
        <w:t>2</w:t>
      </w:r>
      <w:r w:rsidR="004E476A" w:rsidRPr="00EF0331">
        <w:rPr>
          <w:rFonts w:ascii="Calibri" w:hAnsi="Calibri" w:cs="Calibri"/>
          <w:sz w:val="22"/>
          <w:szCs w:val="22"/>
        </w:rPr>
        <w:t xml:space="preserve"> </w:t>
      </w:r>
      <w:r w:rsidR="00EF0331" w:rsidRPr="00EF0331">
        <w:rPr>
          <w:rFonts w:ascii="Calibri" w:hAnsi="Calibri" w:cs="Calibri"/>
          <w:sz w:val="22"/>
          <w:szCs w:val="22"/>
        </w:rPr>
        <w:t xml:space="preserve">ust.3  </w:t>
      </w:r>
      <w:r w:rsidR="00EF0331" w:rsidRPr="00EF0331">
        <w:rPr>
          <w:rFonts w:ascii="Calibri" w:hAnsi="Calibri" w:cs="Calibri"/>
          <w:spacing w:val="-1"/>
          <w:sz w:val="22"/>
          <w:szCs w:val="22"/>
        </w:rPr>
        <w:t xml:space="preserve">umowy. Wniosek powinien zawierać wyczerpujące uzasadnienie faktyczne i wskazanie podstaw prawnych do zmiany ceny jednostkowej oraz dokładne wyliczenie kwoty (kalkulacja) wynagrodzenia należnego Wykonawcy po zmianie umowy. Postanowienia </w:t>
      </w:r>
      <w:r w:rsidR="00EF0331" w:rsidRPr="00EF0331">
        <w:rPr>
          <w:rFonts w:ascii="Calibri" w:hAnsi="Calibri" w:cs="Calibri"/>
          <w:sz w:val="22"/>
          <w:szCs w:val="22"/>
        </w:rPr>
        <w:t>§ 15 Umowy stosowane będą odpowiednio.</w:t>
      </w:r>
      <w:r w:rsidR="00EF0331" w:rsidRPr="00EF0331">
        <w:t xml:space="preserve"> </w:t>
      </w:r>
    </w:p>
    <w:p w14:paraId="2820A77C" w14:textId="77777777" w:rsidR="00A859C8" w:rsidRPr="00233C8E" w:rsidRDefault="00A859C8">
      <w:pPr>
        <w:pStyle w:val="normalny"/>
        <w:numPr>
          <w:ilvl w:val="3"/>
          <w:numId w:val="51"/>
        </w:numPr>
        <w:spacing w:after="120"/>
        <w:ind w:left="567" w:hanging="567"/>
        <w:jc w:val="both"/>
        <w:rPr>
          <w:rFonts w:asciiTheme="minorHAnsi" w:hAnsiTheme="minorHAnsi" w:cstheme="minorHAnsi"/>
          <w:sz w:val="22"/>
          <w:szCs w:val="22"/>
        </w:rPr>
      </w:pPr>
      <w:r w:rsidRPr="00233C8E">
        <w:rPr>
          <w:rFonts w:asciiTheme="minorHAnsi" w:hAnsiTheme="minorHAnsi" w:cstheme="minorHAnsi"/>
          <w:sz w:val="22"/>
          <w:szCs w:val="22"/>
        </w:rPr>
        <w:t xml:space="preserve">Waloryzacja będzie się odbywać w oparciu o średnioroczny wskaźnik cen towarów i usług konsumpcyjnych ogółem (w gospodarce narodowej – ogółem), publikowany przez Prezesa Głównego Urzędu Statystycznego w Biuletynie Statystycznym GUS, na stronie internetowej Urzędu, wyliczony na podstawie wzrostu lub spadku cen towarów i usług konsumpcyjnych za dany rok w stosunku do roku poprzedniego, ogłaszany przez Prezesa GUS na podstawie ustawy z dnia 17 grudnia 1998 r. o emeryturach i rentach z Funduszu Ubezpieczeń Społecznych (Dz. U. z 2021 poz. 291 z </w:t>
      </w:r>
      <w:proofErr w:type="spellStart"/>
      <w:r w:rsidRPr="00233C8E">
        <w:rPr>
          <w:rFonts w:asciiTheme="minorHAnsi" w:hAnsiTheme="minorHAnsi" w:cstheme="minorHAnsi"/>
          <w:sz w:val="22"/>
          <w:szCs w:val="22"/>
        </w:rPr>
        <w:t>późn</w:t>
      </w:r>
      <w:proofErr w:type="spellEnd"/>
      <w:r w:rsidRPr="00233C8E">
        <w:rPr>
          <w:rFonts w:asciiTheme="minorHAnsi" w:hAnsiTheme="minorHAnsi" w:cstheme="minorHAnsi"/>
          <w:sz w:val="22"/>
          <w:szCs w:val="22"/>
        </w:rPr>
        <w:t>. zm.).</w:t>
      </w:r>
    </w:p>
    <w:p w14:paraId="07C5FD7E" w14:textId="447C9F27" w:rsidR="00A859C8" w:rsidRPr="00233C8E" w:rsidRDefault="00A859C8">
      <w:pPr>
        <w:pStyle w:val="Akapitzlist"/>
        <w:numPr>
          <w:ilvl w:val="3"/>
          <w:numId w:val="51"/>
        </w:numPr>
        <w:spacing w:after="120"/>
        <w:ind w:left="567" w:hanging="567"/>
        <w:jc w:val="both"/>
        <w:rPr>
          <w:rFonts w:asciiTheme="minorHAnsi" w:hAnsiTheme="minorHAnsi" w:cstheme="minorHAnsi"/>
          <w:sz w:val="22"/>
          <w:szCs w:val="22"/>
        </w:rPr>
      </w:pPr>
      <w:r w:rsidRPr="00233C8E">
        <w:rPr>
          <w:rFonts w:asciiTheme="minorHAnsi" w:hAnsiTheme="minorHAnsi" w:cstheme="minorHAnsi"/>
          <w:sz w:val="22"/>
          <w:szCs w:val="22"/>
        </w:rPr>
        <w:t>Strona może wystąpić o waloryzację wynagrodzenia jeżeli poziom zmiany cen towarów i usług konsumpcyjnych, o którym mowa w ust.</w:t>
      </w:r>
      <w:r w:rsidR="00472089">
        <w:rPr>
          <w:rFonts w:asciiTheme="minorHAnsi" w:hAnsiTheme="minorHAnsi" w:cstheme="minorHAnsi"/>
          <w:sz w:val="22"/>
          <w:szCs w:val="22"/>
        </w:rPr>
        <w:t xml:space="preserve"> </w:t>
      </w:r>
      <w:r w:rsidRPr="00233C8E">
        <w:rPr>
          <w:rFonts w:asciiTheme="minorHAnsi" w:hAnsiTheme="minorHAnsi" w:cstheme="minorHAnsi"/>
          <w:sz w:val="22"/>
          <w:szCs w:val="22"/>
        </w:rPr>
        <w:t>3, uprawniający strony do żądania zmiany wynagrodzenia, zmieni się o co najmniej 1,5%.</w:t>
      </w:r>
    </w:p>
    <w:p w14:paraId="519A7C27" w14:textId="319DB47E" w:rsidR="00A859C8" w:rsidRPr="00233C8E" w:rsidRDefault="00A859C8">
      <w:pPr>
        <w:pStyle w:val="Akapitzlist"/>
        <w:numPr>
          <w:ilvl w:val="3"/>
          <w:numId w:val="51"/>
        </w:numPr>
        <w:spacing w:after="120"/>
        <w:ind w:left="567" w:hanging="567"/>
        <w:jc w:val="both"/>
        <w:rPr>
          <w:rFonts w:asciiTheme="minorHAnsi" w:hAnsiTheme="minorHAnsi" w:cstheme="minorHAnsi"/>
          <w:sz w:val="22"/>
          <w:szCs w:val="22"/>
        </w:rPr>
      </w:pPr>
      <w:r w:rsidRPr="00233C8E">
        <w:rPr>
          <w:rFonts w:asciiTheme="minorHAnsi" w:hAnsiTheme="minorHAnsi" w:cstheme="minorHAnsi"/>
          <w:sz w:val="22"/>
          <w:szCs w:val="22"/>
        </w:rPr>
        <w:t>Łączna wartość korekt wynikających z waloryzacji nie przekroczy 4% wynagrodzenia określonego w</w:t>
      </w:r>
      <w:r w:rsidR="00B073E8">
        <w:rPr>
          <w:rFonts w:asciiTheme="minorHAnsi" w:hAnsiTheme="minorHAnsi" w:cstheme="minorHAnsi"/>
          <w:sz w:val="22"/>
          <w:szCs w:val="22"/>
        </w:rPr>
        <w:t xml:space="preserve"> </w:t>
      </w:r>
      <w:r w:rsidRPr="00233C8E">
        <w:rPr>
          <w:rFonts w:asciiTheme="minorHAnsi" w:hAnsiTheme="minorHAnsi" w:cstheme="minorHAnsi"/>
          <w:sz w:val="22"/>
          <w:szCs w:val="22"/>
        </w:rPr>
        <w:t>§ 3</w:t>
      </w:r>
      <w:r w:rsidR="00B073E8">
        <w:rPr>
          <w:rFonts w:asciiTheme="minorHAnsi" w:hAnsiTheme="minorHAnsi" w:cstheme="minorHAnsi"/>
          <w:sz w:val="22"/>
          <w:szCs w:val="22"/>
        </w:rPr>
        <w:t xml:space="preserve"> </w:t>
      </w:r>
      <w:r w:rsidRPr="00233C8E">
        <w:rPr>
          <w:rFonts w:asciiTheme="minorHAnsi" w:hAnsiTheme="minorHAnsi" w:cstheme="minorHAnsi"/>
          <w:sz w:val="22"/>
          <w:szCs w:val="22"/>
        </w:rPr>
        <w:t>ust. 1 umowy. Przez łączną wartość korekt należy rozumieć wartość wzrostu lub spadku wynagrodzenia Wykonawcy wynikającą z waloryzacji.</w:t>
      </w:r>
    </w:p>
    <w:p w14:paraId="2E99B28B" w14:textId="44272A83" w:rsidR="00A859C8" w:rsidRDefault="00A859C8">
      <w:pPr>
        <w:pStyle w:val="Akapitzlist"/>
        <w:numPr>
          <w:ilvl w:val="3"/>
          <w:numId w:val="51"/>
        </w:numPr>
        <w:spacing w:after="120"/>
        <w:ind w:left="567" w:hanging="567"/>
        <w:jc w:val="both"/>
        <w:rPr>
          <w:rFonts w:asciiTheme="minorHAnsi" w:hAnsiTheme="minorHAnsi" w:cstheme="minorHAnsi"/>
          <w:sz w:val="22"/>
          <w:szCs w:val="22"/>
        </w:rPr>
      </w:pPr>
      <w:r w:rsidRPr="00233C8E">
        <w:rPr>
          <w:rFonts w:asciiTheme="minorHAnsi" w:hAnsiTheme="minorHAnsi" w:cstheme="minorHAnsi"/>
          <w:sz w:val="22"/>
          <w:szCs w:val="22"/>
        </w:rPr>
        <w:t>Wykonawca, którego wynagrodzenie zostało zmienione zgodnie z §</w:t>
      </w:r>
      <w:r w:rsidR="00B073E8">
        <w:rPr>
          <w:rFonts w:asciiTheme="minorHAnsi" w:hAnsiTheme="minorHAnsi" w:cstheme="minorHAnsi"/>
          <w:sz w:val="22"/>
          <w:szCs w:val="22"/>
        </w:rPr>
        <w:t xml:space="preserve"> 6</w:t>
      </w:r>
      <w:r w:rsidRPr="00233C8E">
        <w:rPr>
          <w:rFonts w:asciiTheme="minorHAnsi" w:hAnsiTheme="minorHAnsi" w:cstheme="minorHAnsi"/>
          <w:sz w:val="22"/>
          <w:szCs w:val="22"/>
        </w:rPr>
        <w:t xml:space="preserve"> umowy, zobowiązany jest w ciągu 14 dni od podpisania z Zamawiającym stosownego aneksu do umowy, do zmiany wynagrodzenia przysługującego podwykonawcy, z którym zawarł umowę, w zakresie odpowiadającym zmianom cen lub kosztów dotyczących zobowiązania podwykonawcy. W przypadku gdy Wykonawca nie dokona odpowiedniej zmiany wynagrodzenia przysługującego podwykonawcy, zapłaci Zamawiającemu karę umowną w wysokości 0,1% maksymalnej kwoty brutto określonej w § </w:t>
      </w:r>
      <w:r w:rsidR="00201111">
        <w:rPr>
          <w:rFonts w:asciiTheme="minorHAnsi" w:hAnsiTheme="minorHAnsi" w:cstheme="minorHAnsi"/>
          <w:sz w:val="22"/>
          <w:szCs w:val="22"/>
        </w:rPr>
        <w:t>2</w:t>
      </w:r>
      <w:r w:rsidRPr="00233C8E">
        <w:rPr>
          <w:rFonts w:asciiTheme="minorHAnsi" w:hAnsiTheme="minorHAnsi" w:cstheme="minorHAnsi"/>
          <w:sz w:val="22"/>
          <w:szCs w:val="22"/>
        </w:rPr>
        <w:t xml:space="preserve"> ust. 1 za każdy dzień zwłoki. (jeżeli dotyczy)</w:t>
      </w:r>
      <w:r w:rsidR="00B3520C">
        <w:rPr>
          <w:rFonts w:asciiTheme="minorHAnsi" w:hAnsiTheme="minorHAnsi" w:cstheme="minorHAnsi"/>
          <w:sz w:val="22"/>
          <w:szCs w:val="22"/>
        </w:rPr>
        <w:t>.</w:t>
      </w:r>
    </w:p>
    <w:p w14:paraId="6CD2960E" w14:textId="5E3B89C9" w:rsidR="00B3520C" w:rsidRPr="00B3520C" w:rsidRDefault="00B3520C" w:rsidP="00B3520C">
      <w:pPr>
        <w:pStyle w:val="normalny"/>
        <w:numPr>
          <w:ilvl w:val="3"/>
          <w:numId w:val="51"/>
        </w:numPr>
        <w:spacing w:after="120"/>
        <w:ind w:left="567" w:hanging="567"/>
        <w:jc w:val="both"/>
        <w:rPr>
          <w:rFonts w:asciiTheme="minorHAnsi" w:hAnsiTheme="minorHAnsi" w:cstheme="minorHAnsi"/>
          <w:sz w:val="22"/>
          <w:szCs w:val="22"/>
        </w:rPr>
      </w:pPr>
      <w:r w:rsidRPr="00B3520C">
        <w:rPr>
          <w:rFonts w:asciiTheme="minorHAnsi" w:hAnsiTheme="minorHAnsi" w:cstheme="minorHAnsi"/>
          <w:spacing w:val="-1"/>
          <w:sz w:val="22"/>
          <w:szCs w:val="22"/>
        </w:rPr>
        <w:t xml:space="preserve">W sytuacji wystąpienia okoliczności uprawniających do zmiany </w:t>
      </w:r>
      <w:r w:rsidRPr="00233C8E">
        <w:rPr>
          <w:rFonts w:asciiTheme="minorHAnsi" w:hAnsiTheme="minorHAnsi" w:cstheme="minorHAnsi"/>
          <w:sz w:val="22"/>
          <w:szCs w:val="22"/>
        </w:rPr>
        <w:t xml:space="preserve">miesięcznej opłaty za najem, o której mowa w § </w:t>
      </w:r>
      <w:r w:rsidR="004E476A">
        <w:rPr>
          <w:rFonts w:asciiTheme="minorHAnsi" w:hAnsiTheme="minorHAnsi" w:cstheme="minorHAnsi"/>
          <w:sz w:val="22"/>
          <w:szCs w:val="22"/>
        </w:rPr>
        <w:t>2</w:t>
      </w:r>
      <w:r w:rsidR="004E476A" w:rsidRPr="00233C8E">
        <w:rPr>
          <w:rFonts w:asciiTheme="minorHAnsi" w:hAnsiTheme="minorHAnsi" w:cstheme="minorHAnsi"/>
          <w:sz w:val="22"/>
          <w:szCs w:val="22"/>
        </w:rPr>
        <w:t xml:space="preserve"> </w:t>
      </w:r>
      <w:r w:rsidRPr="00233C8E">
        <w:rPr>
          <w:rFonts w:asciiTheme="minorHAnsi" w:hAnsiTheme="minorHAnsi" w:cstheme="minorHAnsi"/>
          <w:sz w:val="22"/>
          <w:szCs w:val="22"/>
        </w:rPr>
        <w:t xml:space="preserve">ust.3. </w:t>
      </w:r>
      <w:r w:rsidRPr="00B3520C">
        <w:rPr>
          <w:rFonts w:asciiTheme="minorHAnsi" w:hAnsiTheme="minorHAnsi" w:cstheme="minorHAnsi"/>
          <w:spacing w:val="-1"/>
          <w:sz w:val="22"/>
          <w:szCs w:val="22"/>
        </w:rPr>
        <w:t xml:space="preserve">umowy  poprzez jej obniżenie, uprawnienie do złożenia Wykonawcy pisemnego wniosku o zmianę ceny  </w:t>
      </w:r>
      <w:r w:rsidRPr="00B3520C">
        <w:rPr>
          <w:rFonts w:asciiTheme="minorHAnsi" w:hAnsiTheme="minorHAnsi" w:cstheme="minorHAnsi"/>
          <w:sz w:val="22"/>
          <w:szCs w:val="22"/>
        </w:rPr>
        <w:t xml:space="preserve">przysługuje także Zamawiającemu. </w:t>
      </w:r>
      <w:r w:rsidRPr="00B3520C">
        <w:rPr>
          <w:rFonts w:asciiTheme="minorHAnsi" w:hAnsiTheme="minorHAnsi" w:cstheme="minorHAnsi"/>
          <w:spacing w:val="-1"/>
          <w:sz w:val="22"/>
          <w:szCs w:val="22"/>
        </w:rPr>
        <w:t>Wniosek powinien zawierać uzasadnienie faktyczne i prawne żądanej zmiany oraz wskazanie odpowiedniego wskaźnika GUS, będącego podstawą takiego żądania.</w:t>
      </w:r>
    </w:p>
    <w:p w14:paraId="3F196798" w14:textId="77777777" w:rsidR="00F95661" w:rsidRDefault="00F95661" w:rsidP="00B4369C">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063B816A" w14:textId="21E5D060" w:rsidR="00201111" w:rsidRPr="000B55EF" w:rsidRDefault="00201111" w:rsidP="000B55EF">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0B55EF">
        <w:rPr>
          <w:rFonts w:asciiTheme="minorHAnsi" w:hAnsiTheme="minorHAnsi" w:cstheme="minorHAnsi"/>
          <w:sz w:val="22"/>
          <w:szCs w:val="22"/>
          <w:lang w:val="x-none" w:eastAsia="ar-SA"/>
        </w:rPr>
        <w:t xml:space="preserve">§ </w:t>
      </w:r>
      <w:r w:rsidRPr="000B55EF">
        <w:rPr>
          <w:rFonts w:asciiTheme="minorHAnsi" w:hAnsiTheme="minorHAnsi" w:cstheme="minorHAnsi"/>
          <w:sz w:val="22"/>
          <w:szCs w:val="22"/>
          <w:lang w:eastAsia="ar-SA"/>
        </w:rPr>
        <w:t>8</w:t>
      </w:r>
    </w:p>
    <w:p w14:paraId="5BA62B93" w14:textId="3DAF3971" w:rsidR="00201111" w:rsidRPr="000B55EF" w:rsidRDefault="00201111" w:rsidP="000B55EF">
      <w:pPr>
        <w:widowControl w:val="0"/>
        <w:tabs>
          <w:tab w:val="left" w:pos="567"/>
          <w:tab w:val="left" w:pos="720"/>
          <w:tab w:val="left" w:pos="900"/>
          <w:tab w:val="left" w:pos="1068"/>
        </w:tabs>
        <w:suppressAutoHyphens/>
        <w:spacing w:line="276" w:lineRule="auto"/>
        <w:ind w:left="567" w:right="98" w:hanging="567"/>
        <w:jc w:val="center"/>
        <w:rPr>
          <w:rFonts w:asciiTheme="minorHAnsi" w:hAnsiTheme="minorHAnsi" w:cstheme="minorHAnsi"/>
          <w:sz w:val="22"/>
          <w:szCs w:val="22"/>
          <w:lang w:val="x-none" w:eastAsia="ar-SA"/>
        </w:rPr>
      </w:pPr>
      <w:r w:rsidRPr="000B55EF">
        <w:rPr>
          <w:rFonts w:asciiTheme="minorHAnsi" w:hAnsiTheme="minorHAnsi" w:cstheme="minorHAnsi"/>
          <w:sz w:val="22"/>
          <w:szCs w:val="22"/>
        </w:rPr>
        <w:t>Zakończenie umowy i zwrot pojazdu</w:t>
      </w:r>
    </w:p>
    <w:p w14:paraId="10E27DB2" w14:textId="58FD8F05" w:rsidR="00201111" w:rsidRPr="000B55EF" w:rsidRDefault="00201111">
      <w:pPr>
        <w:pStyle w:val="normalny"/>
        <w:numPr>
          <w:ilvl w:val="6"/>
          <w:numId w:val="51"/>
        </w:numPr>
        <w:tabs>
          <w:tab w:val="left" w:pos="567"/>
        </w:tabs>
        <w:spacing w:line="276" w:lineRule="auto"/>
        <w:ind w:left="567" w:hanging="567"/>
        <w:jc w:val="both"/>
        <w:rPr>
          <w:rFonts w:asciiTheme="minorHAnsi" w:hAnsiTheme="minorHAnsi" w:cstheme="minorHAnsi"/>
          <w:sz w:val="22"/>
          <w:szCs w:val="22"/>
        </w:rPr>
      </w:pPr>
      <w:r w:rsidRPr="000B55EF">
        <w:rPr>
          <w:rFonts w:asciiTheme="minorHAnsi" w:hAnsiTheme="minorHAnsi" w:cstheme="minorHAnsi"/>
          <w:bCs/>
          <w:color w:val="000000"/>
          <w:sz w:val="22"/>
          <w:szCs w:val="22"/>
        </w:rPr>
        <w:t xml:space="preserve">W terminie do 7 dni od wygaśnięcia albo rozwiązania Umowy </w:t>
      </w:r>
      <w:r w:rsidRPr="000B55EF">
        <w:rPr>
          <w:rFonts w:asciiTheme="minorHAnsi" w:hAnsiTheme="minorHAnsi" w:cstheme="minorHAnsi"/>
          <w:color w:val="000000"/>
          <w:spacing w:val="4"/>
          <w:sz w:val="22"/>
          <w:szCs w:val="22"/>
        </w:rPr>
        <w:t>Zamawiający zobowiązany jest do zwrotu pojazdu, w uzgodnionym przez Strony miejscu na terenie wo</w:t>
      </w:r>
      <w:r w:rsidR="000B55EF">
        <w:rPr>
          <w:rFonts w:asciiTheme="minorHAnsi" w:hAnsiTheme="minorHAnsi" w:cstheme="minorHAnsi"/>
          <w:color w:val="000000"/>
          <w:spacing w:val="4"/>
          <w:sz w:val="22"/>
          <w:szCs w:val="22"/>
        </w:rPr>
        <w:t>jewództwa łódzkiego</w:t>
      </w:r>
      <w:r w:rsidRPr="000B55EF">
        <w:rPr>
          <w:rFonts w:asciiTheme="minorHAnsi" w:hAnsiTheme="minorHAnsi" w:cstheme="minorHAnsi"/>
          <w:color w:val="000000"/>
          <w:spacing w:val="4"/>
          <w:sz w:val="22"/>
          <w:szCs w:val="22"/>
        </w:rPr>
        <w:t xml:space="preserve"> i podpisania protokołu zdawczo-odbiorczego</w:t>
      </w:r>
      <w:r w:rsidR="00C710B6">
        <w:rPr>
          <w:rFonts w:asciiTheme="minorHAnsi" w:hAnsiTheme="minorHAnsi" w:cstheme="minorHAnsi"/>
          <w:color w:val="000000"/>
          <w:spacing w:val="4"/>
          <w:sz w:val="22"/>
          <w:szCs w:val="22"/>
        </w:rPr>
        <w:t>,</w:t>
      </w:r>
      <w:r w:rsidRPr="000B55EF">
        <w:rPr>
          <w:rFonts w:asciiTheme="minorHAnsi" w:hAnsiTheme="minorHAnsi" w:cstheme="minorHAnsi"/>
          <w:color w:val="000000"/>
          <w:spacing w:val="4"/>
          <w:sz w:val="22"/>
          <w:szCs w:val="22"/>
        </w:rPr>
        <w:t xml:space="preserve"> który będzie zawierać w szczególności: opis pojazdu (numer rejestracyjny, datę produkcji, numer VIN, końcowy stan licznika), dane Zamawiającego i Wykonawcy oraz datę zwrotu pojazdu.</w:t>
      </w:r>
    </w:p>
    <w:p w14:paraId="5BFCE097" w14:textId="77777777" w:rsidR="00201111" w:rsidRPr="000B55EF" w:rsidRDefault="00201111">
      <w:pPr>
        <w:pStyle w:val="normalny"/>
        <w:numPr>
          <w:ilvl w:val="6"/>
          <w:numId w:val="51"/>
        </w:numPr>
        <w:tabs>
          <w:tab w:val="left" w:pos="567"/>
        </w:tabs>
        <w:spacing w:line="276" w:lineRule="auto"/>
        <w:ind w:left="567" w:hanging="567"/>
        <w:jc w:val="both"/>
        <w:rPr>
          <w:rFonts w:asciiTheme="minorHAnsi" w:hAnsiTheme="minorHAnsi" w:cstheme="minorHAnsi"/>
          <w:sz w:val="22"/>
          <w:szCs w:val="22"/>
        </w:rPr>
      </w:pPr>
      <w:r w:rsidRPr="000B55EF">
        <w:rPr>
          <w:rFonts w:asciiTheme="minorHAnsi" w:hAnsiTheme="minorHAnsi" w:cstheme="minorHAnsi"/>
          <w:sz w:val="22"/>
          <w:szCs w:val="22"/>
        </w:rPr>
        <w:t xml:space="preserve">Jednocześnie ze zwrotem pojazdu </w:t>
      </w:r>
      <w:r w:rsidRPr="000B55EF">
        <w:rPr>
          <w:rFonts w:asciiTheme="minorHAnsi" w:hAnsiTheme="minorHAnsi" w:cstheme="minorHAnsi"/>
          <w:bCs/>
          <w:color w:val="000000"/>
          <w:sz w:val="22"/>
          <w:szCs w:val="22"/>
        </w:rPr>
        <w:t>Zamawiający zwróci wszystkie kluczyki, piloty, dokumenty, dokumentację techniczną i akcesoria otrzymane przy wydaniu pojazdu.</w:t>
      </w:r>
    </w:p>
    <w:p w14:paraId="0F40F346" w14:textId="77777777" w:rsidR="00201111" w:rsidRPr="000B55EF" w:rsidRDefault="00201111">
      <w:pPr>
        <w:pStyle w:val="normalny"/>
        <w:numPr>
          <w:ilvl w:val="6"/>
          <w:numId w:val="51"/>
        </w:numPr>
        <w:tabs>
          <w:tab w:val="left" w:pos="567"/>
        </w:tabs>
        <w:spacing w:line="276" w:lineRule="auto"/>
        <w:ind w:left="567" w:hanging="567"/>
        <w:jc w:val="both"/>
        <w:rPr>
          <w:rFonts w:asciiTheme="minorHAnsi" w:hAnsiTheme="minorHAnsi" w:cstheme="minorHAnsi"/>
          <w:sz w:val="22"/>
          <w:szCs w:val="22"/>
        </w:rPr>
      </w:pPr>
      <w:r w:rsidRPr="000B55EF">
        <w:rPr>
          <w:rFonts w:asciiTheme="minorHAnsi" w:hAnsiTheme="minorHAnsi" w:cstheme="minorHAnsi"/>
          <w:sz w:val="22"/>
          <w:szCs w:val="22"/>
        </w:rPr>
        <w:t xml:space="preserve">W </w:t>
      </w:r>
      <w:r w:rsidRPr="000B55EF">
        <w:rPr>
          <w:rFonts w:asciiTheme="minorHAnsi" w:hAnsiTheme="minorHAnsi" w:cstheme="minorHAnsi"/>
          <w:bCs/>
          <w:color w:val="000000"/>
          <w:sz w:val="22"/>
          <w:szCs w:val="22"/>
        </w:rPr>
        <w:t>momencie zwrotu, pojazd powinien być umyty i czysty wewnątrz i na zewnątrz.</w:t>
      </w:r>
    </w:p>
    <w:p w14:paraId="49C185EB" w14:textId="77777777" w:rsidR="00201111" w:rsidRPr="000B55EF" w:rsidRDefault="00201111">
      <w:pPr>
        <w:pStyle w:val="normalny"/>
        <w:numPr>
          <w:ilvl w:val="6"/>
          <w:numId w:val="51"/>
        </w:numPr>
        <w:tabs>
          <w:tab w:val="left" w:pos="567"/>
        </w:tabs>
        <w:spacing w:line="276" w:lineRule="auto"/>
        <w:ind w:left="567" w:hanging="567"/>
        <w:jc w:val="both"/>
        <w:rPr>
          <w:rFonts w:asciiTheme="minorHAnsi" w:hAnsiTheme="minorHAnsi" w:cstheme="minorHAnsi"/>
          <w:sz w:val="22"/>
          <w:szCs w:val="22"/>
        </w:rPr>
      </w:pPr>
      <w:r w:rsidRPr="000B55EF">
        <w:rPr>
          <w:rFonts w:asciiTheme="minorHAnsi" w:hAnsiTheme="minorHAnsi" w:cstheme="minorHAnsi"/>
          <w:sz w:val="22"/>
          <w:szCs w:val="22"/>
        </w:rPr>
        <w:lastRenderedPageBreak/>
        <w:t xml:space="preserve">W </w:t>
      </w:r>
      <w:r w:rsidRPr="000B55EF">
        <w:rPr>
          <w:rFonts w:asciiTheme="minorHAnsi" w:hAnsiTheme="minorHAnsi" w:cstheme="minorHAnsi"/>
          <w:bCs/>
          <w:color w:val="000000"/>
          <w:sz w:val="22"/>
          <w:szCs w:val="22"/>
        </w:rPr>
        <w:t>przypadku kasacji lub utraty pojazdu, Zamawiający powinien dokonać zwrotu tych elementów wyposażenia pojazdu i akcesoriów, których zwrot jest możliwy.</w:t>
      </w:r>
    </w:p>
    <w:p w14:paraId="203B58C5" w14:textId="77777777" w:rsidR="00201111" w:rsidRPr="000B55EF" w:rsidRDefault="00201111">
      <w:pPr>
        <w:pStyle w:val="normalny"/>
        <w:numPr>
          <w:ilvl w:val="6"/>
          <w:numId w:val="51"/>
        </w:numPr>
        <w:tabs>
          <w:tab w:val="left" w:pos="567"/>
        </w:tabs>
        <w:spacing w:line="276" w:lineRule="auto"/>
        <w:ind w:left="567" w:hanging="567"/>
        <w:jc w:val="both"/>
        <w:rPr>
          <w:rFonts w:asciiTheme="minorHAnsi" w:hAnsiTheme="minorHAnsi" w:cstheme="minorHAnsi"/>
          <w:sz w:val="22"/>
          <w:szCs w:val="22"/>
        </w:rPr>
      </w:pPr>
      <w:r w:rsidRPr="000B55EF">
        <w:rPr>
          <w:rFonts w:asciiTheme="minorHAnsi" w:hAnsiTheme="minorHAnsi" w:cstheme="minorHAnsi"/>
          <w:sz w:val="22"/>
          <w:szCs w:val="22"/>
        </w:rPr>
        <w:t>W przypadku obowiązków wynikających z ust. 2 Wykonawca ma prawo do obciążenia Zamawiającego kosztami związanymi z uzyskaniem nie zwróconych przedmiotów, akcesoriów i dokumentów.</w:t>
      </w:r>
    </w:p>
    <w:p w14:paraId="1FC95396" w14:textId="77777777" w:rsidR="00201111" w:rsidRPr="000B55EF" w:rsidRDefault="00201111">
      <w:pPr>
        <w:pStyle w:val="normalny"/>
        <w:numPr>
          <w:ilvl w:val="6"/>
          <w:numId w:val="51"/>
        </w:numPr>
        <w:tabs>
          <w:tab w:val="left" w:pos="567"/>
        </w:tabs>
        <w:spacing w:line="276" w:lineRule="auto"/>
        <w:ind w:left="567" w:hanging="567"/>
        <w:jc w:val="both"/>
        <w:rPr>
          <w:rFonts w:asciiTheme="minorHAnsi" w:hAnsiTheme="minorHAnsi" w:cstheme="minorHAnsi"/>
          <w:sz w:val="22"/>
          <w:szCs w:val="22"/>
        </w:rPr>
      </w:pPr>
      <w:r w:rsidRPr="000B55EF">
        <w:rPr>
          <w:rFonts w:asciiTheme="minorHAnsi" w:hAnsiTheme="minorHAnsi" w:cstheme="minorHAnsi"/>
          <w:bCs/>
          <w:color w:val="000000"/>
          <w:sz w:val="22"/>
          <w:szCs w:val="22"/>
        </w:rPr>
        <w:t xml:space="preserve">Strony zastrzegają, iż uszkodzenia, które zostały wykryte i zgłoszone przez Zamawiającego </w:t>
      </w:r>
      <w:r w:rsidRPr="000B55EF">
        <w:rPr>
          <w:rFonts w:asciiTheme="minorHAnsi" w:hAnsiTheme="minorHAnsi" w:cstheme="minorHAnsi"/>
          <w:bCs/>
          <w:color w:val="000000"/>
          <w:sz w:val="22"/>
          <w:szCs w:val="22"/>
        </w:rPr>
        <w:br/>
        <w:t>w trakcie Umowy, przed dniem zwrotu pojazdu, a które są wynikiem wcześniej przeprowadzonych przez Wykonawcę napraw lub innych czynności serwisowych, nie będą stanowiły podstawy do obciążenia Zamawiającego kosztami potrzebnymi do przywrócenia pojazdu do należytego stanu.</w:t>
      </w:r>
      <w:r w:rsidRPr="000B55EF">
        <w:rPr>
          <w:rFonts w:asciiTheme="minorHAnsi" w:hAnsiTheme="minorHAnsi" w:cstheme="minorHAnsi"/>
          <w:sz w:val="22"/>
          <w:szCs w:val="22"/>
        </w:rPr>
        <w:t xml:space="preserve">   </w:t>
      </w:r>
    </w:p>
    <w:p w14:paraId="250B9697" w14:textId="489CE37D" w:rsidR="00201111" w:rsidRDefault="00201111" w:rsidP="00B4369C">
      <w:pPr>
        <w:widowControl w:val="0"/>
        <w:tabs>
          <w:tab w:val="left" w:pos="180"/>
          <w:tab w:val="left" w:pos="720"/>
          <w:tab w:val="left" w:pos="900"/>
          <w:tab w:val="left" w:pos="1068"/>
        </w:tabs>
        <w:suppressAutoHyphens/>
        <w:spacing w:line="276" w:lineRule="auto"/>
        <w:ind w:right="98"/>
        <w:jc w:val="center"/>
        <w:rPr>
          <w:rFonts w:asciiTheme="minorHAnsi" w:hAnsiTheme="minorHAnsi" w:cstheme="minorHAnsi"/>
          <w:sz w:val="22"/>
          <w:szCs w:val="22"/>
          <w:lang w:val="x-none" w:eastAsia="ar-SA"/>
        </w:rPr>
      </w:pPr>
    </w:p>
    <w:p w14:paraId="45D01AEF" w14:textId="1B875504" w:rsidR="00201111" w:rsidRPr="00B4369C" w:rsidRDefault="00201111" w:rsidP="00201111">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201111">
        <w:rPr>
          <w:rFonts w:asciiTheme="minorHAnsi" w:hAnsiTheme="minorHAnsi" w:cstheme="minorHAnsi"/>
          <w:sz w:val="22"/>
          <w:szCs w:val="22"/>
          <w:lang w:val="x-none" w:eastAsia="ar-SA"/>
        </w:rPr>
        <w:t xml:space="preserve">§ </w:t>
      </w:r>
      <w:r>
        <w:rPr>
          <w:rFonts w:asciiTheme="minorHAnsi" w:hAnsiTheme="minorHAnsi" w:cstheme="minorHAnsi"/>
          <w:sz w:val="22"/>
          <w:szCs w:val="22"/>
          <w:lang w:eastAsia="ar-SA"/>
        </w:rPr>
        <w:t>9</w:t>
      </w:r>
    </w:p>
    <w:p w14:paraId="39E5CE37" w14:textId="77777777" w:rsidR="002F06AF" w:rsidRPr="00B4369C" w:rsidRDefault="002F06AF" w:rsidP="00B4369C">
      <w:pPr>
        <w:widowControl w:val="0"/>
        <w:tabs>
          <w:tab w:val="left" w:pos="180"/>
          <w:tab w:val="left" w:pos="720"/>
          <w:tab w:val="left" w:pos="90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1. </w:t>
      </w:r>
      <w:r w:rsidRPr="00B4369C">
        <w:rPr>
          <w:rFonts w:asciiTheme="minorHAnsi" w:hAnsiTheme="minorHAnsi" w:cstheme="minorHAnsi"/>
          <w:sz w:val="22"/>
          <w:szCs w:val="22"/>
          <w:lang w:val="x-none" w:eastAsia="ar-SA"/>
        </w:rPr>
        <w:t>Zamawiający</w:t>
      </w:r>
      <w:r w:rsidRPr="00B4369C">
        <w:rPr>
          <w:rFonts w:asciiTheme="minorHAnsi" w:hAnsiTheme="minorHAnsi" w:cstheme="minorHAnsi"/>
          <w:b/>
          <w:sz w:val="22"/>
          <w:szCs w:val="22"/>
          <w:lang w:val="x-none" w:eastAsia="ar-SA"/>
        </w:rPr>
        <w:t xml:space="preserve"> </w:t>
      </w:r>
      <w:r w:rsidRPr="00B4369C">
        <w:rPr>
          <w:rFonts w:asciiTheme="minorHAnsi" w:hAnsiTheme="minorHAnsi" w:cstheme="minorHAnsi"/>
          <w:sz w:val="22"/>
          <w:szCs w:val="22"/>
          <w:lang w:val="x-none" w:eastAsia="ar-SA"/>
        </w:rPr>
        <w:t xml:space="preserve">oświadcza, że jest płatnikiem podatku VAT, posiada NIP </w:t>
      </w:r>
      <w:r w:rsidRPr="00B4369C">
        <w:rPr>
          <w:rFonts w:asciiTheme="minorHAnsi" w:hAnsiTheme="minorHAnsi" w:cstheme="minorHAnsi"/>
          <w:sz w:val="22"/>
          <w:szCs w:val="22"/>
          <w:lang w:eastAsia="ar-SA"/>
        </w:rPr>
        <w:t>_____________</w:t>
      </w:r>
      <w:r w:rsidRPr="00B4369C">
        <w:rPr>
          <w:rFonts w:asciiTheme="minorHAnsi" w:hAnsiTheme="minorHAnsi" w:cstheme="minorHAnsi"/>
          <w:sz w:val="22"/>
          <w:szCs w:val="22"/>
          <w:lang w:val="x-none" w:eastAsia="ar-SA"/>
        </w:rPr>
        <w:t xml:space="preserve"> i jest uprawniony do wystawiania i otrzymywania faktur VAT.</w:t>
      </w:r>
    </w:p>
    <w:p w14:paraId="4024F490" w14:textId="77777777" w:rsidR="002F06AF" w:rsidRPr="00B4369C" w:rsidRDefault="002F06AF" w:rsidP="00B4369C">
      <w:pPr>
        <w:widowControl w:val="0"/>
        <w:tabs>
          <w:tab w:val="left" w:pos="180"/>
          <w:tab w:val="left" w:pos="720"/>
          <w:tab w:val="left" w:pos="900"/>
          <w:tab w:val="left" w:pos="1068"/>
        </w:tabs>
        <w:suppressAutoHyphens/>
        <w:spacing w:line="276" w:lineRule="auto"/>
        <w:ind w:right="98"/>
        <w:jc w:val="both"/>
        <w:rPr>
          <w:rFonts w:asciiTheme="minorHAnsi" w:eastAsia="Calibri" w:hAnsiTheme="minorHAnsi" w:cstheme="minorHAnsi"/>
          <w:sz w:val="22"/>
          <w:szCs w:val="22"/>
        </w:rPr>
      </w:pPr>
      <w:r w:rsidRPr="00B4369C">
        <w:rPr>
          <w:rFonts w:asciiTheme="minorHAnsi" w:hAnsiTheme="minorHAnsi" w:cstheme="minorHAnsi"/>
          <w:sz w:val="22"/>
          <w:szCs w:val="22"/>
          <w:lang w:eastAsia="ar-SA"/>
        </w:rPr>
        <w:t xml:space="preserve">2. </w:t>
      </w:r>
      <w:r w:rsidRPr="00B4369C">
        <w:rPr>
          <w:rFonts w:asciiTheme="minorHAnsi" w:eastAsia="Calibri" w:hAnsiTheme="minorHAnsi" w:cstheme="minorHAnsi"/>
          <w:sz w:val="22"/>
          <w:szCs w:val="22"/>
        </w:rPr>
        <w:t xml:space="preserve">Zamawiający oświadcza, że posiada status dużego przedsiębiorcy w rozumieniu ustawy z dnia 8 marca 2013 o przeciwdziałaniu nadmiernym opóźnieniom w transakcjach handlowych (Dz. U. z 2021 r. poz. 424 z </w:t>
      </w:r>
      <w:proofErr w:type="spellStart"/>
      <w:r w:rsidRPr="00B4369C">
        <w:rPr>
          <w:rFonts w:asciiTheme="minorHAnsi" w:eastAsia="Calibri" w:hAnsiTheme="minorHAnsi" w:cstheme="minorHAnsi"/>
          <w:sz w:val="22"/>
          <w:szCs w:val="22"/>
        </w:rPr>
        <w:t>późn</w:t>
      </w:r>
      <w:proofErr w:type="spellEnd"/>
      <w:r w:rsidRPr="00B4369C">
        <w:rPr>
          <w:rFonts w:asciiTheme="minorHAnsi" w:eastAsia="Calibri" w:hAnsiTheme="minorHAnsi" w:cstheme="minorHAnsi"/>
          <w:sz w:val="22"/>
          <w:szCs w:val="22"/>
        </w:rPr>
        <w:t>. zm.).</w:t>
      </w:r>
    </w:p>
    <w:p w14:paraId="03937B98" w14:textId="77777777" w:rsidR="00254A10" w:rsidRPr="00B4369C" w:rsidRDefault="00254A10" w:rsidP="00B4369C">
      <w:pPr>
        <w:widowControl w:val="0"/>
        <w:tabs>
          <w:tab w:val="left" w:pos="180"/>
          <w:tab w:val="left" w:pos="720"/>
          <w:tab w:val="left" w:pos="900"/>
          <w:tab w:val="left" w:pos="1068"/>
        </w:tabs>
        <w:suppressAutoHyphens/>
        <w:spacing w:line="276" w:lineRule="auto"/>
        <w:ind w:right="98"/>
        <w:jc w:val="both"/>
        <w:rPr>
          <w:rFonts w:asciiTheme="minorHAnsi" w:hAnsiTheme="minorHAnsi" w:cstheme="minorHAnsi"/>
          <w:sz w:val="22"/>
          <w:szCs w:val="22"/>
          <w:lang w:eastAsia="ar-SA"/>
        </w:rPr>
      </w:pPr>
    </w:p>
    <w:p w14:paraId="6F34B021" w14:textId="612265A5"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D6474C">
        <w:rPr>
          <w:rFonts w:asciiTheme="minorHAnsi" w:hAnsiTheme="minorHAnsi" w:cstheme="minorHAnsi"/>
          <w:sz w:val="22"/>
          <w:szCs w:val="22"/>
          <w:lang w:eastAsia="ar-SA"/>
        </w:rPr>
        <w:t>10</w:t>
      </w:r>
      <w:r w:rsidRPr="00B4369C">
        <w:rPr>
          <w:rFonts w:asciiTheme="minorHAnsi" w:hAnsiTheme="minorHAnsi" w:cstheme="minorHAnsi"/>
          <w:sz w:val="22"/>
          <w:szCs w:val="22"/>
          <w:lang w:val="x-none" w:eastAsia="ar-SA"/>
        </w:rPr>
        <w:t>.</w:t>
      </w:r>
    </w:p>
    <w:p w14:paraId="027FAC9A" w14:textId="16ACC51F" w:rsidR="00AA1F63" w:rsidRPr="004E476A" w:rsidRDefault="002F06AF" w:rsidP="004E476A">
      <w:pPr>
        <w:pStyle w:val="Akapitzlist"/>
        <w:numPr>
          <w:ilvl w:val="3"/>
          <w:numId w:val="19"/>
        </w:numPr>
        <w:spacing w:line="276" w:lineRule="auto"/>
        <w:ind w:left="567"/>
        <w:jc w:val="both"/>
        <w:rPr>
          <w:rFonts w:asciiTheme="minorHAnsi" w:hAnsiTheme="minorHAnsi" w:cstheme="minorHAnsi"/>
          <w:sz w:val="22"/>
          <w:szCs w:val="22"/>
        </w:rPr>
      </w:pPr>
      <w:r w:rsidRPr="004E476A">
        <w:rPr>
          <w:rFonts w:asciiTheme="minorHAnsi" w:hAnsiTheme="minorHAnsi" w:cstheme="minorHAnsi"/>
          <w:sz w:val="22"/>
          <w:szCs w:val="22"/>
        </w:rPr>
        <w:t>Zamawiający może odstąpić od umowy</w:t>
      </w:r>
      <w:r w:rsidR="00AA1F63" w:rsidRPr="004E476A">
        <w:rPr>
          <w:rFonts w:asciiTheme="minorHAnsi" w:hAnsiTheme="minorHAnsi" w:cstheme="minorHAnsi"/>
          <w:sz w:val="22"/>
          <w:szCs w:val="22"/>
        </w:rPr>
        <w:t>:</w:t>
      </w:r>
    </w:p>
    <w:p w14:paraId="66A263D2" w14:textId="77777777" w:rsidR="00AA1F63" w:rsidRDefault="002F06AF" w:rsidP="00AA1F63">
      <w:pPr>
        <w:pStyle w:val="Akapitzlist"/>
        <w:numPr>
          <w:ilvl w:val="1"/>
          <w:numId w:val="43"/>
        </w:numPr>
        <w:spacing w:line="276" w:lineRule="auto"/>
        <w:ind w:left="567"/>
        <w:jc w:val="both"/>
        <w:rPr>
          <w:rFonts w:asciiTheme="minorHAnsi" w:hAnsiTheme="minorHAnsi" w:cstheme="minorHAnsi"/>
          <w:sz w:val="22"/>
          <w:szCs w:val="22"/>
        </w:rPr>
      </w:pPr>
      <w:r w:rsidRPr="00AA1F63">
        <w:rPr>
          <w:rFonts w:asciiTheme="minorHAnsi" w:hAnsiTheme="minorHAnsi" w:cstheme="minorHAnsi"/>
          <w:sz w:val="22"/>
          <w:szCs w:val="22"/>
        </w:rPr>
        <w:t xml:space="preserve">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A1F63">
        <w:rPr>
          <w:rFonts w:asciiTheme="minorHAnsi" w:hAnsiTheme="minorHAnsi" w:cstheme="minorHAnsi"/>
          <w:sz w:val="22"/>
          <w:szCs w:val="22"/>
        </w:rPr>
        <w:t>.</w:t>
      </w:r>
    </w:p>
    <w:p w14:paraId="2158B792" w14:textId="77777777" w:rsidR="00774F76" w:rsidRDefault="00AA1F63" w:rsidP="00774F76">
      <w:pPr>
        <w:pStyle w:val="Akapitzlist"/>
        <w:numPr>
          <w:ilvl w:val="1"/>
          <w:numId w:val="43"/>
        </w:numPr>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 W przypadku zwłoki w dostarczeniu Pojazdu, pojazdu tymczasowego, pojazdu zastępczego powyżej 30 dni – w terminie 60 dni od otrzymania przez Wykonawcy wezwania do realizacji dostarczenia Pojazdu, pojazdu tymczasowego, pojazdu zastępczego,  </w:t>
      </w:r>
    </w:p>
    <w:p w14:paraId="0CB791D8" w14:textId="498514E7" w:rsidR="00774F76" w:rsidRPr="00774F76" w:rsidRDefault="00774F76" w:rsidP="00774F76">
      <w:pPr>
        <w:pStyle w:val="Akapitzlist"/>
        <w:numPr>
          <w:ilvl w:val="1"/>
          <w:numId w:val="43"/>
        </w:numPr>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W przypadku, o którym mowa w  </w:t>
      </w:r>
      <w:r w:rsidRPr="00774F76">
        <w:rPr>
          <w:rFonts w:asciiTheme="minorHAnsi" w:hAnsiTheme="minorHAnsi" w:cstheme="minorHAnsi"/>
          <w:sz w:val="22"/>
          <w:szCs w:val="22"/>
          <w:lang w:val="x-none" w:eastAsia="ar-SA"/>
        </w:rPr>
        <w:t xml:space="preserve">§ </w:t>
      </w:r>
      <w:r w:rsidRPr="00774F76">
        <w:rPr>
          <w:rFonts w:asciiTheme="minorHAnsi" w:hAnsiTheme="minorHAnsi" w:cstheme="minorHAnsi"/>
          <w:sz w:val="22"/>
          <w:szCs w:val="22"/>
          <w:lang w:eastAsia="ar-SA"/>
        </w:rPr>
        <w:t>4</w:t>
      </w:r>
      <w:r>
        <w:rPr>
          <w:rFonts w:asciiTheme="minorHAnsi" w:hAnsiTheme="minorHAnsi" w:cstheme="minorHAnsi"/>
          <w:sz w:val="22"/>
          <w:szCs w:val="22"/>
          <w:lang w:eastAsia="ar-SA"/>
        </w:rPr>
        <w:t xml:space="preserve"> ust. 8, </w:t>
      </w:r>
    </w:p>
    <w:p w14:paraId="7AAD9ADA" w14:textId="77777777" w:rsidR="00AA1F63" w:rsidRDefault="00AA1F63" w:rsidP="00AA1F63">
      <w:pPr>
        <w:pStyle w:val="Akapitzlist"/>
        <w:numPr>
          <w:ilvl w:val="1"/>
          <w:numId w:val="43"/>
        </w:numPr>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 W przypadku nie zawarcia przez Wykonawcę umów ubezpieczenia określonych w SWZ i umowie - w terminie  60 dni od powzięcia wiadomości o takiej okoliczności,</w:t>
      </w:r>
    </w:p>
    <w:p w14:paraId="34E92C37" w14:textId="7AE3D1D3" w:rsidR="006748E4" w:rsidRDefault="00AA1F63" w:rsidP="006748E4">
      <w:pPr>
        <w:pStyle w:val="Akapitzlist"/>
        <w:numPr>
          <w:ilvl w:val="1"/>
          <w:numId w:val="43"/>
        </w:numPr>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 W przypadku gdy </w:t>
      </w:r>
      <w:r w:rsidR="003C6172">
        <w:rPr>
          <w:rFonts w:asciiTheme="minorHAnsi" w:hAnsiTheme="minorHAnsi" w:cstheme="minorHAnsi"/>
          <w:sz w:val="22"/>
          <w:szCs w:val="22"/>
        </w:rPr>
        <w:t>okres korzystania przez Zamawiającego z pojazdów tymczasowych lub zastępczych, zamiast Pojazdu będącego  Przedmiotem niniejszej umowy</w:t>
      </w:r>
      <w:r w:rsidR="00577A47">
        <w:rPr>
          <w:rFonts w:asciiTheme="minorHAnsi" w:hAnsiTheme="minorHAnsi" w:cstheme="minorHAnsi"/>
          <w:sz w:val="22"/>
          <w:szCs w:val="22"/>
        </w:rPr>
        <w:t>,</w:t>
      </w:r>
      <w:r w:rsidR="003C6172">
        <w:rPr>
          <w:rFonts w:asciiTheme="minorHAnsi" w:hAnsiTheme="minorHAnsi" w:cstheme="minorHAnsi"/>
          <w:sz w:val="22"/>
          <w:szCs w:val="22"/>
        </w:rPr>
        <w:t xml:space="preserve">  przekroczy łącznie 6 miesięcy - w terminie  60 dni od upływu tego okresu</w:t>
      </w:r>
      <w:r w:rsidR="00577A47">
        <w:rPr>
          <w:rFonts w:asciiTheme="minorHAnsi" w:hAnsiTheme="minorHAnsi" w:cstheme="minorHAnsi"/>
          <w:sz w:val="22"/>
          <w:szCs w:val="22"/>
        </w:rPr>
        <w:t>.</w:t>
      </w:r>
      <w:r w:rsidR="003C6172">
        <w:rPr>
          <w:rFonts w:asciiTheme="minorHAnsi" w:hAnsiTheme="minorHAnsi" w:cstheme="minorHAnsi"/>
          <w:sz w:val="22"/>
          <w:szCs w:val="22"/>
        </w:rPr>
        <w:t xml:space="preserve"> </w:t>
      </w:r>
    </w:p>
    <w:p w14:paraId="7CAEB37C" w14:textId="5DA13C02" w:rsidR="004E476A" w:rsidRPr="00FB1494" w:rsidRDefault="004E476A" w:rsidP="004E476A">
      <w:pPr>
        <w:pStyle w:val="Standard"/>
        <w:numPr>
          <w:ilvl w:val="3"/>
          <w:numId w:val="19"/>
        </w:numPr>
        <w:spacing w:line="276" w:lineRule="auto"/>
        <w:ind w:left="567"/>
        <w:rPr>
          <w:rFonts w:asciiTheme="minorHAnsi" w:hAnsiTheme="minorHAnsi" w:cstheme="minorHAnsi"/>
          <w:lang w:val="pl-PL"/>
        </w:rPr>
      </w:pPr>
      <w:r w:rsidRPr="002D2A54">
        <w:rPr>
          <w:rFonts w:asciiTheme="minorHAnsi" w:eastAsia="Times New Roman" w:hAnsiTheme="minorHAnsi" w:cstheme="minorHAnsi"/>
          <w:bCs/>
          <w:kern w:val="0"/>
          <w:sz w:val="22"/>
          <w:szCs w:val="22"/>
          <w:lang w:val="pl-PL" w:eastAsia="pl-PL"/>
        </w:rPr>
        <w:t>Odstąpienie winno nastąpić w formie pisemnego oświadczenia złożonego drugiej stronie.</w:t>
      </w:r>
    </w:p>
    <w:p w14:paraId="1FAE10BE" w14:textId="77777777" w:rsidR="002F06AF" w:rsidRPr="00B4369C" w:rsidRDefault="002F06AF" w:rsidP="00B4369C">
      <w:pPr>
        <w:pStyle w:val="Tekstpodstawowy"/>
        <w:tabs>
          <w:tab w:val="left" w:pos="0"/>
        </w:tabs>
        <w:spacing w:after="0" w:line="276" w:lineRule="auto"/>
        <w:jc w:val="center"/>
        <w:rPr>
          <w:rFonts w:asciiTheme="minorHAnsi" w:hAnsiTheme="minorHAnsi" w:cstheme="minorHAnsi"/>
          <w:bCs/>
          <w:sz w:val="22"/>
          <w:szCs w:val="22"/>
        </w:rPr>
      </w:pPr>
    </w:p>
    <w:p w14:paraId="73C5015E" w14:textId="7780D4C4" w:rsidR="002F06AF" w:rsidRPr="00B4369C" w:rsidRDefault="002F06AF" w:rsidP="00B4369C">
      <w:pPr>
        <w:pStyle w:val="Tekstpodstawowy"/>
        <w:tabs>
          <w:tab w:val="left" w:pos="0"/>
        </w:tabs>
        <w:spacing w:after="0" w:line="276" w:lineRule="auto"/>
        <w:jc w:val="center"/>
        <w:rPr>
          <w:rFonts w:asciiTheme="minorHAnsi" w:hAnsiTheme="minorHAnsi" w:cstheme="minorHAnsi"/>
          <w:bCs/>
          <w:sz w:val="22"/>
          <w:szCs w:val="22"/>
          <w:lang w:val="pl-PL"/>
        </w:rPr>
      </w:pPr>
      <w:r w:rsidRPr="00B4369C">
        <w:rPr>
          <w:rFonts w:asciiTheme="minorHAnsi" w:hAnsiTheme="minorHAnsi" w:cstheme="minorHAnsi"/>
          <w:bCs/>
          <w:sz w:val="22"/>
          <w:szCs w:val="22"/>
        </w:rPr>
        <w:t xml:space="preserve">§ </w:t>
      </w:r>
      <w:r w:rsidR="00D6474C">
        <w:rPr>
          <w:rFonts w:asciiTheme="minorHAnsi" w:hAnsiTheme="minorHAnsi" w:cstheme="minorHAnsi"/>
          <w:bCs/>
          <w:sz w:val="22"/>
          <w:szCs w:val="22"/>
          <w:lang w:val="pl-PL"/>
        </w:rPr>
        <w:t>11</w:t>
      </w:r>
      <w:r w:rsidR="00B10CAE" w:rsidRPr="00B4369C">
        <w:rPr>
          <w:rFonts w:asciiTheme="minorHAnsi" w:hAnsiTheme="minorHAnsi" w:cstheme="minorHAnsi"/>
          <w:bCs/>
          <w:sz w:val="22"/>
          <w:szCs w:val="22"/>
          <w:lang w:val="pl-PL"/>
        </w:rPr>
        <w:t>.</w:t>
      </w:r>
    </w:p>
    <w:p w14:paraId="2BE0D30A" w14:textId="669A5294" w:rsidR="007F13D5" w:rsidRPr="00B4369C" w:rsidRDefault="007F13D5" w:rsidP="006F32CF">
      <w:pPr>
        <w:tabs>
          <w:tab w:val="left" w:pos="0"/>
        </w:tabs>
        <w:spacing w:line="276" w:lineRule="auto"/>
        <w:jc w:val="both"/>
        <w:rPr>
          <w:rFonts w:asciiTheme="minorHAnsi" w:hAnsiTheme="minorHAnsi" w:cstheme="minorHAnsi"/>
          <w:b/>
          <w:bCs/>
          <w:sz w:val="22"/>
          <w:szCs w:val="22"/>
        </w:rPr>
      </w:pPr>
      <w:r w:rsidRPr="00B4369C">
        <w:rPr>
          <w:rFonts w:asciiTheme="minorHAnsi" w:hAnsiTheme="minorHAnsi" w:cstheme="minorHAnsi"/>
          <w:spacing w:val="-1"/>
          <w:sz w:val="22"/>
          <w:szCs w:val="22"/>
        </w:rPr>
        <w:t>Wykonawca</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nie</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może</w:t>
      </w:r>
      <w:r w:rsidRPr="00B4369C">
        <w:rPr>
          <w:rFonts w:asciiTheme="minorHAnsi" w:hAnsiTheme="minorHAnsi" w:cstheme="minorHAnsi"/>
          <w:spacing w:val="33"/>
          <w:sz w:val="22"/>
          <w:szCs w:val="22"/>
        </w:rPr>
        <w:t xml:space="preserve"> </w:t>
      </w:r>
      <w:r w:rsidRPr="00B4369C">
        <w:rPr>
          <w:rFonts w:asciiTheme="minorHAnsi" w:hAnsiTheme="minorHAnsi" w:cstheme="minorHAnsi"/>
          <w:spacing w:val="-1"/>
          <w:sz w:val="22"/>
          <w:szCs w:val="22"/>
        </w:rPr>
        <w:t>przelewa</w:t>
      </w:r>
      <w:r w:rsidRPr="00B4369C">
        <w:rPr>
          <w:rFonts w:asciiTheme="minorHAnsi" w:hAnsiTheme="minorHAnsi" w:cstheme="minorHAnsi"/>
          <w:spacing w:val="-2"/>
          <w:sz w:val="22"/>
          <w:szCs w:val="22"/>
        </w:rPr>
        <w:t>ć,</w:t>
      </w:r>
      <w:r w:rsidRPr="00B4369C">
        <w:rPr>
          <w:rFonts w:asciiTheme="minorHAnsi" w:hAnsiTheme="minorHAnsi" w:cstheme="minorHAnsi"/>
          <w:spacing w:val="34"/>
          <w:sz w:val="22"/>
          <w:szCs w:val="22"/>
        </w:rPr>
        <w:t xml:space="preserve"> </w:t>
      </w:r>
      <w:r w:rsidRPr="00B4369C">
        <w:rPr>
          <w:rFonts w:asciiTheme="minorHAnsi" w:hAnsiTheme="minorHAnsi" w:cstheme="minorHAnsi"/>
          <w:spacing w:val="-1"/>
          <w:sz w:val="22"/>
          <w:szCs w:val="22"/>
        </w:rPr>
        <w:t>dokony</w:t>
      </w:r>
      <w:r w:rsidRPr="00B4369C">
        <w:rPr>
          <w:rFonts w:asciiTheme="minorHAnsi" w:hAnsiTheme="minorHAnsi" w:cstheme="minorHAnsi"/>
          <w:spacing w:val="-2"/>
          <w:sz w:val="22"/>
          <w:szCs w:val="22"/>
        </w:rPr>
        <w:t>wać</w:t>
      </w:r>
      <w:r w:rsidRPr="00B4369C">
        <w:rPr>
          <w:rFonts w:asciiTheme="minorHAnsi" w:hAnsiTheme="minorHAnsi" w:cstheme="minorHAnsi"/>
          <w:spacing w:val="33"/>
          <w:sz w:val="22"/>
          <w:szCs w:val="22"/>
        </w:rPr>
        <w:t xml:space="preserve"> </w:t>
      </w:r>
      <w:r w:rsidRPr="00B4369C">
        <w:rPr>
          <w:rFonts w:asciiTheme="minorHAnsi" w:hAnsiTheme="minorHAnsi" w:cstheme="minorHAnsi"/>
          <w:spacing w:val="-1"/>
          <w:sz w:val="22"/>
          <w:szCs w:val="22"/>
        </w:rPr>
        <w:t>nowacji,</w:t>
      </w:r>
      <w:r w:rsidRPr="00B4369C">
        <w:rPr>
          <w:rFonts w:asciiTheme="minorHAnsi" w:hAnsiTheme="minorHAnsi" w:cstheme="minorHAnsi"/>
          <w:spacing w:val="31"/>
          <w:sz w:val="22"/>
          <w:szCs w:val="22"/>
        </w:rPr>
        <w:t xml:space="preserve"> </w:t>
      </w:r>
      <w:r w:rsidRPr="00B4369C">
        <w:rPr>
          <w:rFonts w:asciiTheme="minorHAnsi" w:hAnsiTheme="minorHAnsi" w:cstheme="minorHAnsi"/>
          <w:spacing w:val="-1"/>
          <w:sz w:val="22"/>
          <w:szCs w:val="22"/>
        </w:rPr>
        <w:t>dokonywać</w:t>
      </w:r>
      <w:r w:rsidRPr="00B4369C">
        <w:rPr>
          <w:rFonts w:asciiTheme="minorHAnsi" w:hAnsiTheme="minorHAnsi" w:cstheme="minorHAnsi"/>
          <w:spacing w:val="32"/>
          <w:sz w:val="22"/>
          <w:szCs w:val="22"/>
        </w:rPr>
        <w:t xml:space="preserve"> </w:t>
      </w:r>
      <w:r w:rsidRPr="00B4369C">
        <w:rPr>
          <w:rFonts w:asciiTheme="minorHAnsi" w:hAnsiTheme="minorHAnsi" w:cstheme="minorHAnsi"/>
          <w:sz w:val="22"/>
          <w:szCs w:val="22"/>
        </w:rPr>
        <w:t>cesji</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ani</w:t>
      </w:r>
      <w:r w:rsidRPr="00B4369C">
        <w:rPr>
          <w:rFonts w:asciiTheme="minorHAnsi" w:hAnsiTheme="minorHAnsi" w:cstheme="minorHAnsi"/>
          <w:spacing w:val="31"/>
          <w:sz w:val="22"/>
          <w:szCs w:val="22"/>
        </w:rPr>
        <w:t xml:space="preserve"> </w:t>
      </w:r>
      <w:r w:rsidRPr="00B4369C">
        <w:rPr>
          <w:rFonts w:asciiTheme="minorHAnsi" w:hAnsiTheme="minorHAnsi" w:cstheme="minorHAnsi"/>
          <w:sz w:val="22"/>
          <w:szCs w:val="22"/>
        </w:rPr>
        <w:t>w</w:t>
      </w:r>
      <w:r w:rsidRPr="00B4369C">
        <w:rPr>
          <w:rFonts w:asciiTheme="minorHAnsi" w:hAnsiTheme="minorHAnsi" w:cstheme="minorHAnsi"/>
          <w:spacing w:val="31"/>
          <w:sz w:val="22"/>
          <w:szCs w:val="22"/>
        </w:rPr>
        <w:t xml:space="preserve"> </w:t>
      </w:r>
      <w:r w:rsidRPr="00B4369C">
        <w:rPr>
          <w:rFonts w:asciiTheme="minorHAnsi" w:hAnsiTheme="minorHAnsi" w:cstheme="minorHAnsi"/>
          <w:spacing w:val="-1"/>
          <w:sz w:val="22"/>
          <w:szCs w:val="22"/>
        </w:rPr>
        <w:t>inny</w:t>
      </w:r>
      <w:r w:rsidRPr="00B4369C">
        <w:rPr>
          <w:rFonts w:asciiTheme="minorHAnsi" w:hAnsiTheme="minorHAnsi" w:cstheme="minorHAnsi"/>
          <w:spacing w:val="32"/>
          <w:sz w:val="22"/>
          <w:szCs w:val="22"/>
        </w:rPr>
        <w:t xml:space="preserve"> </w:t>
      </w:r>
      <w:r w:rsidRPr="00B4369C">
        <w:rPr>
          <w:rFonts w:asciiTheme="minorHAnsi" w:hAnsiTheme="minorHAnsi" w:cstheme="minorHAnsi"/>
          <w:sz w:val="22"/>
          <w:szCs w:val="22"/>
        </w:rPr>
        <w:t>sposób</w:t>
      </w:r>
      <w:r w:rsidRPr="00B4369C">
        <w:rPr>
          <w:rFonts w:asciiTheme="minorHAnsi" w:hAnsiTheme="minorHAnsi" w:cstheme="minorHAnsi"/>
          <w:spacing w:val="32"/>
          <w:sz w:val="22"/>
          <w:szCs w:val="22"/>
        </w:rPr>
        <w:t xml:space="preserve"> </w:t>
      </w:r>
      <w:r w:rsidRPr="00B4369C">
        <w:rPr>
          <w:rFonts w:asciiTheme="minorHAnsi" w:hAnsiTheme="minorHAnsi" w:cstheme="minorHAnsi"/>
          <w:spacing w:val="-1"/>
          <w:sz w:val="22"/>
          <w:szCs w:val="22"/>
        </w:rPr>
        <w:t>przenosić</w:t>
      </w:r>
      <w:r w:rsidRPr="00B4369C">
        <w:rPr>
          <w:rFonts w:asciiTheme="minorHAnsi" w:hAnsiTheme="minorHAnsi" w:cstheme="minorHAnsi"/>
          <w:spacing w:val="73"/>
          <w:w w:val="91"/>
          <w:sz w:val="22"/>
          <w:szCs w:val="22"/>
        </w:rPr>
        <w:t xml:space="preserve"> </w:t>
      </w:r>
      <w:r w:rsidRPr="00B4369C">
        <w:rPr>
          <w:rFonts w:asciiTheme="minorHAnsi" w:hAnsiTheme="minorHAnsi" w:cstheme="minorHAnsi"/>
          <w:spacing w:val="-1"/>
          <w:sz w:val="22"/>
          <w:szCs w:val="22"/>
        </w:rPr>
        <w:t>żadnego</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ze</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swoich</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1"/>
          <w:sz w:val="22"/>
          <w:szCs w:val="22"/>
        </w:rPr>
        <w:t>praw</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2"/>
          <w:sz w:val="22"/>
          <w:szCs w:val="22"/>
        </w:rPr>
        <w:t>lub</w:t>
      </w:r>
      <w:r w:rsidRPr="00B4369C">
        <w:rPr>
          <w:rFonts w:asciiTheme="minorHAnsi" w:hAnsiTheme="minorHAnsi" w:cstheme="minorHAnsi"/>
          <w:spacing w:val="18"/>
          <w:sz w:val="22"/>
          <w:szCs w:val="22"/>
        </w:rPr>
        <w:t xml:space="preserve"> </w:t>
      </w:r>
      <w:r w:rsidRPr="00B4369C">
        <w:rPr>
          <w:rFonts w:asciiTheme="minorHAnsi" w:hAnsiTheme="minorHAnsi" w:cstheme="minorHAnsi"/>
          <w:spacing w:val="-1"/>
          <w:sz w:val="22"/>
          <w:szCs w:val="22"/>
        </w:rPr>
        <w:t>obowiązków</w:t>
      </w:r>
      <w:r w:rsidRPr="00B4369C">
        <w:rPr>
          <w:rFonts w:asciiTheme="minorHAnsi" w:hAnsiTheme="minorHAnsi" w:cstheme="minorHAnsi"/>
          <w:spacing w:val="17"/>
          <w:sz w:val="22"/>
          <w:szCs w:val="22"/>
        </w:rPr>
        <w:t xml:space="preserve"> </w:t>
      </w:r>
      <w:r w:rsidRPr="00B4369C">
        <w:rPr>
          <w:rFonts w:asciiTheme="minorHAnsi" w:hAnsiTheme="minorHAnsi" w:cstheme="minorHAnsi"/>
          <w:spacing w:val="-1"/>
          <w:sz w:val="22"/>
          <w:szCs w:val="22"/>
        </w:rPr>
        <w:t>wynikających</w:t>
      </w:r>
      <w:r w:rsidRPr="00B4369C">
        <w:rPr>
          <w:rFonts w:asciiTheme="minorHAnsi" w:hAnsiTheme="minorHAnsi" w:cstheme="minorHAnsi"/>
          <w:spacing w:val="19"/>
          <w:sz w:val="22"/>
          <w:szCs w:val="22"/>
        </w:rPr>
        <w:t xml:space="preserve"> </w:t>
      </w:r>
      <w:r w:rsidRPr="00B4369C">
        <w:rPr>
          <w:rFonts w:asciiTheme="minorHAnsi" w:hAnsiTheme="minorHAnsi" w:cstheme="minorHAnsi"/>
          <w:sz w:val="22"/>
          <w:szCs w:val="22"/>
        </w:rPr>
        <w:t>z</w:t>
      </w:r>
      <w:r w:rsidRPr="00B4369C">
        <w:rPr>
          <w:rFonts w:asciiTheme="minorHAnsi" w:hAnsiTheme="minorHAnsi" w:cstheme="minorHAnsi"/>
          <w:spacing w:val="18"/>
          <w:sz w:val="22"/>
          <w:szCs w:val="22"/>
        </w:rPr>
        <w:t xml:space="preserve"> </w:t>
      </w:r>
      <w:r w:rsidRPr="00B4369C">
        <w:rPr>
          <w:rFonts w:asciiTheme="minorHAnsi" w:hAnsiTheme="minorHAnsi" w:cstheme="minorHAnsi"/>
          <w:spacing w:val="-2"/>
          <w:sz w:val="22"/>
          <w:szCs w:val="22"/>
        </w:rPr>
        <w:t>Umowy,</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1"/>
          <w:sz w:val="22"/>
          <w:szCs w:val="22"/>
        </w:rPr>
        <w:t>na</w:t>
      </w:r>
      <w:r w:rsidRPr="00B4369C">
        <w:rPr>
          <w:rFonts w:asciiTheme="minorHAnsi" w:hAnsiTheme="minorHAnsi" w:cstheme="minorHAnsi"/>
          <w:spacing w:val="19"/>
          <w:sz w:val="22"/>
          <w:szCs w:val="22"/>
        </w:rPr>
        <w:t xml:space="preserve"> </w:t>
      </w:r>
      <w:r w:rsidRPr="00B4369C">
        <w:rPr>
          <w:rFonts w:asciiTheme="minorHAnsi" w:hAnsiTheme="minorHAnsi" w:cstheme="minorHAnsi"/>
          <w:spacing w:val="-1"/>
          <w:sz w:val="22"/>
          <w:szCs w:val="22"/>
        </w:rPr>
        <w:t>rzecz</w:t>
      </w:r>
      <w:r w:rsidRPr="00B4369C">
        <w:rPr>
          <w:rFonts w:asciiTheme="minorHAnsi" w:hAnsiTheme="minorHAnsi" w:cstheme="minorHAnsi"/>
          <w:spacing w:val="17"/>
          <w:sz w:val="22"/>
          <w:szCs w:val="22"/>
        </w:rPr>
        <w:t xml:space="preserve"> </w:t>
      </w:r>
      <w:r w:rsidRPr="00B4369C">
        <w:rPr>
          <w:rFonts w:asciiTheme="minorHAnsi" w:hAnsiTheme="minorHAnsi" w:cstheme="minorHAnsi"/>
          <w:spacing w:val="-1"/>
          <w:sz w:val="22"/>
          <w:szCs w:val="22"/>
        </w:rPr>
        <w:t>jakiejkolwiek</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osoby</w:t>
      </w:r>
      <w:r w:rsidRPr="00B4369C">
        <w:rPr>
          <w:rFonts w:asciiTheme="minorHAnsi" w:hAnsiTheme="minorHAnsi" w:cstheme="minorHAnsi"/>
          <w:spacing w:val="20"/>
          <w:sz w:val="22"/>
          <w:szCs w:val="22"/>
        </w:rPr>
        <w:t xml:space="preserve"> </w:t>
      </w:r>
      <w:r w:rsidRPr="00B4369C">
        <w:rPr>
          <w:rFonts w:asciiTheme="minorHAnsi" w:hAnsiTheme="minorHAnsi" w:cstheme="minorHAnsi"/>
          <w:spacing w:val="-1"/>
          <w:sz w:val="22"/>
          <w:szCs w:val="22"/>
        </w:rPr>
        <w:t>trzeciej</w:t>
      </w:r>
      <w:r w:rsidRPr="00B4369C">
        <w:rPr>
          <w:rFonts w:asciiTheme="minorHAnsi" w:hAnsiTheme="minorHAnsi" w:cstheme="minorHAnsi"/>
          <w:spacing w:val="87"/>
          <w:sz w:val="22"/>
          <w:szCs w:val="22"/>
        </w:rPr>
        <w:t xml:space="preserve"> </w:t>
      </w:r>
      <w:r w:rsidRPr="00B4369C">
        <w:rPr>
          <w:rFonts w:asciiTheme="minorHAnsi" w:hAnsiTheme="minorHAnsi" w:cstheme="minorHAnsi"/>
          <w:spacing w:val="-1"/>
          <w:sz w:val="22"/>
          <w:szCs w:val="22"/>
        </w:rPr>
        <w:t>bez</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uprzedniej</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pisemnej</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(forma</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pisemna</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pod rygorem</w:t>
      </w:r>
      <w:r w:rsidRPr="00B4369C">
        <w:rPr>
          <w:rFonts w:asciiTheme="minorHAnsi" w:hAnsiTheme="minorHAnsi" w:cstheme="minorHAnsi"/>
          <w:spacing w:val="1"/>
          <w:sz w:val="22"/>
          <w:szCs w:val="22"/>
        </w:rPr>
        <w:t xml:space="preserve"> </w:t>
      </w:r>
      <w:r w:rsidRPr="00B4369C">
        <w:rPr>
          <w:rFonts w:asciiTheme="minorHAnsi" w:hAnsiTheme="minorHAnsi" w:cstheme="minorHAnsi"/>
          <w:spacing w:val="-1"/>
          <w:sz w:val="22"/>
          <w:szCs w:val="22"/>
        </w:rPr>
        <w:t>nieważności)</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zgody</w:t>
      </w:r>
      <w:r w:rsidRPr="00B4369C">
        <w:rPr>
          <w:rFonts w:asciiTheme="minorHAnsi" w:hAnsiTheme="minorHAnsi" w:cstheme="minorHAnsi"/>
          <w:sz w:val="22"/>
          <w:szCs w:val="22"/>
        </w:rPr>
        <w:t xml:space="preserve"> </w:t>
      </w:r>
      <w:r w:rsidRPr="00B4369C">
        <w:rPr>
          <w:rFonts w:asciiTheme="minorHAnsi" w:hAnsiTheme="minorHAnsi" w:cstheme="minorHAnsi"/>
          <w:spacing w:val="-1"/>
          <w:sz w:val="22"/>
          <w:szCs w:val="22"/>
        </w:rPr>
        <w:t>Zamawiającego.</w:t>
      </w:r>
    </w:p>
    <w:p w14:paraId="0D4A3058" w14:textId="77777777"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722D6726" w14:textId="389047BB"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1</w:t>
      </w:r>
      <w:r w:rsidR="00D6474C">
        <w:rPr>
          <w:rFonts w:asciiTheme="minorHAnsi" w:hAnsiTheme="minorHAnsi" w:cstheme="minorHAnsi"/>
          <w:sz w:val="22"/>
          <w:szCs w:val="22"/>
          <w:lang w:eastAsia="ar-SA"/>
        </w:rPr>
        <w:t>2.</w:t>
      </w:r>
    </w:p>
    <w:p w14:paraId="52DB0C13" w14:textId="433D84EB"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1. Wykonawca ponosi całkowitą odpowiedzialność za szkody powstałe w wyniku niewykonania lub nienależytego wykonania umowy, a w szczególności za działania lub zaniechania osób, którym powierzył czynności przy realizacji dostawy przedmiotu zamówi</w:t>
      </w:r>
      <w:r w:rsidR="00A76A18">
        <w:rPr>
          <w:rFonts w:asciiTheme="minorHAnsi" w:hAnsiTheme="minorHAnsi" w:cstheme="minorHAnsi"/>
          <w:bCs/>
          <w:sz w:val="22"/>
          <w:szCs w:val="22"/>
          <w:lang w:eastAsia="ar-SA"/>
        </w:rPr>
        <w:t>enia</w:t>
      </w:r>
      <w:r w:rsidRPr="00B4369C">
        <w:rPr>
          <w:rFonts w:asciiTheme="minorHAnsi" w:hAnsiTheme="minorHAnsi" w:cstheme="minorHAnsi"/>
          <w:bCs/>
          <w:sz w:val="22"/>
          <w:szCs w:val="22"/>
          <w:lang w:eastAsia="ar-SA"/>
        </w:rPr>
        <w:t>.</w:t>
      </w:r>
    </w:p>
    <w:p w14:paraId="386B04B4"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2. Wykonawca zobowiązany jest do naprawienia szkody wynikłej z niewykonania lub nienależytego wykonania umowy, chyba że szkoda ta jest następstwem okoliczności, za które Wykonawca odpowiedzialności nie ponosi.</w:t>
      </w:r>
    </w:p>
    <w:p w14:paraId="7CA03206"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3. Strony nie ponoszą odpowiedzialności za niewykonanie lub nienależyte wykonanie niniejszej umowy spowodowane wyłącznie siłą wyższą, co oznacza okoliczności o nadzwyczajnym charakterze i pozostające poza kontrolą Stron.</w:t>
      </w:r>
    </w:p>
    <w:p w14:paraId="28ABF8B5"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lastRenderedPageBreak/>
        <w:t>4.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6870FA37"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5.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13BEE3D" w14:textId="77777777"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6. Jeżeli z powodu działania siły wyższej realizacja przedmiotu umowy stanie się niemożliwa, Stronom przysługuje prawo rozwiązania Umowy ze skutkiem natychmiastowym.</w:t>
      </w:r>
    </w:p>
    <w:p w14:paraId="032F8756" w14:textId="27B65DFE" w:rsidR="002F06AF" w:rsidRPr="00B4369C" w:rsidRDefault="002F06AF" w:rsidP="00B4369C">
      <w:pPr>
        <w:widowControl w:val="0"/>
        <w:suppressAutoHyphens/>
        <w:spacing w:line="276" w:lineRule="auto"/>
        <w:jc w:val="both"/>
        <w:rPr>
          <w:rFonts w:asciiTheme="minorHAnsi" w:hAnsiTheme="minorHAnsi" w:cstheme="minorHAnsi"/>
          <w:bCs/>
          <w:sz w:val="22"/>
          <w:szCs w:val="22"/>
          <w:lang w:eastAsia="ar-SA"/>
        </w:rPr>
      </w:pPr>
      <w:r w:rsidRPr="00B4369C">
        <w:rPr>
          <w:rFonts w:asciiTheme="minorHAnsi" w:hAnsiTheme="minorHAnsi" w:cstheme="minorHAnsi"/>
          <w:bCs/>
          <w:sz w:val="22"/>
          <w:szCs w:val="22"/>
          <w:lang w:eastAsia="ar-SA"/>
        </w:rPr>
        <w:t>7. W przypadku o którym mowa w</w:t>
      </w:r>
      <w:r w:rsidR="00AA4363" w:rsidRPr="00B4369C">
        <w:rPr>
          <w:rFonts w:asciiTheme="minorHAnsi" w:hAnsiTheme="minorHAnsi" w:cstheme="minorHAnsi"/>
          <w:bCs/>
          <w:sz w:val="22"/>
          <w:szCs w:val="22"/>
          <w:lang w:eastAsia="ar-SA"/>
        </w:rPr>
        <w:t xml:space="preserve"> ust.</w:t>
      </w:r>
      <w:r w:rsidRPr="00B4369C">
        <w:rPr>
          <w:rFonts w:asciiTheme="minorHAnsi" w:hAnsiTheme="minorHAnsi" w:cstheme="minorHAnsi"/>
          <w:bCs/>
          <w:sz w:val="22"/>
          <w:szCs w:val="22"/>
          <w:lang w:eastAsia="ar-SA"/>
        </w:rPr>
        <w:t xml:space="preserve"> 6 Wykonawcy przysługuje wynagrodzenie wyłącznie w wysokości poniesionych uzasadnionych kosztów, niezbędnych do prawidłowego wykonania przedmiotu umowy.</w:t>
      </w:r>
    </w:p>
    <w:p w14:paraId="1153E2CE" w14:textId="77777777" w:rsidR="006F32CF" w:rsidRDefault="006F32CF" w:rsidP="00B4369C">
      <w:pPr>
        <w:widowControl w:val="0"/>
        <w:suppressAutoHyphens/>
        <w:autoSpaceDE w:val="0"/>
        <w:spacing w:line="276" w:lineRule="auto"/>
        <w:jc w:val="center"/>
        <w:rPr>
          <w:rFonts w:asciiTheme="minorHAnsi" w:eastAsia="Calibri" w:hAnsiTheme="minorHAnsi" w:cstheme="minorHAnsi"/>
          <w:bCs/>
          <w:snapToGrid w:val="0"/>
          <w:sz w:val="22"/>
          <w:szCs w:val="22"/>
        </w:rPr>
      </w:pPr>
      <w:bookmarkStart w:id="27" w:name="_Hlk107817166"/>
    </w:p>
    <w:p w14:paraId="5167944E" w14:textId="715D1943" w:rsidR="002F06AF" w:rsidRPr="00B4369C" w:rsidRDefault="002F06AF" w:rsidP="00B4369C">
      <w:pPr>
        <w:widowControl w:val="0"/>
        <w:suppressAutoHyphens/>
        <w:autoSpaceDE w:val="0"/>
        <w:spacing w:line="276" w:lineRule="auto"/>
        <w:jc w:val="center"/>
        <w:rPr>
          <w:rFonts w:asciiTheme="minorHAnsi" w:eastAsia="Calibri" w:hAnsiTheme="minorHAnsi" w:cstheme="minorHAnsi"/>
          <w:bCs/>
          <w:snapToGrid w:val="0"/>
          <w:sz w:val="22"/>
          <w:szCs w:val="22"/>
        </w:rPr>
      </w:pPr>
      <w:r w:rsidRPr="00B4369C">
        <w:rPr>
          <w:rFonts w:asciiTheme="minorHAnsi" w:eastAsia="Calibri" w:hAnsiTheme="minorHAnsi" w:cstheme="minorHAnsi"/>
          <w:bCs/>
          <w:snapToGrid w:val="0"/>
          <w:sz w:val="22"/>
          <w:szCs w:val="22"/>
        </w:rPr>
        <w:t xml:space="preserve">§ </w:t>
      </w:r>
      <w:r w:rsidR="009F62EF" w:rsidRPr="00B4369C">
        <w:rPr>
          <w:rFonts w:asciiTheme="minorHAnsi" w:eastAsia="Calibri" w:hAnsiTheme="minorHAnsi" w:cstheme="minorHAnsi"/>
          <w:bCs/>
          <w:snapToGrid w:val="0"/>
          <w:sz w:val="22"/>
          <w:szCs w:val="22"/>
        </w:rPr>
        <w:t>1</w:t>
      </w:r>
      <w:r w:rsidR="00D6474C">
        <w:rPr>
          <w:rFonts w:asciiTheme="minorHAnsi" w:eastAsia="Calibri" w:hAnsiTheme="minorHAnsi" w:cstheme="minorHAnsi"/>
          <w:bCs/>
          <w:snapToGrid w:val="0"/>
          <w:sz w:val="22"/>
          <w:szCs w:val="22"/>
        </w:rPr>
        <w:t>3</w:t>
      </w:r>
      <w:r w:rsidR="00B10CAE" w:rsidRPr="00B4369C">
        <w:rPr>
          <w:rFonts w:asciiTheme="minorHAnsi" w:eastAsia="Calibri" w:hAnsiTheme="minorHAnsi" w:cstheme="minorHAnsi"/>
          <w:bCs/>
          <w:snapToGrid w:val="0"/>
          <w:sz w:val="22"/>
          <w:szCs w:val="22"/>
        </w:rPr>
        <w:t>.</w:t>
      </w:r>
    </w:p>
    <w:bookmarkEnd w:id="27"/>
    <w:p w14:paraId="0DB158AC" w14:textId="77777777" w:rsidR="002F06AF" w:rsidRPr="00B4369C" w:rsidRDefault="002F06AF" w:rsidP="00B4369C">
      <w:pPr>
        <w:widowControl w:val="0"/>
        <w:suppressAutoHyphens/>
        <w:spacing w:line="276" w:lineRule="auto"/>
        <w:contextualSpacing/>
        <w:jc w:val="both"/>
        <w:rPr>
          <w:rFonts w:asciiTheme="minorHAnsi" w:eastAsia="Calibri" w:hAnsiTheme="minorHAnsi" w:cstheme="minorHAnsi"/>
          <w:sz w:val="22"/>
          <w:szCs w:val="22"/>
          <w:lang w:eastAsia="ar-SA"/>
        </w:rPr>
      </w:pPr>
      <w:r w:rsidRPr="00B4369C">
        <w:rPr>
          <w:rFonts w:asciiTheme="minorHAnsi" w:eastAsia="Calibri" w:hAnsiTheme="minorHAnsi" w:cstheme="minorHAnsi"/>
          <w:sz w:val="22"/>
          <w:szCs w:val="22"/>
          <w:lang w:eastAsia="ar-SA"/>
        </w:rPr>
        <w:t xml:space="preserve">1. Zamawiający oświadcza, że będzie realizować płatności za faktury z zastosowaniem mechanizmu podzielonej płatności tzw. Split </w:t>
      </w:r>
      <w:proofErr w:type="spellStart"/>
      <w:r w:rsidRPr="00B4369C">
        <w:rPr>
          <w:rFonts w:asciiTheme="minorHAnsi" w:eastAsia="Calibri" w:hAnsiTheme="minorHAnsi" w:cstheme="minorHAnsi"/>
          <w:sz w:val="22"/>
          <w:szCs w:val="22"/>
          <w:lang w:eastAsia="ar-SA"/>
        </w:rPr>
        <w:t>payment</w:t>
      </w:r>
      <w:proofErr w:type="spellEnd"/>
      <w:r w:rsidRPr="00B4369C">
        <w:rPr>
          <w:rFonts w:asciiTheme="minorHAnsi" w:eastAsia="Calibri" w:hAnsiTheme="minorHAnsi" w:cstheme="minorHAnsi"/>
          <w:sz w:val="22"/>
          <w:szCs w:val="22"/>
          <w:lang w:eastAsia="ar-SA"/>
        </w:rPr>
        <w:t>.</w:t>
      </w:r>
    </w:p>
    <w:p w14:paraId="4D233259" w14:textId="2DCC1516" w:rsidR="002F06AF" w:rsidRPr="00B4369C" w:rsidRDefault="002F06AF" w:rsidP="00B4369C">
      <w:pPr>
        <w:widowControl w:val="0"/>
        <w:tabs>
          <w:tab w:val="left" w:pos="180"/>
          <w:tab w:val="left" w:pos="540"/>
          <w:tab w:val="left" w:pos="720"/>
          <w:tab w:val="left" w:pos="1068"/>
        </w:tabs>
        <w:suppressAutoHyphens/>
        <w:spacing w:line="276" w:lineRule="auto"/>
        <w:ind w:right="98"/>
        <w:jc w:val="center"/>
        <w:rPr>
          <w:rFonts w:asciiTheme="minorHAnsi" w:hAnsiTheme="minorHAnsi" w:cstheme="minorHAnsi"/>
          <w:sz w:val="22"/>
          <w:szCs w:val="22"/>
          <w:lang w:eastAsia="ar-SA"/>
        </w:rPr>
      </w:pPr>
    </w:p>
    <w:p w14:paraId="42A2169C" w14:textId="40F49B8E" w:rsidR="002F06AF" w:rsidRPr="00B4369C" w:rsidRDefault="002F06AF" w:rsidP="00B4369C">
      <w:pPr>
        <w:widowControl w:val="0"/>
        <w:suppressAutoHyphens/>
        <w:spacing w:line="276" w:lineRule="auto"/>
        <w:jc w:val="center"/>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 </w:t>
      </w:r>
      <w:r w:rsidR="009F62EF" w:rsidRPr="00B4369C">
        <w:rPr>
          <w:rFonts w:asciiTheme="minorHAnsi" w:hAnsiTheme="minorHAnsi" w:cstheme="minorHAnsi"/>
          <w:sz w:val="22"/>
          <w:szCs w:val="22"/>
          <w:lang w:eastAsia="ar-SA"/>
        </w:rPr>
        <w:t>1</w:t>
      </w:r>
      <w:r w:rsidR="00D6474C">
        <w:rPr>
          <w:rFonts w:asciiTheme="minorHAnsi" w:hAnsiTheme="minorHAnsi" w:cstheme="minorHAnsi"/>
          <w:sz w:val="22"/>
          <w:szCs w:val="22"/>
          <w:lang w:eastAsia="ar-SA"/>
        </w:rPr>
        <w:t>4</w:t>
      </w:r>
      <w:r w:rsidRPr="00B4369C">
        <w:rPr>
          <w:rFonts w:asciiTheme="minorHAnsi" w:hAnsiTheme="minorHAnsi" w:cstheme="minorHAnsi"/>
          <w:sz w:val="22"/>
          <w:szCs w:val="22"/>
          <w:lang w:eastAsia="ar-SA"/>
        </w:rPr>
        <w:t>.</w:t>
      </w:r>
    </w:p>
    <w:p w14:paraId="5F4A32D1" w14:textId="77777777" w:rsidR="002F06AF" w:rsidRPr="00B4369C" w:rsidRDefault="002F06AF" w:rsidP="00B4369C">
      <w:pPr>
        <w:autoSpaceDE w:val="0"/>
        <w:spacing w:line="276" w:lineRule="auto"/>
        <w:jc w:val="both"/>
        <w:rPr>
          <w:rFonts w:asciiTheme="minorHAnsi" w:eastAsia="Calibri" w:hAnsiTheme="minorHAnsi" w:cstheme="minorHAnsi"/>
          <w:bCs/>
          <w:snapToGrid w:val="0"/>
          <w:sz w:val="22"/>
          <w:szCs w:val="22"/>
        </w:rPr>
      </w:pPr>
      <w:r w:rsidRPr="00B4369C">
        <w:rPr>
          <w:rFonts w:asciiTheme="minorHAnsi" w:eastAsia="Calibri" w:hAnsiTheme="minorHAnsi" w:cstheme="minorHAnsi"/>
          <w:sz w:val="22"/>
          <w:szCs w:val="22"/>
        </w:rPr>
        <w:t>1. 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3C8C5517" w14:textId="77777777" w:rsidR="002F06AF" w:rsidRPr="00B4369C" w:rsidRDefault="002F06AF" w:rsidP="00B4369C">
      <w:pPr>
        <w:autoSpaceDE w:val="0"/>
        <w:spacing w:line="276" w:lineRule="auto"/>
        <w:jc w:val="both"/>
        <w:rPr>
          <w:rFonts w:asciiTheme="minorHAnsi" w:eastAsia="Calibri" w:hAnsiTheme="minorHAnsi" w:cstheme="minorHAnsi"/>
          <w:sz w:val="22"/>
          <w:szCs w:val="22"/>
        </w:rPr>
      </w:pPr>
      <w:r w:rsidRPr="00B4369C">
        <w:rPr>
          <w:rFonts w:asciiTheme="minorHAnsi" w:eastAsia="Calibri" w:hAnsiTheme="minorHAnsi" w:cstheme="minorHAnsi"/>
          <w:sz w:val="22"/>
          <w:szCs w:val="22"/>
        </w:rPr>
        <w:t>2. 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6EA93309" w14:textId="77777777"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6C17DEBF" w14:textId="7D039164" w:rsidR="002F06AF"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9F62EF" w:rsidRPr="00B4369C">
        <w:rPr>
          <w:rFonts w:asciiTheme="minorHAnsi" w:hAnsiTheme="minorHAnsi" w:cstheme="minorHAnsi"/>
          <w:sz w:val="22"/>
          <w:szCs w:val="22"/>
          <w:lang w:eastAsia="ar-SA"/>
        </w:rPr>
        <w:t>1</w:t>
      </w:r>
      <w:r w:rsidR="00D6474C">
        <w:rPr>
          <w:rFonts w:asciiTheme="minorHAnsi" w:hAnsiTheme="minorHAnsi" w:cstheme="minorHAnsi"/>
          <w:sz w:val="22"/>
          <w:szCs w:val="22"/>
          <w:lang w:eastAsia="ar-SA"/>
        </w:rPr>
        <w:t>5</w:t>
      </w:r>
      <w:r w:rsidRPr="00B4369C">
        <w:rPr>
          <w:rFonts w:asciiTheme="minorHAnsi" w:hAnsiTheme="minorHAnsi" w:cstheme="minorHAnsi"/>
          <w:sz w:val="22"/>
          <w:szCs w:val="22"/>
          <w:lang w:val="x-none" w:eastAsia="ar-SA"/>
        </w:rPr>
        <w:t>.</w:t>
      </w:r>
    </w:p>
    <w:p w14:paraId="6A86B8CC" w14:textId="77777777" w:rsidR="00320BAF" w:rsidRPr="00C05E48" w:rsidRDefault="00320BAF" w:rsidP="00320BAF">
      <w:pPr>
        <w:widowControl w:val="0"/>
        <w:tabs>
          <w:tab w:val="left" w:pos="180"/>
          <w:tab w:val="left" w:pos="1068"/>
        </w:tabs>
        <w:suppressAutoHyphens/>
        <w:spacing w:line="276" w:lineRule="auto"/>
        <w:ind w:right="98"/>
        <w:jc w:val="center"/>
        <w:rPr>
          <w:rFonts w:asciiTheme="minorHAnsi" w:hAnsiTheme="minorHAnsi" w:cstheme="minorHAnsi"/>
          <w:sz w:val="22"/>
          <w:szCs w:val="22"/>
          <w:lang w:eastAsia="ar-SA"/>
        </w:rPr>
      </w:pPr>
      <w:r>
        <w:rPr>
          <w:rFonts w:asciiTheme="minorHAnsi" w:hAnsiTheme="minorHAnsi" w:cstheme="minorHAnsi"/>
          <w:sz w:val="22"/>
          <w:szCs w:val="22"/>
          <w:lang w:eastAsia="ar-SA"/>
        </w:rPr>
        <w:t xml:space="preserve">Zmiana Umowy </w:t>
      </w:r>
    </w:p>
    <w:p w14:paraId="4D6C472B" w14:textId="77777777" w:rsidR="00320BAF" w:rsidRPr="00C05E48" w:rsidRDefault="00320BAF" w:rsidP="00731268">
      <w:pPr>
        <w:pStyle w:val="Tekstpodstawowy"/>
        <w:widowControl w:val="0"/>
        <w:numPr>
          <w:ilvl w:val="0"/>
          <w:numId w:val="70"/>
        </w:numPr>
        <w:suppressLineNumbers w:val="0"/>
        <w:tabs>
          <w:tab w:val="left" w:pos="474"/>
        </w:tabs>
        <w:overflowPunct/>
        <w:autoSpaceDE/>
        <w:autoSpaceDN/>
        <w:adjustRightInd/>
        <w:spacing w:before="79" w:after="0" w:line="276" w:lineRule="auto"/>
        <w:ind w:right="364" w:hanging="473"/>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Zamawiający</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2"/>
          <w:sz w:val="22"/>
          <w:szCs w:val="22"/>
          <w:lang w:val="pl-PL"/>
        </w:rPr>
        <w:t>przewiduje,</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0"/>
          <w:sz w:val="22"/>
          <w:szCs w:val="22"/>
          <w:lang w:val="pl-PL"/>
        </w:rPr>
        <w:t xml:space="preserve"> </w:t>
      </w:r>
      <w:r w:rsidRPr="00C05E48">
        <w:rPr>
          <w:rFonts w:asciiTheme="minorHAnsi" w:hAnsiTheme="minorHAnsi" w:cstheme="minorHAnsi"/>
          <w:spacing w:val="-2"/>
          <w:sz w:val="22"/>
          <w:szCs w:val="22"/>
          <w:lang w:val="pl-PL"/>
        </w:rPr>
        <w:t>możliwość</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2"/>
          <w:sz w:val="22"/>
          <w:szCs w:val="22"/>
          <w:lang w:val="pl-PL"/>
        </w:rPr>
        <w:t>dokonywania</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1"/>
          <w:sz w:val="22"/>
          <w:szCs w:val="22"/>
          <w:lang w:val="pl-PL"/>
        </w:rPr>
        <w:t xml:space="preserve"> </w:t>
      </w:r>
      <w:r w:rsidRPr="00C05E48">
        <w:rPr>
          <w:rFonts w:asciiTheme="minorHAnsi" w:hAnsiTheme="minorHAnsi" w:cstheme="minorHAnsi"/>
          <w:spacing w:val="-1"/>
          <w:sz w:val="22"/>
          <w:szCs w:val="22"/>
          <w:lang w:val="pl-PL"/>
        </w:rPr>
        <w:t>zmian</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1"/>
          <w:sz w:val="22"/>
          <w:szCs w:val="22"/>
          <w:lang w:val="pl-PL"/>
        </w:rPr>
        <w:t xml:space="preserve"> </w:t>
      </w:r>
      <w:r w:rsidRPr="00C05E48">
        <w:rPr>
          <w:rFonts w:asciiTheme="minorHAnsi" w:hAnsiTheme="minorHAnsi" w:cstheme="minorHAnsi"/>
          <w:spacing w:val="-1"/>
          <w:sz w:val="22"/>
          <w:szCs w:val="22"/>
          <w:lang w:val="pl-PL"/>
        </w:rPr>
        <w:t>postanowień</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2"/>
          <w:sz w:val="22"/>
          <w:szCs w:val="22"/>
          <w:lang w:val="pl-PL"/>
        </w:rPr>
        <w:t>niniejszej</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1"/>
          <w:sz w:val="22"/>
          <w:szCs w:val="22"/>
          <w:lang w:val="pl-PL"/>
        </w:rPr>
        <w:t>umowy</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6"/>
          <w:sz w:val="22"/>
          <w:szCs w:val="22"/>
          <w:lang w:val="pl-PL"/>
        </w:rPr>
        <w:t xml:space="preserve"> </w:t>
      </w:r>
      <w:r w:rsidRPr="00C05E48">
        <w:rPr>
          <w:rFonts w:asciiTheme="minorHAnsi" w:hAnsiTheme="minorHAnsi" w:cstheme="minorHAnsi"/>
          <w:spacing w:val="-2"/>
          <w:sz w:val="22"/>
          <w:szCs w:val="22"/>
          <w:lang w:val="pl-PL"/>
        </w:rPr>
        <w:t>na</w:t>
      </w:r>
      <w:r w:rsidRPr="00C05E48">
        <w:rPr>
          <w:rFonts w:asciiTheme="minorHAnsi" w:hAnsiTheme="minorHAnsi" w:cstheme="minorHAnsi"/>
          <w:spacing w:val="83"/>
          <w:sz w:val="22"/>
          <w:szCs w:val="22"/>
          <w:lang w:val="pl-PL"/>
        </w:rPr>
        <w:t xml:space="preserve"> </w:t>
      </w:r>
      <w:r w:rsidRPr="00C05E48">
        <w:rPr>
          <w:rFonts w:asciiTheme="minorHAnsi" w:hAnsiTheme="minorHAnsi" w:cstheme="minorHAnsi"/>
          <w:spacing w:val="-1"/>
          <w:sz w:val="22"/>
          <w:szCs w:val="22"/>
          <w:lang w:val="pl-PL"/>
        </w:rPr>
        <w:t>podstawie</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z w:val="22"/>
          <w:szCs w:val="22"/>
          <w:lang w:val="pl-PL"/>
        </w:rPr>
        <w:t>art.</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455</w:t>
      </w:r>
      <w:r w:rsidRPr="00C05E48">
        <w:rPr>
          <w:rFonts w:asciiTheme="minorHAnsi" w:hAnsiTheme="minorHAnsi" w:cstheme="minorHAnsi"/>
          <w:spacing w:val="-2"/>
          <w:sz w:val="22"/>
          <w:szCs w:val="22"/>
          <w:lang w:val="pl-PL"/>
        </w:rPr>
        <w:t xml:space="preserve"> ustawy </w:t>
      </w:r>
      <w:r w:rsidRPr="00C05E48">
        <w:rPr>
          <w:rFonts w:asciiTheme="minorHAnsi" w:hAnsiTheme="minorHAnsi" w:cstheme="minorHAnsi"/>
          <w:spacing w:val="-8"/>
          <w:sz w:val="22"/>
          <w:szCs w:val="22"/>
          <w:lang w:val="pl-PL"/>
        </w:rPr>
        <w:t>PZP,</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z w:val="22"/>
          <w:szCs w:val="22"/>
          <w:lang w:val="pl-PL"/>
        </w:rPr>
        <w:t xml:space="preserve">a </w:t>
      </w:r>
      <w:r w:rsidRPr="00C05E48">
        <w:rPr>
          <w:rFonts w:asciiTheme="minorHAnsi" w:hAnsiTheme="minorHAnsi" w:cstheme="minorHAnsi"/>
          <w:spacing w:val="-3"/>
          <w:sz w:val="22"/>
          <w:szCs w:val="22"/>
          <w:lang w:val="pl-PL"/>
        </w:rPr>
        <w:t>także</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2"/>
          <w:sz w:val="22"/>
          <w:szCs w:val="22"/>
          <w:lang w:val="pl-PL"/>
        </w:rPr>
        <w:t>zgodnie</w:t>
      </w:r>
      <w:r w:rsidRPr="00C05E48">
        <w:rPr>
          <w:rFonts w:asciiTheme="minorHAnsi" w:hAnsiTheme="minorHAnsi" w:cstheme="minorHAnsi"/>
          <w:sz w:val="22"/>
          <w:szCs w:val="22"/>
          <w:lang w:val="pl-PL"/>
        </w:rPr>
        <w:t xml:space="preserve"> z </w:t>
      </w:r>
      <w:r w:rsidRPr="00C05E48">
        <w:rPr>
          <w:rFonts w:asciiTheme="minorHAnsi" w:hAnsiTheme="minorHAnsi" w:cstheme="minorHAnsi"/>
          <w:spacing w:val="-1"/>
          <w:sz w:val="22"/>
          <w:szCs w:val="22"/>
          <w:lang w:val="pl-PL"/>
        </w:rPr>
        <w:t>postanowieniami</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2"/>
          <w:sz w:val="22"/>
          <w:szCs w:val="22"/>
          <w:lang w:val="pl-PL"/>
        </w:rPr>
        <w:t>niniejszego</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z w:val="22"/>
          <w:szCs w:val="22"/>
          <w:lang w:val="pl-PL"/>
        </w:rPr>
        <w:t>§,</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2"/>
          <w:sz w:val="22"/>
          <w:szCs w:val="22"/>
          <w:lang w:val="pl-PL"/>
        </w:rPr>
        <w:t>zakresie:</w:t>
      </w:r>
    </w:p>
    <w:p w14:paraId="4DF32D63" w14:textId="6CE5AEEB" w:rsidR="00320BAF" w:rsidRPr="00C05E48" w:rsidRDefault="00320BAF" w:rsidP="00320BAF">
      <w:pPr>
        <w:pStyle w:val="Tekstpodstawowy"/>
        <w:widowControl w:val="0"/>
        <w:numPr>
          <w:ilvl w:val="1"/>
          <w:numId w:val="70"/>
        </w:numPr>
        <w:suppressLineNumbers w:val="0"/>
        <w:tabs>
          <w:tab w:val="left" w:pos="822"/>
        </w:tabs>
        <w:overflowPunct/>
        <w:autoSpaceDE/>
        <w:autoSpaceDN/>
        <w:adjustRightInd/>
        <w:spacing w:after="0" w:line="276" w:lineRule="auto"/>
        <w:ind w:right="369" w:hanging="356"/>
        <w:jc w:val="both"/>
        <w:textAlignment w:val="auto"/>
        <w:rPr>
          <w:rFonts w:asciiTheme="minorHAnsi" w:hAnsiTheme="minorHAnsi" w:cstheme="minorHAnsi"/>
          <w:sz w:val="22"/>
          <w:szCs w:val="22"/>
          <w:lang w:val="pl-PL"/>
        </w:rPr>
      </w:pPr>
      <w:r>
        <w:rPr>
          <w:rFonts w:asciiTheme="minorHAnsi" w:hAnsiTheme="minorHAnsi" w:cstheme="minorHAnsi"/>
          <w:spacing w:val="-1"/>
          <w:sz w:val="22"/>
          <w:szCs w:val="22"/>
          <w:lang w:val="pl-PL"/>
        </w:rPr>
        <w:t xml:space="preserve">Zmiany egzemplarza </w:t>
      </w:r>
      <w:r w:rsidR="00850A1E">
        <w:rPr>
          <w:rFonts w:asciiTheme="minorHAnsi" w:hAnsiTheme="minorHAnsi" w:cstheme="minorHAnsi"/>
          <w:spacing w:val="-1"/>
          <w:sz w:val="22"/>
          <w:szCs w:val="22"/>
          <w:lang w:val="pl-PL"/>
        </w:rPr>
        <w:t>P</w:t>
      </w:r>
      <w:r>
        <w:rPr>
          <w:rFonts w:asciiTheme="minorHAnsi" w:hAnsiTheme="minorHAnsi" w:cstheme="minorHAnsi"/>
          <w:spacing w:val="-1"/>
          <w:sz w:val="22"/>
          <w:szCs w:val="22"/>
          <w:lang w:val="pl-PL"/>
        </w:rPr>
        <w:t xml:space="preserve">ojazdu w </w:t>
      </w:r>
      <w:r w:rsidR="00850A1E">
        <w:rPr>
          <w:rFonts w:asciiTheme="minorHAnsi" w:hAnsiTheme="minorHAnsi" w:cstheme="minorHAnsi"/>
          <w:spacing w:val="-1"/>
          <w:sz w:val="22"/>
          <w:szCs w:val="22"/>
          <w:lang w:val="pl-PL"/>
        </w:rPr>
        <w:t>przypadku</w:t>
      </w:r>
      <w:r>
        <w:rPr>
          <w:rFonts w:asciiTheme="minorHAnsi" w:hAnsiTheme="minorHAnsi" w:cstheme="minorHAnsi"/>
          <w:spacing w:val="-1"/>
          <w:sz w:val="22"/>
          <w:szCs w:val="22"/>
          <w:lang w:val="pl-PL"/>
        </w:rPr>
        <w:t xml:space="preserve"> jego </w:t>
      </w:r>
      <w:r w:rsidR="00850A1E">
        <w:rPr>
          <w:rFonts w:asciiTheme="minorHAnsi" w:hAnsiTheme="minorHAnsi" w:cstheme="minorHAnsi"/>
          <w:spacing w:val="-1"/>
          <w:sz w:val="22"/>
          <w:szCs w:val="22"/>
          <w:lang w:val="pl-PL"/>
        </w:rPr>
        <w:t>kasacji</w:t>
      </w:r>
      <w:r w:rsidRPr="00C05E48">
        <w:rPr>
          <w:rFonts w:asciiTheme="minorHAnsi" w:hAnsiTheme="minorHAnsi" w:cstheme="minorHAnsi"/>
          <w:sz w:val="22"/>
          <w:szCs w:val="22"/>
          <w:lang w:val="pl-PL"/>
        </w:rPr>
        <w:t>,</w:t>
      </w:r>
    </w:p>
    <w:p w14:paraId="052116F8" w14:textId="586BFBCA" w:rsidR="00320BAF" w:rsidRPr="00C05E48" w:rsidRDefault="00320BAF" w:rsidP="00320BAF">
      <w:pPr>
        <w:pStyle w:val="Tekstpodstawowy"/>
        <w:widowControl w:val="0"/>
        <w:numPr>
          <w:ilvl w:val="1"/>
          <w:numId w:val="70"/>
        </w:numPr>
        <w:suppressLineNumbers w:val="0"/>
        <w:tabs>
          <w:tab w:val="left" w:pos="822"/>
        </w:tabs>
        <w:overflowPunct/>
        <w:autoSpaceDE/>
        <w:autoSpaceDN/>
        <w:adjustRightInd/>
        <w:spacing w:after="0" w:line="276" w:lineRule="auto"/>
        <w:ind w:left="821" w:hanging="348"/>
        <w:textAlignment w:val="auto"/>
        <w:rPr>
          <w:rFonts w:asciiTheme="minorHAnsi" w:hAnsiTheme="minorHAnsi" w:cstheme="minorHAnsi"/>
          <w:sz w:val="22"/>
          <w:szCs w:val="22"/>
          <w:lang w:val="pl-PL"/>
        </w:rPr>
      </w:pPr>
      <w:r w:rsidRPr="00C05E48">
        <w:rPr>
          <w:rFonts w:asciiTheme="minorHAnsi" w:hAnsiTheme="minorHAnsi" w:cstheme="minorHAnsi"/>
          <w:sz w:val="22"/>
          <w:szCs w:val="22"/>
          <w:lang w:val="pl-PL"/>
        </w:rPr>
        <w:t xml:space="preserve">ceny </w:t>
      </w:r>
      <w:r w:rsidRPr="00C05E48">
        <w:rPr>
          <w:rFonts w:asciiTheme="minorHAnsi" w:hAnsiTheme="minorHAnsi" w:cstheme="minorHAnsi"/>
          <w:spacing w:val="-1"/>
          <w:sz w:val="22"/>
          <w:szCs w:val="22"/>
          <w:lang w:val="pl-PL"/>
        </w:rPr>
        <w:t>jednostkowej</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przedmiotu</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umowy,</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1"/>
          <w:sz w:val="22"/>
          <w:szCs w:val="22"/>
          <w:lang w:val="pl-PL"/>
        </w:rPr>
        <w:t xml:space="preserve"> wypadku,</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którym mowa</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1"/>
          <w:sz w:val="22"/>
          <w:szCs w:val="22"/>
          <w:lang w:val="pl-PL"/>
        </w:rPr>
        <w:t>ust.</w:t>
      </w:r>
      <w:r w:rsidRPr="00C05E48">
        <w:rPr>
          <w:rFonts w:asciiTheme="minorHAnsi" w:hAnsiTheme="minorHAnsi" w:cstheme="minorHAnsi"/>
          <w:spacing w:val="-2"/>
          <w:sz w:val="22"/>
          <w:szCs w:val="22"/>
          <w:lang w:val="pl-PL"/>
        </w:rPr>
        <w:t xml:space="preserve"> </w:t>
      </w:r>
      <w:r>
        <w:rPr>
          <w:rFonts w:asciiTheme="minorHAnsi" w:hAnsiTheme="minorHAnsi" w:cstheme="minorHAnsi"/>
          <w:spacing w:val="-2"/>
          <w:sz w:val="22"/>
          <w:szCs w:val="22"/>
          <w:lang w:val="pl-PL"/>
        </w:rPr>
        <w:t xml:space="preserve">10 </w:t>
      </w:r>
      <w:r w:rsidRPr="00C05E48">
        <w:rPr>
          <w:rFonts w:asciiTheme="minorHAnsi" w:hAnsiTheme="minorHAnsi" w:cstheme="minorHAnsi"/>
          <w:spacing w:val="1"/>
          <w:sz w:val="22"/>
          <w:szCs w:val="22"/>
          <w:lang w:val="pl-PL"/>
        </w:rPr>
        <w:t xml:space="preserve">i </w:t>
      </w:r>
      <w:r w:rsidRPr="00C05E48">
        <w:rPr>
          <w:rFonts w:asciiTheme="minorHAnsi" w:hAnsiTheme="minorHAnsi" w:cstheme="minorHAnsi"/>
          <w:sz w:val="22"/>
          <w:szCs w:val="22"/>
          <w:lang w:val="pl-PL"/>
        </w:rPr>
        <w:t xml:space="preserve">§ </w:t>
      </w:r>
      <w:r>
        <w:rPr>
          <w:rFonts w:asciiTheme="minorHAnsi" w:hAnsiTheme="minorHAnsi" w:cstheme="minorHAnsi"/>
          <w:sz w:val="22"/>
          <w:szCs w:val="22"/>
          <w:lang w:val="pl-PL"/>
        </w:rPr>
        <w:t>7</w:t>
      </w:r>
      <w:r w:rsidRPr="00C05E48">
        <w:rPr>
          <w:rFonts w:asciiTheme="minorHAnsi" w:hAnsiTheme="minorHAnsi" w:cstheme="minorHAnsi"/>
          <w:spacing w:val="1"/>
          <w:sz w:val="22"/>
          <w:szCs w:val="22"/>
          <w:lang w:val="pl-PL"/>
        </w:rPr>
        <w:t>,</w:t>
      </w:r>
    </w:p>
    <w:p w14:paraId="41F2B9F4" w14:textId="77777777" w:rsidR="00320BAF" w:rsidRPr="00C05E48" w:rsidRDefault="00320BAF" w:rsidP="00731268">
      <w:pPr>
        <w:pStyle w:val="Tekstpodstawowy"/>
        <w:widowControl w:val="0"/>
        <w:numPr>
          <w:ilvl w:val="0"/>
          <w:numId w:val="70"/>
        </w:numPr>
        <w:suppressLineNumbers w:val="0"/>
        <w:tabs>
          <w:tab w:val="left" w:pos="474"/>
        </w:tabs>
        <w:overflowPunct/>
        <w:autoSpaceDE/>
        <w:autoSpaceDN/>
        <w:adjustRightInd/>
        <w:spacing w:before="56" w:after="0" w:line="276" w:lineRule="auto"/>
        <w:ind w:right="371" w:hanging="473"/>
        <w:jc w:val="both"/>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Każda</w:t>
      </w:r>
      <w:r w:rsidRPr="00C05E48">
        <w:rPr>
          <w:rFonts w:asciiTheme="minorHAnsi" w:hAnsiTheme="minorHAnsi" w:cstheme="minorHAnsi"/>
          <w:spacing w:val="32"/>
          <w:sz w:val="22"/>
          <w:szCs w:val="22"/>
          <w:lang w:val="pl-PL"/>
        </w:rPr>
        <w:t xml:space="preserve"> </w:t>
      </w:r>
      <w:r w:rsidRPr="00C05E48">
        <w:rPr>
          <w:rFonts w:asciiTheme="minorHAnsi" w:hAnsiTheme="minorHAnsi" w:cstheme="minorHAnsi"/>
          <w:spacing w:val="-1"/>
          <w:sz w:val="22"/>
          <w:szCs w:val="22"/>
          <w:lang w:val="pl-PL"/>
        </w:rPr>
        <w:t>ze</w:t>
      </w:r>
      <w:r w:rsidRPr="00C05E48">
        <w:rPr>
          <w:rFonts w:asciiTheme="minorHAnsi" w:hAnsiTheme="minorHAnsi" w:cstheme="minorHAnsi"/>
          <w:spacing w:val="32"/>
          <w:sz w:val="22"/>
          <w:szCs w:val="22"/>
          <w:lang w:val="pl-PL"/>
        </w:rPr>
        <w:t xml:space="preserve"> </w:t>
      </w:r>
      <w:r w:rsidRPr="00C05E48">
        <w:rPr>
          <w:rFonts w:asciiTheme="minorHAnsi" w:hAnsiTheme="minorHAnsi" w:cstheme="minorHAnsi"/>
          <w:sz w:val="22"/>
          <w:szCs w:val="22"/>
          <w:lang w:val="pl-PL"/>
        </w:rPr>
        <w:t>Stron</w:t>
      </w:r>
      <w:r w:rsidRPr="00C05E48">
        <w:rPr>
          <w:rFonts w:asciiTheme="minorHAnsi" w:hAnsiTheme="minorHAnsi" w:cstheme="minorHAnsi"/>
          <w:spacing w:val="31"/>
          <w:sz w:val="22"/>
          <w:szCs w:val="22"/>
          <w:lang w:val="pl-PL"/>
        </w:rPr>
        <w:t xml:space="preserve"> </w:t>
      </w:r>
      <w:r w:rsidRPr="00C05E48">
        <w:rPr>
          <w:rFonts w:asciiTheme="minorHAnsi" w:hAnsiTheme="minorHAnsi" w:cstheme="minorHAnsi"/>
          <w:spacing w:val="-1"/>
          <w:sz w:val="22"/>
          <w:szCs w:val="22"/>
          <w:lang w:val="pl-PL"/>
        </w:rPr>
        <w:t>umowy</w:t>
      </w:r>
      <w:r w:rsidRPr="00C05E48">
        <w:rPr>
          <w:rFonts w:asciiTheme="minorHAnsi" w:hAnsiTheme="minorHAnsi" w:cstheme="minorHAnsi"/>
          <w:spacing w:val="31"/>
          <w:sz w:val="22"/>
          <w:szCs w:val="22"/>
          <w:lang w:val="pl-PL"/>
        </w:rPr>
        <w:t xml:space="preserve"> </w:t>
      </w:r>
      <w:r w:rsidRPr="00C05E48">
        <w:rPr>
          <w:rFonts w:asciiTheme="minorHAnsi" w:hAnsiTheme="minorHAnsi" w:cstheme="minorHAnsi"/>
          <w:spacing w:val="-1"/>
          <w:sz w:val="22"/>
          <w:szCs w:val="22"/>
          <w:lang w:val="pl-PL"/>
        </w:rPr>
        <w:t>może</w:t>
      </w:r>
      <w:r w:rsidRPr="00C05E48">
        <w:rPr>
          <w:rFonts w:asciiTheme="minorHAnsi" w:hAnsiTheme="minorHAnsi" w:cstheme="minorHAnsi"/>
          <w:spacing w:val="32"/>
          <w:sz w:val="22"/>
          <w:szCs w:val="22"/>
          <w:lang w:val="pl-PL"/>
        </w:rPr>
        <w:t xml:space="preserve"> </w:t>
      </w:r>
      <w:r w:rsidRPr="00C05E48">
        <w:rPr>
          <w:rFonts w:asciiTheme="minorHAnsi" w:hAnsiTheme="minorHAnsi" w:cstheme="minorHAnsi"/>
          <w:spacing w:val="-1"/>
          <w:sz w:val="22"/>
          <w:szCs w:val="22"/>
          <w:lang w:val="pl-PL"/>
        </w:rPr>
        <w:t>zawnioskować</w:t>
      </w:r>
      <w:r w:rsidRPr="00C05E48">
        <w:rPr>
          <w:rFonts w:asciiTheme="minorHAnsi" w:hAnsiTheme="minorHAnsi" w:cstheme="minorHAnsi"/>
          <w:spacing w:val="30"/>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34"/>
          <w:sz w:val="22"/>
          <w:szCs w:val="22"/>
          <w:lang w:val="pl-PL"/>
        </w:rPr>
        <w:t xml:space="preserve"> </w:t>
      </w:r>
      <w:r w:rsidRPr="00C05E48">
        <w:rPr>
          <w:rFonts w:asciiTheme="minorHAnsi" w:hAnsiTheme="minorHAnsi" w:cstheme="minorHAnsi"/>
          <w:spacing w:val="-2"/>
          <w:sz w:val="22"/>
          <w:szCs w:val="22"/>
          <w:lang w:val="pl-PL"/>
        </w:rPr>
        <w:t>zmianę</w:t>
      </w:r>
      <w:r w:rsidRPr="00C05E48">
        <w:rPr>
          <w:rFonts w:asciiTheme="minorHAnsi" w:hAnsiTheme="minorHAnsi" w:cstheme="minorHAnsi"/>
          <w:spacing w:val="32"/>
          <w:sz w:val="22"/>
          <w:szCs w:val="22"/>
          <w:lang w:val="pl-PL"/>
        </w:rPr>
        <w:t xml:space="preserve"> </w:t>
      </w:r>
      <w:r w:rsidRPr="00C05E48">
        <w:rPr>
          <w:rFonts w:asciiTheme="minorHAnsi" w:hAnsiTheme="minorHAnsi" w:cstheme="minorHAnsi"/>
          <w:spacing w:val="-1"/>
          <w:sz w:val="22"/>
          <w:szCs w:val="22"/>
          <w:lang w:val="pl-PL"/>
        </w:rPr>
        <w:t>umowy.</w:t>
      </w:r>
      <w:r w:rsidRPr="00C05E48">
        <w:rPr>
          <w:rFonts w:asciiTheme="minorHAnsi" w:hAnsiTheme="minorHAnsi" w:cstheme="minorHAnsi"/>
          <w:spacing w:val="29"/>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33"/>
          <w:sz w:val="22"/>
          <w:szCs w:val="22"/>
          <w:lang w:val="pl-PL"/>
        </w:rPr>
        <w:t xml:space="preserve"> </w:t>
      </w:r>
      <w:r w:rsidRPr="00C05E48">
        <w:rPr>
          <w:rFonts w:asciiTheme="minorHAnsi" w:hAnsiTheme="minorHAnsi" w:cstheme="minorHAnsi"/>
          <w:sz w:val="22"/>
          <w:szCs w:val="22"/>
          <w:lang w:val="pl-PL"/>
        </w:rPr>
        <w:t>celu</w:t>
      </w:r>
      <w:r w:rsidRPr="00C05E48">
        <w:rPr>
          <w:rFonts w:asciiTheme="minorHAnsi" w:hAnsiTheme="minorHAnsi" w:cstheme="minorHAnsi"/>
          <w:spacing w:val="31"/>
          <w:sz w:val="22"/>
          <w:szCs w:val="22"/>
          <w:lang w:val="pl-PL"/>
        </w:rPr>
        <w:t xml:space="preserve"> </w:t>
      </w:r>
      <w:r w:rsidRPr="00C05E48">
        <w:rPr>
          <w:rFonts w:asciiTheme="minorHAnsi" w:hAnsiTheme="minorHAnsi" w:cstheme="minorHAnsi"/>
          <w:spacing w:val="-1"/>
          <w:sz w:val="22"/>
          <w:szCs w:val="22"/>
          <w:lang w:val="pl-PL"/>
        </w:rPr>
        <w:t>dokonania</w:t>
      </w:r>
      <w:r w:rsidRPr="00C05E48">
        <w:rPr>
          <w:rFonts w:asciiTheme="minorHAnsi" w:hAnsiTheme="minorHAnsi" w:cstheme="minorHAnsi"/>
          <w:spacing w:val="31"/>
          <w:sz w:val="22"/>
          <w:szCs w:val="22"/>
          <w:lang w:val="pl-PL"/>
        </w:rPr>
        <w:t xml:space="preserve"> </w:t>
      </w:r>
      <w:r w:rsidRPr="00C05E48">
        <w:rPr>
          <w:rFonts w:asciiTheme="minorHAnsi" w:hAnsiTheme="minorHAnsi" w:cstheme="minorHAnsi"/>
          <w:spacing w:val="-1"/>
          <w:sz w:val="22"/>
          <w:szCs w:val="22"/>
          <w:lang w:val="pl-PL"/>
        </w:rPr>
        <w:t>zmiany</w:t>
      </w:r>
      <w:r w:rsidRPr="00C05E48">
        <w:rPr>
          <w:rFonts w:asciiTheme="minorHAnsi" w:hAnsiTheme="minorHAnsi" w:cstheme="minorHAnsi"/>
          <w:spacing w:val="33"/>
          <w:sz w:val="22"/>
          <w:szCs w:val="22"/>
          <w:lang w:val="pl-PL"/>
        </w:rPr>
        <w:t xml:space="preserve"> </w:t>
      </w:r>
      <w:r w:rsidRPr="00C05E48">
        <w:rPr>
          <w:rFonts w:asciiTheme="minorHAnsi" w:hAnsiTheme="minorHAnsi" w:cstheme="minorHAnsi"/>
          <w:spacing w:val="-1"/>
          <w:sz w:val="22"/>
          <w:szCs w:val="22"/>
          <w:lang w:val="pl-PL"/>
        </w:rPr>
        <w:t>umowy</w:t>
      </w:r>
      <w:r w:rsidRPr="00C05E48">
        <w:rPr>
          <w:rFonts w:asciiTheme="minorHAnsi" w:hAnsiTheme="minorHAnsi" w:cstheme="minorHAnsi"/>
          <w:spacing w:val="57"/>
          <w:sz w:val="22"/>
          <w:szCs w:val="22"/>
          <w:lang w:val="pl-PL"/>
        </w:rPr>
        <w:t xml:space="preserve"> </w:t>
      </w:r>
      <w:r w:rsidRPr="00C05E48">
        <w:rPr>
          <w:rFonts w:asciiTheme="minorHAnsi" w:hAnsiTheme="minorHAnsi" w:cstheme="minorHAnsi"/>
          <w:spacing w:val="-1"/>
          <w:sz w:val="22"/>
          <w:szCs w:val="22"/>
          <w:lang w:val="pl-PL"/>
        </w:rPr>
        <w:t>Strona</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1"/>
          <w:sz w:val="22"/>
          <w:szCs w:val="22"/>
          <w:lang w:val="pl-PL"/>
        </w:rPr>
        <w:t>to wnioskująca</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zobowiązana</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jest</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2"/>
          <w:sz w:val="22"/>
          <w:szCs w:val="22"/>
          <w:lang w:val="pl-PL"/>
        </w:rPr>
        <w:t>do</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1"/>
          <w:sz w:val="22"/>
          <w:szCs w:val="22"/>
          <w:lang w:val="pl-PL"/>
        </w:rPr>
        <w:t>złożenia</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drugiej</w:t>
      </w:r>
      <w:r w:rsidRPr="00C05E48">
        <w:rPr>
          <w:rFonts w:asciiTheme="minorHAnsi" w:hAnsiTheme="minorHAnsi" w:cstheme="minorHAnsi"/>
          <w:sz w:val="22"/>
          <w:szCs w:val="22"/>
          <w:lang w:val="pl-PL"/>
        </w:rPr>
        <w:t xml:space="preserve"> Stronie</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propozycji</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zmiany</w:t>
      </w:r>
      <w:r w:rsidRPr="00C05E48">
        <w:rPr>
          <w:rFonts w:asciiTheme="minorHAnsi" w:hAnsiTheme="minorHAnsi" w:cstheme="minorHAnsi"/>
          <w:sz w:val="22"/>
          <w:szCs w:val="22"/>
          <w:lang w:val="pl-PL"/>
        </w:rPr>
        <w:t xml:space="preserve"> na</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piśmie.</w:t>
      </w:r>
    </w:p>
    <w:p w14:paraId="17D48DF3" w14:textId="77777777" w:rsidR="00320BAF" w:rsidRPr="00C05E48" w:rsidRDefault="00320BAF" w:rsidP="00731268">
      <w:pPr>
        <w:pStyle w:val="Tekstpodstawowy"/>
        <w:widowControl w:val="0"/>
        <w:numPr>
          <w:ilvl w:val="0"/>
          <w:numId w:val="70"/>
        </w:numPr>
        <w:suppressLineNumbers w:val="0"/>
        <w:tabs>
          <w:tab w:val="left" w:pos="474"/>
        </w:tabs>
        <w:overflowPunct/>
        <w:autoSpaceDE/>
        <w:autoSpaceDN/>
        <w:adjustRightInd/>
        <w:spacing w:after="0" w:line="276" w:lineRule="auto"/>
        <w:ind w:hanging="473"/>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Wniosek</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zmianę</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2"/>
          <w:sz w:val="22"/>
          <w:szCs w:val="22"/>
          <w:lang w:val="pl-PL"/>
        </w:rPr>
        <w:t>umowy</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pacing w:val="-1"/>
          <w:sz w:val="22"/>
          <w:szCs w:val="22"/>
          <w:lang w:val="pl-PL"/>
        </w:rPr>
        <w:t>powinien</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zawierać</w:t>
      </w:r>
      <w:r w:rsidRPr="00C05E48">
        <w:rPr>
          <w:rFonts w:asciiTheme="minorHAnsi" w:hAnsiTheme="minorHAnsi" w:cstheme="minorHAnsi"/>
          <w:spacing w:val="-4"/>
          <w:sz w:val="22"/>
          <w:szCs w:val="22"/>
          <w:lang w:val="pl-PL"/>
        </w:rPr>
        <w:t xml:space="preserve"> </w:t>
      </w:r>
      <w:r w:rsidRPr="00C05E48">
        <w:rPr>
          <w:rFonts w:asciiTheme="minorHAnsi" w:hAnsiTheme="minorHAnsi" w:cstheme="minorHAnsi"/>
          <w:sz w:val="22"/>
          <w:szCs w:val="22"/>
          <w:lang w:val="pl-PL"/>
        </w:rPr>
        <w:t>co</w:t>
      </w:r>
      <w:r w:rsidRPr="00C05E48">
        <w:rPr>
          <w:rFonts w:asciiTheme="minorHAnsi" w:hAnsiTheme="minorHAnsi" w:cstheme="minorHAnsi"/>
          <w:spacing w:val="-4"/>
          <w:sz w:val="22"/>
          <w:szCs w:val="22"/>
          <w:lang w:val="pl-PL"/>
        </w:rPr>
        <w:t xml:space="preserve"> </w:t>
      </w:r>
      <w:r w:rsidRPr="00C05E48">
        <w:rPr>
          <w:rFonts w:asciiTheme="minorHAnsi" w:hAnsiTheme="minorHAnsi" w:cstheme="minorHAnsi"/>
          <w:spacing w:val="-1"/>
          <w:sz w:val="22"/>
          <w:szCs w:val="22"/>
          <w:lang w:val="pl-PL"/>
        </w:rPr>
        <w:t>najmniej:</w:t>
      </w:r>
    </w:p>
    <w:p w14:paraId="5056619E" w14:textId="77777777" w:rsidR="00320BAF" w:rsidRPr="00C05E48" w:rsidRDefault="00320BAF" w:rsidP="00320BAF">
      <w:pPr>
        <w:pStyle w:val="Tekstpodstawowy"/>
        <w:widowControl w:val="0"/>
        <w:numPr>
          <w:ilvl w:val="0"/>
          <w:numId w:val="69"/>
        </w:numPr>
        <w:suppressLineNumbers w:val="0"/>
        <w:tabs>
          <w:tab w:val="left" w:pos="696"/>
        </w:tabs>
        <w:overflowPunct/>
        <w:autoSpaceDE/>
        <w:autoSpaceDN/>
        <w:adjustRightInd/>
        <w:spacing w:before="82" w:after="0" w:line="276" w:lineRule="auto"/>
        <w:ind w:firstLine="0"/>
        <w:textAlignment w:val="auto"/>
        <w:rPr>
          <w:rFonts w:asciiTheme="minorHAnsi" w:hAnsiTheme="minorHAnsi" w:cstheme="minorHAnsi"/>
          <w:sz w:val="22"/>
          <w:szCs w:val="22"/>
          <w:lang w:val="pl-PL"/>
        </w:rPr>
      </w:pPr>
      <w:r w:rsidRPr="00C05E48">
        <w:rPr>
          <w:rFonts w:asciiTheme="minorHAnsi" w:hAnsiTheme="minorHAnsi" w:cstheme="minorHAnsi"/>
          <w:sz w:val="22"/>
          <w:szCs w:val="22"/>
          <w:lang w:val="pl-PL"/>
        </w:rPr>
        <w:t>zakres</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proponowanej</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zmiany,</w:t>
      </w:r>
    </w:p>
    <w:p w14:paraId="1CEBC909" w14:textId="77777777" w:rsidR="00320BAF" w:rsidRPr="00C05E48" w:rsidRDefault="00320BAF" w:rsidP="00320BAF">
      <w:pPr>
        <w:pStyle w:val="Tekstpodstawowy"/>
        <w:widowControl w:val="0"/>
        <w:numPr>
          <w:ilvl w:val="0"/>
          <w:numId w:val="69"/>
        </w:numPr>
        <w:suppressLineNumbers w:val="0"/>
        <w:tabs>
          <w:tab w:val="left" w:pos="706"/>
        </w:tabs>
        <w:overflowPunct/>
        <w:autoSpaceDE/>
        <w:autoSpaceDN/>
        <w:adjustRightInd/>
        <w:spacing w:before="79" w:after="0" w:line="276" w:lineRule="auto"/>
        <w:ind w:left="706" w:hanging="233"/>
        <w:textAlignment w:val="auto"/>
        <w:rPr>
          <w:rFonts w:asciiTheme="minorHAnsi" w:hAnsiTheme="minorHAnsi" w:cstheme="minorHAnsi"/>
          <w:sz w:val="22"/>
          <w:szCs w:val="22"/>
          <w:lang w:val="pl-PL"/>
        </w:rPr>
      </w:pPr>
      <w:r w:rsidRPr="00C05E48">
        <w:rPr>
          <w:rFonts w:asciiTheme="minorHAnsi" w:hAnsiTheme="minorHAnsi" w:cstheme="minorHAnsi"/>
          <w:sz w:val="22"/>
          <w:szCs w:val="22"/>
          <w:lang w:val="pl-PL"/>
        </w:rPr>
        <w:t>opis</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okoliczności</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faktycznych</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uprawniających</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2"/>
          <w:sz w:val="22"/>
          <w:szCs w:val="22"/>
          <w:lang w:val="pl-PL"/>
        </w:rPr>
        <w:t>do</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1"/>
          <w:sz w:val="22"/>
          <w:szCs w:val="22"/>
          <w:lang w:val="pl-PL"/>
        </w:rPr>
        <w:t>dokonania</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zmiany,</w:t>
      </w:r>
    </w:p>
    <w:p w14:paraId="1C8C218F" w14:textId="77777777" w:rsidR="00320BAF" w:rsidRPr="00C05E48" w:rsidRDefault="00320BAF" w:rsidP="00320BAF">
      <w:pPr>
        <w:pStyle w:val="Tekstpodstawowy"/>
        <w:widowControl w:val="0"/>
        <w:numPr>
          <w:ilvl w:val="0"/>
          <w:numId w:val="69"/>
        </w:numPr>
        <w:suppressLineNumbers w:val="0"/>
        <w:tabs>
          <w:tab w:val="left" w:pos="740"/>
          <w:tab w:val="left" w:pos="9211"/>
        </w:tabs>
        <w:overflowPunct/>
        <w:autoSpaceDE/>
        <w:autoSpaceDN/>
        <w:adjustRightInd/>
        <w:spacing w:before="82" w:after="0" w:line="276" w:lineRule="auto"/>
        <w:ind w:right="371" w:firstLine="0"/>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podstawę</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6"/>
          <w:sz w:val="22"/>
          <w:szCs w:val="22"/>
          <w:lang w:val="pl-PL"/>
        </w:rPr>
        <w:t xml:space="preserve"> </w:t>
      </w:r>
      <w:r w:rsidRPr="00C05E48">
        <w:rPr>
          <w:rFonts w:asciiTheme="minorHAnsi" w:hAnsiTheme="minorHAnsi" w:cstheme="minorHAnsi"/>
          <w:spacing w:val="-1"/>
          <w:sz w:val="22"/>
          <w:szCs w:val="22"/>
          <w:lang w:val="pl-PL"/>
        </w:rPr>
        <w:t>dokonania</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pacing w:val="-1"/>
          <w:sz w:val="22"/>
          <w:szCs w:val="22"/>
          <w:lang w:val="pl-PL"/>
        </w:rPr>
        <w:t>zmiany,</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pacing w:val="-1"/>
          <w:sz w:val="22"/>
          <w:szCs w:val="22"/>
          <w:lang w:val="pl-PL"/>
        </w:rPr>
        <w:t>to</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7"/>
          <w:sz w:val="22"/>
          <w:szCs w:val="22"/>
          <w:lang w:val="pl-PL"/>
        </w:rPr>
        <w:t xml:space="preserve"> </w:t>
      </w:r>
      <w:r w:rsidRPr="00C05E48">
        <w:rPr>
          <w:rFonts w:asciiTheme="minorHAnsi" w:hAnsiTheme="minorHAnsi" w:cstheme="minorHAnsi"/>
          <w:sz w:val="22"/>
          <w:szCs w:val="22"/>
          <w:lang w:val="pl-PL"/>
        </w:rPr>
        <w:t xml:space="preserve">jest </w:t>
      </w:r>
      <w:r w:rsidRPr="00C05E48">
        <w:rPr>
          <w:rFonts w:asciiTheme="minorHAnsi" w:hAnsiTheme="minorHAnsi" w:cstheme="minorHAnsi"/>
          <w:spacing w:val="6"/>
          <w:sz w:val="22"/>
          <w:szCs w:val="22"/>
          <w:lang w:val="pl-PL"/>
        </w:rPr>
        <w:t xml:space="preserve"> </w:t>
      </w:r>
      <w:r w:rsidRPr="00C05E48">
        <w:rPr>
          <w:rFonts w:asciiTheme="minorHAnsi" w:hAnsiTheme="minorHAnsi" w:cstheme="minorHAnsi"/>
          <w:spacing w:val="-1"/>
          <w:sz w:val="22"/>
          <w:szCs w:val="22"/>
          <w:lang w:val="pl-PL"/>
        </w:rPr>
        <w:t>podstawę</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6"/>
          <w:sz w:val="22"/>
          <w:szCs w:val="22"/>
          <w:lang w:val="pl-PL"/>
        </w:rPr>
        <w:t xml:space="preserve"> </w:t>
      </w:r>
      <w:r w:rsidRPr="00C05E48">
        <w:rPr>
          <w:rFonts w:asciiTheme="minorHAnsi" w:hAnsiTheme="minorHAnsi" w:cstheme="minorHAnsi"/>
          <w:spacing w:val="-1"/>
          <w:sz w:val="22"/>
          <w:szCs w:val="22"/>
          <w:lang w:val="pl-PL"/>
        </w:rPr>
        <w:t>prawną</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pacing w:val="-1"/>
          <w:sz w:val="22"/>
          <w:szCs w:val="22"/>
          <w:lang w:val="pl-PL"/>
        </w:rPr>
        <w:t>wynikającą</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z w:val="22"/>
          <w:szCs w:val="22"/>
          <w:lang w:val="pl-PL"/>
        </w:rPr>
        <w:t xml:space="preserve">z </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pacing w:val="-1"/>
          <w:sz w:val="22"/>
          <w:szCs w:val="22"/>
          <w:lang w:val="pl-PL"/>
        </w:rPr>
        <w:t>przepisów</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6"/>
          <w:sz w:val="22"/>
          <w:szCs w:val="22"/>
          <w:lang w:val="pl-PL"/>
        </w:rPr>
        <w:t xml:space="preserve"> </w:t>
      </w:r>
      <w:r w:rsidRPr="00C05E48">
        <w:rPr>
          <w:rFonts w:asciiTheme="minorHAnsi" w:hAnsiTheme="minorHAnsi" w:cstheme="minorHAnsi"/>
          <w:spacing w:val="-1"/>
          <w:sz w:val="22"/>
          <w:szCs w:val="22"/>
          <w:lang w:val="pl-PL"/>
        </w:rPr>
        <w:t>ustawy</w:t>
      </w:r>
      <w:r w:rsidRPr="00C05E48">
        <w:rPr>
          <w:rFonts w:asciiTheme="minorHAnsi" w:hAnsiTheme="minorHAnsi" w:cstheme="minorHAnsi"/>
          <w:spacing w:val="-1"/>
          <w:sz w:val="22"/>
          <w:szCs w:val="22"/>
          <w:lang w:val="pl-PL"/>
        </w:rPr>
        <w:tab/>
        <w:t>lub</w:t>
      </w:r>
      <w:r w:rsidRPr="00C05E48">
        <w:rPr>
          <w:rFonts w:asciiTheme="minorHAnsi" w:hAnsiTheme="minorHAnsi" w:cstheme="minorHAnsi"/>
          <w:spacing w:val="79"/>
          <w:sz w:val="22"/>
          <w:szCs w:val="22"/>
          <w:lang w:val="pl-PL"/>
        </w:rPr>
        <w:t xml:space="preserve"> </w:t>
      </w:r>
      <w:r w:rsidRPr="00C05E48">
        <w:rPr>
          <w:rFonts w:asciiTheme="minorHAnsi" w:hAnsiTheme="minorHAnsi" w:cstheme="minorHAnsi"/>
          <w:spacing w:val="-1"/>
          <w:sz w:val="22"/>
          <w:szCs w:val="22"/>
          <w:lang w:val="pl-PL"/>
        </w:rPr>
        <w:t>postanowień</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Umowy,</w:t>
      </w:r>
    </w:p>
    <w:p w14:paraId="46F022C5" w14:textId="77777777" w:rsidR="00320BAF" w:rsidRPr="00C05E48" w:rsidRDefault="00320BAF" w:rsidP="00320BAF">
      <w:pPr>
        <w:pStyle w:val="Tekstpodstawowy"/>
        <w:widowControl w:val="0"/>
        <w:numPr>
          <w:ilvl w:val="0"/>
          <w:numId w:val="69"/>
        </w:numPr>
        <w:suppressLineNumbers w:val="0"/>
        <w:tabs>
          <w:tab w:val="left" w:pos="728"/>
        </w:tabs>
        <w:overflowPunct/>
        <w:autoSpaceDE/>
        <w:autoSpaceDN/>
        <w:adjustRightInd/>
        <w:spacing w:after="0" w:line="276" w:lineRule="auto"/>
        <w:ind w:right="364" w:firstLine="0"/>
        <w:jc w:val="both"/>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informacje</w:t>
      </w:r>
      <w:r w:rsidRPr="00C05E48">
        <w:rPr>
          <w:rFonts w:asciiTheme="minorHAnsi" w:hAnsiTheme="minorHAnsi" w:cstheme="minorHAnsi"/>
          <w:spacing w:val="22"/>
          <w:sz w:val="22"/>
          <w:szCs w:val="22"/>
          <w:lang w:val="pl-PL"/>
        </w:rPr>
        <w:t xml:space="preserve"> </w:t>
      </w:r>
      <w:r w:rsidRPr="00C05E48">
        <w:rPr>
          <w:rFonts w:asciiTheme="minorHAnsi" w:hAnsiTheme="minorHAnsi" w:cstheme="minorHAnsi"/>
          <w:sz w:val="22"/>
          <w:szCs w:val="22"/>
          <w:lang w:val="pl-PL"/>
        </w:rPr>
        <w:t>i</w:t>
      </w:r>
      <w:r w:rsidRPr="00C05E48">
        <w:rPr>
          <w:rFonts w:asciiTheme="minorHAnsi" w:hAnsiTheme="minorHAnsi" w:cstheme="minorHAnsi"/>
          <w:spacing w:val="21"/>
          <w:sz w:val="22"/>
          <w:szCs w:val="22"/>
          <w:lang w:val="pl-PL"/>
        </w:rPr>
        <w:t xml:space="preserve"> </w:t>
      </w:r>
      <w:r w:rsidRPr="00C05E48">
        <w:rPr>
          <w:rFonts w:asciiTheme="minorHAnsi" w:hAnsiTheme="minorHAnsi" w:cstheme="minorHAnsi"/>
          <w:spacing w:val="-1"/>
          <w:sz w:val="22"/>
          <w:szCs w:val="22"/>
          <w:lang w:val="pl-PL"/>
        </w:rPr>
        <w:t>dowody</w:t>
      </w:r>
      <w:r w:rsidRPr="00C05E48">
        <w:rPr>
          <w:rFonts w:asciiTheme="minorHAnsi" w:hAnsiTheme="minorHAnsi" w:cstheme="minorHAnsi"/>
          <w:spacing w:val="22"/>
          <w:sz w:val="22"/>
          <w:szCs w:val="22"/>
          <w:lang w:val="pl-PL"/>
        </w:rPr>
        <w:t xml:space="preserve"> </w:t>
      </w:r>
      <w:r w:rsidRPr="00C05E48">
        <w:rPr>
          <w:rFonts w:asciiTheme="minorHAnsi" w:hAnsiTheme="minorHAnsi" w:cstheme="minorHAnsi"/>
          <w:spacing w:val="-1"/>
          <w:sz w:val="22"/>
          <w:szCs w:val="22"/>
          <w:lang w:val="pl-PL"/>
        </w:rPr>
        <w:t>potwierdzające,</w:t>
      </w:r>
      <w:r w:rsidRPr="00C05E48">
        <w:rPr>
          <w:rFonts w:asciiTheme="minorHAnsi" w:hAnsiTheme="minorHAnsi" w:cstheme="minorHAnsi"/>
          <w:spacing w:val="22"/>
          <w:sz w:val="22"/>
          <w:szCs w:val="22"/>
          <w:lang w:val="pl-PL"/>
        </w:rPr>
        <w:t xml:space="preserve"> </w:t>
      </w:r>
      <w:r w:rsidRPr="00C05E48">
        <w:rPr>
          <w:rFonts w:asciiTheme="minorHAnsi" w:hAnsiTheme="minorHAnsi" w:cstheme="minorHAnsi"/>
          <w:spacing w:val="-1"/>
          <w:sz w:val="22"/>
          <w:szCs w:val="22"/>
          <w:lang w:val="pl-PL"/>
        </w:rPr>
        <w:t>że</w:t>
      </w:r>
      <w:r w:rsidRPr="00C05E48">
        <w:rPr>
          <w:rFonts w:asciiTheme="minorHAnsi" w:hAnsiTheme="minorHAnsi" w:cstheme="minorHAnsi"/>
          <w:spacing w:val="22"/>
          <w:sz w:val="22"/>
          <w:szCs w:val="22"/>
          <w:lang w:val="pl-PL"/>
        </w:rPr>
        <w:t xml:space="preserve"> </w:t>
      </w:r>
      <w:r w:rsidRPr="00C05E48">
        <w:rPr>
          <w:rFonts w:asciiTheme="minorHAnsi" w:hAnsiTheme="minorHAnsi" w:cstheme="minorHAnsi"/>
          <w:spacing w:val="-1"/>
          <w:sz w:val="22"/>
          <w:szCs w:val="22"/>
          <w:lang w:val="pl-PL"/>
        </w:rPr>
        <w:t>zostały</w:t>
      </w:r>
      <w:r w:rsidRPr="00C05E48">
        <w:rPr>
          <w:rFonts w:asciiTheme="minorHAnsi" w:hAnsiTheme="minorHAnsi" w:cstheme="minorHAnsi"/>
          <w:spacing w:val="22"/>
          <w:sz w:val="22"/>
          <w:szCs w:val="22"/>
          <w:lang w:val="pl-PL"/>
        </w:rPr>
        <w:t xml:space="preserve"> </w:t>
      </w:r>
      <w:r w:rsidRPr="00C05E48">
        <w:rPr>
          <w:rFonts w:asciiTheme="minorHAnsi" w:hAnsiTheme="minorHAnsi" w:cstheme="minorHAnsi"/>
          <w:spacing w:val="-1"/>
          <w:sz w:val="22"/>
          <w:szCs w:val="22"/>
          <w:lang w:val="pl-PL"/>
        </w:rPr>
        <w:t>spełnione</w:t>
      </w:r>
      <w:r w:rsidRPr="00C05E48">
        <w:rPr>
          <w:rFonts w:asciiTheme="minorHAnsi" w:hAnsiTheme="minorHAnsi" w:cstheme="minorHAnsi"/>
          <w:spacing w:val="20"/>
          <w:sz w:val="22"/>
          <w:szCs w:val="22"/>
          <w:lang w:val="pl-PL"/>
        </w:rPr>
        <w:t xml:space="preserve"> </w:t>
      </w:r>
      <w:r w:rsidRPr="00C05E48">
        <w:rPr>
          <w:rFonts w:asciiTheme="minorHAnsi" w:hAnsiTheme="minorHAnsi" w:cstheme="minorHAnsi"/>
          <w:sz w:val="22"/>
          <w:szCs w:val="22"/>
          <w:lang w:val="pl-PL"/>
        </w:rPr>
        <w:t>okoliczności</w:t>
      </w:r>
      <w:r w:rsidRPr="00C05E48">
        <w:rPr>
          <w:rFonts w:asciiTheme="minorHAnsi" w:hAnsiTheme="minorHAnsi" w:cstheme="minorHAnsi"/>
          <w:spacing w:val="22"/>
          <w:sz w:val="22"/>
          <w:szCs w:val="22"/>
          <w:lang w:val="pl-PL"/>
        </w:rPr>
        <w:t xml:space="preserve"> </w:t>
      </w:r>
      <w:r w:rsidRPr="00C05E48">
        <w:rPr>
          <w:rFonts w:asciiTheme="minorHAnsi" w:hAnsiTheme="minorHAnsi" w:cstheme="minorHAnsi"/>
          <w:spacing w:val="-1"/>
          <w:sz w:val="22"/>
          <w:szCs w:val="22"/>
          <w:lang w:val="pl-PL"/>
        </w:rPr>
        <w:t>uzasadniające</w:t>
      </w:r>
      <w:r w:rsidRPr="00C05E48">
        <w:rPr>
          <w:rFonts w:asciiTheme="minorHAnsi" w:hAnsiTheme="minorHAnsi" w:cstheme="minorHAnsi"/>
          <w:spacing w:val="22"/>
          <w:sz w:val="22"/>
          <w:szCs w:val="22"/>
          <w:lang w:val="pl-PL"/>
        </w:rPr>
        <w:t xml:space="preserve"> </w:t>
      </w:r>
      <w:r w:rsidRPr="00C05E48">
        <w:rPr>
          <w:rFonts w:asciiTheme="minorHAnsi" w:hAnsiTheme="minorHAnsi" w:cstheme="minorHAnsi"/>
          <w:spacing w:val="-1"/>
          <w:sz w:val="22"/>
          <w:szCs w:val="22"/>
          <w:lang w:val="pl-PL"/>
        </w:rPr>
        <w:t>dokonanie</w:t>
      </w:r>
      <w:r w:rsidRPr="00C05E48">
        <w:rPr>
          <w:rFonts w:asciiTheme="minorHAnsi" w:hAnsiTheme="minorHAnsi" w:cstheme="minorHAnsi"/>
          <w:spacing w:val="85"/>
          <w:sz w:val="22"/>
          <w:szCs w:val="22"/>
          <w:lang w:val="pl-PL"/>
        </w:rPr>
        <w:t xml:space="preserve"> </w:t>
      </w:r>
      <w:r w:rsidRPr="00C05E48">
        <w:rPr>
          <w:rFonts w:asciiTheme="minorHAnsi" w:hAnsiTheme="minorHAnsi" w:cstheme="minorHAnsi"/>
          <w:spacing w:val="-1"/>
          <w:sz w:val="22"/>
          <w:szCs w:val="22"/>
          <w:lang w:val="pl-PL"/>
        </w:rPr>
        <w:t>zmiany</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umowy.</w:t>
      </w:r>
    </w:p>
    <w:p w14:paraId="0572C5C6" w14:textId="77777777" w:rsidR="00320BAF" w:rsidRPr="00C05E48" w:rsidRDefault="00320BAF" w:rsidP="00731268">
      <w:pPr>
        <w:pStyle w:val="Tekstpodstawowy"/>
        <w:widowControl w:val="0"/>
        <w:numPr>
          <w:ilvl w:val="0"/>
          <w:numId w:val="70"/>
        </w:numPr>
        <w:suppressLineNumbers w:val="0"/>
        <w:tabs>
          <w:tab w:val="left" w:pos="474"/>
        </w:tabs>
        <w:overflowPunct/>
        <w:autoSpaceDE/>
        <w:autoSpaceDN/>
        <w:adjustRightInd/>
        <w:spacing w:after="0" w:line="276" w:lineRule="auto"/>
        <w:ind w:right="370" w:hanging="473"/>
        <w:jc w:val="both"/>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Dowodami,</w:t>
      </w:r>
      <w:r w:rsidRPr="00C05E48">
        <w:rPr>
          <w:rFonts w:asciiTheme="minorHAnsi" w:hAnsiTheme="minorHAnsi" w:cstheme="minorHAnsi"/>
          <w:spacing w:val="30"/>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35"/>
          <w:sz w:val="22"/>
          <w:szCs w:val="22"/>
          <w:lang w:val="pl-PL"/>
        </w:rPr>
        <w:t xml:space="preserve"> </w:t>
      </w:r>
      <w:r w:rsidRPr="00C05E48">
        <w:rPr>
          <w:rFonts w:asciiTheme="minorHAnsi" w:hAnsiTheme="minorHAnsi" w:cstheme="minorHAnsi"/>
          <w:spacing w:val="-1"/>
          <w:sz w:val="22"/>
          <w:szCs w:val="22"/>
          <w:lang w:val="pl-PL"/>
        </w:rPr>
        <w:t>których</w:t>
      </w:r>
      <w:r w:rsidRPr="00C05E48">
        <w:rPr>
          <w:rFonts w:asciiTheme="minorHAnsi" w:hAnsiTheme="minorHAnsi" w:cstheme="minorHAnsi"/>
          <w:spacing w:val="31"/>
          <w:sz w:val="22"/>
          <w:szCs w:val="22"/>
          <w:lang w:val="pl-PL"/>
        </w:rPr>
        <w:t xml:space="preserve"> </w:t>
      </w:r>
      <w:r w:rsidRPr="00C05E48">
        <w:rPr>
          <w:rFonts w:asciiTheme="minorHAnsi" w:hAnsiTheme="minorHAnsi" w:cstheme="minorHAnsi"/>
          <w:spacing w:val="-1"/>
          <w:sz w:val="22"/>
          <w:szCs w:val="22"/>
          <w:lang w:val="pl-PL"/>
        </w:rPr>
        <w:t>mowa</w:t>
      </w:r>
      <w:r w:rsidRPr="00C05E48">
        <w:rPr>
          <w:rFonts w:asciiTheme="minorHAnsi" w:hAnsiTheme="minorHAnsi" w:cstheme="minorHAnsi"/>
          <w:spacing w:val="33"/>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34"/>
          <w:sz w:val="22"/>
          <w:szCs w:val="22"/>
          <w:lang w:val="pl-PL"/>
        </w:rPr>
        <w:t xml:space="preserve"> </w:t>
      </w:r>
      <w:r w:rsidRPr="00C05E48">
        <w:rPr>
          <w:rFonts w:asciiTheme="minorHAnsi" w:hAnsiTheme="minorHAnsi" w:cstheme="minorHAnsi"/>
          <w:spacing w:val="-1"/>
          <w:sz w:val="22"/>
          <w:szCs w:val="22"/>
          <w:lang w:val="pl-PL"/>
        </w:rPr>
        <w:t>ust.</w:t>
      </w:r>
      <w:r w:rsidRPr="00C05E48">
        <w:rPr>
          <w:rFonts w:asciiTheme="minorHAnsi" w:hAnsiTheme="minorHAnsi" w:cstheme="minorHAnsi"/>
          <w:spacing w:val="34"/>
          <w:sz w:val="22"/>
          <w:szCs w:val="22"/>
          <w:lang w:val="pl-PL"/>
        </w:rPr>
        <w:t xml:space="preserve"> </w:t>
      </w:r>
      <w:r w:rsidRPr="00C05E48">
        <w:rPr>
          <w:rFonts w:asciiTheme="minorHAnsi" w:hAnsiTheme="minorHAnsi" w:cstheme="minorHAnsi"/>
          <w:sz w:val="22"/>
          <w:szCs w:val="22"/>
          <w:lang w:val="pl-PL"/>
        </w:rPr>
        <w:t>3</w:t>
      </w:r>
      <w:r w:rsidRPr="00C05E48">
        <w:rPr>
          <w:rFonts w:asciiTheme="minorHAnsi" w:hAnsiTheme="minorHAnsi" w:cstheme="minorHAnsi"/>
          <w:spacing w:val="34"/>
          <w:sz w:val="22"/>
          <w:szCs w:val="22"/>
          <w:lang w:val="pl-PL"/>
        </w:rPr>
        <w:t xml:space="preserve"> </w:t>
      </w:r>
      <w:r w:rsidRPr="00C05E48">
        <w:rPr>
          <w:rFonts w:asciiTheme="minorHAnsi" w:hAnsiTheme="minorHAnsi" w:cstheme="minorHAnsi"/>
          <w:spacing w:val="-1"/>
          <w:sz w:val="22"/>
          <w:szCs w:val="22"/>
          <w:lang w:val="pl-PL"/>
        </w:rPr>
        <w:t>lit.</w:t>
      </w:r>
      <w:r w:rsidRPr="00C05E48">
        <w:rPr>
          <w:rFonts w:asciiTheme="minorHAnsi" w:hAnsiTheme="minorHAnsi" w:cstheme="minorHAnsi"/>
          <w:spacing w:val="33"/>
          <w:sz w:val="22"/>
          <w:szCs w:val="22"/>
          <w:lang w:val="pl-PL"/>
        </w:rPr>
        <w:t xml:space="preserve"> </w:t>
      </w:r>
      <w:r w:rsidRPr="00C05E48">
        <w:rPr>
          <w:rFonts w:asciiTheme="minorHAnsi" w:hAnsiTheme="minorHAnsi" w:cstheme="minorHAnsi"/>
          <w:spacing w:val="-1"/>
          <w:sz w:val="22"/>
          <w:szCs w:val="22"/>
          <w:lang w:val="pl-PL"/>
        </w:rPr>
        <w:t>d,</w:t>
      </w:r>
      <w:r w:rsidRPr="00C05E48">
        <w:rPr>
          <w:rFonts w:asciiTheme="minorHAnsi" w:hAnsiTheme="minorHAnsi" w:cstheme="minorHAnsi"/>
          <w:spacing w:val="34"/>
          <w:sz w:val="22"/>
          <w:szCs w:val="22"/>
          <w:lang w:val="pl-PL"/>
        </w:rPr>
        <w:t xml:space="preserve"> </w:t>
      </w:r>
      <w:r w:rsidRPr="00C05E48">
        <w:rPr>
          <w:rFonts w:asciiTheme="minorHAnsi" w:hAnsiTheme="minorHAnsi" w:cstheme="minorHAnsi"/>
          <w:sz w:val="22"/>
          <w:szCs w:val="22"/>
          <w:lang w:val="pl-PL"/>
        </w:rPr>
        <w:t>są</w:t>
      </w:r>
      <w:r w:rsidRPr="00C05E48">
        <w:rPr>
          <w:rFonts w:asciiTheme="minorHAnsi" w:hAnsiTheme="minorHAnsi" w:cstheme="minorHAnsi"/>
          <w:spacing w:val="34"/>
          <w:sz w:val="22"/>
          <w:szCs w:val="22"/>
          <w:lang w:val="pl-PL"/>
        </w:rPr>
        <w:t xml:space="preserve"> </w:t>
      </w:r>
      <w:r w:rsidRPr="00C05E48">
        <w:rPr>
          <w:rFonts w:asciiTheme="minorHAnsi" w:hAnsiTheme="minorHAnsi" w:cstheme="minorHAnsi"/>
          <w:spacing w:val="-1"/>
          <w:sz w:val="22"/>
          <w:szCs w:val="22"/>
          <w:lang w:val="pl-PL"/>
        </w:rPr>
        <w:t>wszelkie</w:t>
      </w:r>
      <w:r w:rsidRPr="00C05E48">
        <w:rPr>
          <w:rFonts w:asciiTheme="minorHAnsi" w:hAnsiTheme="minorHAnsi" w:cstheme="minorHAnsi"/>
          <w:spacing w:val="33"/>
          <w:sz w:val="22"/>
          <w:szCs w:val="22"/>
          <w:lang w:val="pl-PL"/>
        </w:rPr>
        <w:t xml:space="preserve"> </w:t>
      </w:r>
      <w:r w:rsidRPr="00C05E48">
        <w:rPr>
          <w:rFonts w:asciiTheme="minorHAnsi" w:hAnsiTheme="minorHAnsi" w:cstheme="minorHAnsi"/>
          <w:spacing w:val="-1"/>
          <w:sz w:val="22"/>
          <w:szCs w:val="22"/>
          <w:lang w:val="pl-PL"/>
        </w:rPr>
        <w:t>dokumenty,</w:t>
      </w:r>
      <w:r w:rsidRPr="00C05E48">
        <w:rPr>
          <w:rFonts w:asciiTheme="minorHAnsi" w:hAnsiTheme="minorHAnsi" w:cstheme="minorHAnsi"/>
          <w:spacing w:val="34"/>
          <w:sz w:val="22"/>
          <w:szCs w:val="22"/>
          <w:lang w:val="pl-PL"/>
        </w:rPr>
        <w:t xml:space="preserve"> </w:t>
      </w:r>
      <w:r w:rsidRPr="00C05E48">
        <w:rPr>
          <w:rFonts w:asciiTheme="minorHAnsi" w:hAnsiTheme="minorHAnsi" w:cstheme="minorHAnsi"/>
          <w:spacing w:val="-1"/>
          <w:sz w:val="22"/>
          <w:szCs w:val="22"/>
          <w:lang w:val="pl-PL"/>
        </w:rPr>
        <w:t>które</w:t>
      </w:r>
      <w:r w:rsidRPr="00C05E48">
        <w:rPr>
          <w:rFonts w:asciiTheme="minorHAnsi" w:hAnsiTheme="minorHAnsi" w:cstheme="minorHAnsi"/>
          <w:spacing w:val="34"/>
          <w:sz w:val="22"/>
          <w:szCs w:val="22"/>
          <w:lang w:val="pl-PL"/>
        </w:rPr>
        <w:t xml:space="preserve"> </w:t>
      </w:r>
      <w:r w:rsidRPr="00C05E48">
        <w:rPr>
          <w:rFonts w:asciiTheme="minorHAnsi" w:hAnsiTheme="minorHAnsi" w:cstheme="minorHAnsi"/>
          <w:spacing w:val="-1"/>
          <w:sz w:val="22"/>
          <w:szCs w:val="22"/>
          <w:lang w:val="pl-PL"/>
        </w:rPr>
        <w:t>uzasadniają</w:t>
      </w:r>
      <w:r w:rsidRPr="00C05E48">
        <w:rPr>
          <w:rFonts w:asciiTheme="minorHAnsi" w:hAnsiTheme="minorHAnsi" w:cstheme="minorHAnsi"/>
          <w:spacing w:val="33"/>
          <w:sz w:val="22"/>
          <w:szCs w:val="22"/>
          <w:lang w:val="pl-PL"/>
        </w:rPr>
        <w:t xml:space="preserve"> </w:t>
      </w:r>
      <w:r w:rsidRPr="00C05E48">
        <w:rPr>
          <w:rFonts w:asciiTheme="minorHAnsi" w:hAnsiTheme="minorHAnsi" w:cstheme="minorHAnsi"/>
          <w:spacing w:val="-1"/>
          <w:sz w:val="22"/>
          <w:szCs w:val="22"/>
          <w:lang w:val="pl-PL"/>
        </w:rPr>
        <w:t>dokonanie</w:t>
      </w:r>
      <w:r w:rsidRPr="00C05E48">
        <w:rPr>
          <w:rFonts w:asciiTheme="minorHAnsi" w:hAnsiTheme="minorHAnsi" w:cstheme="minorHAnsi"/>
          <w:spacing w:val="51"/>
          <w:sz w:val="22"/>
          <w:szCs w:val="22"/>
          <w:lang w:val="pl-PL"/>
        </w:rPr>
        <w:t xml:space="preserve"> </w:t>
      </w:r>
      <w:r w:rsidRPr="00C05E48">
        <w:rPr>
          <w:rFonts w:asciiTheme="minorHAnsi" w:hAnsiTheme="minorHAnsi" w:cstheme="minorHAnsi"/>
          <w:spacing w:val="-1"/>
          <w:sz w:val="22"/>
          <w:szCs w:val="22"/>
          <w:lang w:val="pl-PL"/>
        </w:rPr>
        <w:t>proponowanej</w:t>
      </w:r>
      <w:r w:rsidRPr="00C05E48">
        <w:rPr>
          <w:rFonts w:asciiTheme="minorHAnsi" w:hAnsiTheme="minorHAnsi" w:cstheme="minorHAnsi"/>
          <w:spacing w:val="24"/>
          <w:sz w:val="22"/>
          <w:szCs w:val="22"/>
          <w:lang w:val="pl-PL"/>
        </w:rPr>
        <w:t xml:space="preserve"> </w:t>
      </w:r>
      <w:r w:rsidRPr="00C05E48">
        <w:rPr>
          <w:rFonts w:asciiTheme="minorHAnsi" w:hAnsiTheme="minorHAnsi" w:cstheme="minorHAnsi"/>
          <w:spacing w:val="-1"/>
          <w:sz w:val="22"/>
          <w:szCs w:val="22"/>
          <w:lang w:val="pl-PL"/>
        </w:rPr>
        <w:t>zmiany,</w:t>
      </w:r>
      <w:r w:rsidRPr="00C05E48">
        <w:rPr>
          <w:rFonts w:asciiTheme="minorHAnsi" w:hAnsiTheme="minorHAnsi" w:cstheme="minorHAnsi"/>
          <w:spacing w:val="24"/>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24"/>
          <w:sz w:val="22"/>
          <w:szCs w:val="22"/>
          <w:lang w:val="pl-PL"/>
        </w:rPr>
        <w:t xml:space="preserve"> </w:t>
      </w:r>
      <w:r w:rsidRPr="00C05E48">
        <w:rPr>
          <w:rFonts w:asciiTheme="minorHAnsi" w:hAnsiTheme="minorHAnsi" w:cstheme="minorHAnsi"/>
          <w:spacing w:val="-1"/>
          <w:sz w:val="22"/>
          <w:szCs w:val="22"/>
          <w:lang w:val="pl-PL"/>
        </w:rPr>
        <w:t>tym</w:t>
      </w:r>
      <w:r w:rsidRPr="00C05E48">
        <w:rPr>
          <w:rFonts w:asciiTheme="minorHAnsi" w:hAnsiTheme="minorHAnsi" w:cstheme="minorHAnsi"/>
          <w:spacing w:val="25"/>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25"/>
          <w:sz w:val="22"/>
          <w:szCs w:val="22"/>
          <w:lang w:val="pl-PL"/>
        </w:rPr>
        <w:t xml:space="preserve"> </w:t>
      </w:r>
      <w:r w:rsidRPr="00C05E48">
        <w:rPr>
          <w:rFonts w:asciiTheme="minorHAnsi" w:hAnsiTheme="minorHAnsi" w:cstheme="minorHAnsi"/>
          <w:spacing w:val="-1"/>
          <w:sz w:val="22"/>
          <w:szCs w:val="22"/>
          <w:lang w:val="pl-PL"/>
        </w:rPr>
        <w:t>szczególności</w:t>
      </w:r>
      <w:r w:rsidRPr="00C05E48">
        <w:rPr>
          <w:rFonts w:asciiTheme="minorHAnsi" w:hAnsiTheme="minorHAnsi" w:cstheme="minorHAnsi"/>
          <w:spacing w:val="24"/>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24"/>
          <w:sz w:val="22"/>
          <w:szCs w:val="22"/>
          <w:lang w:val="pl-PL"/>
        </w:rPr>
        <w:t xml:space="preserve"> </w:t>
      </w:r>
      <w:r w:rsidRPr="00C05E48">
        <w:rPr>
          <w:rFonts w:asciiTheme="minorHAnsi" w:hAnsiTheme="minorHAnsi" w:cstheme="minorHAnsi"/>
          <w:spacing w:val="-1"/>
          <w:sz w:val="22"/>
          <w:szCs w:val="22"/>
          <w:lang w:val="pl-PL"/>
        </w:rPr>
        <w:t>odniesieniu</w:t>
      </w:r>
      <w:r w:rsidRPr="00C05E48">
        <w:rPr>
          <w:rFonts w:asciiTheme="minorHAnsi" w:hAnsiTheme="minorHAnsi" w:cstheme="minorHAnsi"/>
          <w:spacing w:val="23"/>
          <w:sz w:val="22"/>
          <w:szCs w:val="22"/>
          <w:lang w:val="pl-PL"/>
        </w:rPr>
        <w:t xml:space="preserve"> </w:t>
      </w:r>
      <w:r w:rsidRPr="00C05E48">
        <w:rPr>
          <w:rFonts w:asciiTheme="minorHAnsi" w:hAnsiTheme="minorHAnsi" w:cstheme="minorHAnsi"/>
          <w:spacing w:val="-1"/>
          <w:sz w:val="22"/>
          <w:szCs w:val="22"/>
          <w:lang w:val="pl-PL"/>
        </w:rPr>
        <w:t>do</w:t>
      </w:r>
      <w:r w:rsidRPr="00C05E48">
        <w:rPr>
          <w:rFonts w:asciiTheme="minorHAnsi" w:hAnsiTheme="minorHAnsi" w:cstheme="minorHAnsi"/>
          <w:spacing w:val="25"/>
          <w:sz w:val="22"/>
          <w:szCs w:val="22"/>
          <w:lang w:val="pl-PL"/>
        </w:rPr>
        <w:t xml:space="preserve"> </w:t>
      </w:r>
      <w:r w:rsidRPr="00C05E48">
        <w:rPr>
          <w:rFonts w:asciiTheme="minorHAnsi" w:hAnsiTheme="minorHAnsi" w:cstheme="minorHAnsi"/>
          <w:spacing w:val="-1"/>
          <w:sz w:val="22"/>
          <w:szCs w:val="22"/>
          <w:lang w:val="pl-PL"/>
        </w:rPr>
        <w:t>podwyższenia</w:t>
      </w:r>
      <w:r w:rsidRPr="00C05E48">
        <w:rPr>
          <w:rFonts w:asciiTheme="minorHAnsi" w:hAnsiTheme="minorHAnsi" w:cstheme="minorHAnsi"/>
          <w:spacing w:val="25"/>
          <w:sz w:val="22"/>
          <w:szCs w:val="22"/>
          <w:lang w:val="pl-PL"/>
        </w:rPr>
        <w:t xml:space="preserve"> </w:t>
      </w:r>
      <w:r w:rsidRPr="00C05E48">
        <w:rPr>
          <w:rFonts w:asciiTheme="minorHAnsi" w:hAnsiTheme="minorHAnsi" w:cstheme="minorHAnsi"/>
          <w:spacing w:val="-1"/>
          <w:sz w:val="22"/>
          <w:szCs w:val="22"/>
          <w:lang w:val="pl-PL"/>
        </w:rPr>
        <w:t>wynagrodzenia</w:t>
      </w:r>
      <w:r w:rsidRPr="00C05E48">
        <w:rPr>
          <w:rFonts w:asciiTheme="minorHAnsi" w:hAnsiTheme="minorHAnsi" w:cstheme="minorHAnsi"/>
          <w:spacing w:val="24"/>
          <w:sz w:val="22"/>
          <w:szCs w:val="22"/>
          <w:lang w:val="pl-PL"/>
        </w:rPr>
        <w:t xml:space="preserve"> </w:t>
      </w:r>
      <w:r w:rsidRPr="00C05E48">
        <w:rPr>
          <w:rFonts w:asciiTheme="minorHAnsi" w:hAnsiTheme="minorHAnsi" w:cstheme="minorHAnsi"/>
          <w:spacing w:val="-2"/>
          <w:sz w:val="22"/>
          <w:szCs w:val="22"/>
          <w:lang w:val="pl-PL"/>
        </w:rPr>
        <w:t>dla</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Wykonawcy dokument</w:t>
      </w:r>
      <w:r w:rsidRPr="00C05E48">
        <w:rPr>
          <w:rFonts w:asciiTheme="minorHAnsi" w:hAnsiTheme="minorHAnsi" w:cstheme="minorHAnsi"/>
          <w:spacing w:val="77"/>
          <w:sz w:val="22"/>
          <w:szCs w:val="22"/>
          <w:lang w:val="pl-PL"/>
        </w:rPr>
        <w:t xml:space="preserve"> </w:t>
      </w:r>
      <w:r w:rsidRPr="00C05E48">
        <w:rPr>
          <w:rFonts w:asciiTheme="minorHAnsi" w:hAnsiTheme="minorHAnsi" w:cstheme="minorHAnsi"/>
          <w:spacing w:val="-1"/>
          <w:sz w:val="22"/>
          <w:szCs w:val="22"/>
          <w:lang w:val="pl-PL"/>
        </w:rPr>
        <w:t>potwierdzający</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 xml:space="preserve">zmianę materiałów lub </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kosztów</w:t>
      </w:r>
      <w:r w:rsidRPr="00C05E48">
        <w:rPr>
          <w:rFonts w:asciiTheme="minorHAnsi" w:hAnsiTheme="minorHAnsi" w:cstheme="minorHAnsi"/>
          <w:spacing w:val="-2"/>
          <w:sz w:val="22"/>
          <w:szCs w:val="22"/>
          <w:lang w:val="pl-PL"/>
        </w:rPr>
        <w:t xml:space="preserve"> niezbędnych do </w:t>
      </w:r>
      <w:r w:rsidRPr="00C05E48">
        <w:rPr>
          <w:rFonts w:asciiTheme="minorHAnsi" w:hAnsiTheme="minorHAnsi" w:cstheme="minorHAnsi"/>
          <w:spacing w:val="-1"/>
          <w:sz w:val="22"/>
          <w:szCs w:val="22"/>
          <w:lang w:val="pl-PL"/>
        </w:rPr>
        <w:t>wykonania</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umowy</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oraz stosowne kalkulacje.</w:t>
      </w:r>
    </w:p>
    <w:p w14:paraId="1F19E71E" w14:textId="77777777" w:rsidR="00320BAF" w:rsidRPr="00C05E48" w:rsidRDefault="00320BAF" w:rsidP="00731268">
      <w:pPr>
        <w:pStyle w:val="Tekstpodstawowy"/>
        <w:widowControl w:val="0"/>
        <w:numPr>
          <w:ilvl w:val="0"/>
          <w:numId w:val="70"/>
        </w:numPr>
        <w:suppressLineNumbers w:val="0"/>
        <w:tabs>
          <w:tab w:val="left" w:pos="474"/>
        </w:tabs>
        <w:overflowPunct/>
        <w:autoSpaceDE/>
        <w:autoSpaceDN/>
        <w:adjustRightInd/>
        <w:spacing w:before="1" w:after="0" w:line="276" w:lineRule="auto"/>
        <w:ind w:right="370" w:hanging="473"/>
        <w:jc w:val="both"/>
        <w:textAlignment w:val="auto"/>
        <w:rPr>
          <w:rFonts w:asciiTheme="minorHAnsi" w:hAnsiTheme="minorHAnsi" w:cstheme="minorHAnsi"/>
          <w:sz w:val="22"/>
          <w:szCs w:val="22"/>
          <w:lang w:val="pl-PL"/>
        </w:rPr>
      </w:pPr>
      <w:r w:rsidRPr="00C05E48">
        <w:rPr>
          <w:rFonts w:asciiTheme="minorHAnsi" w:hAnsiTheme="minorHAnsi" w:cstheme="minorHAnsi"/>
          <w:sz w:val="22"/>
          <w:szCs w:val="22"/>
          <w:lang w:val="pl-PL"/>
        </w:rPr>
        <w:t>W</w:t>
      </w:r>
      <w:r w:rsidRPr="00C05E48">
        <w:rPr>
          <w:rFonts w:asciiTheme="minorHAnsi" w:hAnsiTheme="minorHAnsi" w:cstheme="minorHAnsi"/>
          <w:spacing w:val="20"/>
          <w:sz w:val="22"/>
          <w:szCs w:val="22"/>
          <w:lang w:val="pl-PL"/>
        </w:rPr>
        <w:t xml:space="preserve"> </w:t>
      </w:r>
      <w:r w:rsidRPr="00C05E48">
        <w:rPr>
          <w:rFonts w:asciiTheme="minorHAnsi" w:hAnsiTheme="minorHAnsi" w:cstheme="minorHAnsi"/>
          <w:spacing w:val="-1"/>
          <w:sz w:val="22"/>
          <w:szCs w:val="22"/>
          <w:lang w:val="pl-PL"/>
        </w:rPr>
        <w:t>przypadku</w:t>
      </w:r>
      <w:r w:rsidRPr="00C05E48">
        <w:rPr>
          <w:rFonts w:asciiTheme="minorHAnsi" w:hAnsiTheme="minorHAnsi" w:cstheme="minorHAnsi"/>
          <w:spacing w:val="19"/>
          <w:sz w:val="22"/>
          <w:szCs w:val="22"/>
          <w:lang w:val="pl-PL"/>
        </w:rPr>
        <w:t xml:space="preserve"> </w:t>
      </w:r>
      <w:r w:rsidRPr="00C05E48">
        <w:rPr>
          <w:rFonts w:asciiTheme="minorHAnsi" w:hAnsiTheme="minorHAnsi" w:cstheme="minorHAnsi"/>
          <w:spacing w:val="-1"/>
          <w:sz w:val="22"/>
          <w:szCs w:val="22"/>
          <w:lang w:val="pl-PL"/>
        </w:rPr>
        <w:t>złożenia</w:t>
      </w:r>
      <w:r w:rsidRPr="00C05E48">
        <w:rPr>
          <w:rFonts w:asciiTheme="minorHAnsi" w:hAnsiTheme="minorHAnsi" w:cstheme="minorHAnsi"/>
          <w:spacing w:val="19"/>
          <w:sz w:val="22"/>
          <w:szCs w:val="22"/>
          <w:lang w:val="pl-PL"/>
        </w:rPr>
        <w:t xml:space="preserve"> </w:t>
      </w:r>
      <w:r w:rsidRPr="00C05E48">
        <w:rPr>
          <w:rFonts w:asciiTheme="minorHAnsi" w:hAnsiTheme="minorHAnsi" w:cstheme="minorHAnsi"/>
          <w:spacing w:val="-1"/>
          <w:sz w:val="22"/>
          <w:szCs w:val="22"/>
          <w:lang w:val="pl-PL"/>
        </w:rPr>
        <w:t>wniosku</w:t>
      </w:r>
      <w:r w:rsidRPr="00C05E48">
        <w:rPr>
          <w:rFonts w:asciiTheme="minorHAnsi" w:hAnsiTheme="minorHAnsi" w:cstheme="minorHAnsi"/>
          <w:spacing w:val="16"/>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20"/>
          <w:sz w:val="22"/>
          <w:szCs w:val="22"/>
          <w:lang w:val="pl-PL"/>
        </w:rPr>
        <w:t xml:space="preserve"> </w:t>
      </w:r>
      <w:r w:rsidRPr="00C05E48">
        <w:rPr>
          <w:rFonts w:asciiTheme="minorHAnsi" w:hAnsiTheme="minorHAnsi" w:cstheme="minorHAnsi"/>
          <w:spacing w:val="-1"/>
          <w:sz w:val="22"/>
          <w:szCs w:val="22"/>
          <w:lang w:val="pl-PL"/>
        </w:rPr>
        <w:t>zmianę</w:t>
      </w:r>
      <w:r w:rsidRPr="00C05E48">
        <w:rPr>
          <w:rFonts w:asciiTheme="minorHAnsi" w:hAnsiTheme="minorHAnsi" w:cstheme="minorHAnsi"/>
          <w:spacing w:val="20"/>
          <w:sz w:val="22"/>
          <w:szCs w:val="22"/>
          <w:lang w:val="pl-PL"/>
        </w:rPr>
        <w:t xml:space="preserve"> </w:t>
      </w:r>
      <w:r w:rsidRPr="00C05E48">
        <w:rPr>
          <w:rFonts w:asciiTheme="minorHAnsi" w:hAnsiTheme="minorHAnsi" w:cstheme="minorHAnsi"/>
          <w:spacing w:val="-1"/>
          <w:sz w:val="22"/>
          <w:szCs w:val="22"/>
          <w:lang w:val="pl-PL"/>
        </w:rPr>
        <w:t>druga</w:t>
      </w:r>
      <w:r w:rsidRPr="00C05E48">
        <w:rPr>
          <w:rFonts w:asciiTheme="minorHAnsi" w:hAnsiTheme="minorHAnsi" w:cstheme="minorHAnsi"/>
          <w:spacing w:val="19"/>
          <w:sz w:val="22"/>
          <w:szCs w:val="22"/>
          <w:lang w:val="pl-PL"/>
        </w:rPr>
        <w:t xml:space="preserve"> </w:t>
      </w:r>
      <w:r w:rsidRPr="00C05E48">
        <w:rPr>
          <w:rFonts w:asciiTheme="minorHAnsi" w:hAnsiTheme="minorHAnsi" w:cstheme="minorHAnsi"/>
          <w:spacing w:val="-1"/>
          <w:sz w:val="22"/>
          <w:szCs w:val="22"/>
          <w:lang w:val="pl-PL"/>
        </w:rPr>
        <w:t>Strona</w:t>
      </w:r>
      <w:r w:rsidRPr="00C05E48">
        <w:rPr>
          <w:rFonts w:asciiTheme="minorHAnsi" w:hAnsiTheme="minorHAnsi" w:cstheme="minorHAnsi"/>
          <w:spacing w:val="19"/>
          <w:sz w:val="22"/>
          <w:szCs w:val="22"/>
          <w:lang w:val="pl-PL"/>
        </w:rPr>
        <w:t xml:space="preserve"> </w:t>
      </w:r>
      <w:r w:rsidRPr="00C05E48">
        <w:rPr>
          <w:rFonts w:asciiTheme="minorHAnsi" w:hAnsiTheme="minorHAnsi" w:cstheme="minorHAnsi"/>
          <w:sz w:val="22"/>
          <w:szCs w:val="22"/>
          <w:lang w:val="pl-PL"/>
        </w:rPr>
        <w:t>jest</w:t>
      </w:r>
      <w:r w:rsidRPr="00C05E48">
        <w:rPr>
          <w:rFonts w:asciiTheme="minorHAnsi" w:hAnsiTheme="minorHAnsi" w:cstheme="minorHAnsi"/>
          <w:spacing w:val="20"/>
          <w:sz w:val="22"/>
          <w:szCs w:val="22"/>
          <w:lang w:val="pl-PL"/>
        </w:rPr>
        <w:t xml:space="preserve"> </w:t>
      </w:r>
      <w:r w:rsidRPr="00C05E48">
        <w:rPr>
          <w:rFonts w:asciiTheme="minorHAnsi" w:hAnsiTheme="minorHAnsi" w:cstheme="minorHAnsi"/>
          <w:spacing w:val="-1"/>
          <w:sz w:val="22"/>
          <w:szCs w:val="22"/>
          <w:lang w:val="pl-PL"/>
        </w:rPr>
        <w:t>zobowiązana</w:t>
      </w:r>
      <w:r w:rsidRPr="00C05E48">
        <w:rPr>
          <w:rFonts w:asciiTheme="minorHAnsi" w:hAnsiTheme="minorHAnsi" w:cstheme="minorHAnsi"/>
          <w:spacing w:val="19"/>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20"/>
          <w:sz w:val="22"/>
          <w:szCs w:val="22"/>
          <w:lang w:val="pl-PL"/>
        </w:rPr>
        <w:t xml:space="preserve"> </w:t>
      </w:r>
      <w:r w:rsidRPr="00C05E48">
        <w:rPr>
          <w:rFonts w:asciiTheme="minorHAnsi" w:hAnsiTheme="minorHAnsi" w:cstheme="minorHAnsi"/>
          <w:spacing w:val="-1"/>
          <w:sz w:val="22"/>
          <w:szCs w:val="22"/>
          <w:lang w:val="pl-PL"/>
        </w:rPr>
        <w:t>terminie</w:t>
      </w:r>
      <w:r w:rsidRPr="00C05E48">
        <w:rPr>
          <w:rFonts w:asciiTheme="minorHAnsi" w:hAnsiTheme="minorHAnsi" w:cstheme="minorHAnsi"/>
          <w:spacing w:val="19"/>
          <w:sz w:val="22"/>
          <w:szCs w:val="22"/>
          <w:lang w:val="pl-PL"/>
        </w:rPr>
        <w:t xml:space="preserve"> </w:t>
      </w:r>
      <w:r w:rsidRPr="00C05E48">
        <w:rPr>
          <w:rFonts w:asciiTheme="minorHAnsi" w:hAnsiTheme="minorHAnsi" w:cstheme="minorHAnsi"/>
          <w:spacing w:val="-1"/>
          <w:sz w:val="22"/>
          <w:szCs w:val="22"/>
          <w:lang w:val="pl-PL"/>
        </w:rPr>
        <w:t>14</w:t>
      </w:r>
      <w:r w:rsidRPr="00C05E48">
        <w:rPr>
          <w:rFonts w:asciiTheme="minorHAnsi" w:hAnsiTheme="minorHAnsi" w:cstheme="minorHAnsi"/>
          <w:spacing w:val="20"/>
          <w:sz w:val="22"/>
          <w:szCs w:val="22"/>
          <w:lang w:val="pl-PL"/>
        </w:rPr>
        <w:t xml:space="preserve"> </w:t>
      </w:r>
      <w:r w:rsidRPr="00C05E48">
        <w:rPr>
          <w:rFonts w:asciiTheme="minorHAnsi" w:hAnsiTheme="minorHAnsi" w:cstheme="minorHAnsi"/>
          <w:spacing w:val="-1"/>
          <w:sz w:val="22"/>
          <w:szCs w:val="22"/>
          <w:lang w:val="pl-PL"/>
        </w:rPr>
        <w:t>dni</w:t>
      </w:r>
      <w:r w:rsidRPr="00C05E48">
        <w:rPr>
          <w:rFonts w:asciiTheme="minorHAnsi" w:hAnsiTheme="minorHAnsi" w:cstheme="minorHAnsi"/>
          <w:spacing w:val="19"/>
          <w:sz w:val="22"/>
          <w:szCs w:val="22"/>
          <w:lang w:val="pl-PL"/>
        </w:rPr>
        <w:t xml:space="preserve"> </w:t>
      </w:r>
      <w:r w:rsidRPr="00C05E48">
        <w:rPr>
          <w:rFonts w:asciiTheme="minorHAnsi" w:hAnsiTheme="minorHAnsi" w:cstheme="minorHAnsi"/>
          <w:sz w:val="22"/>
          <w:szCs w:val="22"/>
          <w:lang w:val="pl-PL"/>
        </w:rPr>
        <w:t>od</w:t>
      </w:r>
      <w:r w:rsidRPr="00C05E48">
        <w:rPr>
          <w:rFonts w:asciiTheme="minorHAnsi" w:hAnsiTheme="minorHAnsi" w:cstheme="minorHAnsi"/>
          <w:spacing w:val="18"/>
          <w:sz w:val="22"/>
          <w:szCs w:val="22"/>
          <w:lang w:val="pl-PL"/>
        </w:rPr>
        <w:t xml:space="preserve"> </w:t>
      </w:r>
      <w:r w:rsidRPr="00C05E48">
        <w:rPr>
          <w:rFonts w:asciiTheme="minorHAnsi" w:hAnsiTheme="minorHAnsi" w:cstheme="minorHAnsi"/>
          <w:spacing w:val="-1"/>
          <w:sz w:val="22"/>
          <w:szCs w:val="22"/>
          <w:lang w:val="pl-PL"/>
        </w:rPr>
        <w:lastRenderedPageBreak/>
        <w:t>dnia</w:t>
      </w:r>
      <w:r w:rsidRPr="00C05E48">
        <w:rPr>
          <w:rFonts w:asciiTheme="minorHAnsi" w:hAnsiTheme="minorHAnsi" w:cstheme="minorHAnsi"/>
          <w:spacing w:val="51"/>
          <w:sz w:val="22"/>
          <w:szCs w:val="22"/>
          <w:lang w:val="pl-PL"/>
        </w:rPr>
        <w:t xml:space="preserve"> </w:t>
      </w:r>
      <w:r w:rsidRPr="00C05E48">
        <w:rPr>
          <w:rFonts w:asciiTheme="minorHAnsi" w:hAnsiTheme="minorHAnsi" w:cstheme="minorHAnsi"/>
          <w:spacing w:val="-1"/>
          <w:sz w:val="22"/>
          <w:szCs w:val="22"/>
          <w:lang w:val="pl-PL"/>
        </w:rPr>
        <w:t>otrzymania</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wniosku</w:t>
      </w:r>
      <w:r w:rsidRPr="00C05E48">
        <w:rPr>
          <w:rFonts w:asciiTheme="minorHAnsi" w:hAnsiTheme="minorHAnsi" w:cstheme="minorHAnsi"/>
          <w:sz w:val="22"/>
          <w:szCs w:val="22"/>
          <w:lang w:val="pl-PL"/>
        </w:rPr>
        <w:t xml:space="preserve"> do</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ustosunkowania</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się</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 xml:space="preserve">do </w:t>
      </w:r>
      <w:r w:rsidRPr="00C05E48">
        <w:rPr>
          <w:rFonts w:asciiTheme="minorHAnsi" w:hAnsiTheme="minorHAnsi" w:cstheme="minorHAnsi"/>
          <w:sz w:val="22"/>
          <w:szCs w:val="22"/>
          <w:lang w:val="pl-PL"/>
        </w:rPr>
        <w:t>niego.</w:t>
      </w:r>
    </w:p>
    <w:p w14:paraId="3FC4277D" w14:textId="77777777" w:rsidR="00320BAF" w:rsidRPr="00C05E48" w:rsidRDefault="00320BAF" w:rsidP="00731268">
      <w:pPr>
        <w:pStyle w:val="Tekstpodstawowy"/>
        <w:widowControl w:val="0"/>
        <w:numPr>
          <w:ilvl w:val="0"/>
          <w:numId w:val="70"/>
        </w:numPr>
        <w:suppressLineNumbers w:val="0"/>
        <w:tabs>
          <w:tab w:val="left" w:pos="474"/>
        </w:tabs>
        <w:overflowPunct/>
        <w:autoSpaceDE/>
        <w:autoSpaceDN/>
        <w:adjustRightInd/>
        <w:spacing w:before="2" w:after="0" w:line="276" w:lineRule="auto"/>
        <w:ind w:hanging="473"/>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Druga</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Strona</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może:</w:t>
      </w:r>
    </w:p>
    <w:p w14:paraId="632BCC16" w14:textId="77777777" w:rsidR="00320BAF" w:rsidRPr="00C05E48" w:rsidRDefault="00320BAF" w:rsidP="00320BAF">
      <w:pPr>
        <w:pStyle w:val="Tekstpodstawowy"/>
        <w:widowControl w:val="0"/>
        <w:numPr>
          <w:ilvl w:val="0"/>
          <w:numId w:val="68"/>
        </w:numPr>
        <w:suppressLineNumbers w:val="0"/>
        <w:tabs>
          <w:tab w:val="left" w:pos="696"/>
        </w:tabs>
        <w:overflowPunct/>
        <w:autoSpaceDE/>
        <w:autoSpaceDN/>
        <w:adjustRightInd/>
        <w:spacing w:before="79" w:after="0" w:line="276" w:lineRule="auto"/>
        <w:ind w:firstLine="0"/>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zaakcepto</w:t>
      </w:r>
      <w:r w:rsidRPr="00C05E48">
        <w:rPr>
          <w:rFonts w:asciiTheme="minorHAnsi" w:hAnsiTheme="minorHAnsi" w:cstheme="minorHAnsi"/>
          <w:spacing w:val="-2"/>
          <w:sz w:val="22"/>
          <w:szCs w:val="22"/>
          <w:lang w:val="pl-PL"/>
        </w:rPr>
        <w:t>wać</w:t>
      </w:r>
      <w:r w:rsidRPr="00C05E48">
        <w:rPr>
          <w:rFonts w:asciiTheme="minorHAnsi" w:hAnsiTheme="minorHAnsi" w:cstheme="minorHAnsi"/>
          <w:spacing w:val="-9"/>
          <w:sz w:val="22"/>
          <w:szCs w:val="22"/>
          <w:lang w:val="pl-PL"/>
        </w:rPr>
        <w:t xml:space="preserve"> </w:t>
      </w:r>
      <w:r w:rsidRPr="00C05E48">
        <w:rPr>
          <w:rFonts w:asciiTheme="minorHAnsi" w:hAnsiTheme="minorHAnsi" w:cstheme="minorHAnsi"/>
          <w:spacing w:val="-1"/>
          <w:sz w:val="22"/>
          <w:szCs w:val="22"/>
          <w:lang w:val="pl-PL"/>
        </w:rPr>
        <w:t>wniosek</w:t>
      </w:r>
      <w:r w:rsidRPr="00C05E48">
        <w:rPr>
          <w:rFonts w:asciiTheme="minorHAnsi" w:hAnsiTheme="minorHAnsi" w:cstheme="minorHAnsi"/>
          <w:spacing w:val="-9"/>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7"/>
          <w:sz w:val="22"/>
          <w:szCs w:val="22"/>
          <w:lang w:val="pl-PL"/>
        </w:rPr>
        <w:t xml:space="preserve"> </w:t>
      </w:r>
      <w:r w:rsidRPr="00C05E48">
        <w:rPr>
          <w:rFonts w:asciiTheme="minorHAnsi" w:hAnsiTheme="minorHAnsi" w:cstheme="minorHAnsi"/>
          <w:spacing w:val="-1"/>
          <w:sz w:val="22"/>
          <w:szCs w:val="22"/>
          <w:lang w:val="pl-PL"/>
        </w:rPr>
        <w:t>zmianę,</w:t>
      </w:r>
    </w:p>
    <w:p w14:paraId="2241547E" w14:textId="77777777" w:rsidR="00320BAF" w:rsidRPr="00C05E48" w:rsidRDefault="00320BAF" w:rsidP="00320BAF">
      <w:pPr>
        <w:pStyle w:val="Tekstpodstawowy"/>
        <w:widowControl w:val="0"/>
        <w:numPr>
          <w:ilvl w:val="0"/>
          <w:numId w:val="68"/>
        </w:numPr>
        <w:suppressLineNumbers w:val="0"/>
        <w:tabs>
          <w:tab w:val="left" w:pos="721"/>
        </w:tabs>
        <w:overflowPunct/>
        <w:autoSpaceDE/>
        <w:autoSpaceDN/>
        <w:adjustRightInd/>
        <w:spacing w:before="82" w:after="0" w:line="276" w:lineRule="auto"/>
        <w:ind w:right="367" w:firstLine="0"/>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wez</w:t>
      </w:r>
      <w:r w:rsidRPr="00C05E48">
        <w:rPr>
          <w:rFonts w:asciiTheme="minorHAnsi" w:hAnsiTheme="minorHAnsi" w:cstheme="minorHAnsi"/>
          <w:spacing w:val="-2"/>
          <w:sz w:val="22"/>
          <w:szCs w:val="22"/>
          <w:lang w:val="pl-PL"/>
        </w:rPr>
        <w:t>wać</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1"/>
          <w:sz w:val="22"/>
          <w:szCs w:val="22"/>
          <w:lang w:val="pl-PL"/>
        </w:rPr>
        <w:t>Stronę</w:t>
      </w:r>
      <w:r w:rsidRPr="00C05E48">
        <w:rPr>
          <w:rFonts w:asciiTheme="minorHAnsi" w:hAnsiTheme="minorHAnsi" w:cstheme="minorHAnsi"/>
          <w:spacing w:val="14"/>
          <w:sz w:val="22"/>
          <w:szCs w:val="22"/>
          <w:lang w:val="pl-PL"/>
        </w:rPr>
        <w:t xml:space="preserve"> </w:t>
      </w:r>
      <w:r w:rsidRPr="00C05E48">
        <w:rPr>
          <w:rFonts w:asciiTheme="minorHAnsi" w:hAnsiTheme="minorHAnsi" w:cstheme="minorHAnsi"/>
          <w:spacing w:val="-1"/>
          <w:sz w:val="22"/>
          <w:szCs w:val="22"/>
          <w:lang w:val="pl-PL"/>
        </w:rPr>
        <w:t>wnioskującą</w:t>
      </w:r>
      <w:r w:rsidRPr="00C05E48">
        <w:rPr>
          <w:rFonts w:asciiTheme="minorHAnsi" w:hAnsiTheme="minorHAnsi" w:cstheme="minorHAnsi"/>
          <w:spacing w:val="12"/>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1"/>
          <w:sz w:val="22"/>
          <w:szCs w:val="22"/>
          <w:lang w:val="pl-PL"/>
        </w:rPr>
        <w:t>zmianę</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2"/>
          <w:sz w:val="22"/>
          <w:szCs w:val="22"/>
          <w:lang w:val="pl-PL"/>
        </w:rPr>
        <w:t>do</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1"/>
          <w:sz w:val="22"/>
          <w:szCs w:val="22"/>
          <w:lang w:val="pl-PL"/>
        </w:rPr>
        <w:t>uzupełnienia</w:t>
      </w:r>
      <w:r w:rsidRPr="00C05E48">
        <w:rPr>
          <w:rFonts w:asciiTheme="minorHAnsi" w:hAnsiTheme="minorHAnsi" w:cstheme="minorHAnsi"/>
          <w:spacing w:val="12"/>
          <w:sz w:val="22"/>
          <w:szCs w:val="22"/>
          <w:lang w:val="pl-PL"/>
        </w:rPr>
        <w:t xml:space="preserve"> </w:t>
      </w:r>
      <w:r w:rsidRPr="00C05E48">
        <w:rPr>
          <w:rFonts w:asciiTheme="minorHAnsi" w:hAnsiTheme="minorHAnsi" w:cstheme="minorHAnsi"/>
          <w:sz w:val="22"/>
          <w:szCs w:val="22"/>
          <w:lang w:val="pl-PL"/>
        </w:rPr>
        <w:t>wniosku</w:t>
      </w:r>
      <w:r w:rsidRPr="00C05E48">
        <w:rPr>
          <w:rFonts w:asciiTheme="minorHAnsi" w:hAnsiTheme="minorHAnsi" w:cstheme="minorHAnsi"/>
          <w:spacing w:val="12"/>
          <w:sz w:val="22"/>
          <w:szCs w:val="22"/>
          <w:lang w:val="pl-PL"/>
        </w:rPr>
        <w:t xml:space="preserve"> </w:t>
      </w:r>
      <w:r w:rsidRPr="00C05E48">
        <w:rPr>
          <w:rFonts w:asciiTheme="minorHAnsi" w:hAnsiTheme="minorHAnsi" w:cstheme="minorHAnsi"/>
          <w:spacing w:val="-1"/>
          <w:sz w:val="22"/>
          <w:szCs w:val="22"/>
          <w:lang w:val="pl-PL"/>
        </w:rPr>
        <w:t>lub</w:t>
      </w:r>
      <w:r w:rsidRPr="00C05E48">
        <w:rPr>
          <w:rFonts w:asciiTheme="minorHAnsi" w:hAnsiTheme="minorHAnsi" w:cstheme="minorHAnsi"/>
          <w:spacing w:val="12"/>
          <w:sz w:val="22"/>
          <w:szCs w:val="22"/>
          <w:lang w:val="pl-PL"/>
        </w:rPr>
        <w:t xml:space="preserve"> </w:t>
      </w:r>
      <w:r w:rsidRPr="00C05E48">
        <w:rPr>
          <w:rFonts w:asciiTheme="minorHAnsi" w:hAnsiTheme="minorHAnsi" w:cstheme="minorHAnsi"/>
          <w:spacing w:val="-1"/>
          <w:sz w:val="22"/>
          <w:szCs w:val="22"/>
          <w:lang w:val="pl-PL"/>
        </w:rPr>
        <w:t>przedstawienia</w:t>
      </w:r>
      <w:r w:rsidRPr="00C05E48">
        <w:rPr>
          <w:rFonts w:asciiTheme="minorHAnsi" w:hAnsiTheme="minorHAnsi" w:cstheme="minorHAnsi"/>
          <w:spacing w:val="12"/>
          <w:sz w:val="22"/>
          <w:szCs w:val="22"/>
          <w:lang w:val="pl-PL"/>
        </w:rPr>
        <w:t xml:space="preserve"> </w:t>
      </w:r>
      <w:r w:rsidRPr="00C05E48">
        <w:rPr>
          <w:rFonts w:asciiTheme="minorHAnsi" w:hAnsiTheme="minorHAnsi" w:cstheme="minorHAnsi"/>
          <w:spacing w:val="-1"/>
          <w:sz w:val="22"/>
          <w:szCs w:val="22"/>
          <w:lang w:val="pl-PL"/>
        </w:rPr>
        <w:t>dodatkowych</w:t>
      </w:r>
      <w:r w:rsidRPr="00C05E48">
        <w:rPr>
          <w:rFonts w:asciiTheme="minorHAnsi" w:hAnsiTheme="minorHAnsi" w:cstheme="minorHAnsi"/>
          <w:spacing w:val="73"/>
          <w:sz w:val="22"/>
          <w:szCs w:val="22"/>
          <w:lang w:val="pl-PL"/>
        </w:rPr>
        <w:t xml:space="preserve"> </w:t>
      </w:r>
      <w:r w:rsidRPr="00C05E48">
        <w:rPr>
          <w:rFonts w:asciiTheme="minorHAnsi" w:hAnsiTheme="minorHAnsi" w:cstheme="minorHAnsi"/>
          <w:sz w:val="22"/>
          <w:szCs w:val="22"/>
          <w:lang w:val="pl-PL"/>
        </w:rPr>
        <w:t>wyjaśnień</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z w:val="22"/>
          <w:szCs w:val="22"/>
          <w:lang w:val="pl-PL"/>
        </w:rPr>
        <w:t>wraz</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z w:val="22"/>
          <w:szCs w:val="22"/>
          <w:lang w:val="pl-PL"/>
        </w:rPr>
        <w:t>ze</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stosownym</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uzasadnieniem takiego</w:t>
      </w:r>
      <w:r w:rsidRPr="00C05E48">
        <w:rPr>
          <w:rFonts w:asciiTheme="minorHAnsi" w:hAnsiTheme="minorHAnsi" w:cstheme="minorHAnsi"/>
          <w:spacing w:val="-4"/>
          <w:sz w:val="22"/>
          <w:szCs w:val="22"/>
          <w:lang w:val="pl-PL"/>
        </w:rPr>
        <w:t xml:space="preserve"> </w:t>
      </w:r>
      <w:r w:rsidRPr="00C05E48">
        <w:rPr>
          <w:rFonts w:asciiTheme="minorHAnsi" w:hAnsiTheme="minorHAnsi" w:cstheme="minorHAnsi"/>
          <w:spacing w:val="-1"/>
          <w:sz w:val="22"/>
          <w:szCs w:val="22"/>
          <w:lang w:val="pl-PL"/>
        </w:rPr>
        <w:t>wezwania,</w:t>
      </w:r>
    </w:p>
    <w:p w14:paraId="3F5319D9" w14:textId="77777777" w:rsidR="00320BAF" w:rsidRPr="00C05E48" w:rsidRDefault="00320BAF" w:rsidP="00320BAF">
      <w:pPr>
        <w:pStyle w:val="Tekstpodstawowy"/>
        <w:widowControl w:val="0"/>
        <w:numPr>
          <w:ilvl w:val="0"/>
          <w:numId w:val="68"/>
        </w:numPr>
        <w:suppressLineNumbers w:val="0"/>
        <w:tabs>
          <w:tab w:val="left" w:pos="685"/>
        </w:tabs>
        <w:overflowPunct/>
        <w:autoSpaceDE/>
        <w:autoSpaceDN/>
        <w:adjustRightInd/>
        <w:spacing w:before="2" w:after="0" w:line="276" w:lineRule="auto"/>
        <w:ind w:left="684" w:hanging="211"/>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zapropono</w:t>
      </w:r>
      <w:r w:rsidRPr="00C05E48">
        <w:rPr>
          <w:rFonts w:asciiTheme="minorHAnsi" w:hAnsiTheme="minorHAnsi" w:cstheme="minorHAnsi"/>
          <w:spacing w:val="-2"/>
          <w:sz w:val="22"/>
          <w:szCs w:val="22"/>
          <w:lang w:val="pl-PL"/>
        </w:rPr>
        <w:t xml:space="preserve">wać </w:t>
      </w:r>
      <w:r w:rsidRPr="00C05E48">
        <w:rPr>
          <w:rFonts w:asciiTheme="minorHAnsi" w:hAnsiTheme="minorHAnsi" w:cstheme="minorHAnsi"/>
          <w:spacing w:val="-1"/>
          <w:sz w:val="22"/>
          <w:szCs w:val="22"/>
          <w:lang w:val="pl-PL"/>
        </w:rPr>
        <w:t>podjęcie</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pacing w:val="-1"/>
          <w:sz w:val="22"/>
          <w:szCs w:val="22"/>
          <w:lang w:val="pl-PL"/>
        </w:rPr>
        <w:t>negocjacji</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pacing w:val="-1"/>
          <w:sz w:val="22"/>
          <w:szCs w:val="22"/>
          <w:lang w:val="pl-PL"/>
        </w:rPr>
        <w:t>treści</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1"/>
          <w:sz w:val="22"/>
          <w:szCs w:val="22"/>
          <w:lang w:val="pl-PL"/>
        </w:rPr>
        <w:t>umowy</w:t>
      </w:r>
      <w:r w:rsidRPr="00C05E48">
        <w:rPr>
          <w:rFonts w:asciiTheme="minorHAnsi" w:hAnsiTheme="minorHAnsi" w:cstheme="minorHAnsi"/>
          <w:spacing w:val="-4"/>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4"/>
          <w:sz w:val="22"/>
          <w:szCs w:val="22"/>
          <w:lang w:val="pl-PL"/>
        </w:rPr>
        <w:t xml:space="preserve"> </w:t>
      </w:r>
      <w:r w:rsidRPr="00C05E48">
        <w:rPr>
          <w:rFonts w:asciiTheme="minorHAnsi" w:hAnsiTheme="minorHAnsi" w:cstheme="minorHAnsi"/>
          <w:spacing w:val="-1"/>
          <w:sz w:val="22"/>
          <w:szCs w:val="22"/>
          <w:lang w:val="pl-PL"/>
        </w:rPr>
        <w:t>zakresie</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pacing w:val="-1"/>
          <w:sz w:val="22"/>
          <w:szCs w:val="22"/>
          <w:lang w:val="pl-PL"/>
        </w:rPr>
        <w:t>wnioskowanej</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pacing w:val="-1"/>
          <w:sz w:val="22"/>
          <w:szCs w:val="22"/>
          <w:lang w:val="pl-PL"/>
        </w:rPr>
        <w:t>zmiany,</w:t>
      </w:r>
    </w:p>
    <w:p w14:paraId="72137CE2" w14:textId="77777777" w:rsidR="00320BAF" w:rsidRPr="00C05E48" w:rsidRDefault="00320BAF" w:rsidP="00320BAF">
      <w:pPr>
        <w:pStyle w:val="Tekstpodstawowy"/>
        <w:widowControl w:val="0"/>
        <w:numPr>
          <w:ilvl w:val="0"/>
          <w:numId w:val="68"/>
        </w:numPr>
        <w:suppressLineNumbers w:val="0"/>
        <w:tabs>
          <w:tab w:val="left" w:pos="706"/>
        </w:tabs>
        <w:overflowPunct/>
        <w:autoSpaceDE/>
        <w:autoSpaceDN/>
        <w:adjustRightInd/>
        <w:spacing w:before="79" w:after="0" w:line="276" w:lineRule="auto"/>
        <w:ind w:left="706" w:hanging="233"/>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odrzu</w:t>
      </w:r>
      <w:r w:rsidRPr="00C05E48">
        <w:rPr>
          <w:rFonts w:asciiTheme="minorHAnsi" w:hAnsiTheme="minorHAnsi" w:cstheme="minorHAnsi"/>
          <w:spacing w:val="-2"/>
          <w:sz w:val="22"/>
          <w:szCs w:val="22"/>
          <w:lang w:val="pl-PL"/>
        </w:rPr>
        <w:t xml:space="preserve">cić </w:t>
      </w:r>
      <w:r w:rsidRPr="00C05E48">
        <w:rPr>
          <w:rFonts w:asciiTheme="minorHAnsi" w:hAnsiTheme="minorHAnsi" w:cstheme="minorHAnsi"/>
          <w:spacing w:val="-1"/>
          <w:sz w:val="22"/>
          <w:szCs w:val="22"/>
          <w:lang w:val="pl-PL"/>
        </w:rPr>
        <w:t>wniosek</w:t>
      </w:r>
      <w:r w:rsidRPr="00C05E48">
        <w:rPr>
          <w:rFonts w:asciiTheme="minorHAnsi" w:hAnsiTheme="minorHAnsi" w:cstheme="minorHAnsi"/>
          <w:spacing w:val="-6"/>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4"/>
          <w:sz w:val="22"/>
          <w:szCs w:val="22"/>
          <w:lang w:val="pl-PL"/>
        </w:rPr>
        <w:t xml:space="preserve"> </w:t>
      </w:r>
      <w:r w:rsidRPr="00C05E48">
        <w:rPr>
          <w:rFonts w:asciiTheme="minorHAnsi" w:hAnsiTheme="minorHAnsi" w:cstheme="minorHAnsi"/>
          <w:spacing w:val="-1"/>
          <w:sz w:val="22"/>
          <w:szCs w:val="22"/>
          <w:lang w:val="pl-PL"/>
        </w:rPr>
        <w:t>zmianę.</w:t>
      </w:r>
      <w:r w:rsidRPr="00C05E48">
        <w:rPr>
          <w:rFonts w:asciiTheme="minorHAnsi" w:hAnsiTheme="minorHAnsi" w:cstheme="minorHAnsi"/>
          <w:spacing w:val="-4"/>
          <w:sz w:val="22"/>
          <w:szCs w:val="22"/>
          <w:lang w:val="pl-PL"/>
        </w:rPr>
        <w:t xml:space="preserve"> </w:t>
      </w:r>
      <w:r w:rsidRPr="00C05E48">
        <w:rPr>
          <w:rFonts w:asciiTheme="minorHAnsi" w:hAnsiTheme="minorHAnsi" w:cstheme="minorHAnsi"/>
          <w:spacing w:val="-1"/>
          <w:sz w:val="22"/>
          <w:szCs w:val="22"/>
          <w:lang w:val="pl-PL"/>
        </w:rPr>
        <w:t>Odrzucenie</w:t>
      </w:r>
      <w:r w:rsidRPr="00C05E48">
        <w:rPr>
          <w:rFonts w:asciiTheme="minorHAnsi" w:hAnsiTheme="minorHAnsi" w:cstheme="minorHAnsi"/>
          <w:spacing w:val="-6"/>
          <w:sz w:val="22"/>
          <w:szCs w:val="22"/>
          <w:lang w:val="pl-PL"/>
        </w:rPr>
        <w:t xml:space="preserve"> </w:t>
      </w:r>
      <w:r w:rsidRPr="00C05E48">
        <w:rPr>
          <w:rFonts w:asciiTheme="minorHAnsi" w:hAnsiTheme="minorHAnsi" w:cstheme="minorHAnsi"/>
          <w:spacing w:val="-1"/>
          <w:sz w:val="22"/>
          <w:szCs w:val="22"/>
          <w:lang w:val="pl-PL"/>
        </w:rPr>
        <w:t>wniosku</w:t>
      </w:r>
      <w:r w:rsidRPr="00C05E48">
        <w:rPr>
          <w:rFonts w:asciiTheme="minorHAnsi" w:hAnsiTheme="minorHAnsi" w:cstheme="minorHAnsi"/>
          <w:spacing w:val="-4"/>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5"/>
          <w:sz w:val="22"/>
          <w:szCs w:val="22"/>
          <w:lang w:val="pl-PL"/>
        </w:rPr>
        <w:t xml:space="preserve"> </w:t>
      </w:r>
      <w:r w:rsidRPr="00C05E48">
        <w:rPr>
          <w:rFonts w:asciiTheme="minorHAnsi" w:hAnsiTheme="minorHAnsi" w:cstheme="minorHAnsi"/>
          <w:spacing w:val="-1"/>
          <w:sz w:val="22"/>
          <w:szCs w:val="22"/>
          <w:lang w:val="pl-PL"/>
        </w:rPr>
        <w:t>zmianę</w:t>
      </w:r>
      <w:r w:rsidRPr="00C05E48">
        <w:rPr>
          <w:rFonts w:asciiTheme="minorHAnsi" w:hAnsiTheme="minorHAnsi" w:cstheme="minorHAnsi"/>
          <w:spacing w:val="-4"/>
          <w:sz w:val="22"/>
          <w:szCs w:val="22"/>
          <w:lang w:val="pl-PL"/>
        </w:rPr>
        <w:t xml:space="preserve"> </w:t>
      </w:r>
      <w:r w:rsidRPr="00C05E48">
        <w:rPr>
          <w:rFonts w:asciiTheme="minorHAnsi" w:hAnsiTheme="minorHAnsi" w:cstheme="minorHAnsi"/>
          <w:spacing w:val="-1"/>
          <w:sz w:val="22"/>
          <w:szCs w:val="22"/>
          <w:lang w:val="pl-PL"/>
        </w:rPr>
        <w:t>powinno</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zawi</w:t>
      </w:r>
      <w:r w:rsidRPr="00C05E48">
        <w:rPr>
          <w:rFonts w:asciiTheme="minorHAnsi" w:hAnsiTheme="minorHAnsi" w:cstheme="minorHAnsi"/>
          <w:spacing w:val="-2"/>
          <w:sz w:val="22"/>
          <w:szCs w:val="22"/>
          <w:lang w:val="pl-PL"/>
        </w:rPr>
        <w:t>erać</w:t>
      </w:r>
      <w:r w:rsidRPr="00C05E48">
        <w:rPr>
          <w:rFonts w:asciiTheme="minorHAnsi" w:hAnsiTheme="minorHAnsi" w:cstheme="minorHAnsi"/>
          <w:spacing w:val="-4"/>
          <w:sz w:val="22"/>
          <w:szCs w:val="22"/>
          <w:lang w:val="pl-PL"/>
        </w:rPr>
        <w:t xml:space="preserve"> </w:t>
      </w:r>
      <w:r w:rsidRPr="00C05E48">
        <w:rPr>
          <w:rFonts w:asciiTheme="minorHAnsi" w:hAnsiTheme="minorHAnsi" w:cstheme="minorHAnsi"/>
          <w:spacing w:val="-1"/>
          <w:sz w:val="22"/>
          <w:szCs w:val="22"/>
          <w:lang w:val="pl-PL"/>
        </w:rPr>
        <w:t>uzasadnienie.</w:t>
      </w:r>
    </w:p>
    <w:p w14:paraId="70AAEF3F" w14:textId="77777777" w:rsidR="00320BAF" w:rsidRPr="00C05E48" w:rsidRDefault="00320BAF" w:rsidP="00731268">
      <w:pPr>
        <w:pStyle w:val="Tekstpodstawowy"/>
        <w:widowControl w:val="0"/>
        <w:numPr>
          <w:ilvl w:val="0"/>
          <w:numId w:val="70"/>
        </w:numPr>
        <w:suppressLineNumbers w:val="0"/>
        <w:tabs>
          <w:tab w:val="left" w:pos="432"/>
        </w:tabs>
        <w:overflowPunct/>
        <w:autoSpaceDE/>
        <w:autoSpaceDN/>
        <w:adjustRightInd/>
        <w:spacing w:before="82" w:after="0" w:line="276" w:lineRule="auto"/>
        <w:ind w:left="431" w:hanging="431"/>
        <w:textAlignment w:val="auto"/>
        <w:rPr>
          <w:rFonts w:asciiTheme="minorHAnsi" w:hAnsiTheme="minorHAnsi" w:cstheme="minorHAnsi"/>
          <w:sz w:val="22"/>
          <w:szCs w:val="22"/>
          <w:lang w:val="pl-PL"/>
        </w:rPr>
      </w:pPr>
      <w:r w:rsidRPr="00C05E48">
        <w:rPr>
          <w:rFonts w:asciiTheme="minorHAnsi" w:hAnsiTheme="minorHAnsi" w:cstheme="minorHAnsi"/>
          <w:spacing w:val="-1"/>
          <w:sz w:val="22"/>
          <w:szCs w:val="22"/>
          <w:lang w:val="pl-PL"/>
        </w:rPr>
        <w:t>Zmiana</w:t>
      </w:r>
      <w:r w:rsidRPr="00C05E48">
        <w:rPr>
          <w:rFonts w:asciiTheme="minorHAnsi" w:hAnsiTheme="minorHAnsi" w:cstheme="minorHAnsi"/>
          <w:spacing w:val="-2"/>
          <w:sz w:val="22"/>
          <w:szCs w:val="22"/>
          <w:lang w:val="pl-PL"/>
        </w:rPr>
        <w:t xml:space="preserve"> </w:t>
      </w:r>
      <w:r w:rsidRPr="00C05E48">
        <w:rPr>
          <w:rFonts w:asciiTheme="minorHAnsi" w:hAnsiTheme="minorHAnsi" w:cstheme="minorHAnsi"/>
          <w:spacing w:val="-3"/>
          <w:sz w:val="22"/>
          <w:szCs w:val="22"/>
          <w:lang w:val="pl-PL"/>
        </w:rPr>
        <w:t>Umowy</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2"/>
          <w:sz w:val="22"/>
          <w:szCs w:val="22"/>
          <w:lang w:val="pl-PL"/>
        </w:rPr>
        <w:t>wymaga</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3"/>
          <w:sz w:val="22"/>
          <w:szCs w:val="22"/>
          <w:lang w:val="pl-PL"/>
        </w:rPr>
        <w:t>formy</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pisemnej</w:t>
      </w:r>
      <w:r w:rsidRPr="00C05E48">
        <w:rPr>
          <w:rFonts w:asciiTheme="minorHAnsi" w:hAnsiTheme="minorHAnsi" w:cstheme="minorHAnsi"/>
          <w:sz w:val="22"/>
          <w:szCs w:val="22"/>
          <w:lang w:val="pl-PL"/>
        </w:rPr>
        <w:t xml:space="preserve"> pod</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2"/>
          <w:sz w:val="22"/>
          <w:szCs w:val="22"/>
          <w:lang w:val="pl-PL"/>
        </w:rPr>
        <w:t>rygorem</w:t>
      </w:r>
      <w:r w:rsidRPr="00C05E48">
        <w:rPr>
          <w:rFonts w:asciiTheme="minorHAnsi" w:hAnsiTheme="minorHAnsi" w:cstheme="minorHAnsi"/>
          <w:spacing w:val="-1"/>
          <w:sz w:val="22"/>
          <w:szCs w:val="22"/>
          <w:lang w:val="pl-PL"/>
        </w:rPr>
        <w:t xml:space="preserve"> nieważności.</w:t>
      </w:r>
    </w:p>
    <w:p w14:paraId="68A93B8C" w14:textId="77777777" w:rsidR="00320BAF" w:rsidRPr="00C05E48" w:rsidRDefault="00320BAF" w:rsidP="00731268">
      <w:pPr>
        <w:pStyle w:val="Tekstpodstawowy"/>
        <w:widowControl w:val="0"/>
        <w:numPr>
          <w:ilvl w:val="0"/>
          <w:numId w:val="70"/>
        </w:numPr>
        <w:suppressLineNumbers w:val="0"/>
        <w:tabs>
          <w:tab w:val="left" w:pos="475"/>
        </w:tabs>
        <w:overflowPunct/>
        <w:autoSpaceDE/>
        <w:autoSpaceDN/>
        <w:adjustRightInd/>
        <w:spacing w:before="80" w:after="0" w:line="276" w:lineRule="auto"/>
        <w:ind w:left="396" w:right="371" w:hanging="431"/>
        <w:jc w:val="both"/>
        <w:textAlignment w:val="auto"/>
        <w:rPr>
          <w:rFonts w:asciiTheme="minorHAnsi" w:hAnsiTheme="minorHAnsi" w:cstheme="minorHAnsi"/>
          <w:sz w:val="22"/>
          <w:szCs w:val="22"/>
          <w:lang w:val="pl-PL"/>
        </w:rPr>
      </w:pPr>
      <w:r w:rsidRPr="00C05E48">
        <w:rPr>
          <w:rFonts w:asciiTheme="minorHAnsi" w:hAnsiTheme="minorHAnsi" w:cstheme="minorHAnsi"/>
          <w:sz w:val="22"/>
          <w:szCs w:val="22"/>
          <w:lang w:val="pl-PL"/>
        </w:rPr>
        <w:t>W</w:t>
      </w:r>
      <w:r w:rsidRPr="00C05E48">
        <w:rPr>
          <w:rFonts w:asciiTheme="minorHAnsi" w:hAnsiTheme="minorHAnsi" w:cstheme="minorHAnsi"/>
          <w:spacing w:val="44"/>
          <w:sz w:val="22"/>
          <w:szCs w:val="22"/>
          <w:lang w:val="pl-PL"/>
        </w:rPr>
        <w:t xml:space="preserve"> </w:t>
      </w:r>
      <w:r w:rsidRPr="00C05E48">
        <w:rPr>
          <w:rFonts w:asciiTheme="minorHAnsi" w:hAnsiTheme="minorHAnsi" w:cstheme="minorHAnsi"/>
          <w:spacing w:val="-2"/>
          <w:sz w:val="22"/>
          <w:szCs w:val="22"/>
          <w:lang w:val="pl-PL"/>
        </w:rPr>
        <w:t>przypadku</w:t>
      </w:r>
      <w:r w:rsidRPr="00C05E48">
        <w:rPr>
          <w:rFonts w:asciiTheme="minorHAnsi" w:hAnsiTheme="minorHAnsi" w:cstheme="minorHAnsi"/>
          <w:spacing w:val="44"/>
          <w:sz w:val="22"/>
          <w:szCs w:val="22"/>
          <w:lang w:val="pl-PL"/>
        </w:rPr>
        <w:t xml:space="preserve"> </w:t>
      </w:r>
      <w:r w:rsidRPr="00C05E48">
        <w:rPr>
          <w:rFonts w:asciiTheme="minorHAnsi" w:hAnsiTheme="minorHAnsi" w:cstheme="minorHAnsi"/>
          <w:spacing w:val="-3"/>
          <w:sz w:val="22"/>
          <w:szCs w:val="22"/>
          <w:lang w:val="pl-PL"/>
        </w:rPr>
        <w:t>prowadzenia</w:t>
      </w:r>
      <w:r w:rsidRPr="00C05E48">
        <w:rPr>
          <w:rFonts w:asciiTheme="minorHAnsi" w:hAnsiTheme="minorHAnsi" w:cstheme="minorHAnsi"/>
          <w:spacing w:val="45"/>
          <w:sz w:val="22"/>
          <w:szCs w:val="22"/>
          <w:lang w:val="pl-PL"/>
        </w:rPr>
        <w:t xml:space="preserve"> </w:t>
      </w:r>
      <w:r w:rsidRPr="00C05E48">
        <w:rPr>
          <w:rFonts w:asciiTheme="minorHAnsi" w:hAnsiTheme="minorHAnsi" w:cstheme="minorHAnsi"/>
          <w:spacing w:val="-1"/>
          <w:sz w:val="22"/>
          <w:szCs w:val="22"/>
          <w:lang w:val="pl-PL"/>
        </w:rPr>
        <w:t>negocjacji</w:t>
      </w:r>
      <w:r w:rsidRPr="00C05E48">
        <w:rPr>
          <w:rFonts w:asciiTheme="minorHAnsi" w:hAnsiTheme="minorHAnsi" w:cstheme="minorHAnsi"/>
          <w:spacing w:val="41"/>
          <w:sz w:val="22"/>
          <w:szCs w:val="22"/>
          <w:lang w:val="pl-PL"/>
        </w:rPr>
        <w:t xml:space="preserve"> </w:t>
      </w:r>
      <w:r w:rsidRPr="00C05E48">
        <w:rPr>
          <w:rFonts w:asciiTheme="minorHAnsi" w:hAnsiTheme="minorHAnsi" w:cstheme="minorHAnsi"/>
          <w:spacing w:val="-1"/>
          <w:sz w:val="22"/>
          <w:szCs w:val="22"/>
          <w:lang w:val="pl-PL"/>
        </w:rPr>
        <w:t>treści</w:t>
      </w:r>
      <w:r w:rsidRPr="00C05E48">
        <w:rPr>
          <w:rFonts w:asciiTheme="minorHAnsi" w:hAnsiTheme="minorHAnsi" w:cstheme="minorHAnsi"/>
          <w:spacing w:val="42"/>
          <w:sz w:val="22"/>
          <w:szCs w:val="22"/>
          <w:lang w:val="pl-PL"/>
        </w:rPr>
        <w:t xml:space="preserve"> </w:t>
      </w:r>
      <w:r w:rsidRPr="00C05E48">
        <w:rPr>
          <w:rFonts w:asciiTheme="minorHAnsi" w:hAnsiTheme="minorHAnsi" w:cstheme="minorHAnsi"/>
          <w:spacing w:val="-2"/>
          <w:sz w:val="22"/>
          <w:szCs w:val="22"/>
          <w:lang w:val="pl-PL"/>
        </w:rPr>
        <w:t>zmiany</w:t>
      </w:r>
      <w:r w:rsidRPr="00C05E48">
        <w:rPr>
          <w:rFonts w:asciiTheme="minorHAnsi" w:hAnsiTheme="minorHAnsi" w:cstheme="minorHAnsi"/>
          <w:spacing w:val="45"/>
          <w:sz w:val="22"/>
          <w:szCs w:val="22"/>
          <w:lang w:val="pl-PL"/>
        </w:rPr>
        <w:t xml:space="preserve"> </w:t>
      </w:r>
      <w:r w:rsidRPr="00C05E48">
        <w:rPr>
          <w:rFonts w:asciiTheme="minorHAnsi" w:hAnsiTheme="minorHAnsi" w:cstheme="minorHAnsi"/>
          <w:spacing w:val="-4"/>
          <w:sz w:val="22"/>
          <w:szCs w:val="22"/>
          <w:lang w:val="pl-PL"/>
        </w:rPr>
        <w:t>umowy,</w:t>
      </w:r>
      <w:r w:rsidRPr="00C05E48">
        <w:rPr>
          <w:rFonts w:asciiTheme="minorHAnsi" w:hAnsiTheme="minorHAnsi" w:cstheme="minorHAnsi"/>
          <w:spacing w:val="45"/>
          <w:sz w:val="22"/>
          <w:szCs w:val="22"/>
          <w:lang w:val="pl-PL"/>
        </w:rPr>
        <w:t xml:space="preserve"> </w:t>
      </w:r>
      <w:r w:rsidRPr="00C05E48">
        <w:rPr>
          <w:rFonts w:asciiTheme="minorHAnsi" w:hAnsiTheme="minorHAnsi" w:cstheme="minorHAnsi"/>
          <w:spacing w:val="-3"/>
          <w:sz w:val="22"/>
          <w:szCs w:val="22"/>
          <w:lang w:val="pl-PL"/>
        </w:rPr>
        <w:t>Strony</w:t>
      </w:r>
      <w:r w:rsidRPr="00C05E48">
        <w:rPr>
          <w:rFonts w:asciiTheme="minorHAnsi" w:hAnsiTheme="minorHAnsi" w:cstheme="minorHAnsi"/>
          <w:spacing w:val="44"/>
          <w:sz w:val="22"/>
          <w:szCs w:val="22"/>
          <w:lang w:val="pl-PL"/>
        </w:rPr>
        <w:t xml:space="preserve"> </w:t>
      </w:r>
      <w:r w:rsidRPr="00C05E48">
        <w:rPr>
          <w:rFonts w:asciiTheme="minorHAnsi" w:hAnsiTheme="minorHAnsi" w:cstheme="minorHAnsi"/>
          <w:spacing w:val="-1"/>
          <w:sz w:val="22"/>
          <w:szCs w:val="22"/>
          <w:lang w:val="pl-PL"/>
        </w:rPr>
        <w:t>sporządzają</w:t>
      </w:r>
      <w:r w:rsidRPr="00C05E48">
        <w:rPr>
          <w:rFonts w:asciiTheme="minorHAnsi" w:hAnsiTheme="minorHAnsi" w:cstheme="minorHAnsi"/>
          <w:spacing w:val="45"/>
          <w:sz w:val="22"/>
          <w:szCs w:val="22"/>
          <w:lang w:val="pl-PL"/>
        </w:rPr>
        <w:t xml:space="preserve"> </w:t>
      </w:r>
      <w:r w:rsidRPr="00C05E48">
        <w:rPr>
          <w:rFonts w:asciiTheme="minorHAnsi" w:hAnsiTheme="minorHAnsi" w:cstheme="minorHAnsi"/>
          <w:spacing w:val="-3"/>
          <w:sz w:val="22"/>
          <w:szCs w:val="22"/>
          <w:lang w:val="pl-PL"/>
        </w:rPr>
        <w:t>notatkę</w:t>
      </w:r>
      <w:r w:rsidRPr="00C05E48">
        <w:rPr>
          <w:rFonts w:asciiTheme="minorHAnsi" w:hAnsiTheme="minorHAnsi" w:cstheme="minorHAnsi"/>
          <w:spacing w:val="85"/>
          <w:sz w:val="22"/>
          <w:szCs w:val="22"/>
          <w:lang w:val="pl-PL"/>
        </w:rPr>
        <w:t xml:space="preserve"> </w:t>
      </w:r>
      <w:r w:rsidRPr="00C05E48">
        <w:rPr>
          <w:rFonts w:asciiTheme="minorHAnsi" w:hAnsiTheme="minorHAnsi" w:cstheme="minorHAnsi"/>
          <w:spacing w:val="-2"/>
          <w:sz w:val="22"/>
          <w:szCs w:val="22"/>
          <w:lang w:val="pl-PL"/>
        </w:rPr>
        <w:t>przedstawiającą</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przebieg</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spotkania</w:t>
      </w:r>
      <w:r w:rsidRPr="00C05E48">
        <w:rPr>
          <w:rFonts w:asciiTheme="minorHAnsi" w:hAnsiTheme="minorHAnsi" w:cstheme="minorHAnsi"/>
          <w:sz w:val="22"/>
          <w:szCs w:val="22"/>
          <w:lang w:val="pl-PL"/>
        </w:rPr>
        <w:t xml:space="preserve"> i</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1"/>
          <w:sz w:val="22"/>
          <w:szCs w:val="22"/>
          <w:lang w:val="pl-PL"/>
        </w:rPr>
        <w:t>jego ustalenia.</w:t>
      </w:r>
    </w:p>
    <w:p w14:paraId="3F5E46D9" w14:textId="77777777" w:rsidR="00320BAF" w:rsidRPr="00C05E48" w:rsidRDefault="00320BAF" w:rsidP="00731268">
      <w:pPr>
        <w:pStyle w:val="Tekstpodstawowy"/>
        <w:widowControl w:val="0"/>
        <w:numPr>
          <w:ilvl w:val="0"/>
          <w:numId w:val="70"/>
        </w:numPr>
        <w:suppressLineNumbers w:val="0"/>
        <w:tabs>
          <w:tab w:val="left" w:pos="343"/>
        </w:tabs>
        <w:overflowPunct/>
        <w:autoSpaceDE/>
        <w:autoSpaceDN/>
        <w:adjustRightInd/>
        <w:spacing w:before="2" w:after="0" w:line="276" w:lineRule="auto"/>
        <w:ind w:left="396" w:right="366" w:hanging="431"/>
        <w:jc w:val="both"/>
        <w:textAlignment w:val="auto"/>
        <w:rPr>
          <w:rFonts w:asciiTheme="minorHAnsi" w:hAnsiTheme="minorHAnsi" w:cstheme="minorHAnsi"/>
          <w:sz w:val="22"/>
          <w:szCs w:val="22"/>
          <w:lang w:val="pl-PL"/>
        </w:rPr>
      </w:pPr>
      <w:r w:rsidRPr="00C05E48">
        <w:rPr>
          <w:rFonts w:asciiTheme="minorHAnsi" w:hAnsiTheme="minorHAnsi" w:cstheme="minorHAnsi"/>
          <w:sz w:val="22"/>
          <w:szCs w:val="22"/>
          <w:lang w:val="pl-PL"/>
        </w:rPr>
        <w:t>W</w:t>
      </w:r>
      <w:r w:rsidRPr="00C05E48">
        <w:rPr>
          <w:rFonts w:asciiTheme="minorHAnsi" w:hAnsiTheme="minorHAnsi" w:cstheme="minorHAnsi"/>
          <w:spacing w:val="12"/>
          <w:sz w:val="22"/>
          <w:szCs w:val="22"/>
          <w:lang w:val="pl-PL"/>
        </w:rPr>
        <w:t xml:space="preserve"> </w:t>
      </w:r>
      <w:r w:rsidRPr="00C05E48">
        <w:rPr>
          <w:rFonts w:asciiTheme="minorHAnsi" w:hAnsiTheme="minorHAnsi" w:cstheme="minorHAnsi"/>
          <w:spacing w:val="-2"/>
          <w:sz w:val="22"/>
          <w:szCs w:val="22"/>
          <w:lang w:val="pl-PL"/>
        </w:rPr>
        <w:t>przypadku</w:t>
      </w:r>
      <w:r w:rsidRPr="00C05E48">
        <w:rPr>
          <w:rFonts w:asciiTheme="minorHAnsi" w:hAnsiTheme="minorHAnsi" w:cstheme="minorHAnsi"/>
          <w:spacing w:val="11"/>
          <w:sz w:val="22"/>
          <w:szCs w:val="22"/>
          <w:lang w:val="pl-PL"/>
        </w:rPr>
        <w:t xml:space="preserve"> </w:t>
      </w:r>
      <w:r w:rsidRPr="00C05E48">
        <w:rPr>
          <w:rFonts w:asciiTheme="minorHAnsi" w:hAnsiTheme="minorHAnsi" w:cstheme="minorHAnsi"/>
          <w:sz w:val="22"/>
          <w:szCs w:val="22"/>
          <w:lang w:val="pl-PL"/>
        </w:rPr>
        <w:t>sporu</w:t>
      </w:r>
      <w:r w:rsidRPr="00C05E48">
        <w:rPr>
          <w:rFonts w:asciiTheme="minorHAnsi" w:hAnsiTheme="minorHAnsi" w:cstheme="minorHAnsi"/>
          <w:spacing w:val="12"/>
          <w:sz w:val="22"/>
          <w:szCs w:val="22"/>
          <w:lang w:val="pl-PL"/>
        </w:rPr>
        <w:t xml:space="preserve"> </w:t>
      </w:r>
      <w:r w:rsidRPr="00C05E48">
        <w:rPr>
          <w:rFonts w:asciiTheme="minorHAnsi" w:hAnsiTheme="minorHAnsi" w:cstheme="minorHAnsi"/>
          <w:spacing w:val="-2"/>
          <w:sz w:val="22"/>
          <w:szCs w:val="22"/>
          <w:lang w:val="pl-PL"/>
        </w:rPr>
        <w:t>pomiędzy</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1"/>
          <w:sz w:val="22"/>
          <w:szCs w:val="22"/>
          <w:lang w:val="pl-PL"/>
        </w:rPr>
        <w:t>Stronami</w:t>
      </w:r>
      <w:r w:rsidRPr="00C05E48">
        <w:rPr>
          <w:rFonts w:asciiTheme="minorHAnsi" w:hAnsiTheme="minorHAnsi" w:cstheme="minorHAnsi"/>
          <w:spacing w:val="9"/>
          <w:sz w:val="22"/>
          <w:szCs w:val="22"/>
          <w:lang w:val="pl-PL"/>
        </w:rPr>
        <w:t xml:space="preserve"> </w:t>
      </w:r>
      <w:r w:rsidRPr="00C05E48">
        <w:rPr>
          <w:rFonts w:asciiTheme="minorHAnsi" w:hAnsiTheme="minorHAnsi" w:cstheme="minorHAnsi"/>
          <w:spacing w:val="-2"/>
          <w:sz w:val="22"/>
          <w:szCs w:val="22"/>
          <w:lang w:val="pl-PL"/>
        </w:rPr>
        <w:t>co</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2"/>
          <w:sz w:val="22"/>
          <w:szCs w:val="22"/>
          <w:lang w:val="pl-PL"/>
        </w:rPr>
        <w:t>do</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1"/>
          <w:sz w:val="22"/>
          <w:szCs w:val="22"/>
          <w:lang w:val="pl-PL"/>
        </w:rPr>
        <w:t>treści</w:t>
      </w:r>
      <w:r w:rsidRPr="00C05E48">
        <w:rPr>
          <w:rFonts w:asciiTheme="minorHAnsi" w:hAnsiTheme="minorHAnsi" w:cstheme="minorHAnsi"/>
          <w:spacing w:val="9"/>
          <w:sz w:val="22"/>
          <w:szCs w:val="22"/>
          <w:lang w:val="pl-PL"/>
        </w:rPr>
        <w:t xml:space="preserve"> </w:t>
      </w:r>
      <w:r w:rsidRPr="00C05E48">
        <w:rPr>
          <w:rFonts w:asciiTheme="minorHAnsi" w:hAnsiTheme="minorHAnsi" w:cstheme="minorHAnsi"/>
          <w:spacing w:val="-1"/>
          <w:sz w:val="22"/>
          <w:szCs w:val="22"/>
          <w:lang w:val="pl-PL"/>
        </w:rPr>
        <w:t>wniosku</w:t>
      </w:r>
      <w:r w:rsidRPr="00C05E48">
        <w:rPr>
          <w:rFonts w:asciiTheme="minorHAnsi" w:hAnsiTheme="minorHAnsi" w:cstheme="minorHAnsi"/>
          <w:spacing w:val="11"/>
          <w:sz w:val="22"/>
          <w:szCs w:val="22"/>
          <w:lang w:val="pl-PL"/>
        </w:rPr>
        <w:t xml:space="preserve"> </w:t>
      </w:r>
      <w:r w:rsidRPr="00C05E48">
        <w:rPr>
          <w:rFonts w:asciiTheme="minorHAnsi" w:hAnsiTheme="minorHAnsi" w:cstheme="minorHAnsi"/>
          <w:sz w:val="22"/>
          <w:szCs w:val="22"/>
          <w:lang w:val="pl-PL"/>
        </w:rPr>
        <w:t>o</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1"/>
          <w:sz w:val="22"/>
          <w:szCs w:val="22"/>
          <w:lang w:val="pl-PL"/>
        </w:rPr>
        <w:t>zmianę</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1"/>
          <w:sz w:val="22"/>
          <w:szCs w:val="22"/>
          <w:lang w:val="pl-PL"/>
        </w:rPr>
        <w:t>lub</w:t>
      </w:r>
      <w:r w:rsidRPr="00C05E48">
        <w:rPr>
          <w:rFonts w:asciiTheme="minorHAnsi" w:hAnsiTheme="minorHAnsi" w:cstheme="minorHAnsi"/>
          <w:spacing w:val="11"/>
          <w:sz w:val="22"/>
          <w:szCs w:val="22"/>
          <w:lang w:val="pl-PL"/>
        </w:rPr>
        <w:t xml:space="preserve"> </w:t>
      </w:r>
      <w:r w:rsidRPr="00C05E48">
        <w:rPr>
          <w:rFonts w:asciiTheme="minorHAnsi" w:hAnsiTheme="minorHAnsi" w:cstheme="minorHAnsi"/>
          <w:spacing w:val="-2"/>
          <w:sz w:val="22"/>
          <w:szCs w:val="22"/>
          <w:lang w:val="pl-PL"/>
        </w:rPr>
        <w:t>zasadności</w:t>
      </w:r>
      <w:r w:rsidRPr="00C05E48">
        <w:rPr>
          <w:rFonts w:asciiTheme="minorHAnsi" w:hAnsiTheme="minorHAnsi" w:cstheme="minorHAnsi"/>
          <w:spacing w:val="12"/>
          <w:sz w:val="22"/>
          <w:szCs w:val="22"/>
          <w:lang w:val="pl-PL"/>
        </w:rPr>
        <w:t xml:space="preserve"> </w:t>
      </w:r>
      <w:r w:rsidRPr="00C05E48">
        <w:rPr>
          <w:rFonts w:asciiTheme="minorHAnsi" w:hAnsiTheme="minorHAnsi" w:cstheme="minorHAnsi"/>
          <w:spacing w:val="-1"/>
          <w:sz w:val="22"/>
          <w:szCs w:val="22"/>
          <w:lang w:val="pl-PL"/>
        </w:rPr>
        <w:t>jej</w:t>
      </w:r>
      <w:r w:rsidRPr="00C05E48">
        <w:rPr>
          <w:rFonts w:asciiTheme="minorHAnsi" w:hAnsiTheme="minorHAnsi" w:cstheme="minorHAnsi"/>
          <w:spacing w:val="13"/>
          <w:sz w:val="22"/>
          <w:szCs w:val="22"/>
          <w:lang w:val="pl-PL"/>
        </w:rPr>
        <w:t xml:space="preserve"> </w:t>
      </w:r>
      <w:r w:rsidRPr="00C05E48">
        <w:rPr>
          <w:rFonts w:asciiTheme="minorHAnsi" w:hAnsiTheme="minorHAnsi" w:cstheme="minorHAnsi"/>
          <w:spacing w:val="-2"/>
          <w:sz w:val="22"/>
          <w:szCs w:val="22"/>
          <w:lang w:val="pl-PL"/>
        </w:rPr>
        <w:t>dokonania</w:t>
      </w:r>
      <w:r w:rsidRPr="00C05E48">
        <w:rPr>
          <w:rFonts w:asciiTheme="minorHAnsi" w:hAnsiTheme="minorHAnsi" w:cstheme="minorHAnsi"/>
          <w:spacing w:val="16"/>
          <w:sz w:val="22"/>
          <w:szCs w:val="22"/>
          <w:lang w:val="pl-PL"/>
        </w:rPr>
        <w:t xml:space="preserve"> </w:t>
      </w:r>
      <w:r w:rsidRPr="00C05E48">
        <w:rPr>
          <w:rFonts w:asciiTheme="minorHAnsi" w:hAnsiTheme="minorHAnsi" w:cstheme="minorHAnsi"/>
          <w:sz w:val="22"/>
          <w:szCs w:val="22"/>
          <w:lang w:val="pl-PL"/>
        </w:rPr>
        <w:t>–</w:t>
      </w:r>
      <w:r w:rsidRPr="00C05E48">
        <w:rPr>
          <w:rFonts w:asciiTheme="minorHAnsi" w:hAnsiTheme="minorHAnsi" w:cstheme="minorHAnsi"/>
          <w:spacing w:val="53"/>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29"/>
          <w:sz w:val="22"/>
          <w:szCs w:val="22"/>
          <w:lang w:val="pl-PL"/>
        </w:rPr>
        <w:t xml:space="preserve"> </w:t>
      </w:r>
      <w:r w:rsidRPr="00C05E48">
        <w:rPr>
          <w:rFonts w:asciiTheme="minorHAnsi" w:hAnsiTheme="minorHAnsi" w:cstheme="minorHAnsi"/>
          <w:spacing w:val="-2"/>
          <w:sz w:val="22"/>
          <w:szCs w:val="22"/>
          <w:lang w:val="pl-PL"/>
        </w:rPr>
        <w:t>szczególności</w:t>
      </w:r>
      <w:r w:rsidRPr="00C05E48">
        <w:rPr>
          <w:rFonts w:asciiTheme="minorHAnsi" w:hAnsiTheme="minorHAnsi" w:cstheme="minorHAnsi"/>
          <w:spacing w:val="29"/>
          <w:sz w:val="22"/>
          <w:szCs w:val="22"/>
          <w:lang w:val="pl-PL"/>
        </w:rPr>
        <w:t xml:space="preserve"> </w:t>
      </w:r>
      <w:r w:rsidRPr="00C05E48">
        <w:rPr>
          <w:rFonts w:asciiTheme="minorHAnsi" w:hAnsiTheme="minorHAnsi" w:cstheme="minorHAnsi"/>
          <w:sz w:val="22"/>
          <w:szCs w:val="22"/>
          <w:lang w:val="pl-PL"/>
        </w:rPr>
        <w:t>w</w:t>
      </w:r>
      <w:r w:rsidRPr="00C05E48">
        <w:rPr>
          <w:rFonts w:asciiTheme="minorHAnsi" w:hAnsiTheme="minorHAnsi" w:cstheme="minorHAnsi"/>
          <w:spacing w:val="27"/>
          <w:sz w:val="22"/>
          <w:szCs w:val="22"/>
          <w:lang w:val="pl-PL"/>
        </w:rPr>
        <w:t xml:space="preserve"> </w:t>
      </w:r>
      <w:r w:rsidRPr="00C05E48">
        <w:rPr>
          <w:rFonts w:asciiTheme="minorHAnsi" w:hAnsiTheme="minorHAnsi" w:cstheme="minorHAnsi"/>
          <w:spacing w:val="-1"/>
          <w:sz w:val="22"/>
          <w:szCs w:val="22"/>
          <w:lang w:val="pl-PL"/>
        </w:rPr>
        <w:t>odniesieniu</w:t>
      </w:r>
      <w:r w:rsidRPr="00C05E48">
        <w:rPr>
          <w:rFonts w:asciiTheme="minorHAnsi" w:hAnsiTheme="minorHAnsi" w:cstheme="minorHAnsi"/>
          <w:spacing w:val="27"/>
          <w:sz w:val="22"/>
          <w:szCs w:val="22"/>
          <w:lang w:val="pl-PL"/>
        </w:rPr>
        <w:t xml:space="preserve"> </w:t>
      </w:r>
      <w:r w:rsidRPr="00C05E48">
        <w:rPr>
          <w:rFonts w:asciiTheme="minorHAnsi" w:hAnsiTheme="minorHAnsi" w:cstheme="minorHAnsi"/>
          <w:spacing w:val="-1"/>
          <w:sz w:val="22"/>
          <w:szCs w:val="22"/>
          <w:lang w:val="pl-PL"/>
        </w:rPr>
        <w:t>do</w:t>
      </w:r>
      <w:r w:rsidRPr="00C05E48">
        <w:rPr>
          <w:rFonts w:asciiTheme="minorHAnsi" w:hAnsiTheme="minorHAnsi" w:cstheme="minorHAnsi"/>
          <w:spacing w:val="30"/>
          <w:sz w:val="22"/>
          <w:szCs w:val="22"/>
          <w:lang w:val="pl-PL"/>
        </w:rPr>
        <w:t xml:space="preserve"> </w:t>
      </w:r>
      <w:r w:rsidRPr="00C05E48">
        <w:rPr>
          <w:rFonts w:asciiTheme="minorHAnsi" w:hAnsiTheme="minorHAnsi" w:cstheme="minorHAnsi"/>
          <w:spacing w:val="-1"/>
          <w:sz w:val="22"/>
          <w:szCs w:val="22"/>
          <w:lang w:val="pl-PL"/>
        </w:rPr>
        <w:t>wpływu</w:t>
      </w:r>
      <w:r w:rsidRPr="00C05E48">
        <w:rPr>
          <w:rFonts w:asciiTheme="minorHAnsi" w:hAnsiTheme="minorHAnsi" w:cstheme="minorHAnsi"/>
          <w:spacing w:val="26"/>
          <w:sz w:val="22"/>
          <w:szCs w:val="22"/>
          <w:lang w:val="pl-PL"/>
        </w:rPr>
        <w:t xml:space="preserve"> </w:t>
      </w:r>
      <w:r w:rsidRPr="00C05E48">
        <w:rPr>
          <w:rFonts w:asciiTheme="minorHAnsi" w:hAnsiTheme="minorHAnsi" w:cstheme="minorHAnsi"/>
          <w:spacing w:val="-2"/>
          <w:sz w:val="22"/>
          <w:szCs w:val="22"/>
          <w:lang w:val="pl-PL"/>
        </w:rPr>
        <w:t>okoliczności</w:t>
      </w:r>
      <w:r w:rsidRPr="00C05E48">
        <w:rPr>
          <w:rFonts w:asciiTheme="minorHAnsi" w:hAnsiTheme="minorHAnsi" w:cstheme="minorHAnsi"/>
          <w:spacing w:val="29"/>
          <w:sz w:val="22"/>
          <w:szCs w:val="22"/>
          <w:lang w:val="pl-PL"/>
        </w:rPr>
        <w:t xml:space="preserve"> </w:t>
      </w:r>
      <w:r w:rsidRPr="00C05E48">
        <w:rPr>
          <w:rFonts w:asciiTheme="minorHAnsi" w:hAnsiTheme="minorHAnsi" w:cstheme="minorHAnsi"/>
          <w:spacing w:val="-1"/>
          <w:sz w:val="22"/>
          <w:szCs w:val="22"/>
          <w:lang w:val="pl-PL"/>
        </w:rPr>
        <w:t>będących</w:t>
      </w:r>
      <w:r w:rsidRPr="00C05E48">
        <w:rPr>
          <w:rFonts w:asciiTheme="minorHAnsi" w:hAnsiTheme="minorHAnsi" w:cstheme="minorHAnsi"/>
          <w:spacing w:val="27"/>
          <w:sz w:val="22"/>
          <w:szCs w:val="22"/>
          <w:lang w:val="pl-PL"/>
        </w:rPr>
        <w:t xml:space="preserve"> </w:t>
      </w:r>
      <w:r w:rsidRPr="00C05E48">
        <w:rPr>
          <w:rFonts w:asciiTheme="minorHAnsi" w:hAnsiTheme="minorHAnsi" w:cstheme="minorHAnsi"/>
          <w:spacing w:val="-2"/>
          <w:sz w:val="22"/>
          <w:szCs w:val="22"/>
          <w:lang w:val="pl-PL"/>
        </w:rPr>
        <w:t>podstawą</w:t>
      </w:r>
      <w:r w:rsidRPr="00C05E48">
        <w:rPr>
          <w:rFonts w:asciiTheme="minorHAnsi" w:hAnsiTheme="minorHAnsi" w:cstheme="minorHAnsi"/>
          <w:spacing w:val="29"/>
          <w:sz w:val="22"/>
          <w:szCs w:val="22"/>
          <w:lang w:val="pl-PL"/>
        </w:rPr>
        <w:t xml:space="preserve"> </w:t>
      </w:r>
      <w:r w:rsidRPr="00C05E48">
        <w:rPr>
          <w:rFonts w:asciiTheme="minorHAnsi" w:hAnsiTheme="minorHAnsi" w:cstheme="minorHAnsi"/>
          <w:spacing w:val="-1"/>
          <w:sz w:val="22"/>
          <w:szCs w:val="22"/>
          <w:lang w:val="pl-PL"/>
        </w:rPr>
        <w:t>do</w:t>
      </w:r>
      <w:r w:rsidRPr="00C05E48">
        <w:rPr>
          <w:rFonts w:asciiTheme="minorHAnsi" w:hAnsiTheme="minorHAnsi" w:cstheme="minorHAnsi"/>
          <w:spacing w:val="28"/>
          <w:sz w:val="22"/>
          <w:szCs w:val="22"/>
          <w:lang w:val="pl-PL"/>
        </w:rPr>
        <w:t xml:space="preserve"> </w:t>
      </w:r>
      <w:r w:rsidRPr="00C05E48">
        <w:rPr>
          <w:rFonts w:asciiTheme="minorHAnsi" w:hAnsiTheme="minorHAnsi" w:cstheme="minorHAnsi"/>
          <w:spacing w:val="-2"/>
          <w:sz w:val="22"/>
          <w:szCs w:val="22"/>
          <w:lang w:val="pl-PL"/>
        </w:rPr>
        <w:t>zmiany</w:t>
      </w:r>
      <w:r w:rsidRPr="00C05E48">
        <w:rPr>
          <w:rFonts w:asciiTheme="minorHAnsi" w:hAnsiTheme="minorHAnsi" w:cstheme="minorHAnsi"/>
          <w:spacing w:val="29"/>
          <w:sz w:val="22"/>
          <w:szCs w:val="22"/>
          <w:lang w:val="pl-PL"/>
        </w:rPr>
        <w:t xml:space="preserve"> </w:t>
      </w:r>
      <w:r w:rsidRPr="00C05E48">
        <w:rPr>
          <w:rFonts w:asciiTheme="minorHAnsi" w:hAnsiTheme="minorHAnsi" w:cstheme="minorHAnsi"/>
          <w:spacing w:val="-1"/>
          <w:sz w:val="22"/>
          <w:szCs w:val="22"/>
          <w:lang w:val="pl-PL"/>
        </w:rPr>
        <w:t>na</w:t>
      </w:r>
      <w:r w:rsidRPr="00C05E48">
        <w:rPr>
          <w:rFonts w:asciiTheme="minorHAnsi" w:hAnsiTheme="minorHAnsi" w:cstheme="minorHAnsi"/>
          <w:spacing w:val="29"/>
          <w:sz w:val="22"/>
          <w:szCs w:val="22"/>
          <w:lang w:val="pl-PL"/>
        </w:rPr>
        <w:t xml:space="preserve"> </w:t>
      </w:r>
      <w:r w:rsidRPr="00C05E48">
        <w:rPr>
          <w:rFonts w:asciiTheme="minorHAnsi" w:hAnsiTheme="minorHAnsi" w:cstheme="minorHAnsi"/>
          <w:spacing w:val="-2"/>
          <w:sz w:val="22"/>
          <w:szCs w:val="22"/>
          <w:lang w:val="pl-PL"/>
        </w:rPr>
        <w:t>realizację</w:t>
      </w:r>
      <w:r w:rsidRPr="00C05E48">
        <w:rPr>
          <w:rFonts w:asciiTheme="minorHAnsi" w:hAnsiTheme="minorHAnsi" w:cstheme="minorHAnsi"/>
          <w:spacing w:val="87"/>
          <w:sz w:val="22"/>
          <w:szCs w:val="22"/>
          <w:lang w:val="pl-PL"/>
        </w:rPr>
        <w:t xml:space="preserve"> </w:t>
      </w:r>
      <w:r w:rsidRPr="00C05E48">
        <w:rPr>
          <w:rFonts w:asciiTheme="minorHAnsi" w:hAnsiTheme="minorHAnsi" w:cstheme="minorHAnsi"/>
          <w:spacing w:val="-1"/>
          <w:sz w:val="22"/>
          <w:szCs w:val="22"/>
          <w:lang w:val="pl-PL"/>
        </w:rPr>
        <w:t xml:space="preserve">umowy </w:t>
      </w:r>
      <w:r w:rsidRPr="00C05E48">
        <w:rPr>
          <w:rFonts w:asciiTheme="minorHAnsi" w:hAnsiTheme="minorHAnsi" w:cstheme="minorHAnsi"/>
          <w:sz w:val="22"/>
          <w:szCs w:val="22"/>
          <w:lang w:val="pl-PL"/>
        </w:rPr>
        <w:t>–</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2"/>
          <w:sz w:val="22"/>
          <w:szCs w:val="22"/>
          <w:lang w:val="pl-PL"/>
        </w:rPr>
        <w:t xml:space="preserve">Strony </w:t>
      </w:r>
      <w:r w:rsidRPr="00C05E48">
        <w:rPr>
          <w:rFonts w:asciiTheme="minorHAnsi" w:hAnsiTheme="minorHAnsi" w:cstheme="minorHAnsi"/>
          <w:spacing w:val="-1"/>
          <w:sz w:val="22"/>
          <w:szCs w:val="22"/>
          <w:lang w:val="pl-PL"/>
        </w:rPr>
        <w:t>umowy</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1"/>
          <w:sz w:val="22"/>
          <w:szCs w:val="22"/>
          <w:lang w:val="pl-PL"/>
        </w:rPr>
        <w:t>będą</w:t>
      </w:r>
      <w:r w:rsidRPr="00C05E48">
        <w:rPr>
          <w:rFonts w:asciiTheme="minorHAnsi" w:hAnsiTheme="minorHAnsi" w:cstheme="minorHAnsi"/>
          <w:sz w:val="22"/>
          <w:szCs w:val="22"/>
          <w:lang w:val="pl-PL"/>
        </w:rPr>
        <w:t xml:space="preserve"> </w:t>
      </w:r>
      <w:r w:rsidRPr="00C05E48">
        <w:rPr>
          <w:rFonts w:asciiTheme="minorHAnsi" w:hAnsiTheme="minorHAnsi" w:cstheme="minorHAnsi"/>
          <w:spacing w:val="-1"/>
          <w:sz w:val="22"/>
          <w:szCs w:val="22"/>
          <w:lang w:val="pl-PL"/>
        </w:rPr>
        <w:t>dążyły</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2"/>
          <w:sz w:val="22"/>
          <w:szCs w:val="22"/>
          <w:lang w:val="pl-PL"/>
        </w:rPr>
        <w:t>do</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1"/>
          <w:sz w:val="22"/>
          <w:szCs w:val="22"/>
          <w:lang w:val="pl-PL"/>
        </w:rPr>
        <w:t xml:space="preserve">polubownego </w:t>
      </w:r>
      <w:r w:rsidRPr="00C05E48">
        <w:rPr>
          <w:rFonts w:asciiTheme="minorHAnsi" w:hAnsiTheme="minorHAnsi" w:cstheme="minorHAnsi"/>
          <w:spacing w:val="-2"/>
          <w:sz w:val="22"/>
          <w:szCs w:val="22"/>
          <w:lang w:val="pl-PL"/>
        </w:rPr>
        <w:t>rozwiązania</w:t>
      </w:r>
      <w:r w:rsidRPr="00C05E48">
        <w:rPr>
          <w:rFonts w:asciiTheme="minorHAnsi" w:hAnsiTheme="minorHAnsi" w:cstheme="minorHAnsi"/>
          <w:spacing w:val="1"/>
          <w:sz w:val="22"/>
          <w:szCs w:val="22"/>
          <w:lang w:val="pl-PL"/>
        </w:rPr>
        <w:t xml:space="preserve"> </w:t>
      </w:r>
      <w:r w:rsidRPr="00C05E48">
        <w:rPr>
          <w:rFonts w:asciiTheme="minorHAnsi" w:hAnsiTheme="minorHAnsi" w:cstheme="minorHAnsi"/>
          <w:spacing w:val="-2"/>
          <w:sz w:val="22"/>
          <w:szCs w:val="22"/>
          <w:lang w:val="pl-PL"/>
        </w:rPr>
        <w:t>spornych</w:t>
      </w:r>
      <w:r w:rsidRPr="00C05E48">
        <w:rPr>
          <w:rFonts w:asciiTheme="minorHAnsi" w:hAnsiTheme="minorHAnsi" w:cstheme="minorHAnsi"/>
          <w:spacing w:val="-3"/>
          <w:sz w:val="22"/>
          <w:szCs w:val="22"/>
          <w:lang w:val="pl-PL"/>
        </w:rPr>
        <w:t xml:space="preserve"> </w:t>
      </w:r>
      <w:r w:rsidRPr="00C05E48">
        <w:rPr>
          <w:rFonts w:asciiTheme="minorHAnsi" w:hAnsiTheme="minorHAnsi" w:cstheme="minorHAnsi"/>
          <w:spacing w:val="-2"/>
          <w:sz w:val="22"/>
          <w:szCs w:val="22"/>
          <w:lang w:val="pl-PL"/>
        </w:rPr>
        <w:t>kwestii.</w:t>
      </w:r>
    </w:p>
    <w:p w14:paraId="1ED0B645" w14:textId="77777777" w:rsidR="00320BAF" w:rsidRPr="00712841" w:rsidRDefault="00320BAF" w:rsidP="00731268">
      <w:pPr>
        <w:pStyle w:val="Tekstpodstawowy"/>
        <w:widowControl w:val="0"/>
        <w:numPr>
          <w:ilvl w:val="0"/>
          <w:numId w:val="70"/>
        </w:numPr>
        <w:suppressLineNumbers w:val="0"/>
        <w:tabs>
          <w:tab w:val="left" w:pos="474"/>
        </w:tabs>
        <w:overflowPunct/>
        <w:autoSpaceDE/>
        <w:autoSpaceDN/>
        <w:adjustRightInd/>
        <w:spacing w:before="120" w:after="0" w:line="276" w:lineRule="auto"/>
        <w:ind w:hanging="473"/>
        <w:textAlignment w:val="auto"/>
        <w:rPr>
          <w:rFonts w:asciiTheme="minorHAnsi" w:hAnsiTheme="minorHAnsi" w:cstheme="minorHAnsi"/>
          <w:sz w:val="22"/>
          <w:szCs w:val="22"/>
          <w:lang w:val="pl-PL"/>
        </w:rPr>
      </w:pPr>
      <w:r w:rsidRPr="00712841">
        <w:rPr>
          <w:rFonts w:asciiTheme="minorHAnsi" w:hAnsiTheme="minorHAnsi" w:cstheme="minorHAnsi"/>
          <w:spacing w:val="-2"/>
          <w:sz w:val="22"/>
          <w:szCs w:val="22"/>
          <w:lang w:val="pl-PL"/>
        </w:rPr>
        <w:t>Ponadto</w:t>
      </w:r>
      <w:r w:rsidRPr="00712841">
        <w:rPr>
          <w:rFonts w:asciiTheme="minorHAnsi" w:hAnsiTheme="minorHAnsi" w:cstheme="minorHAnsi"/>
          <w:spacing w:val="1"/>
          <w:sz w:val="22"/>
          <w:szCs w:val="22"/>
          <w:lang w:val="pl-PL"/>
        </w:rPr>
        <w:t xml:space="preserve"> </w:t>
      </w:r>
      <w:r w:rsidRPr="00712841">
        <w:rPr>
          <w:rFonts w:asciiTheme="minorHAnsi" w:hAnsiTheme="minorHAnsi" w:cstheme="minorHAnsi"/>
          <w:spacing w:val="-3"/>
          <w:sz w:val="22"/>
          <w:szCs w:val="22"/>
          <w:lang w:val="pl-PL"/>
        </w:rPr>
        <w:t>dopuszcza</w:t>
      </w:r>
      <w:r w:rsidRPr="00712841">
        <w:rPr>
          <w:rFonts w:asciiTheme="minorHAnsi" w:hAnsiTheme="minorHAnsi" w:cstheme="minorHAnsi"/>
          <w:sz w:val="22"/>
          <w:szCs w:val="22"/>
          <w:lang w:val="pl-PL"/>
        </w:rPr>
        <w:t xml:space="preserve"> się </w:t>
      </w:r>
      <w:r w:rsidRPr="00712841">
        <w:rPr>
          <w:rFonts w:asciiTheme="minorHAnsi" w:hAnsiTheme="minorHAnsi" w:cstheme="minorHAnsi"/>
          <w:spacing w:val="-2"/>
          <w:sz w:val="22"/>
          <w:szCs w:val="22"/>
          <w:lang w:val="pl-PL"/>
        </w:rPr>
        <w:t>zmiany</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
          <w:sz w:val="22"/>
          <w:szCs w:val="22"/>
          <w:lang w:val="pl-PL"/>
        </w:rPr>
        <w:t>postanowień</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2"/>
          <w:sz w:val="22"/>
          <w:szCs w:val="22"/>
          <w:lang w:val="pl-PL"/>
        </w:rPr>
        <w:t xml:space="preserve">zawartej </w:t>
      </w:r>
      <w:r w:rsidRPr="00712841">
        <w:rPr>
          <w:rFonts w:asciiTheme="minorHAnsi" w:hAnsiTheme="minorHAnsi" w:cstheme="minorHAnsi"/>
          <w:spacing w:val="-1"/>
          <w:sz w:val="22"/>
          <w:szCs w:val="22"/>
          <w:lang w:val="pl-PL"/>
        </w:rPr>
        <w:t>umowy</w:t>
      </w:r>
      <w:r w:rsidRPr="00712841">
        <w:rPr>
          <w:rFonts w:asciiTheme="minorHAnsi" w:hAnsiTheme="minorHAnsi" w:cstheme="minorHAnsi"/>
          <w:spacing w:val="-2"/>
          <w:sz w:val="22"/>
          <w:szCs w:val="22"/>
          <w:lang w:val="pl-PL"/>
        </w:rPr>
        <w:t xml:space="preserve"> </w:t>
      </w:r>
      <w:r w:rsidRPr="00712841">
        <w:rPr>
          <w:rFonts w:asciiTheme="minorHAnsi" w:hAnsiTheme="minorHAnsi" w:cstheme="minorHAnsi"/>
          <w:sz w:val="22"/>
          <w:szCs w:val="22"/>
          <w:lang w:val="pl-PL"/>
        </w:rPr>
        <w:t>w</w:t>
      </w:r>
      <w:r w:rsidRPr="00712841">
        <w:rPr>
          <w:rFonts w:asciiTheme="minorHAnsi" w:hAnsiTheme="minorHAnsi" w:cstheme="minorHAnsi"/>
          <w:spacing w:val="1"/>
          <w:sz w:val="22"/>
          <w:szCs w:val="22"/>
          <w:lang w:val="pl-PL"/>
        </w:rPr>
        <w:t xml:space="preserve"> </w:t>
      </w:r>
      <w:r w:rsidRPr="00712841">
        <w:rPr>
          <w:rFonts w:asciiTheme="minorHAnsi" w:hAnsiTheme="minorHAnsi" w:cstheme="minorHAnsi"/>
          <w:spacing w:val="-2"/>
          <w:sz w:val="22"/>
          <w:szCs w:val="22"/>
          <w:lang w:val="pl-PL"/>
        </w:rPr>
        <w:t>przypadku:</w:t>
      </w:r>
    </w:p>
    <w:p w14:paraId="72F68E9C" w14:textId="0B14C3F0" w:rsidR="00320BAF" w:rsidRPr="00320BAF" w:rsidRDefault="00320BAF" w:rsidP="00320BAF">
      <w:pPr>
        <w:pStyle w:val="Tekstpodstawowy"/>
        <w:widowControl w:val="0"/>
        <w:numPr>
          <w:ilvl w:val="1"/>
          <w:numId w:val="70"/>
        </w:numPr>
        <w:suppressLineNumbers w:val="0"/>
        <w:tabs>
          <w:tab w:val="left" w:pos="680"/>
        </w:tabs>
        <w:overflowPunct/>
        <w:autoSpaceDE/>
        <w:autoSpaceDN/>
        <w:adjustRightInd/>
        <w:spacing w:before="117" w:after="0" w:line="276" w:lineRule="auto"/>
        <w:ind w:left="679" w:right="115" w:hanging="283"/>
        <w:textAlignment w:val="auto"/>
        <w:rPr>
          <w:rFonts w:asciiTheme="minorHAnsi" w:hAnsiTheme="minorHAnsi" w:cstheme="minorHAnsi"/>
          <w:sz w:val="22"/>
          <w:szCs w:val="22"/>
          <w:lang w:val="pl-PL"/>
        </w:rPr>
      </w:pPr>
      <w:r w:rsidRPr="00712841">
        <w:rPr>
          <w:rFonts w:asciiTheme="minorHAnsi" w:hAnsiTheme="minorHAnsi" w:cstheme="minorHAnsi"/>
          <w:spacing w:val="-1"/>
          <w:sz w:val="22"/>
          <w:szCs w:val="22"/>
          <w:lang w:val="pl-PL"/>
        </w:rPr>
        <w:t>Zmiany</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8"/>
          <w:sz w:val="22"/>
          <w:szCs w:val="22"/>
          <w:lang w:val="pl-PL"/>
        </w:rPr>
        <w:t xml:space="preserve"> </w:t>
      </w:r>
      <w:r w:rsidRPr="00712841">
        <w:rPr>
          <w:rFonts w:asciiTheme="minorHAnsi" w:hAnsiTheme="minorHAnsi" w:cstheme="minorHAnsi"/>
          <w:spacing w:val="-2"/>
          <w:sz w:val="22"/>
          <w:szCs w:val="22"/>
          <w:lang w:val="pl-PL"/>
        </w:rPr>
        <w:t>powszechnie</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6"/>
          <w:sz w:val="22"/>
          <w:szCs w:val="22"/>
          <w:lang w:val="pl-PL"/>
        </w:rPr>
        <w:t xml:space="preserve"> </w:t>
      </w:r>
      <w:r w:rsidRPr="00712841">
        <w:rPr>
          <w:rFonts w:asciiTheme="minorHAnsi" w:hAnsiTheme="minorHAnsi" w:cstheme="minorHAnsi"/>
          <w:spacing w:val="-1"/>
          <w:sz w:val="22"/>
          <w:szCs w:val="22"/>
          <w:lang w:val="pl-PL"/>
        </w:rPr>
        <w:t>obowiązujących</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7"/>
          <w:sz w:val="22"/>
          <w:szCs w:val="22"/>
          <w:lang w:val="pl-PL"/>
        </w:rPr>
        <w:t xml:space="preserve"> </w:t>
      </w:r>
      <w:r w:rsidRPr="00712841">
        <w:rPr>
          <w:rFonts w:asciiTheme="minorHAnsi" w:hAnsiTheme="minorHAnsi" w:cstheme="minorHAnsi"/>
          <w:spacing w:val="-2"/>
          <w:sz w:val="22"/>
          <w:szCs w:val="22"/>
          <w:lang w:val="pl-PL"/>
        </w:rPr>
        <w:t>przepisów</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8"/>
          <w:sz w:val="22"/>
          <w:szCs w:val="22"/>
          <w:lang w:val="pl-PL"/>
        </w:rPr>
        <w:t xml:space="preserve"> </w:t>
      </w:r>
      <w:r w:rsidRPr="00712841">
        <w:rPr>
          <w:rFonts w:asciiTheme="minorHAnsi" w:hAnsiTheme="minorHAnsi" w:cstheme="minorHAnsi"/>
          <w:spacing w:val="-3"/>
          <w:sz w:val="22"/>
          <w:szCs w:val="22"/>
          <w:lang w:val="pl-PL"/>
        </w:rPr>
        <w:t>prawa</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8"/>
          <w:sz w:val="22"/>
          <w:szCs w:val="22"/>
          <w:lang w:val="pl-PL"/>
        </w:rPr>
        <w:t xml:space="preserve"> </w:t>
      </w:r>
      <w:r w:rsidRPr="00712841">
        <w:rPr>
          <w:rFonts w:asciiTheme="minorHAnsi" w:hAnsiTheme="minorHAnsi" w:cstheme="minorHAnsi"/>
          <w:sz w:val="22"/>
          <w:szCs w:val="22"/>
          <w:lang w:val="pl-PL"/>
        </w:rPr>
        <w:t xml:space="preserve">w </w:t>
      </w:r>
      <w:r w:rsidRPr="00712841">
        <w:rPr>
          <w:rFonts w:asciiTheme="minorHAnsi" w:hAnsiTheme="minorHAnsi" w:cstheme="minorHAnsi"/>
          <w:spacing w:val="8"/>
          <w:sz w:val="22"/>
          <w:szCs w:val="22"/>
          <w:lang w:val="pl-PL"/>
        </w:rPr>
        <w:t xml:space="preserve"> </w:t>
      </w:r>
      <w:r w:rsidRPr="00712841">
        <w:rPr>
          <w:rFonts w:asciiTheme="minorHAnsi" w:hAnsiTheme="minorHAnsi" w:cstheme="minorHAnsi"/>
          <w:spacing w:val="-2"/>
          <w:sz w:val="22"/>
          <w:szCs w:val="22"/>
          <w:lang w:val="pl-PL"/>
        </w:rPr>
        <w:t>zakresie</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6"/>
          <w:sz w:val="22"/>
          <w:szCs w:val="22"/>
          <w:lang w:val="pl-PL"/>
        </w:rPr>
        <w:t xml:space="preserve"> </w:t>
      </w:r>
      <w:r w:rsidRPr="00712841">
        <w:rPr>
          <w:rFonts w:asciiTheme="minorHAnsi" w:hAnsiTheme="minorHAnsi" w:cstheme="minorHAnsi"/>
          <w:spacing w:val="-1"/>
          <w:sz w:val="22"/>
          <w:szCs w:val="22"/>
          <w:lang w:val="pl-PL"/>
        </w:rPr>
        <w:t>mającym</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7"/>
          <w:sz w:val="22"/>
          <w:szCs w:val="22"/>
          <w:lang w:val="pl-PL"/>
        </w:rPr>
        <w:t xml:space="preserve"> </w:t>
      </w:r>
      <w:r w:rsidRPr="00712841">
        <w:rPr>
          <w:rFonts w:asciiTheme="minorHAnsi" w:hAnsiTheme="minorHAnsi" w:cstheme="minorHAnsi"/>
          <w:sz w:val="22"/>
          <w:szCs w:val="22"/>
          <w:lang w:val="pl-PL"/>
        </w:rPr>
        <w:t xml:space="preserve">wpływ </w:t>
      </w:r>
      <w:r w:rsidRPr="00712841">
        <w:rPr>
          <w:rFonts w:asciiTheme="minorHAnsi" w:hAnsiTheme="minorHAnsi" w:cstheme="minorHAnsi"/>
          <w:spacing w:val="8"/>
          <w:sz w:val="22"/>
          <w:szCs w:val="22"/>
          <w:lang w:val="pl-PL"/>
        </w:rPr>
        <w:t xml:space="preserve"> </w:t>
      </w:r>
      <w:r w:rsidRPr="00712841">
        <w:rPr>
          <w:rFonts w:asciiTheme="minorHAnsi" w:hAnsiTheme="minorHAnsi" w:cstheme="minorHAnsi"/>
          <w:spacing w:val="-1"/>
          <w:sz w:val="22"/>
          <w:szCs w:val="22"/>
          <w:lang w:val="pl-PL"/>
        </w:rPr>
        <w:t>na</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8"/>
          <w:sz w:val="22"/>
          <w:szCs w:val="22"/>
          <w:lang w:val="pl-PL"/>
        </w:rPr>
        <w:t xml:space="preserve"> </w:t>
      </w:r>
      <w:r w:rsidRPr="00712841">
        <w:rPr>
          <w:rFonts w:asciiTheme="minorHAnsi" w:hAnsiTheme="minorHAnsi" w:cstheme="minorHAnsi"/>
          <w:spacing w:val="-2"/>
          <w:sz w:val="22"/>
          <w:szCs w:val="22"/>
          <w:lang w:val="pl-PL"/>
        </w:rPr>
        <w:t>realizację</w:t>
      </w:r>
      <w:r w:rsidRPr="00712841">
        <w:rPr>
          <w:rFonts w:asciiTheme="minorHAnsi" w:hAnsiTheme="minorHAnsi" w:cstheme="minorHAnsi"/>
          <w:spacing w:val="69"/>
          <w:sz w:val="22"/>
          <w:szCs w:val="22"/>
          <w:lang w:val="pl-PL"/>
        </w:rPr>
        <w:t xml:space="preserve"> </w:t>
      </w:r>
      <w:r w:rsidRPr="00712841">
        <w:rPr>
          <w:rFonts w:asciiTheme="minorHAnsi" w:hAnsiTheme="minorHAnsi" w:cstheme="minorHAnsi"/>
          <w:spacing w:val="-4"/>
          <w:sz w:val="22"/>
          <w:szCs w:val="22"/>
          <w:lang w:val="pl-PL"/>
        </w:rPr>
        <w:t>umowy,</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0"/>
          <w:sz w:val="22"/>
          <w:szCs w:val="22"/>
          <w:lang w:val="pl-PL"/>
        </w:rPr>
        <w:t xml:space="preserve"> </w:t>
      </w:r>
      <w:r w:rsidRPr="00712841">
        <w:rPr>
          <w:rFonts w:asciiTheme="minorHAnsi" w:hAnsiTheme="minorHAnsi" w:cstheme="minorHAnsi"/>
          <w:sz w:val="22"/>
          <w:szCs w:val="22"/>
          <w:lang w:val="pl-PL"/>
        </w:rPr>
        <w:t xml:space="preserve">w </w:t>
      </w:r>
      <w:r w:rsidRPr="00712841">
        <w:rPr>
          <w:rFonts w:asciiTheme="minorHAnsi" w:hAnsiTheme="minorHAnsi" w:cstheme="minorHAnsi"/>
          <w:spacing w:val="9"/>
          <w:sz w:val="22"/>
          <w:szCs w:val="22"/>
          <w:lang w:val="pl-PL"/>
        </w:rPr>
        <w:t xml:space="preserve"> </w:t>
      </w:r>
      <w:r w:rsidRPr="00712841">
        <w:rPr>
          <w:rFonts w:asciiTheme="minorHAnsi" w:hAnsiTheme="minorHAnsi" w:cstheme="minorHAnsi"/>
          <w:spacing w:val="-1"/>
          <w:sz w:val="22"/>
          <w:szCs w:val="22"/>
          <w:lang w:val="pl-PL"/>
        </w:rPr>
        <w:t>tym</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1"/>
          <w:sz w:val="22"/>
          <w:szCs w:val="22"/>
          <w:lang w:val="pl-PL"/>
        </w:rPr>
        <w:t xml:space="preserve"> </w:t>
      </w:r>
      <w:r w:rsidRPr="00712841">
        <w:rPr>
          <w:rFonts w:asciiTheme="minorHAnsi" w:hAnsiTheme="minorHAnsi" w:cstheme="minorHAnsi"/>
          <w:spacing w:val="-2"/>
          <w:sz w:val="22"/>
          <w:szCs w:val="22"/>
          <w:lang w:val="pl-PL"/>
        </w:rPr>
        <w:t>zmiany</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1"/>
          <w:sz w:val="22"/>
          <w:szCs w:val="22"/>
          <w:lang w:val="pl-PL"/>
        </w:rPr>
        <w:t xml:space="preserve"> </w:t>
      </w:r>
      <w:r w:rsidRPr="00712841">
        <w:rPr>
          <w:rFonts w:asciiTheme="minorHAnsi" w:hAnsiTheme="minorHAnsi" w:cstheme="minorHAnsi"/>
          <w:spacing w:val="-2"/>
          <w:sz w:val="22"/>
          <w:szCs w:val="22"/>
          <w:lang w:val="pl-PL"/>
        </w:rPr>
        <w:t>ustawowej</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1"/>
          <w:sz w:val="22"/>
          <w:szCs w:val="22"/>
          <w:lang w:val="pl-PL"/>
        </w:rPr>
        <w:t xml:space="preserve"> </w:t>
      </w:r>
      <w:r w:rsidRPr="00712841">
        <w:rPr>
          <w:rFonts w:asciiTheme="minorHAnsi" w:hAnsiTheme="minorHAnsi" w:cstheme="minorHAnsi"/>
          <w:spacing w:val="-2"/>
          <w:sz w:val="22"/>
          <w:szCs w:val="22"/>
          <w:lang w:val="pl-PL"/>
        </w:rPr>
        <w:t>stawki</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0"/>
          <w:sz w:val="22"/>
          <w:szCs w:val="22"/>
          <w:lang w:val="pl-PL"/>
        </w:rPr>
        <w:t xml:space="preserve"> </w:t>
      </w:r>
      <w:r w:rsidRPr="00712841">
        <w:rPr>
          <w:rFonts w:asciiTheme="minorHAnsi" w:hAnsiTheme="minorHAnsi" w:cstheme="minorHAnsi"/>
          <w:spacing w:val="-2"/>
          <w:sz w:val="22"/>
          <w:szCs w:val="22"/>
          <w:lang w:val="pl-PL"/>
        </w:rPr>
        <w:t>podatku</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0"/>
          <w:sz w:val="22"/>
          <w:szCs w:val="22"/>
          <w:lang w:val="pl-PL"/>
        </w:rPr>
        <w:t xml:space="preserve"> </w:t>
      </w:r>
      <w:r w:rsidRPr="00712841">
        <w:rPr>
          <w:rFonts w:asciiTheme="minorHAnsi" w:hAnsiTheme="minorHAnsi" w:cstheme="minorHAnsi"/>
          <w:spacing w:val="-13"/>
          <w:sz w:val="22"/>
          <w:szCs w:val="22"/>
          <w:lang w:val="pl-PL"/>
        </w:rPr>
        <w:t>VAT.</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0"/>
          <w:sz w:val="22"/>
          <w:szCs w:val="22"/>
          <w:lang w:val="pl-PL"/>
        </w:rPr>
        <w:t xml:space="preserve"> </w:t>
      </w:r>
      <w:r w:rsidRPr="00712841">
        <w:rPr>
          <w:rFonts w:asciiTheme="minorHAnsi" w:hAnsiTheme="minorHAnsi" w:cstheme="minorHAnsi"/>
          <w:sz w:val="22"/>
          <w:szCs w:val="22"/>
          <w:lang w:val="pl-PL"/>
        </w:rPr>
        <w:t xml:space="preserve">W </w:t>
      </w:r>
      <w:r w:rsidRPr="00712841">
        <w:rPr>
          <w:rFonts w:asciiTheme="minorHAnsi" w:hAnsiTheme="minorHAnsi" w:cstheme="minorHAnsi"/>
          <w:spacing w:val="11"/>
          <w:sz w:val="22"/>
          <w:szCs w:val="22"/>
          <w:lang w:val="pl-PL"/>
        </w:rPr>
        <w:t xml:space="preserve"> </w:t>
      </w:r>
      <w:r w:rsidRPr="00712841">
        <w:rPr>
          <w:rFonts w:asciiTheme="minorHAnsi" w:hAnsiTheme="minorHAnsi" w:cstheme="minorHAnsi"/>
          <w:spacing w:val="-2"/>
          <w:sz w:val="22"/>
          <w:szCs w:val="22"/>
          <w:lang w:val="pl-PL"/>
        </w:rPr>
        <w:t>przypadku</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0"/>
          <w:sz w:val="22"/>
          <w:szCs w:val="22"/>
          <w:lang w:val="pl-PL"/>
        </w:rPr>
        <w:t xml:space="preserve"> </w:t>
      </w:r>
      <w:r w:rsidRPr="00712841">
        <w:rPr>
          <w:rFonts w:asciiTheme="minorHAnsi" w:hAnsiTheme="minorHAnsi" w:cstheme="minorHAnsi"/>
          <w:spacing w:val="-3"/>
          <w:sz w:val="22"/>
          <w:szCs w:val="22"/>
          <w:lang w:val="pl-PL"/>
        </w:rPr>
        <w:t>zmiany</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1"/>
          <w:sz w:val="22"/>
          <w:szCs w:val="22"/>
          <w:lang w:val="pl-PL"/>
        </w:rPr>
        <w:t xml:space="preserve"> </w:t>
      </w:r>
      <w:r w:rsidRPr="00712841">
        <w:rPr>
          <w:rFonts w:asciiTheme="minorHAnsi" w:hAnsiTheme="minorHAnsi" w:cstheme="minorHAnsi"/>
          <w:spacing w:val="-2"/>
          <w:sz w:val="22"/>
          <w:szCs w:val="22"/>
          <w:lang w:val="pl-PL"/>
        </w:rPr>
        <w:t>ustawowej</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8"/>
          <w:sz w:val="22"/>
          <w:szCs w:val="22"/>
          <w:lang w:val="pl-PL"/>
        </w:rPr>
        <w:t xml:space="preserve"> </w:t>
      </w:r>
      <w:r w:rsidRPr="00712841">
        <w:rPr>
          <w:rFonts w:asciiTheme="minorHAnsi" w:hAnsiTheme="minorHAnsi" w:cstheme="minorHAnsi"/>
          <w:spacing w:val="-2"/>
          <w:sz w:val="22"/>
          <w:szCs w:val="22"/>
          <w:lang w:val="pl-PL"/>
        </w:rPr>
        <w:t>stawki</w:t>
      </w:r>
      <w:r>
        <w:rPr>
          <w:rFonts w:asciiTheme="minorHAnsi" w:hAnsiTheme="minorHAnsi" w:cstheme="minorHAnsi"/>
          <w:sz w:val="22"/>
          <w:szCs w:val="22"/>
          <w:lang w:val="pl-PL"/>
        </w:rPr>
        <w:t xml:space="preserve"> </w:t>
      </w:r>
      <w:r w:rsidRPr="00320BAF">
        <w:rPr>
          <w:rFonts w:asciiTheme="minorHAnsi" w:hAnsiTheme="minorHAnsi" w:cstheme="minorHAnsi"/>
          <w:spacing w:val="-1"/>
          <w:sz w:val="22"/>
          <w:szCs w:val="22"/>
          <w:lang w:val="pl-PL"/>
        </w:rPr>
        <w:t>podatku</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2"/>
          <w:sz w:val="22"/>
          <w:szCs w:val="22"/>
          <w:lang w:val="pl-PL"/>
        </w:rPr>
        <w:t xml:space="preserve"> </w:t>
      </w:r>
      <w:r w:rsidRPr="00320BAF">
        <w:rPr>
          <w:rFonts w:asciiTheme="minorHAnsi" w:hAnsiTheme="minorHAnsi" w:cstheme="minorHAnsi"/>
          <w:spacing w:val="-10"/>
          <w:sz w:val="22"/>
          <w:szCs w:val="22"/>
          <w:lang w:val="pl-PL"/>
        </w:rPr>
        <w:t>VAT</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3"/>
          <w:sz w:val="22"/>
          <w:szCs w:val="22"/>
          <w:lang w:val="pl-PL"/>
        </w:rPr>
        <w:t xml:space="preserve"> </w:t>
      </w:r>
      <w:r w:rsidRPr="00320BAF">
        <w:rPr>
          <w:rFonts w:asciiTheme="minorHAnsi" w:hAnsiTheme="minorHAnsi" w:cstheme="minorHAnsi"/>
          <w:sz w:val="22"/>
          <w:szCs w:val="22"/>
          <w:lang w:val="pl-PL"/>
        </w:rPr>
        <w:t xml:space="preserve">cena </w:t>
      </w:r>
      <w:r w:rsidRPr="00320BAF">
        <w:rPr>
          <w:rFonts w:asciiTheme="minorHAnsi" w:hAnsiTheme="minorHAnsi" w:cstheme="minorHAnsi"/>
          <w:spacing w:val="3"/>
          <w:sz w:val="22"/>
          <w:szCs w:val="22"/>
          <w:lang w:val="pl-PL"/>
        </w:rPr>
        <w:t xml:space="preserve"> </w:t>
      </w:r>
      <w:r w:rsidRPr="00320BAF">
        <w:rPr>
          <w:rFonts w:asciiTheme="minorHAnsi" w:hAnsiTheme="minorHAnsi" w:cstheme="minorHAnsi"/>
          <w:spacing w:val="-2"/>
          <w:sz w:val="22"/>
          <w:szCs w:val="22"/>
          <w:lang w:val="pl-PL"/>
        </w:rPr>
        <w:t>netto</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2"/>
          <w:sz w:val="22"/>
          <w:szCs w:val="22"/>
          <w:lang w:val="pl-PL"/>
        </w:rPr>
        <w:t xml:space="preserve"> </w:t>
      </w:r>
      <w:r w:rsidRPr="00320BAF">
        <w:rPr>
          <w:rFonts w:asciiTheme="minorHAnsi" w:hAnsiTheme="minorHAnsi" w:cstheme="minorHAnsi"/>
          <w:spacing w:val="-1"/>
          <w:sz w:val="22"/>
          <w:szCs w:val="22"/>
          <w:lang w:val="pl-PL"/>
        </w:rPr>
        <w:t>nie</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6"/>
          <w:sz w:val="22"/>
          <w:szCs w:val="22"/>
          <w:lang w:val="pl-PL"/>
        </w:rPr>
        <w:t xml:space="preserve"> </w:t>
      </w:r>
      <w:r w:rsidRPr="00320BAF">
        <w:rPr>
          <w:rFonts w:asciiTheme="minorHAnsi" w:hAnsiTheme="minorHAnsi" w:cstheme="minorHAnsi"/>
          <w:spacing w:val="-1"/>
          <w:sz w:val="22"/>
          <w:szCs w:val="22"/>
          <w:lang w:val="pl-PL"/>
        </w:rPr>
        <w:t>ulegnie</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3"/>
          <w:sz w:val="22"/>
          <w:szCs w:val="22"/>
          <w:lang w:val="pl-PL"/>
        </w:rPr>
        <w:t xml:space="preserve"> </w:t>
      </w:r>
      <w:r w:rsidRPr="00320BAF">
        <w:rPr>
          <w:rFonts w:asciiTheme="minorHAnsi" w:hAnsiTheme="minorHAnsi" w:cstheme="minorHAnsi"/>
          <w:spacing w:val="-1"/>
          <w:sz w:val="22"/>
          <w:szCs w:val="22"/>
          <w:lang w:val="pl-PL"/>
        </w:rPr>
        <w:t>zmianie.</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3"/>
          <w:sz w:val="22"/>
          <w:szCs w:val="22"/>
          <w:lang w:val="pl-PL"/>
        </w:rPr>
        <w:t xml:space="preserve"> </w:t>
      </w:r>
      <w:r w:rsidRPr="00320BAF">
        <w:rPr>
          <w:rFonts w:asciiTheme="minorHAnsi" w:hAnsiTheme="minorHAnsi" w:cstheme="minorHAnsi"/>
          <w:sz w:val="22"/>
          <w:szCs w:val="22"/>
          <w:lang w:val="pl-PL"/>
        </w:rPr>
        <w:t xml:space="preserve">W </w:t>
      </w:r>
      <w:r w:rsidRPr="00320BAF">
        <w:rPr>
          <w:rFonts w:asciiTheme="minorHAnsi" w:hAnsiTheme="minorHAnsi" w:cstheme="minorHAnsi"/>
          <w:spacing w:val="3"/>
          <w:sz w:val="22"/>
          <w:szCs w:val="22"/>
          <w:lang w:val="pl-PL"/>
        </w:rPr>
        <w:t xml:space="preserve"> </w:t>
      </w:r>
      <w:r w:rsidRPr="00320BAF">
        <w:rPr>
          <w:rFonts w:asciiTheme="minorHAnsi" w:hAnsiTheme="minorHAnsi" w:cstheme="minorHAnsi"/>
          <w:spacing w:val="-1"/>
          <w:sz w:val="22"/>
          <w:szCs w:val="22"/>
          <w:lang w:val="pl-PL"/>
        </w:rPr>
        <w:t>zależności</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3"/>
          <w:sz w:val="22"/>
          <w:szCs w:val="22"/>
          <w:lang w:val="pl-PL"/>
        </w:rPr>
        <w:t xml:space="preserve"> </w:t>
      </w:r>
      <w:r w:rsidRPr="00320BAF">
        <w:rPr>
          <w:rFonts w:asciiTheme="minorHAnsi" w:hAnsiTheme="minorHAnsi" w:cstheme="minorHAnsi"/>
          <w:sz w:val="22"/>
          <w:szCs w:val="22"/>
          <w:lang w:val="pl-PL"/>
        </w:rPr>
        <w:t>od</w:t>
      </w:r>
      <w:r w:rsidRPr="00320BAF">
        <w:rPr>
          <w:rFonts w:asciiTheme="minorHAnsi" w:hAnsiTheme="minorHAnsi" w:cstheme="minorHAnsi"/>
          <w:spacing w:val="49"/>
          <w:sz w:val="22"/>
          <w:szCs w:val="22"/>
          <w:lang w:val="pl-PL"/>
        </w:rPr>
        <w:t xml:space="preserve"> </w:t>
      </w:r>
      <w:r w:rsidRPr="00320BAF">
        <w:rPr>
          <w:rFonts w:asciiTheme="minorHAnsi" w:hAnsiTheme="minorHAnsi" w:cstheme="minorHAnsi"/>
          <w:spacing w:val="-2"/>
          <w:sz w:val="22"/>
          <w:szCs w:val="22"/>
          <w:lang w:val="pl-PL"/>
        </w:rPr>
        <w:t>wysokości</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3"/>
          <w:sz w:val="22"/>
          <w:szCs w:val="22"/>
          <w:lang w:val="pl-PL"/>
        </w:rPr>
        <w:t xml:space="preserve"> </w:t>
      </w:r>
      <w:r w:rsidRPr="00320BAF">
        <w:rPr>
          <w:rFonts w:asciiTheme="minorHAnsi" w:hAnsiTheme="minorHAnsi" w:cstheme="minorHAnsi"/>
          <w:spacing w:val="-2"/>
          <w:sz w:val="22"/>
          <w:szCs w:val="22"/>
          <w:lang w:val="pl-PL"/>
        </w:rPr>
        <w:t>nowych</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3"/>
          <w:sz w:val="22"/>
          <w:szCs w:val="22"/>
          <w:lang w:val="pl-PL"/>
        </w:rPr>
        <w:t xml:space="preserve"> </w:t>
      </w:r>
      <w:r w:rsidRPr="00320BAF">
        <w:rPr>
          <w:rFonts w:asciiTheme="minorHAnsi" w:hAnsiTheme="minorHAnsi" w:cstheme="minorHAnsi"/>
          <w:spacing w:val="-1"/>
          <w:sz w:val="22"/>
          <w:szCs w:val="22"/>
          <w:lang w:val="pl-PL"/>
        </w:rPr>
        <w:t>(zmienionych)</w:t>
      </w:r>
      <w:r w:rsidRPr="00320BAF">
        <w:rPr>
          <w:rFonts w:asciiTheme="minorHAnsi" w:hAnsiTheme="minorHAnsi" w:cstheme="minorHAnsi"/>
          <w:spacing w:val="57"/>
          <w:sz w:val="22"/>
          <w:szCs w:val="22"/>
          <w:lang w:val="pl-PL"/>
        </w:rPr>
        <w:t xml:space="preserve"> </w:t>
      </w:r>
      <w:r w:rsidRPr="00320BAF">
        <w:rPr>
          <w:rFonts w:asciiTheme="minorHAnsi" w:hAnsiTheme="minorHAnsi" w:cstheme="minorHAnsi"/>
          <w:spacing w:val="-2"/>
          <w:sz w:val="22"/>
          <w:szCs w:val="22"/>
          <w:lang w:val="pl-PL"/>
        </w:rPr>
        <w:t>stawek podatku</w:t>
      </w:r>
      <w:r w:rsidRPr="00320BAF">
        <w:rPr>
          <w:rFonts w:asciiTheme="minorHAnsi" w:hAnsiTheme="minorHAnsi" w:cstheme="minorHAnsi"/>
          <w:spacing w:val="-1"/>
          <w:sz w:val="22"/>
          <w:szCs w:val="22"/>
          <w:lang w:val="pl-PL"/>
        </w:rPr>
        <w:t xml:space="preserve"> </w:t>
      </w:r>
      <w:r w:rsidRPr="00320BAF">
        <w:rPr>
          <w:rFonts w:asciiTheme="minorHAnsi" w:hAnsiTheme="minorHAnsi" w:cstheme="minorHAnsi"/>
          <w:spacing w:val="-13"/>
          <w:sz w:val="22"/>
          <w:szCs w:val="22"/>
          <w:lang w:val="pl-PL"/>
        </w:rPr>
        <w:t>VAT,</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2"/>
          <w:sz w:val="22"/>
          <w:szCs w:val="22"/>
          <w:lang w:val="pl-PL"/>
        </w:rPr>
        <w:t>podwyższeniu</w:t>
      </w:r>
      <w:r w:rsidRPr="00320BAF">
        <w:rPr>
          <w:rFonts w:asciiTheme="minorHAnsi" w:hAnsiTheme="minorHAnsi" w:cstheme="minorHAnsi"/>
          <w:spacing w:val="-1"/>
          <w:sz w:val="22"/>
          <w:szCs w:val="22"/>
          <w:lang w:val="pl-PL"/>
        </w:rPr>
        <w:t xml:space="preserve"> bądź obniżeniu ulegnie</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2"/>
          <w:sz w:val="22"/>
          <w:szCs w:val="22"/>
          <w:lang w:val="pl-PL"/>
        </w:rPr>
        <w:t>kwota</w:t>
      </w:r>
      <w:r w:rsidRPr="00320BAF">
        <w:rPr>
          <w:rFonts w:asciiTheme="minorHAnsi" w:hAnsiTheme="minorHAnsi" w:cstheme="minorHAnsi"/>
          <w:sz w:val="22"/>
          <w:szCs w:val="22"/>
          <w:lang w:val="pl-PL"/>
        </w:rPr>
        <w:t xml:space="preserve"> </w:t>
      </w:r>
      <w:r w:rsidRPr="00320BAF">
        <w:rPr>
          <w:rFonts w:asciiTheme="minorHAnsi" w:hAnsiTheme="minorHAnsi" w:cstheme="minorHAnsi"/>
          <w:spacing w:val="-2"/>
          <w:sz w:val="22"/>
          <w:szCs w:val="22"/>
          <w:lang w:val="pl-PL"/>
        </w:rPr>
        <w:t>brutto</w:t>
      </w:r>
      <w:r w:rsidRPr="00320BAF">
        <w:rPr>
          <w:rFonts w:asciiTheme="minorHAnsi" w:hAnsiTheme="minorHAnsi" w:cstheme="minorHAnsi"/>
          <w:spacing w:val="-3"/>
          <w:sz w:val="22"/>
          <w:szCs w:val="22"/>
          <w:lang w:val="pl-PL"/>
        </w:rPr>
        <w:t xml:space="preserve"> </w:t>
      </w:r>
      <w:r w:rsidRPr="00320BAF">
        <w:rPr>
          <w:rFonts w:asciiTheme="minorHAnsi" w:hAnsiTheme="minorHAnsi" w:cstheme="minorHAnsi"/>
          <w:spacing w:val="-1"/>
          <w:sz w:val="22"/>
          <w:szCs w:val="22"/>
          <w:lang w:val="pl-PL"/>
        </w:rPr>
        <w:t>wynagrodzenia.</w:t>
      </w:r>
    </w:p>
    <w:p w14:paraId="77C9EE54" w14:textId="77777777" w:rsidR="00320BAF" w:rsidRPr="00712841" w:rsidRDefault="00320BAF" w:rsidP="00320BAF">
      <w:pPr>
        <w:pStyle w:val="Tekstpodstawowy"/>
        <w:widowControl w:val="0"/>
        <w:numPr>
          <w:ilvl w:val="1"/>
          <w:numId w:val="70"/>
        </w:numPr>
        <w:suppressLineNumbers w:val="0"/>
        <w:overflowPunct/>
        <w:autoSpaceDE/>
        <w:autoSpaceDN/>
        <w:adjustRightInd/>
        <w:spacing w:before="2" w:after="0" w:line="276" w:lineRule="auto"/>
        <w:ind w:left="709" w:right="205" w:hanging="283"/>
        <w:jc w:val="both"/>
        <w:textAlignment w:val="auto"/>
        <w:rPr>
          <w:rFonts w:asciiTheme="minorHAnsi" w:hAnsiTheme="minorHAnsi" w:cstheme="minorHAnsi"/>
          <w:sz w:val="22"/>
          <w:szCs w:val="22"/>
          <w:lang w:val="pl-PL"/>
        </w:rPr>
      </w:pPr>
      <w:r w:rsidRPr="00712841">
        <w:rPr>
          <w:rFonts w:asciiTheme="minorHAnsi" w:hAnsiTheme="minorHAnsi" w:cstheme="minorHAnsi"/>
          <w:spacing w:val="-1"/>
          <w:sz w:val="22"/>
          <w:szCs w:val="22"/>
          <w:lang w:val="pl-PL"/>
        </w:rPr>
        <w:t>Wykonawcę,</w:t>
      </w:r>
      <w:r w:rsidRPr="00712841">
        <w:rPr>
          <w:rFonts w:asciiTheme="minorHAnsi" w:hAnsiTheme="minorHAnsi" w:cstheme="minorHAnsi"/>
          <w:spacing w:val="24"/>
          <w:sz w:val="22"/>
          <w:szCs w:val="22"/>
          <w:lang w:val="pl-PL"/>
        </w:rPr>
        <w:t xml:space="preserve"> </w:t>
      </w:r>
      <w:r w:rsidRPr="00712841">
        <w:rPr>
          <w:rFonts w:asciiTheme="minorHAnsi" w:hAnsiTheme="minorHAnsi" w:cstheme="minorHAnsi"/>
          <w:spacing w:val="-1"/>
          <w:sz w:val="22"/>
          <w:szCs w:val="22"/>
          <w:lang w:val="pl-PL"/>
        </w:rPr>
        <w:t>któremu</w:t>
      </w:r>
      <w:r w:rsidRPr="00712841">
        <w:rPr>
          <w:rFonts w:asciiTheme="minorHAnsi" w:hAnsiTheme="minorHAnsi" w:cstheme="minorHAnsi"/>
          <w:spacing w:val="24"/>
          <w:sz w:val="22"/>
          <w:szCs w:val="22"/>
          <w:lang w:val="pl-PL"/>
        </w:rPr>
        <w:t xml:space="preserve"> </w:t>
      </w:r>
      <w:r w:rsidRPr="00712841">
        <w:rPr>
          <w:rFonts w:asciiTheme="minorHAnsi" w:hAnsiTheme="minorHAnsi" w:cstheme="minorHAnsi"/>
          <w:spacing w:val="-1"/>
          <w:sz w:val="22"/>
          <w:szCs w:val="22"/>
          <w:lang w:val="pl-PL"/>
        </w:rPr>
        <w:t>Zamawiający</w:t>
      </w:r>
      <w:r w:rsidRPr="00712841">
        <w:rPr>
          <w:rFonts w:asciiTheme="minorHAnsi" w:hAnsiTheme="minorHAnsi" w:cstheme="minorHAnsi"/>
          <w:spacing w:val="25"/>
          <w:sz w:val="22"/>
          <w:szCs w:val="22"/>
          <w:lang w:val="pl-PL"/>
        </w:rPr>
        <w:t xml:space="preserve"> </w:t>
      </w:r>
      <w:r w:rsidRPr="00712841">
        <w:rPr>
          <w:rFonts w:asciiTheme="minorHAnsi" w:hAnsiTheme="minorHAnsi" w:cstheme="minorHAnsi"/>
          <w:spacing w:val="-1"/>
          <w:sz w:val="22"/>
          <w:szCs w:val="22"/>
          <w:lang w:val="pl-PL"/>
        </w:rPr>
        <w:t>udzielił</w:t>
      </w:r>
      <w:r w:rsidRPr="00712841">
        <w:rPr>
          <w:rFonts w:asciiTheme="minorHAnsi" w:hAnsiTheme="minorHAnsi" w:cstheme="minorHAnsi"/>
          <w:spacing w:val="25"/>
          <w:sz w:val="22"/>
          <w:szCs w:val="22"/>
          <w:lang w:val="pl-PL"/>
        </w:rPr>
        <w:t xml:space="preserve"> </w:t>
      </w:r>
      <w:r w:rsidRPr="00712841">
        <w:rPr>
          <w:rFonts w:asciiTheme="minorHAnsi" w:hAnsiTheme="minorHAnsi" w:cstheme="minorHAnsi"/>
          <w:spacing w:val="-1"/>
          <w:sz w:val="22"/>
          <w:szCs w:val="22"/>
          <w:lang w:val="pl-PL"/>
        </w:rPr>
        <w:t>zamówienia,</w:t>
      </w:r>
      <w:r w:rsidRPr="00712841">
        <w:rPr>
          <w:rFonts w:asciiTheme="minorHAnsi" w:hAnsiTheme="minorHAnsi" w:cstheme="minorHAnsi"/>
          <w:spacing w:val="23"/>
          <w:sz w:val="22"/>
          <w:szCs w:val="22"/>
          <w:lang w:val="pl-PL"/>
        </w:rPr>
        <w:t xml:space="preserve"> </w:t>
      </w:r>
      <w:r w:rsidRPr="00712841">
        <w:rPr>
          <w:rFonts w:asciiTheme="minorHAnsi" w:hAnsiTheme="minorHAnsi" w:cstheme="minorHAnsi"/>
          <w:sz w:val="22"/>
          <w:szCs w:val="22"/>
          <w:lang w:val="pl-PL"/>
        </w:rPr>
        <w:t>ma</w:t>
      </w:r>
      <w:r w:rsidRPr="00712841">
        <w:rPr>
          <w:rFonts w:asciiTheme="minorHAnsi" w:hAnsiTheme="minorHAnsi" w:cstheme="minorHAnsi"/>
          <w:spacing w:val="24"/>
          <w:sz w:val="22"/>
          <w:szCs w:val="22"/>
          <w:lang w:val="pl-PL"/>
        </w:rPr>
        <w:t xml:space="preserve"> </w:t>
      </w:r>
      <w:r w:rsidRPr="00712841">
        <w:rPr>
          <w:rFonts w:asciiTheme="minorHAnsi" w:hAnsiTheme="minorHAnsi" w:cstheme="minorHAnsi"/>
          <w:spacing w:val="-1"/>
          <w:sz w:val="22"/>
          <w:szCs w:val="22"/>
          <w:lang w:val="pl-PL"/>
        </w:rPr>
        <w:t>zastąpić</w:t>
      </w:r>
      <w:r w:rsidRPr="00712841">
        <w:rPr>
          <w:rFonts w:asciiTheme="minorHAnsi" w:hAnsiTheme="minorHAnsi" w:cstheme="minorHAnsi"/>
          <w:spacing w:val="25"/>
          <w:sz w:val="22"/>
          <w:szCs w:val="22"/>
          <w:lang w:val="pl-PL"/>
        </w:rPr>
        <w:t xml:space="preserve"> </w:t>
      </w:r>
      <w:r w:rsidRPr="00712841">
        <w:rPr>
          <w:rFonts w:asciiTheme="minorHAnsi" w:hAnsiTheme="minorHAnsi" w:cstheme="minorHAnsi"/>
          <w:spacing w:val="-1"/>
          <w:sz w:val="22"/>
          <w:szCs w:val="22"/>
          <w:lang w:val="pl-PL"/>
        </w:rPr>
        <w:t>nowy</w:t>
      </w:r>
      <w:r w:rsidRPr="00712841">
        <w:rPr>
          <w:rFonts w:asciiTheme="minorHAnsi" w:hAnsiTheme="minorHAnsi" w:cstheme="minorHAnsi"/>
          <w:spacing w:val="25"/>
          <w:sz w:val="22"/>
          <w:szCs w:val="22"/>
          <w:lang w:val="pl-PL"/>
        </w:rPr>
        <w:t xml:space="preserve"> </w:t>
      </w:r>
      <w:r w:rsidRPr="00712841">
        <w:rPr>
          <w:rFonts w:asciiTheme="minorHAnsi" w:hAnsiTheme="minorHAnsi" w:cstheme="minorHAnsi"/>
          <w:spacing w:val="-1"/>
          <w:sz w:val="22"/>
          <w:szCs w:val="22"/>
          <w:lang w:val="pl-PL"/>
        </w:rPr>
        <w:t>Wykonawca</w:t>
      </w:r>
      <w:r w:rsidRPr="00712841">
        <w:rPr>
          <w:rFonts w:asciiTheme="minorHAnsi" w:hAnsiTheme="minorHAnsi" w:cstheme="minorHAnsi"/>
          <w:spacing w:val="24"/>
          <w:sz w:val="22"/>
          <w:szCs w:val="22"/>
          <w:lang w:val="pl-PL"/>
        </w:rPr>
        <w:t xml:space="preserve"> </w:t>
      </w:r>
      <w:r w:rsidRPr="00712841">
        <w:rPr>
          <w:rFonts w:asciiTheme="minorHAnsi" w:hAnsiTheme="minorHAnsi" w:cstheme="minorHAnsi"/>
          <w:sz w:val="22"/>
          <w:szCs w:val="22"/>
          <w:lang w:val="pl-PL"/>
        </w:rPr>
        <w:t>w</w:t>
      </w:r>
      <w:r w:rsidRPr="00712841">
        <w:rPr>
          <w:rFonts w:asciiTheme="minorHAnsi" w:hAnsiTheme="minorHAnsi" w:cstheme="minorHAnsi"/>
          <w:spacing w:val="25"/>
          <w:sz w:val="22"/>
          <w:szCs w:val="22"/>
          <w:lang w:val="pl-PL"/>
        </w:rPr>
        <w:t xml:space="preserve"> </w:t>
      </w:r>
      <w:r w:rsidRPr="00712841">
        <w:rPr>
          <w:rFonts w:asciiTheme="minorHAnsi" w:hAnsiTheme="minorHAnsi" w:cstheme="minorHAnsi"/>
          <w:spacing w:val="-1"/>
          <w:sz w:val="22"/>
          <w:szCs w:val="22"/>
          <w:lang w:val="pl-PL"/>
        </w:rPr>
        <w:t>wyniku</w:t>
      </w:r>
      <w:r w:rsidRPr="00712841">
        <w:rPr>
          <w:rFonts w:asciiTheme="minorHAnsi" w:hAnsiTheme="minorHAnsi" w:cstheme="minorHAnsi"/>
          <w:spacing w:val="77"/>
          <w:sz w:val="22"/>
          <w:szCs w:val="22"/>
          <w:lang w:val="pl-PL"/>
        </w:rPr>
        <w:t xml:space="preserve"> </w:t>
      </w:r>
      <w:r w:rsidRPr="00712841">
        <w:rPr>
          <w:rFonts w:asciiTheme="minorHAnsi" w:hAnsiTheme="minorHAnsi" w:cstheme="minorHAnsi"/>
          <w:sz w:val="22"/>
          <w:szCs w:val="22"/>
          <w:lang w:val="pl-PL"/>
        </w:rPr>
        <w:t>sukcesji,</w:t>
      </w:r>
      <w:r w:rsidRPr="00712841">
        <w:rPr>
          <w:rFonts w:asciiTheme="minorHAnsi" w:hAnsiTheme="minorHAnsi" w:cstheme="minorHAnsi"/>
          <w:spacing w:val="2"/>
          <w:sz w:val="22"/>
          <w:szCs w:val="22"/>
          <w:lang w:val="pl-PL"/>
        </w:rPr>
        <w:t xml:space="preserve"> </w:t>
      </w:r>
      <w:r w:rsidRPr="00712841">
        <w:rPr>
          <w:rFonts w:asciiTheme="minorHAnsi" w:hAnsiTheme="minorHAnsi" w:cstheme="minorHAnsi"/>
          <w:spacing w:val="-1"/>
          <w:sz w:val="22"/>
          <w:szCs w:val="22"/>
          <w:lang w:val="pl-PL"/>
        </w:rPr>
        <w:t>wstępując</w:t>
      </w:r>
      <w:r w:rsidRPr="00712841">
        <w:rPr>
          <w:rFonts w:asciiTheme="minorHAnsi" w:hAnsiTheme="minorHAnsi" w:cstheme="minorHAnsi"/>
          <w:spacing w:val="2"/>
          <w:sz w:val="22"/>
          <w:szCs w:val="22"/>
          <w:lang w:val="pl-PL"/>
        </w:rPr>
        <w:t xml:space="preserve"> </w:t>
      </w:r>
      <w:r w:rsidRPr="00712841">
        <w:rPr>
          <w:rFonts w:asciiTheme="minorHAnsi" w:hAnsiTheme="minorHAnsi" w:cstheme="minorHAnsi"/>
          <w:sz w:val="22"/>
          <w:szCs w:val="22"/>
          <w:lang w:val="pl-PL"/>
        </w:rPr>
        <w:t>w</w:t>
      </w:r>
      <w:r w:rsidRPr="00712841">
        <w:rPr>
          <w:rFonts w:asciiTheme="minorHAnsi" w:hAnsiTheme="minorHAnsi" w:cstheme="minorHAnsi"/>
          <w:spacing w:val="5"/>
          <w:sz w:val="22"/>
          <w:szCs w:val="22"/>
          <w:lang w:val="pl-PL"/>
        </w:rPr>
        <w:t xml:space="preserve"> </w:t>
      </w:r>
      <w:r w:rsidRPr="00712841">
        <w:rPr>
          <w:rFonts w:asciiTheme="minorHAnsi" w:hAnsiTheme="minorHAnsi" w:cstheme="minorHAnsi"/>
          <w:spacing w:val="-1"/>
          <w:sz w:val="22"/>
          <w:szCs w:val="22"/>
          <w:lang w:val="pl-PL"/>
        </w:rPr>
        <w:t>prawa</w:t>
      </w:r>
      <w:r w:rsidRPr="00712841">
        <w:rPr>
          <w:rFonts w:asciiTheme="minorHAnsi" w:hAnsiTheme="minorHAnsi" w:cstheme="minorHAnsi"/>
          <w:spacing w:val="5"/>
          <w:sz w:val="22"/>
          <w:szCs w:val="22"/>
          <w:lang w:val="pl-PL"/>
        </w:rPr>
        <w:t xml:space="preserve"> </w:t>
      </w:r>
      <w:r w:rsidRPr="00712841">
        <w:rPr>
          <w:rFonts w:asciiTheme="minorHAnsi" w:hAnsiTheme="minorHAnsi" w:cstheme="minorHAnsi"/>
          <w:sz w:val="22"/>
          <w:szCs w:val="22"/>
          <w:lang w:val="pl-PL"/>
        </w:rPr>
        <w:t>i</w:t>
      </w:r>
      <w:r w:rsidRPr="00712841">
        <w:rPr>
          <w:rFonts w:asciiTheme="minorHAnsi" w:hAnsiTheme="minorHAnsi" w:cstheme="minorHAnsi"/>
          <w:spacing w:val="4"/>
          <w:sz w:val="22"/>
          <w:szCs w:val="22"/>
          <w:lang w:val="pl-PL"/>
        </w:rPr>
        <w:t xml:space="preserve"> </w:t>
      </w:r>
      <w:r w:rsidRPr="00712841">
        <w:rPr>
          <w:rFonts w:asciiTheme="minorHAnsi" w:hAnsiTheme="minorHAnsi" w:cstheme="minorHAnsi"/>
          <w:spacing w:val="-1"/>
          <w:sz w:val="22"/>
          <w:szCs w:val="22"/>
          <w:lang w:val="pl-PL"/>
        </w:rPr>
        <w:t>obowiązki</w:t>
      </w:r>
      <w:r w:rsidRPr="00712841">
        <w:rPr>
          <w:rFonts w:asciiTheme="minorHAnsi" w:hAnsiTheme="minorHAnsi" w:cstheme="minorHAnsi"/>
          <w:spacing w:val="5"/>
          <w:sz w:val="22"/>
          <w:szCs w:val="22"/>
          <w:lang w:val="pl-PL"/>
        </w:rPr>
        <w:t xml:space="preserve"> </w:t>
      </w:r>
      <w:r w:rsidRPr="00712841">
        <w:rPr>
          <w:rFonts w:asciiTheme="minorHAnsi" w:hAnsiTheme="minorHAnsi" w:cstheme="minorHAnsi"/>
          <w:spacing w:val="-1"/>
          <w:sz w:val="22"/>
          <w:szCs w:val="22"/>
          <w:lang w:val="pl-PL"/>
        </w:rPr>
        <w:t>Wykonawcy,</w:t>
      </w:r>
      <w:r w:rsidRPr="00712841">
        <w:rPr>
          <w:rFonts w:asciiTheme="minorHAnsi" w:hAnsiTheme="minorHAnsi" w:cstheme="minorHAnsi"/>
          <w:spacing w:val="2"/>
          <w:sz w:val="22"/>
          <w:szCs w:val="22"/>
          <w:lang w:val="pl-PL"/>
        </w:rPr>
        <w:t xml:space="preserve"> </w:t>
      </w:r>
      <w:r w:rsidRPr="00712841">
        <w:rPr>
          <w:rFonts w:asciiTheme="minorHAnsi" w:hAnsiTheme="minorHAnsi" w:cstheme="minorHAnsi"/>
          <w:sz w:val="22"/>
          <w:szCs w:val="22"/>
          <w:lang w:val="pl-PL"/>
        </w:rPr>
        <w:t>w</w:t>
      </w:r>
      <w:r w:rsidRPr="00712841">
        <w:rPr>
          <w:rFonts w:asciiTheme="minorHAnsi" w:hAnsiTheme="minorHAnsi" w:cstheme="minorHAnsi"/>
          <w:spacing w:val="5"/>
          <w:sz w:val="22"/>
          <w:szCs w:val="22"/>
          <w:lang w:val="pl-PL"/>
        </w:rPr>
        <w:t xml:space="preserve"> </w:t>
      </w:r>
      <w:r w:rsidRPr="00712841">
        <w:rPr>
          <w:rFonts w:asciiTheme="minorHAnsi" w:hAnsiTheme="minorHAnsi" w:cstheme="minorHAnsi"/>
          <w:spacing w:val="-1"/>
          <w:sz w:val="22"/>
          <w:szCs w:val="22"/>
          <w:lang w:val="pl-PL"/>
        </w:rPr>
        <w:t>następstwie</w:t>
      </w:r>
      <w:r w:rsidRPr="00712841">
        <w:rPr>
          <w:rFonts w:asciiTheme="minorHAnsi" w:hAnsiTheme="minorHAnsi" w:cstheme="minorHAnsi"/>
          <w:spacing w:val="5"/>
          <w:sz w:val="22"/>
          <w:szCs w:val="22"/>
          <w:lang w:val="pl-PL"/>
        </w:rPr>
        <w:t xml:space="preserve"> </w:t>
      </w:r>
      <w:r w:rsidRPr="00712841">
        <w:rPr>
          <w:rFonts w:asciiTheme="minorHAnsi" w:hAnsiTheme="minorHAnsi" w:cstheme="minorHAnsi"/>
          <w:spacing w:val="-1"/>
          <w:sz w:val="22"/>
          <w:szCs w:val="22"/>
          <w:lang w:val="pl-PL"/>
        </w:rPr>
        <w:t>przejęcia,</w:t>
      </w:r>
      <w:r w:rsidRPr="00712841">
        <w:rPr>
          <w:rFonts w:asciiTheme="minorHAnsi" w:hAnsiTheme="minorHAnsi" w:cstheme="minorHAnsi"/>
          <w:spacing w:val="4"/>
          <w:sz w:val="22"/>
          <w:szCs w:val="22"/>
          <w:lang w:val="pl-PL"/>
        </w:rPr>
        <w:t xml:space="preserve"> </w:t>
      </w:r>
      <w:r w:rsidRPr="00712841">
        <w:rPr>
          <w:rFonts w:asciiTheme="minorHAnsi" w:hAnsiTheme="minorHAnsi" w:cstheme="minorHAnsi"/>
          <w:spacing w:val="-1"/>
          <w:sz w:val="22"/>
          <w:szCs w:val="22"/>
          <w:lang w:val="pl-PL"/>
        </w:rPr>
        <w:t>połączenia,</w:t>
      </w:r>
      <w:r w:rsidRPr="00712841">
        <w:rPr>
          <w:rFonts w:asciiTheme="minorHAnsi" w:hAnsiTheme="minorHAnsi" w:cstheme="minorHAnsi"/>
          <w:spacing w:val="2"/>
          <w:sz w:val="22"/>
          <w:szCs w:val="22"/>
          <w:lang w:val="pl-PL"/>
        </w:rPr>
        <w:t xml:space="preserve"> </w:t>
      </w:r>
      <w:r w:rsidRPr="00712841">
        <w:rPr>
          <w:rFonts w:asciiTheme="minorHAnsi" w:hAnsiTheme="minorHAnsi" w:cstheme="minorHAnsi"/>
          <w:spacing w:val="-1"/>
          <w:sz w:val="22"/>
          <w:szCs w:val="22"/>
          <w:lang w:val="pl-PL"/>
        </w:rPr>
        <w:t>podziału,</w:t>
      </w:r>
      <w:r w:rsidRPr="00712841">
        <w:rPr>
          <w:rFonts w:asciiTheme="minorHAnsi" w:hAnsiTheme="minorHAnsi" w:cstheme="minorHAnsi"/>
          <w:spacing w:val="63"/>
          <w:sz w:val="22"/>
          <w:szCs w:val="22"/>
          <w:lang w:val="pl-PL"/>
        </w:rPr>
        <w:t xml:space="preserve"> </w:t>
      </w:r>
      <w:r w:rsidRPr="00712841">
        <w:rPr>
          <w:rFonts w:asciiTheme="minorHAnsi" w:hAnsiTheme="minorHAnsi" w:cstheme="minorHAnsi"/>
          <w:spacing w:val="-1"/>
          <w:sz w:val="22"/>
          <w:szCs w:val="22"/>
          <w:lang w:val="pl-PL"/>
        </w:rPr>
        <w:t>przekształcenia,</w:t>
      </w:r>
      <w:r w:rsidRPr="00712841">
        <w:rPr>
          <w:rFonts w:asciiTheme="minorHAnsi" w:hAnsiTheme="minorHAnsi" w:cstheme="minorHAnsi"/>
          <w:spacing w:val="5"/>
          <w:sz w:val="22"/>
          <w:szCs w:val="22"/>
          <w:lang w:val="pl-PL"/>
        </w:rPr>
        <w:t xml:space="preserve"> </w:t>
      </w:r>
      <w:r w:rsidRPr="00712841">
        <w:rPr>
          <w:rFonts w:asciiTheme="minorHAnsi" w:hAnsiTheme="minorHAnsi" w:cstheme="minorHAnsi"/>
          <w:spacing w:val="-1"/>
          <w:sz w:val="22"/>
          <w:szCs w:val="22"/>
          <w:lang w:val="pl-PL"/>
        </w:rPr>
        <w:t>upadłości,</w:t>
      </w:r>
      <w:r w:rsidRPr="00712841">
        <w:rPr>
          <w:rFonts w:asciiTheme="minorHAnsi" w:hAnsiTheme="minorHAnsi" w:cstheme="minorHAnsi"/>
          <w:spacing w:val="2"/>
          <w:sz w:val="22"/>
          <w:szCs w:val="22"/>
          <w:lang w:val="pl-PL"/>
        </w:rPr>
        <w:t xml:space="preserve"> </w:t>
      </w:r>
      <w:r w:rsidRPr="00712841">
        <w:rPr>
          <w:rFonts w:asciiTheme="minorHAnsi" w:hAnsiTheme="minorHAnsi" w:cstheme="minorHAnsi"/>
          <w:spacing w:val="-1"/>
          <w:sz w:val="22"/>
          <w:szCs w:val="22"/>
          <w:lang w:val="pl-PL"/>
        </w:rPr>
        <w:t>restrukturyzacji,</w:t>
      </w:r>
      <w:r w:rsidRPr="00712841">
        <w:rPr>
          <w:rFonts w:asciiTheme="minorHAnsi" w:hAnsiTheme="minorHAnsi" w:cstheme="minorHAnsi"/>
          <w:spacing w:val="5"/>
          <w:sz w:val="22"/>
          <w:szCs w:val="22"/>
          <w:lang w:val="pl-PL"/>
        </w:rPr>
        <w:t xml:space="preserve"> </w:t>
      </w:r>
      <w:r w:rsidRPr="00712841">
        <w:rPr>
          <w:rFonts w:asciiTheme="minorHAnsi" w:hAnsiTheme="minorHAnsi" w:cstheme="minorHAnsi"/>
          <w:spacing w:val="-1"/>
          <w:sz w:val="22"/>
          <w:szCs w:val="22"/>
          <w:lang w:val="pl-PL"/>
        </w:rPr>
        <w:t>dziedziczenia</w:t>
      </w:r>
      <w:r w:rsidRPr="00712841">
        <w:rPr>
          <w:rFonts w:asciiTheme="minorHAnsi" w:hAnsiTheme="minorHAnsi" w:cstheme="minorHAnsi"/>
          <w:spacing w:val="4"/>
          <w:sz w:val="22"/>
          <w:szCs w:val="22"/>
          <w:lang w:val="pl-PL"/>
        </w:rPr>
        <w:t xml:space="preserve"> </w:t>
      </w:r>
      <w:r w:rsidRPr="00712841">
        <w:rPr>
          <w:rFonts w:asciiTheme="minorHAnsi" w:hAnsiTheme="minorHAnsi" w:cstheme="minorHAnsi"/>
          <w:spacing w:val="-1"/>
          <w:sz w:val="22"/>
          <w:szCs w:val="22"/>
          <w:lang w:val="pl-PL"/>
        </w:rPr>
        <w:t>lub</w:t>
      </w:r>
      <w:r w:rsidRPr="00712841">
        <w:rPr>
          <w:rFonts w:asciiTheme="minorHAnsi" w:hAnsiTheme="minorHAnsi" w:cstheme="minorHAnsi"/>
          <w:spacing w:val="4"/>
          <w:sz w:val="22"/>
          <w:szCs w:val="22"/>
          <w:lang w:val="pl-PL"/>
        </w:rPr>
        <w:t xml:space="preserve"> </w:t>
      </w:r>
      <w:r w:rsidRPr="00712841">
        <w:rPr>
          <w:rFonts w:asciiTheme="minorHAnsi" w:hAnsiTheme="minorHAnsi" w:cstheme="minorHAnsi"/>
          <w:spacing w:val="-1"/>
          <w:sz w:val="22"/>
          <w:szCs w:val="22"/>
          <w:lang w:val="pl-PL"/>
        </w:rPr>
        <w:t>nabycia</w:t>
      </w:r>
      <w:r w:rsidRPr="00712841">
        <w:rPr>
          <w:rFonts w:asciiTheme="minorHAnsi" w:hAnsiTheme="minorHAnsi" w:cstheme="minorHAnsi"/>
          <w:spacing w:val="4"/>
          <w:sz w:val="22"/>
          <w:szCs w:val="22"/>
          <w:lang w:val="pl-PL"/>
        </w:rPr>
        <w:t xml:space="preserve"> </w:t>
      </w:r>
      <w:r w:rsidRPr="00712841">
        <w:rPr>
          <w:rFonts w:asciiTheme="minorHAnsi" w:hAnsiTheme="minorHAnsi" w:cstheme="minorHAnsi"/>
          <w:spacing w:val="-1"/>
          <w:sz w:val="22"/>
          <w:szCs w:val="22"/>
          <w:lang w:val="pl-PL"/>
        </w:rPr>
        <w:t>dotychczasowego</w:t>
      </w:r>
      <w:r w:rsidRPr="00712841">
        <w:rPr>
          <w:rFonts w:asciiTheme="minorHAnsi" w:hAnsiTheme="minorHAnsi" w:cstheme="minorHAnsi"/>
          <w:spacing w:val="3"/>
          <w:sz w:val="22"/>
          <w:szCs w:val="22"/>
          <w:lang w:val="pl-PL"/>
        </w:rPr>
        <w:t xml:space="preserve"> </w:t>
      </w:r>
      <w:r w:rsidRPr="00712841">
        <w:rPr>
          <w:rFonts w:asciiTheme="minorHAnsi" w:hAnsiTheme="minorHAnsi" w:cstheme="minorHAnsi"/>
          <w:sz w:val="22"/>
          <w:szCs w:val="22"/>
          <w:lang w:val="pl-PL"/>
        </w:rPr>
        <w:t>Wykonawcy</w:t>
      </w:r>
      <w:r w:rsidRPr="00712841">
        <w:rPr>
          <w:rFonts w:asciiTheme="minorHAnsi" w:hAnsiTheme="minorHAnsi" w:cstheme="minorHAnsi"/>
          <w:spacing w:val="83"/>
          <w:sz w:val="22"/>
          <w:szCs w:val="22"/>
          <w:lang w:val="pl-PL"/>
        </w:rPr>
        <w:t xml:space="preserve"> </w:t>
      </w:r>
      <w:r w:rsidRPr="00712841">
        <w:rPr>
          <w:rFonts w:asciiTheme="minorHAnsi" w:hAnsiTheme="minorHAnsi" w:cstheme="minorHAnsi"/>
          <w:spacing w:val="-1"/>
          <w:sz w:val="22"/>
          <w:szCs w:val="22"/>
          <w:lang w:val="pl-PL"/>
        </w:rPr>
        <w:t>lub</w:t>
      </w:r>
      <w:r w:rsidRPr="00712841">
        <w:rPr>
          <w:rFonts w:asciiTheme="minorHAnsi" w:hAnsiTheme="minorHAnsi" w:cstheme="minorHAnsi"/>
          <w:spacing w:val="37"/>
          <w:sz w:val="22"/>
          <w:szCs w:val="22"/>
          <w:lang w:val="pl-PL"/>
        </w:rPr>
        <w:t xml:space="preserve"> </w:t>
      </w:r>
      <w:r w:rsidRPr="00712841">
        <w:rPr>
          <w:rFonts w:asciiTheme="minorHAnsi" w:hAnsiTheme="minorHAnsi" w:cstheme="minorHAnsi"/>
          <w:sz w:val="22"/>
          <w:szCs w:val="22"/>
          <w:lang w:val="pl-PL"/>
        </w:rPr>
        <w:t>jego</w:t>
      </w:r>
      <w:r w:rsidRPr="00712841">
        <w:rPr>
          <w:rFonts w:asciiTheme="minorHAnsi" w:hAnsiTheme="minorHAnsi" w:cstheme="minorHAnsi"/>
          <w:spacing w:val="39"/>
          <w:sz w:val="22"/>
          <w:szCs w:val="22"/>
          <w:lang w:val="pl-PL"/>
        </w:rPr>
        <w:t xml:space="preserve"> </w:t>
      </w:r>
      <w:r w:rsidRPr="00712841">
        <w:rPr>
          <w:rFonts w:asciiTheme="minorHAnsi" w:hAnsiTheme="minorHAnsi" w:cstheme="minorHAnsi"/>
          <w:spacing w:val="-1"/>
          <w:sz w:val="22"/>
          <w:szCs w:val="22"/>
          <w:lang w:val="pl-PL"/>
        </w:rPr>
        <w:t>przedsiębiorstwa,</w:t>
      </w:r>
      <w:r w:rsidRPr="00712841">
        <w:rPr>
          <w:rFonts w:asciiTheme="minorHAnsi" w:hAnsiTheme="minorHAnsi" w:cstheme="minorHAnsi"/>
          <w:spacing w:val="36"/>
          <w:sz w:val="22"/>
          <w:szCs w:val="22"/>
          <w:lang w:val="pl-PL"/>
        </w:rPr>
        <w:t xml:space="preserve"> </w:t>
      </w:r>
      <w:r w:rsidRPr="00712841">
        <w:rPr>
          <w:rFonts w:asciiTheme="minorHAnsi" w:hAnsiTheme="minorHAnsi" w:cstheme="minorHAnsi"/>
          <w:sz w:val="22"/>
          <w:szCs w:val="22"/>
          <w:lang w:val="pl-PL"/>
        </w:rPr>
        <w:t>o</w:t>
      </w:r>
      <w:r w:rsidRPr="00712841">
        <w:rPr>
          <w:rFonts w:asciiTheme="minorHAnsi" w:hAnsiTheme="minorHAnsi" w:cstheme="minorHAnsi"/>
          <w:spacing w:val="39"/>
          <w:sz w:val="22"/>
          <w:szCs w:val="22"/>
          <w:lang w:val="pl-PL"/>
        </w:rPr>
        <w:t xml:space="preserve"> </w:t>
      </w:r>
      <w:r w:rsidRPr="00712841">
        <w:rPr>
          <w:rFonts w:asciiTheme="minorHAnsi" w:hAnsiTheme="minorHAnsi" w:cstheme="minorHAnsi"/>
          <w:spacing w:val="-2"/>
          <w:sz w:val="22"/>
          <w:szCs w:val="22"/>
          <w:lang w:val="pl-PL"/>
        </w:rPr>
        <w:t>ile</w:t>
      </w:r>
      <w:r w:rsidRPr="00712841">
        <w:rPr>
          <w:rFonts w:asciiTheme="minorHAnsi" w:hAnsiTheme="minorHAnsi" w:cstheme="minorHAnsi"/>
          <w:spacing w:val="39"/>
          <w:sz w:val="22"/>
          <w:szCs w:val="22"/>
          <w:lang w:val="pl-PL"/>
        </w:rPr>
        <w:t xml:space="preserve"> </w:t>
      </w:r>
      <w:r w:rsidRPr="00712841">
        <w:rPr>
          <w:rFonts w:asciiTheme="minorHAnsi" w:hAnsiTheme="minorHAnsi" w:cstheme="minorHAnsi"/>
          <w:spacing w:val="-1"/>
          <w:sz w:val="22"/>
          <w:szCs w:val="22"/>
          <w:lang w:val="pl-PL"/>
        </w:rPr>
        <w:t>nowy</w:t>
      </w:r>
      <w:r w:rsidRPr="00712841">
        <w:rPr>
          <w:rFonts w:asciiTheme="minorHAnsi" w:hAnsiTheme="minorHAnsi" w:cstheme="minorHAnsi"/>
          <w:spacing w:val="38"/>
          <w:sz w:val="22"/>
          <w:szCs w:val="22"/>
          <w:lang w:val="pl-PL"/>
        </w:rPr>
        <w:t xml:space="preserve"> </w:t>
      </w:r>
      <w:r w:rsidRPr="00712841">
        <w:rPr>
          <w:rFonts w:asciiTheme="minorHAnsi" w:hAnsiTheme="minorHAnsi" w:cstheme="minorHAnsi"/>
          <w:spacing w:val="-1"/>
          <w:sz w:val="22"/>
          <w:szCs w:val="22"/>
          <w:lang w:val="pl-PL"/>
        </w:rPr>
        <w:t>Wykonawca</w:t>
      </w:r>
      <w:r w:rsidRPr="00712841">
        <w:rPr>
          <w:rFonts w:asciiTheme="minorHAnsi" w:hAnsiTheme="minorHAnsi" w:cstheme="minorHAnsi"/>
          <w:spacing w:val="37"/>
          <w:sz w:val="22"/>
          <w:szCs w:val="22"/>
          <w:lang w:val="pl-PL"/>
        </w:rPr>
        <w:t xml:space="preserve"> </w:t>
      </w:r>
      <w:r w:rsidRPr="00712841">
        <w:rPr>
          <w:rFonts w:asciiTheme="minorHAnsi" w:hAnsiTheme="minorHAnsi" w:cstheme="minorHAnsi"/>
          <w:spacing w:val="-1"/>
          <w:sz w:val="22"/>
          <w:szCs w:val="22"/>
          <w:lang w:val="pl-PL"/>
        </w:rPr>
        <w:t>spełnia</w:t>
      </w:r>
      <w:r w:rsidRPr="00712841">
        <w:rPr>
          <w:rFonts w:asciiTheme="minorHAnsi" w:hAnsiTheme="minorHAnsi" w:cstheme="minorHAnsi"/>
          <w:spacing w:val="37"/>
          <w:sz w:val="22"/>
          <w:szCs w:val="22"/>
          <w:lang w:val="pl-PL"/>
        </w:rPr>
        <w:t xml:space="preserve"> </w:t>
      </w:r>
      <w:r w:rsidRPr="00712841">
        <w:rPr>
          <w:rFonts w:asciiTheme="minorHAnsi" w:hAnsiTheme="minorHAnsi" w:cstheme="minorHAnsi"/>
          <w:spacing w:val="-1"/>
          <w:sz w:val="22"/>
          <w:szCs w:val="22"/>
          <w:lang w:val="pl-PL"/>
        </w:rPr>
        <w:t>warunki</w:t>
      </w:r>
      <w:r w:rsidRPr="00712841">
        <w:rPr>
          <w:rFonts w:asciiTheme="minorHAnsi" w:hAnsiTheme="minorHAnsi" w:cstheme="minorHAnsi"/>
          <w:spacing w:val="36"/>
          <w:sz w:val="22"/>
          <w:szCs w:val="22"/>
          <w:lang w:val="pl-PL"/>
        </w:rPr>
        <w:t xml:space="preserve"> </w:t>
      </w:r>
      <w:r w:rsidRPr="00712841">
        <w:rPr>
          <w:rFonts w:asciiTheme="minorHAnsi" w:hAnsiTheme="minorHAnsi" w:cstheme="minorHAnsi"/>
          <w:spacing w:val="-1"/>
          <w:sz w:val="22"/>
          <w:szCs w:val="22"/>
          <w:lang w:val="pl-PL"/>
        </w:rPr>
        <w:t>udziału</w:t>
      </w:r>
      <w:r w:rsidRPr="00712841">
        <w:rPr>
          <w:rFonts w:asciiTheme="minorHAnsi" w:hAnsiTheme="minorHAnsi" w:cstheme="minorHAnsi"/>
          <w:spacing w:val="38"/>
          <w:sz w:val="22"/>
          <w:szCs w:val="22"/>
          <w:lang w:val="pl-PL"/>
        </w:rPr>
        <w:t xml:space="preserve"> </w:t>
      </w:r>
      <w:r w:rsidRPr="00712841">
        <w:rPr>
          <w:rFonts w:asciiTheme="minorHAnsi" w:hAnsiTheme="minorHAnsi" w:cstheme="minorHAnsi"/>
          <w:sz w:val="22"/>
          <w:szCs w:val="22"/>
          <w:lang w:val="pl-PL"/>
        </w:rPr>
        <w:t>w</w:t>
      </w:r>
      <w:r w:rsidRPr="00712841">
        <w:rPr>
          <w:rFonts w:asciiTheme="minorHAnsi" w:hAnsiTheme="minorHAnsi" w:cstheme="minorHAnsi"/>
          <w:spacing w:val="36"/>
          <w:sz w:val="22"/>
          <w:szCs w:val="22"/>
          <w:lang w:val="pl-PL"/>
        </w:rPr>
        <w:t xml:space="preserve"> </w:t>
      </w:r>
      <w:r w:rsidRPr="00712841">
        <w:rPr>
          <w:rFonts w:asciiTheme="minorHAnsi" w:hAnsiTheme="minorHAnsi" w:cstheme="minorHAnsi"/>
          <w:spacing w:val="-1"/>
          <w:sz w:val="22"/>
          <w:szCs w:val="22"/>
          <w:lang w:val="pl-PL"/>
        </w:rPr>
        <w:t>postępowaniu,</w:t>
      </w:r>
      <w:r w:rsidRPr="00712841">
        <w:rPr>
          <w:rFonts w:asciiTheme="minorHAnsi" w:hAnsiTheme="minorHAnsi" w:cstheme="minorHAnsi"/>
          <w:spacing w:val="39"/>
          <w:sz w:val="22"/>
          <w:szCs w:val="22"/>
          <w:lang w:val="pl-PL"/>
        </w:rPr>
        <w:t xml:space="preserve"> </w:t>
      </w:r>
      <w:r w:rsidRPr="00712841">
        <w:rPr>
          <w:rFonts w:asciiTheme="minorHAnsi" w:hAnsiTheme="minorHAnsi" w:cstheme="minorHAnsi"/>
          <w:spacing w:val="-2"/>
          <w:sz w:val="22"/>
          <w:szCs w:val="22"/>
          <w:lang w:val="pl-PL"/>
        </w:rPr>
        <w:t>nie</w:t>
      </w:r>
      <w:r w:rsidRPr="00712841">
        <w:rPr>
          <w:rFonts w:asciiTheme="minorHAnsi" w:hAnsiTheme="minorHAnsi" w:cstheme="minorHAnsi"/>
          <w:spacing w:val="73"/>
          <w:sz w:val="22"/>
          <w:szCs w:val="22"/>
          <w:lang w:val="pl-PL"/>
        </w:rPr>
        <w:t xml:space="preserve"> </w:t>
      </w:r>
      <w:r w:rsidRPr="00712841">
        <w:rPr>
          <w:rFonts w:asciiTheme="minorHAnsi" w:hAnsiTheme="minorHAnsi" w:cstheme="minorHAnsi"/>
          <w:spacing w:val="-1"/>
          <w:sz w:val="22"/>
          <w:szCs w:val="22"/>
          <w:lang w:val="pl-PL"/>
        </w:rPr>
        <w:t>zachodzą</w:t>
      </w:r>
      <w:r w:rsidRPr="00712841">
        <w:rPr>
          <w:rFonts w:asciiTheme="minorHAnsi" w:hAnsiTheme="minorHAnsi" w:cstheme="minorHAnsi"/>
          <w:sz w:val="22"/>
          <w:szCs w:val="22"/>
          <w:lang w:val="pl-PL"/>
        </w:rPr>
        <w:t xml:space="preserve"> wobec</w:t>
      </w:r>
      <w:r w:rsidRPr="00712841">
        <w:rPr>
          <w:rFonts w:asciiTheme="minorHAnsi" w:hAnsiTheme="minorHAnsi" w:cstheme="minorHAnsi"/>
          <w:spacing w:val="1"/>
          <w:sz w:val="22"/>
          <w:szCs w:val="22"/>
          <w:lang w:val="pl-PL"/>
        </w:rPr>
        <w:t xml:space="preserve"> </w:t>
      </w:r>
      <w:r w:rsidRPr="00712841">
        <w:rPr>
          <w:rFonts w:asciiTheme="minorHAnsi" w:hAnsiTheme="minorHAnsi" w:cstheme="minorHAnsi"/>
          <w:spacing w:val="-1"/>
          <w:sz w:val="22"/>
          <w:szCs w:val="22"/>
          <w:lang w:val="pl-PL"/>
        </w:rPr>
        <w:t>niego</w:t>
      </w:r>
      <w:r w:rsidRPr="00712841">
        <w:rPr>
          <w:rFonts w:asciiTheme="minorHAnsi" w:hAnsiTheme="minorHAnsi" w:cstheme="minorHAnsi"/>
          <w:spacing w:val="1"/>
          <w:sz w:val="22"/>
          <w:szCs w:val="22"/>
          <w:lang w:val="pl-PL"/>
        </w:rPr>
        <w:t xml:space="preserve"> </w:t>
      </w:r>
      <w:r w:rsidRPr="00712841">
        <w:rPr>
          <w:rFonts w:asciiTheme="minorHAnsi" w:hAnsiTheme="minorHAnsi" w:cstheme="minorHAnsi"/>
          <w:spacing w:val="-1"/>
          <w:sz w:val="22"/>
          <w:szCs w:val="22"/>
          <w:lang w:val="pl-PL"/>
        </w:rPr>
        <w:t>podstawy</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
          <w:sz w:val="22"/>
          <w:szCs w:val="22"/>
          <w:lang w:val="pl-PL"/>
        </w:rPr>
        <w:t>wykluczenia</w:t>
      </w:r>
      <w:r w:rsidRPr="00712841">
        <w:rPr>
          <w:rFonts w:asciiTheme="minorHAnsi" w:hAnsiTheme="minorHAnsi" w:cstheme="minorHAnsi"/>
          <w:sz w:val="22"/>
          <w:szCs w:val="22"/>
          <w:lang w:val="pl-PL"/>
        </w:rPr>
        <w:t xml:space="preserve"> oraz</w:t>
      </w:r>
      <w:r w:rsidRPr="00712841">
        <w:rPr>
          <w:rFonts w:asciiTheme="minorHAnsi" w:hAnsiTheme="minorHAnsi" w:cstheme="minorHAnsi"/>
          <w:spacing w:val="-2"/>
          <w:sz w:val="22"/>
          <w:szCs w:val="22"/>
          <w:lang w:val="pl-PL"/>
        </w:rPr>
        <w:t xml:space="preserve"> </w:t>
      </w:r>
      <w:r w:rsidRPr="00712841">
        <w:rPr>
          <w:rFonts w:asciiTheme="minorHAnsi" w:hAnsiTheme="minorHAnsi" w:cstheme="minorHAnsi"/>
          <w:sz w:val="22"/>
          <w:szCs w:val="22"/>
          <w:lang w:val="pl-PL"/>
        </w:rPr>
        <w:t xml:space="preserve">nie </w:t>
      </w:r>
      <w:r w:rsidRPr="00712841">
        <w:rPr>
          <w:rFonts w:asciiTheme="minorHAnsi" w:hAnsiTheme="minorHAnsi" w:cstheme="minorHAnsi"/>
          <w:spacing w:val="-1"/>
          <w:sz w:val="22"/>
          <w:szCs w:val="22"/>
          <w:lang w:val="pl-PL"/>
        </w:rPr>
        <w:t>pociąga</w:t>
      </w:r>
      <w:r w:rsidRPr="00712841">
        <w:rPr>
          <w:rFonts w:asciiTheme="minorHAnsi" w:hAnsiTheme="minorHAnsi" w:cstheme="minorHAnsi"/>
          <w:sz w:val="22"/>
          <w:szCs w:val="22"/>
          <w:lang w:val="pl-PL"/>
        </w:rPr>
        <w:t xml:space="preserve"> to</w:t>
      </w:r>
      <w:r w:rsidRPr="00712841">
        <w:rPr>
          <w:rFonts w:asciiTheme="minorHAnsi" w:hAnsiTheme="minorHAnsi" w:cstheme="minorHAnsi"/>
          <w:spacing w:val="1"/>
          <w:sz w:val="22"/>
          <w:szCs w:val="22"/>
          <w:lang w:val="pl-PL"/>
        </w:rPr>
        <w:t xml:space="preserve"> </w:t>
      </w:r>
      <w:r w:rsidRPr="00712841">
        <w:rPr>
          <w:rFonts w:asciiTheme="minorHAnsi" w:hAnsiTheme="minorHAnsi" w:cstheme="minorHAnsi"/>
          <w:sz w:val="22"/>
          <w:szCs w:val="22"/>
          <w:lang w:val="pl-PL"/>
        </w:rPr>
        <w:t xml:space="preserve">za sobą </w:t>
      </w:r>
      <w:r w:rsidRPr="00712841">
        <w:rPr>
          <w:rFonts w:asciiTheme="minorHAnsi" w:hAnsiTheme="minorHAnsi" w:cstheme="minorHAnsi"/>
          <w:spacing w:val="-1"/>
          <w:sz w:val="22"/>
          <w:szCs w:val="22"/>
          <w:lang w:val="pl-PL"/>
        </w:rPr>
        <w:t>istotnych</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
          <w:sz w:val="22"/>
          <w:szCs w:val="22"/>
          <w:lang w:val="pl-PL"/>
        </w:rPr>
        <w:t>zmian</w:t>
      </w:r>
      <w:r w:rsidRPr="00712841">
        <w:rPr>
          <w:rFonts w:asciiTheme="minorHAnsi" w:hAnsiTheme="minorHAnsi" w:cstheme="minorHAnsi"/>
          <w:spacing w:val="-2"/>
          <w:sz w:val="22"/>
          <w:szCs w:val="22"/>
          <w:lang w:val="pl-PL"/>
        </w:rPr>
        <w:t xml:space="preserve"> </w:t>
      </w:r>
      <w:r w:rsidRPr="00712841">
        <w:rPr>
          <w:rFonts w:asciiTheme="minorHAnsi" w:hAnsiTheme="minorHAnsi" w:cstheme="minorHAnsi"/>
          <w:spacing w:val="-1"/>
          <w:sz w:val="22"/>
          <w:szCs w:val="22"/>
          <w:lang w:val="pl-PL"/>
        </w:rPr>
        <w:t>umowy,</w:t>
      </w:r>
      <w:r w:rsidRPr="00712841">
        <w:rPr>
          <w:rFonts w:asciiTheme="minorHAnsi" w:hAnsiTheme="minorHAnsi" w:cstheme="minorHAnsi"/>
          <w:spacing w:val="1"/>
          <w:sz w:val="22"/>
          <w:szCs w:val="22"/>
          <w:lang w:val="pl-PL"/>
        </w:rPr>
        <w:t xml:space="preserve"> </w:t>
      </w:r>
      <w:r w:rsidRPr="00712841">
        <w:rPr>
          <w:rFonts w:asciiTheme="minorHAnsi" w:hAnsiTheme="minorHAnsi" w:cstheme="minorHAnsi"/>
          <w:sz w:val="22"/>
          <w:szCs w:val="22"/>
          <w:lang w:val="pl-PL"/>
        </w:rPr>
        <w:t>a</w:t>
      </w:r>
      <w:r w:rsidRPr="00712841">
        <w:rPr>
          <w:rFonts w:asciiTheme="minorHAnsi" w:hAnsiTheme="minorHAnsi" w:cstheme="minorHAnsi"/>
          <w:spacing w:val="71"/>
          <w:sz w:val="22"/>
          <w:szCs w:val="22"/>
          <w:lang w:val="pl-PL"/>
        </w:rPr>
        <w:t xml:space="preserve"> </w:t>
      </w:r>
      <w:r w:rsidRPr="00712841">
        <w:rPr>
          <w:rFonts w:asciiTheme="minorHAnsi" w:hAnsiTheme="minorHAnsi" w:cstheme="minorHAnsi"/>
          <w:sz w:val="22"/>
          <w:szCs w:val="22"/>
          <w:lang w:val="pl-PL"/>
        </w:rPr>
        <w:t xml:space="preserve">także </w:t>
      </w:r>
      <w:r w:rsidRPr="00712841">
        <w:rPr>
          <w:rFonts w:asciiTheme="minorHAnsi" w:hAnsiTheme="minorHAnsi" w:cstheme="minorHAnsi"/>
          <w:spacing w:val="-1"/>
          <w:sz w:val="22"/>
          <w:szCs w:val="22"/>
          <w:lang w:val="pl-PL"/>
        </w:rPr>
        <w:t>nie</w:t>
      </w:r>
      <w:r w:rsidRPr="00712841">
        <w:rPr>
          <w:rFonts w:asciiTheme="minorHAnsi" w:hAnsiTheme="minorHAnsi" w:cstheme="minorHAnsi"/>
          <w:spacing w:val="-3"/>
          <w:sz w:val="22"/>
          <w:szCs w:val="22"/>
          <w:lang w:val="pl-PL"/>
        </w:rPr>
        <w:t xml:space="preserve"> </w:t>
      </w:r>
      <w:r w:rsidRPr="00712841">
        <w:rPr>
          <w:rFonts w:asciiTheme="minorHAnsi" w:hAnsiTheme="minorHAnsi" w:cstheme="minorHAnsi"/>
          <w:sz w:val="22"/>
          <w:szCs w:val="22"/>
          <w:lang w:val="pl-PL"/>
        </w:rPr>
        <w:t>ma</w:t>
      </w:r>
      <w:r w:rsidRPr="00712841">
        <w:rPr>
          <w:rFonts w:asciiTheme="minorHAnsi" w:hAnsiTheme="minorHAnsi" w:cstheme="minorHAnsi"/>
          <w:spacing w:val="-3"/>
          <w:sz w:val="22"/>
          <w:szCs w:val="22"/>
          <w:lang w:val="pl-PL"/>
        </w:rPr>
        <w:t xml:space="preserve"> </w:t>
      </w:r>
      <w:r w:rsidRPr="00712841">
        <w:rPr>
          <w:rFonts w:asciiTheme="minorHAnsi" w:hAnsiTheme="minorHAnsi" w:cstheme="minorHAnsi"/>
          <w:sz w:val="22"/>
          <w:szCs w:val="22"/>
          <w:lang w:val="pl-PL"/>
        </w:rPr>
        <w:t xml:space="preserve">na </w:t>
      </w:r>
      <w:r w:rsidRPr="00712841">
        <w:rPr>
          <w:rFonts w:asciiTheme="minorHAnsi" w:hAnsiTheme="minorHAnsi" w:cstheme="minorHAnsi"/>
          <w:spacing w:val="-1"/>
          <w:sz w:val="22"/>
          <w:szCs w:val="22"/>
          <w:lang w:val="pl-PL"/>
        </w:rPr>
        <w:t>celu uniknięcia</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
          <w:sz w:val="22"/>
          <w:szCs w:val="22"/>
          <w:lang w:val="pl-PL"/>
        </w:rPr>
        <w:t>stosowania</w:t>
      </w:r>
      <w:r w:rsidRPr="00712841">
        <w:rPr>
          <w:rFonts w:asciiTheme="minorHAnsi" w:hAnsiTheme="minorHAnsi" w:cstheme="minorHAnsi"/>
          <w:spacing w:val="-3"/>
          <w:sz w:val="22"/>
          <w:szCs w:val="22"/>
          <w:lang w:val="pl-PL"/>
        </w:rPr>
        <w:t xml:space="preserve"> </w:t>
      </w:r>
      <w:r w:rsidRPr="00712841">
        <w:rPr>
          <w:rFonts w:asciiTheme="minorHAnsi" w:hAnsiTheme="minorHAnsi" w:cstheme="minorHAnsi"/>
          <w:spacing w:val="-1"/>
          <w:sz w:val="22"/>
          <w:szCs w:val="22"/>
          <w:lang w:val="pl-PL"/>
        </w:rPr>
        <w:t>przepisów</w:t>
      </w:r>
      <w:r w:rsidRPr="00712841">
        <w:rPr>
          <w:rFonts w:asciiTheme="minorHAnsi" w:hAnsiTheme="minorHAnsi" w:cstheme="minorHAnsi"/>
          <w:spacing w:val="-2"/>
          <w:sz w:val="22"/>
          <w:szCs w:val="22"/>
          <w:lang w:val="pl-PL"/>
        </w:rPr>
        <w:t xml:space="preserve"> </w:t>
      </w:r>
      <w:r w:rsidRPr="00712841">
        <w:rPr>
          <w:rFonts w:asciiTheme="minorHAnsi" w:hAnsiTheme="minorHAnsi" w:cstheme="minorHAnsi"/>
          <w:spacing w:val="-1"/>
          <w:sz w:val="22"/>
          <w:szCs w:val="22"/>
          <w:lang w:val="pl-PL"/>
        </w:rPr>
        <w:t>ustawy</w:t>
      </w:r>
      <w:r w:rsidRPr="00712841">
        <w:rPr>
          <w:rFonts w:asciiTheme="minorHAnsi" w:hAnsiTheme="minorHAnsi" w:cstheme="minorHAnsi"/>
          <w:spacing w:val="-2"/>
          <w:sz w:val="22"/>
          <w:szCs w:val="22"/>
          <w:lang w:val="pl-PL"/>
        </w:rPr>
        <w:t xml:space="preserve"> </w:t>
      </w:r>
      <w:proofErr w:type="spellStart"/>
      <w:r w:rsidRPr="00712841">
        <w:rPr>
          <w:rFonts w:asciiTheme="minorHAnsi" w:hAnsiTheme="minorHAnsi" w:cstheme="minorHAnsi"/>
          <w:spacing w:val="-1"/>
          <w:sz w:val="22"/>
          <w:szCs w:val="22"/>
          <w:lang w:val="pl-PL"/>
        </w:rPr>
        <w:t>Pzp</w:t>
      </w:r>
      <w:proofErr w:type="spellEnd"/>
      <w:r w:rsidRPr="00712841">
        <w:rPr>
          <w:rFonts w:asciiTheme="minorHAnsi" w:hAnsiTheme="minorHAnsi" w:cstheme="minorHAnsi"/>
          <w:spacing w:val="-1"/>
          <w:sz w:val="22"/>
          <w:szCs w:val="22"/>
          <w:lang w:val="pl-PL"/>
        </w:rPr>
        <w:t>.</w:t>
      </w:r>
    </w:p>
    <w:p w14:paraId="18C90FDE" w14:textId="77777777" w:rsidR="00320BAF" w:rsidRPr="00712841" w:rsidRDefault="00320BAF" w:rsidP="00320BAF">
      <w:pPr>
        <w:pStyle w:val="Tekstpodstawowy"/>
        <w:widowControl w:val="0"/>
        <w:numPr>
          <w:ilvl w:val="1"/>
          <w:numId w:val="70"/>
        </w:numPr>
        <w:suppressLineNumbers w:val="0"/>
        <w:tabs>
          <w:tab w:val="left" w:pos="680"/>
        </w:tabs>
        <w:overflowPunct/>
        <w:autoSpaceDE/>
        <w:autoSpaceDN/>
        <w:adjustRightInd/>
        <w:spacing w:after="0" w:line="276" w:lineRule="auto"/>
        <w:ind w:left="679" w:right="205" w:hanging="283"/>
        <w:jc w:val="both"/>
        <w:textAlignment w:val="auto"/>
        <w:rPr>
          <w:rFonts w:asciiTheme="minorHAnsi" w:hAnsiTheme="minorHAnsi" w:cstheme="minorHAnsi"/>
          <w:sz w:val="22"/>
          <w:szCs w:val="22"/>
          <w:lang w:val="pl-PL"/>
        </w:rPr>
      </w:pPr>
      <w:r w:rsidRPr="00712841">
        <w:rPr>
          <w:rFonts w:asciiTheme="minorHAnsi" w:hAnsiTheme="minorHAnsi" w:cstheme="minorHAnsi"/>
          <w:spacing w:val="-2"/>
          <w:sz w:val="22"/>
          <w:szCs w:val="22"/>
          <w:lang w:val="pl-PL"/>
        </w:rPr>
        <w:t>Jeżeli</w:t>
      </w:r>
      <w:r w:rsidRPr="00712841">
        <w:rPr>
          <w:rFonts w:asciiTheme="minorHAnsi" w:hAnsiTheme="minorHAnsi" w:cstheme="minorHAnsi"/>
          <w:spacing w:val="48"/>
          <w:sz w:val="22"/>
          <w:szCs w:val="22"/>
          <w:lang w:val="pl-PL"/>
        </w:rPr>
        <w:t xml:space="preserve"> </w:t>
      </w:r>
      <w:r w:rsidRPr="00712841">
        <w:rPr>
          <w:rFonts w:asciiTheme="minorHAnsi" w:hAnsiTheme="minorHAnsi" w:cstheme="minorHAnsi"/>
          <w:spacing w:val="-2"/>
          <w:sz w:val="22"/>
          <w:szCs w:val="22"/>
          <w:lang w:val="pl-PL"/>
        </w:rPr>
        <w:t>koniecznoś</w:t>
      </w:r>
      <w:r w:rsidRPr="00712841">
        <w:rPr>
          <w:rFonts w:asciiTheme="minorHAnsi" w:hAnsiTheme="minorHAnsi" w:cstheme="minorHAnsi"/>
          <w:spacing w:val="-3"/>
          <w:sz w:val="22"/>
          <w:szCs w:val="22"/>
          <w:lang w:val="pl-PL"/>
        </w:rPr>
        <w:t>ć</w:t>
      </w:r>
      <w:r w:rsidRPr="00712841">
        <w:rPr>
          <w:rFonts w:asciiTheme="minorHAnsi" w:hAnsiTheme="minorHAnsi" w:cstheme="minorHAnsi"/>
          <w:spacing w:val="49"/>
          <w:sz w:val="22"/>
          <w:szCs w:val="22"/>
          <w:lang w:val="pl-PL"/>
        </w:rPr>
        <w:t xml:space="preserve"> </w:t>
      </w:r>
      <w:r w:rsidRPr="00712841">
        <w:rPr>
          <w:rFonts w:asciiTheme="minorHAnsi" w:hAnsiTheme="minorHAnsi" w:cstheme="minorHAnsi"/>
          <w:spacing w:val="-2"/>
          <w:sz w:val="22"/>
          <w:szCs w:val="22"/>
          <w:lang w:val="pl-PL"/>
        </w:rPr>
        <w:t>zmiany</w:t>
      </w:r>
      <w:r w:rsidRPr="00712841">
        <w:rPr>
          <w:rFonts w:asciiTheme="minorHAnsi" w:hAnsiTheme="minorHAnsi" w:cstheme="minorHAnsi"/>
          <w:spacing w:val="49"/>
          <w:sz w:val="22"/>
          <w:szCs w:val="22"/>
          <w:lang w:val="pl-PL"/>
        </w:rPr>
        <w:t xml:space="preserve"> </w:t>
      </w:r>
      <w:r w:rsidRPr="00712841">
        <w:rPr>
          <w:rFonts w:asciiTheme="minorHAnsi" w:hAnsiTheme="minorHAnsi" w:cstheme="minorHAnsi"/>
          <w:spacing w:val="-1"/>
          <w:sz w:val="22"/>
          <w:szCs w:val="22"/>
          <w:lang w:val="pl-PL"/>
        </w:rPr>
        <w:t>umowy</w:t>
      </w:r>
      <w:r w:rsidRPr="00712841">
        <w:rPr>
          <w:rFonts w:asciiTheme="minorHAnsi" w:hAnsiTheme="minorHAnsi" w:cstheme="minorHAnsi"/>
          <w:spacing w:val="49"/>
          <w:sz w:val="22"/>
          <w:szCs w:val="22"/>
          <w:lang w:val="pl-PL"/>
        </w:rPr>
        <w:t xml:space="preserve"> </w:t>
      </w:r>
      <w:r w:rsidRPr="00712841">
        <w:rPr>
          <w:rFonts w:asciiTheme="minorHAnsi" w:hAnsiTheme="minorHAnsi" w:cstheme="minorHAnsi"/>
          <w:spacing w:val="-2"/>
          <w:sz w:val="22"/>
          <w:szCs w:val="22"/>
          <w:lang w:val="pl-PL"/>
        </w:rPr>
        <w:t>spowodowana</w:t>
      </w:r>
      <w:r w:rsidRPr="00712841">
        <w:rPr>
          <w:rFonts w:asciiTheme="minorHAnsi" w:hAnsiTheme="minorHAnsi" w:cstheme="minorHAnsi"/>
          <w:spacing w:val="46"/>
          <w:sz w:val="22"/>
          <w:szCs w:val="22"/>
          <w:lang w:val="pl-PL"/>
        </w:rPr>
        <w:t xml:space="preserve"> </w:t>
      </w:r>
      <w:r w:rsidRPr="00712841">
        <w:rPr>
          <w:rFonts w:asciiTheme="minorHAnsi" w:hAnsiTheme="minorHAnsi" w:cstheme="minorHAnsi"/>
          <w:spacing w:val="-2"/>
          <w:sz w:val="22"/>
          <w:szCs w:val="22"/>
          <w:lang w:val="pl-PL"/>
        </w:rPr>
        <w:t>jest</w:t>
      </w:r>
      <w:r w:rsidRPr="00712841">
        <w:rPr>
          <w:rFonts w:asciiTheme="minorHAnsi" w:hAnsiTheme="minorHAnsi" w:cstheme="minorHAnsi"/>
          <w:spacing w:val="46"/>
          <w:sz w:val="22"/>
          <w:szCs w:val="22"/>
          <w:lang w:val="pl-PL"/>
        </w:rPr>
        <w:t xml:space="preserve"> </w:t>
      </w:r>
      <w:r w:rsidRPr="00712841">
        <w:rPr>
          <w:rFonts w:asciiTheme="minorHAnsi" w:hAnsiTheme="minorHAnsi" w:cstheme="minorHAnsi"/>
          <w:spacing w:val="-1"/>
          <w:sz w:val="22"/>
          <w:szCs w:val="22"/>
          <w:lang w:val="pl-PL"/>
        </w:rPr>
        <w:t>okolicznościami,</w:t>
      </w:r>
      <w:r w:rsidRPr="00712841">
        <w:rPr>
          <w:rFonts w:asciiTheme="minorHAnsi" w:hAnsiTheme="minorHAnsi" w:cstheme="minorHAnsi"/>
          <w:spacing w:val="46"/>
          <w:sz w:val="22"/>
          <w:szCs w:val="22"/>
          <w:lang w:val="pl-PL"/>
        </w:rPr>
        <w:t xml:space="preserve"> </w:t>
      </w:r>
      <w:r w:rsidRPr="00712841">
        <w:rPr>
          <w:rFonts w:asciiTheme="minorHAnsi" w:hAnsiTheme="minorHAnsi" w:cstheme="minorHAnsi"/>
          <w:spacing w:val="-1"/>
          <w:sz w:val="22"/>
          <w:szCs w:val="22"/>
          <w:lang w:val="pl-PL"/>
        </w:rPr>
        <w:t>których</w:t>
      </w:r>
      <w:r w:rsidRPr="00712841">
        <w:rPr>
          <w:rFonts w:asciiTheme="minorHAnsi" w:hAnsiTheme="minorHAnsi" w:cstheme="minorHAnsi"/>
          <w:spacing w:val="47"/>
          <w:sz w:val="22"/>
          <w:szCs w:val="22"/>
          <w:lang w:val="pl-PL"/>
        </w:rPr>
        <w:t xml:space="preserve"> </w:t>
      </w:r>
      <w:r w:rsidRPr="00712841">
        <w:rPr>
          <w:rFonts w:asciiTheme="minorHAnsi" w:hAnsiTheme="minorHAnsi" w:cstheme="minorHAnsi"/>
          <w:spacing w:val="-2"/>
          <w:sz w:val="22"/>
          <w:szCs w:val="22"/>
          <w:lang w:val="pl-PL"/>
        </w:rPr>
        <w:t>Zamawiający,</w:t>
      </w:r>
      <w:r w:rsidRPr="00712841">
        <w:rPr>
          <w:rFonts w:asciiTheme="minorHAnsi" w:hAnsiTheme="minorHAnsi" w:cstheme="minorHAnsi"/>
          <w:spacing w:val="63"/>
          <w:sz w:val="22"/>
          <w:szCs w:val="22"/>
          <w:lang w:val="pl-PL"/>
        </w:rPr>
        <w:t xml:space="preserve"> </w:t>
      </w:r>
      <w:r w:rsidRPr="00712841">
        <w:rPr>
          <w:rFonts w:asciiTheme="minorHAnsi" w:hAnsiTheme="minorHAnsi" w:cstheme="minorHAnsi"/>
          <w:spacing w:val="-1"/>
          <w:sz w:val="22"/>
          <w:szCs w:val="22"/>
          <w:lang w:val="pl-PL"/>
        </w:rPr>
        <w:t>działając</w:t>
      </w:r>
      <w:r w:rsidRPr="00712841">
        <w:rPr>
          <w:rFonts w:asciiTheme="minorHAnsi" w:hAnsiTheme="minorHAnsi" w:cstheme="minorHAnsi"/>
          <w:spacing w:val="6"/>
          <w:sz w:val="22"/>
          <w:szCs w:val="22"/>
          <w:lang w:val="pl-PL"/>
        </w:rPr>
        <w:t xml:space="preserve"> </w:t>
      </w:r>
      <w:r w:rsidRPr="00712841">
        <w:rPr>
          <w:rFonts w:asciiTheme="minorHAnsi" w:hAnsiTheme="minorHAnsi" w:cstheme="minorHAnsi"/>
          <w:sz w:val="22"/>
          <w:szCs w:val="22"/>
          <w:lang w:val="pl-PL"/>
        </w:rPr>
        <w:t>z</w:t>
      </w:r>
      <w:r w:rsidRPr="00712841">
        <w:rPr>
          <w:rFonts w:asciiTheme="minorHAnsi" w:hAnsiTheme="minorHAnsi" w:cstheme="minorHAnsi"/>
          <w:spacing w:val="6"/>
          <w:sz w:val="22"/>
          <w:szCs w:val="22"/>
          <w:lang w:val="pl-PL"/>
        </w:rPr>
        <w:t xml:space="preserve"> </w:t>
      </w:r>
      <w:r w:rsidRPr="00712841">
        <w:rPr>
          <w:rFonts w:asciiTheme="minorHAnsi" w:hAnsiTheme="minorHAnsi" w:cstheme="minorHAnsi"/>
          <w:spacing w:val="-1"/>
          <w:sz w:val="22"/>
          <w:szCs w:val="22"/>
          <w:lang w:val="pl-PL"/>
        </w:rPr>
        <w:t>należytą</w:t>
      </w:r>
      <w:r w:rsidRPr="00712841">
        <w:rPr>
          <w:rFonts w:asciiTheme="minorHAnsi" w:hAnsiTheme="minorHAnsi" w:cstheme="minorHAnsi"/>
          <w:spacing w:val="6"/>
          <w:sz w:val="22"/>
          <w:szCs w:val="22"/>
          <w:lang w:val="pl-PL"/>
        </w:rPr>
        <w:t xml:space="preserve"> </w:t>
      </w:r>
      <w:r w:rsidRPr="00712841">
        <w:rPr>
          <w:rFonts w:asciiTheme="minorHAnsi" w:hAnsiTheme="minorHAnsi" w:cstheme="minorHAnsi"/>
          <w:spacing w:val="-2"/>
          <w:sz w:val="22"/>
          <w:szCs w:val="22"/>
          <w:lang w:val="pl-PL"/>
        </w:rPr>
        <w:t>starannością,</w:t>
      </w:r>
      <w:r w:rsidRPr="00712841">
        <w:rPr>
          <w:rFonts w:asciiTheme="minorHAnsi" w:hAnsiTheme="minorHAnsi" w:cstheme="minorHAnsi"/>
          <w:spacing w:val="7"/>
          <w:sz w:val="22"/>
          <w:szCs w:val="22"/>
          <w:lang w:val="pl-PL"/>
        </w:rPr>
        <w:t xml:space="preserve"> </w:t>
      </w:r>
      <w:r w:rsidRPr="00712841">
        <w:rPr>
          <w:rFonts w:asciiTheme="minorHAnsi" w:hAnsiTheme="minorHAnsi" w:cstheme="minorHAnsi"/>
          <w:spacing w:val="-1"/>
          <w:sz w:val="22"/>
          <w:szCs w:val="22"/>
          <w:lang w:val="pl-PL"/>
        </w:rPr>
        <w:t>nie</w:t>
      </w:r>
      <w:r w:rsidRPr="00712841">
        <w:rPr>
          <w:rFonts w:asciiTheme="minorHAnsi" w:hAnsiTheme="minorHAnsi" w:cstheme="minorHAnsi"/>
          <w:spacing w:val="4"/>
          <w:sz w:val="22"/>
          <w:szCs w:val="22"/>
          <w:lang w:val="pl-PL"/>
        </w:rPr>
        <w:t xml:space="preserve"> </w:t>
      </w:r>
      <w:r w:rsidRPr="00712841">
        <w:rPr>
          <w:rFonts w:asciiTheme="minorHAnsi" w:hAnsiTheme="minorHAnsi" w:cstheme="minorHAnsi"/>
          <w:sz w:val="22"/>
          <w:szCs w:val="22"/>
          <w:lang w:val="pl-PL"/>
        </w:rPr>
        <w:t>mógł</w:t>
      </w:r>
      <w:r w:rsidRPr="00712841">
        <w:rPr>
          <w:rFonts w:asciiTheme="minorHAnsi" w:hAnsiTheme="minorHAnsi" w:cstheme="minorHAnsi"/>
          <w:spacing w:val="7"/>
          <w:sz w:val="22"/>
          <w:szCs w:val="22"/>
          <w:lang w:val="pl-PL"/>
        </w:rPr>
        <w:t xml:space="preserve"> </w:t>
      </w:r>
      <w:r w:rsidRPr="00712841">
        <w:rPr>
          <w:rFonts w:asciiTheme="minorHAnsi" w:hAnsiTheme="minorHAnsi" w:cstheme="minorHAnsi"/>
          <w:spacing w:val="-2"/>
          <w:sz w:val="22"/>
          <w:szCs w:val="22"/>
          <w:lang w:val="pl-PL"/>
        </w:rPr>
        <w:t>przewidzieć</w:t>
      </w:r>
      <w:r w:rsidRPr="00712841">
        <w:rPr>
          <w:rFonts w:asciiTheme="minorHAnsi" w:hAnsiTheme="minorHAnsi" w:cstheme="minorHAnsi"/>
          <w:spacing w:val="-3"/>
          <w:sz w:val="22"/>
          <w:szCs w:val="22"/>
          <w:lang w:val="pl-PL"/>
        </w:rPr>
        <w:t>,</w:t>
      </w:r>
      <w:r w:rsidRPr="00712841">
        <w:rPr>
          <w:rFonts w:asciiTheme="minorHAnsi" w:hAnsiTheme="minorHAnsi" w:cstheme="minorHAnsi"/>
          <w:spacing w:val="6"/>
          <w:sz w:val="22"/>
          <w:szCs w:val="22"/>
          <w:lang w:val="pl-PL"/>
        </w:rPr>
        <w:t xml:space="preserve"> </w:t>
      </w:r>
      <w:r w:rsidRPr="00712841">
        <w:rPr>
          <w:rFonts w:asciiTheme="minorHAnsi" w:hAnsiTheme="minorHAnsi" w:cstheme="minorHAnsi"/>
          <w:sz w:val="22"/>
          <w:szCs w:val="22"/>
          <w:lang w:val="pl-PL"/>
        </w:rPr>
        <w:t>o</w:t>
      </w:r>
      <w:r w:rsidRPr="00712841">
        <w:rPr>
          <w:rFonts w:asciiTheme="minorHAnsi" w:hAnsiTheme="minorHAnsi" w:cstheme="minorHAnsi"/>
          <w:spacing w:val="8"/>
          <w:sz w:val="22"/>
          <w:szCs w:val="22"/>
          <w:lang w:val="pl-PL"/>
        </w:rPr>
        <w:t xml:space="preserve"> </w:t>
      </w:r>
      <w:r w:rsidRPr="00712841">
        <w:rPr>
          <w:rFonts w:asciiTheme="minorHAnsi" w:hAnsiTheme="minorHAnsi" w:cstheme="minorHAnsi"/>
          <w:sz w:val="22"/>
          <w:szCs w:val="22"/>
          <w:lang w:val="pl-PL"/>
        </w:rPr>
        <w:t>ile</w:t>
      </w:r>
      <w:r w:rsidRPr="00712841">
        <w:rPr>
          <w:rFonts w:asciiTheme="minorHAnsi" w:hAnsiTheme="minorHAnsi" w:cstheme="minorHAnsi"/>
          <w:spacing w:val="6"/>
          <w:sz w:val="22"/>
          <w:szCs w:val="22"/>
          <w:lang w:val="pl-PL"/>
        </w:rPr>
        <w:t xml:space="preserve"> </w:t>
      </w:r>
      <w:r w:rsidRPr="00712841">
        <w:rPr>
          <w:rFonts w:asciiTheme="minorHAnsi" w:hAnsiTheme="minorHAnsi" w:cstheme="minorHAnsi"/>
          <w:spacing w:val="-1"/>
          <w:sz w:val="22"/>
          <w:szCs w:val="22"/>
          <w:lang w:val="pl-PL"/>
        </w:rPr>
        <w:t>zmiana</w:t>
      </w:r>
      <w:r w:rsidRPr="00712841">
        <w:rPr>
          <w:rFonts w:asciiTheme="minorHAnsi" w:hAnsiTheme="minorHAnsi" w:cstheme="minorHAnsi"/>
          <w:spacing w:val="7"/>
          <w:sz w:val="22"/>
          <w:szCs w:val="22"/>
          <w:lang w:val="pl-PL"/>
        </w:rPr>
        <w:t xml:space="preserve"> </w:t>
      </w:r>
      <w:r w:rsidRPr="00712841">
        <w:rPr>
          <w:rFonts w:asciiTheme="minorHAnsi" w:hAnsiTheme="minorHAnsi" w:cstheme="minorHAnsi"/>
          <w:spacing w:val="-1"/>
          <w:sz w:val="22"/>
          <w:szCs w:val="22"/>
          <w:lang w:val="pl-PL"/>
        </w:rPr>
        <w:t>nie</w:t>
      </w:r>
      <w:r w:rsidRPr="00712841">
        <w:rPr>
          <w:rFonts w:asciiTheme="minorHAnsi" w:hAnsiTheme="minorHAnsi" w:cstheme="minorHAnsi"/>
          <w:spacing w:val="4"/>
          <w:sz w:val="22"/>
          <w:szCs w:val="22"/>
          <w:lang w:val="pl-PL"/>
        </w:rPr>
        <w:t xml:space="preserve"> </w:t>
      </w:r>
      <w:r w:rsidRPr="00712841">
        <w:rPr>
          <w:rFonts w:asciiTheme="minorHAnsi" w:hAnsiTheme="minorHAnsi" w:cstheme="minorHAnsi"/>
          <w:spacing w:val="-1"/>
          <w:sz w:val="22"/>
          <w:szCs w:val="22"/>
          <w:lang w:val="pl-PL"/>
        </w:rPr>
        <w:t>modyfikuje</w:t>
      </w:r>
      <w:r w:rsidRPr="00712841">
        <w:rPr>
          <w:rFonts w:asciiTheme="minorHAnsi" w:hAnsiTheme="minorHAnsi" w:cstheme="minorHAnsi"/>
          <w:spacing w:val="7"/>
          <w:sz w:val="22"/>
          <w:szCs w:val="22"/>
          <w:lang w:val="pl-PL"/>
        </w:rPr>
        <w:t xml:space="preserve"> </w:t>
      </w:r>
      <w:r w:rsidRPr="00712841">
        <w:rPr>
          <w:rFonts w:asciiTheme="minorHAnsi" w:hAnsiTheme="minorHAnsi" w:cstheme="minorHAnsi"/>
          <w:spacing w:val="-2"/>
          <w:sz w:val="22"/>
          <w:szCs w:val="22"/>
          <w:lang w:val="pl-PL"/>
        </w:rPr>
        <w:t>ogólnego</w:t>
      </w:r>
      <w:r w:rsidRPr="00712841">
        <w:rPr>
          <w:rFonts w:asciiTheme="minorHAnsi" w:hAnsiTheme="minorHAnsi" w:cstheme="minorHAnsi"/>
          <w:spacing w:val="97"/>
          <w:sz w:val="22"/>
          <w:szCs w:val="22"/>
          <w:lang w:val="pl-PL"/>
        </w:rPr>
        <w:t xml:space="preserve"> </w:t>
      </w:r>
      <w:r w:rsidRPr="00712841">
        <w:rPr>
          <w:rFonts w:asciiTheme="minorHAnsi" w:hAnsiTheme="minorHAnsi" w:cstheme="minorHAnsi"/>
          <w:spacing w:val="-2"/>
          <w:sz w:val="22"/>
          <w:szCs w:val="22"/>
          <w:lang w:val="pl-PL"/>
        </w:rPr>
        <w:t>charakteru</w:t>
      </w:r>
      <w:r w:rsidRPr="00712841">
        <w:rPr>
          <w:rFonts w:asciiTheme="minorHAnsi" w:hAnsiTheme="minorHAnsi" w:cstheme="minorHAnsi"/>
          <w:spacing w:val="14"/>
          <w:sz w:val="22"/>
          <w:szCs w:val="22"/>
          <w:lang w:val="pl-PL"/>
        </w:rPr>
        <w:t xml:space="preserve"> </w:t>
      </w:r>
      <w:r w:rsidRPr="00712841">
        <w:rPr>
          <w:rFonts w:asciiTheme="minorHAnsi" w:hAnsiTheme="minorHAnsi" w:cstheme="minorHAnsi"/>
          <w:spacing w:val="-4"/>
          <w:sz w:val="22"/>
          <w:szCs w:val="22"/>
          <w:lang w:val="pl-PL"/>
        </w:rPr>
        <w:t>umowy,</w:t>
      </w:r>
      <w:r w:rsidRPr="00712841">
        <w:rPr>
          <w:rFonts w:asciiTheme="minorHAnsi" w:hAnsiTheme="minorHAnsi" w:cstheme="minorHAnsi"/>
          <w:spacing w:val="12"/>
          <w:sz w:val="22"/>
          <w:szCs w:val="22"/>
          <w:lang w:val="pl-PL"/>
        </w:rPr>
        <w:t xml:space="preserve"> </w:t>
      </w:r>
      <w:r w:rsidRPr="00712841">
        <w:rPr>
          <w:rFonts w:asciiTheme="minorHAnsi" w:hAnsiTheme="minorHAnsi" w:cstheme="minorHAnsi"/>
          <w:sz w:val="22"/>
          <w:szCs w:val="22"/>
          <w:lang w:val="pl-PL"/>
        </w:rPr>
        <w:t>a</w:t>
      </w:r>
      <w:r w:rsidRPr="00712841">
        <w:rPr>
          <w:rFonts w:asciiTheme="minorHAnsi" w:hAnsiTheme="minorHAnsi" w:cstheme="minorHAnsi"/>
          <w:spacing w:val="14"/>
          <w:sz w:val="22"/>
          <w:szCs w:val="22"/>
          <w:lang w:val="pl-PL"/>
        </w:rPr>
        <w:t xml:space="preserve"> </w:t>
      </w:r>
      <w:r w:rsidRPr="00712841">
        <w:rPr>
          <w:rFonts w:asciiTheme="minorHAnsi" w:hAnsiTheme="minorHAnsi" w:cstheme="minorHAnsi"/>
          <w:spacing w:val="-3"/>
          <w:sz w:val="22"/>
          <w:szCs w:val="22"/>
          <w:lang w:val="pl-PL"/>
        </w:rPr>
        <w:t>wzrost</w:t>
      </w:r>
      <w:r w:rsidRPr="00712841">
        <w:rPr>
          <w:rFonts w:asciiTheme="minorHAnsi" w:hAnsiTheme="minorHAnsi" w:cstheme="minorHAnsi"/>
          <w:spacing w:val="15"/>
          <w:sz w:val="22"/>
          <w:szCs w:val="22"/>
          <w:lang w:val="pl-PL"/>
        </w:rPr>
        <w:t xml:space="preserve"> </w:t>
      </w:r>
      <w:r w:rsidRPr="00712841">
        <w:rPr>
          <w:rFonts w:asciiTheme="minorHAnsi" w:hAnsiTheme="minorHAnsi" w:cstheme="minorHAnsi"/>
          <w:spacing w:val="-2"/>
          <w:sz w:val="22"/>
          <w:szCs w:val="22"/>
          <w:lang w:val="pl-PL"/>
        </w:rPr>
        <w:t>ceny</w:t>
      </w:r>
      <w:r w:rsidRPr="00712841">
        <w:rPr>
          <w:rFonts w:asciiTheme="minorHAnsi" w:hAnsiTheme="minorHAnsi" w:cstheme="minorHAnsi"/>
          <w:spacing w:val="15"/>
          <w:sz w:val="22"/>
          <w:szCs w:val="22"/>
          <w:lang w:val="pl-PL"/>
        </w:rPr>
        <w:t xml:space="preserve"> </w:t>
      </w:r>
      <w:r w:rsidRPr="00712841">
        <w:rPr>
          <w:rFonts w:asciiTheme="minorHAnsi" w:hAnsiTheme="minorHAnsi" w:cstheme="minorHAnsi"/>
          <w:spacing w:val="-2"/>
          <w:sz w:val="22"/>
          <w:szCs w:val="22"/>
          <w:lang w:val="pl-PL"/>
        </w:rPr>
        <w:t>spowodowany</w:t>
      </w:r>
      <w:r w:rsidRPr="00712841">
        <w:rPr>
          <w:rFonts w:asciiTheme="minorHAnsi" w:hAnsiTheme="minorHAnsi" w:cstheme="minorHAnsi"/>
          <w:spacing w:val="15"/>
          <w:sz w:val="22"/>
          <w:szCs w:val="22"/>
          <w:lang w:val="pl-PL"/>
        </w:rPr>
        <w:t xml:space="preserve"> </w:t>
      </w:r>
      <w:r w:rsidRPr="00712841">
        <w:rPr>
          <w:rFonts w:asciiTheme="minorHAnsi" w:hAnsiTheme="minorHAnsi" w:cstheme="minorHAnsi"/>
          <w:spacing w:val="-3"/>
          <w:sz w:val="22"/>
          <w:szCs w:val="22"/>
          <w:lang w:val="pl-PL"/>
        </w:rPr>
        <w:t>każdą</w:t>
      </w:r>
      <w:r w:rsidRPr="00712841">
        <w:rPr>
          <w:rFonts w:asciiTheme="minorHAnsi" w:hAnsiTheme="minorHAnsi" w:cstheme="minorHAnsi"/>
          <w:spacing w:val="14"/>
          <w:sz w:val="22"/>
          <w:szCs w:val="22"/>
          <w:lang w:val="pl-PL"/>
        </w:rPr>
        <w:t xml:space="preserve"> </w:t>
      </w:r>
      <w:r w:rsidRPr="00712841">
        <w:rPr>
          <w:rFonts w:asciiTheme="minorHAnsi" w:hAnsiTheme="minorHAnsi" w:cstheme="minorHAnsi"/>
          <w:spacing w:val="-2"/>
          <w:sz w:val="22"/>
          <w:szCs w:val="22"/>
          <w:lang w:val="pl-PL"/>
        </w:rPr>
        <w:t>kolejną</w:t>
      </w:r>
      <w:r w:rsidRPr="00712841">
        <w:rPr>
          <w:rFonts w:asciiTheme="minorHAnsi" w:hAnsiTheme="minorHAnsi" w:cstheme="minorHAnsi"/>
          <w:spacing w:val="14"/>
          <w:sz w:val="22"/>
          <w:szCs w:val="22"/>
          <w:lang w:val="pl-PL"/>
        </w:rPr>
        <w:t xml:space="preserve"> </w:t>
      </w:r>
      <w:r w:rsidRPr="00712841">
        <w:rPr>
          <w:rFonts w:asciiTheme="minorHAnsi" w:hAnsiTheme="minorHAnsi" w:cstheme="minorHAnsi"/>
          <w:spacing w:val="-1"/>
          <w:sz w:val="22"/>
          <w:szCs w:val="22"/>
          <w:lang w:val="pl-PL"/>
        </w:rPr>
        <w:t>zmianą</w:t>
      </w:r>
      <w:r w:rsidRPr="00712841">
        <w:rPr>
          <w:rFonts w:asciiTheme="minorHAnsi" w:hAnsiTheme="minorHAnsi" w:cstheme="minorHAnsi"/>
          <w:spacing w:val="12"/>
          <w:sz w:val="22"/>
          <w:szCs w:val="22"/>
          <w:lang w:val="pl-PL"/>
        </w:rPr>
        <w:t xml:space="preserve"> </w:t>
      </w:r>
      <w:r w:rsidRPr="00712841">
        <w:rPr>
          <w:rFonts w:asciiTheme="minorHAnsi" w:hAnsiTheme="minorHAnsi" w:cstheme="minorHAnsi"/>
          <w:spacing w:val="-1"/>
          <w:sz w:val="22"/>
          <w:szCs w:val="22"/>
          <w:lang w:val="pl-PL"/>
        </w:rPr>
        <w:t>nie</w:t>
      </w:r>
      <w:r w:rsidRPr="00712841">
        <w:rPr>
          <w:rFonts w:asciiTheme="minorHAnsi" w:hAnsiTheme="minorHAnsi" w:cstheme="minorHAnsi"/>
          <w:spacing w:val="14"/>
          <w:sz w:val="22"/>
          <w:szCs w:val="22"/>
          <w:lang w:val="pl-PL"/>
        </w:rPr>
        <w:t xml:space="preserve"> </w:t>
      </w:r>
      <w:r w:rsidRPr="00712841">
        <w:rPr>
          <w:rFonts w:asciiTheme="minorHAnsi" w:hAnsiTheme="minorHAnsi" w:cstheme="minorHAnsi"/>
          <w:spacing w:val="-2"/>
          <w:sz w:val="22"/>
          <w:szCs w:val="22"/>
          <w:lang w:val="pl-PL"/>
        </w:rPr>
        <w:t>przekracza</w:t>
      </w:r>
      <w:r w:rsidRPr="00712841">
        <w:rPr>
          <w:rFonts w:asciiTheme="minorHAnsi" w:hAnsiTheme="minorHAnsi" w:cstheme="minorHAnsi"/>
          <w:spacing w:val="14"/>
          <w:sz w:val="22"/>
          <w:szCs w:val="22"/>
          <w:lang w:val="pl-PL"/>
        </w:rPr>
        <w:t xml:space="preserve"> </w:t>
      </w:r>
      <w:r w:rsidRPr="00712841">
        <w:rPr>
          <w:rFonts w:asciiTheme="minorHAnsi" w:hAnsiTheme="minorHAnsi" w:cstheme="minorHAnsi"/>
          <w:sz w:val="22"/>
          <w:szCs w:val="22"/>
          <w:lang w:val="pl-PL"/>
        </w:rPr>
        <w:t>50%</w:t>
      </w:r>
      <w:r w:rsidRPr="00712841">
        <w:rPr>
          <w:rFonts w:asciiTheme="minorHAnsi" w:hAnsiTheme="minorHAnsi" w:cstheme="minorHAnsi"/>
          <w:spacing w:val="13"/>
          <w:sz w:val="22"/>
          <w:szCs w:val="22"/>
          <w:lang w:val="pl-PL"/>
        </w:rPr>
        <w:t xml:space="preserve"> </w:t>
      </w:r>
      <w:r w:rsidRPr="00712841">
        <w:rPr>
          <w:rFonts w:asciiTheme="minorHAnsi" w:hAnsiTheme="minorHAnsi" w:cstheme="minorHAnsi"/>
          <w:spacing w:val="-2"/>
          <w:sz w:val="22"/>
          <w:szCs w:val="22"/>
          <w:lang w:val="pl-PL"/>
        </w:rPr>
        <w:t>wartości</w:t>
      </w:r>
      <w:r w:rsidRPr="00712841">
        <w:rPr>
          <w:rFonts w:asciiTheme="minorHAnsi" w:hAnsiTheme="minorHAnsi" w:cstheme="minorHAnsi"/>
          <w:spacing w:val="83"/>
          <w:sz w:val="22"/>
          <w:szCs w:val="22"/>
          <w:lang w:val="pl-PL"/>
        </w:rPr>
        <w:t xml:space="preserve"> </w:t>
      </w:r>
      <w:r w:rsidRPr="00712841">
        <w:rPr>
          <w:rFonts w:asciiTheme="minorHAnsi" w:hAnsiTheme="minorHAnsi" w:cstheme="minorHAnsi"/>
          <w:spacing w:val="-1"/>
          <w:sz w:val="22"/>
          <w:szCs w:val="22"/>
          <w:lang w:val="pl-PL"/>
        </w:rPr>
        <w:t>pierwotnej</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4"/>
          <w:sz w:val="22"/>
          <w:szCs w:val="22"/>
          <w:lang w:val="pl-PL"/>
        </w:rPr>
        <w:t>umowy.</w:t>
      </w:r>
    </w:p>
    <w:p w14:paraId="74727B28" w14:textId="726D22A3" w:rsidR="00320BAF" w:rsidRPr="00712841" w:rsidRDefault="00320BAF" w:rsidP="00320BAF">
      <w:pPr>
        <w:pStyle w:val="Tekstpodstawowy"/>
        <w:widowControl w:val="0"/>
        <w:numPr>
          <w:ilvl w:val="1"/>
          <w:numId w:val="70"/>
        </w:numPr>
        <w:suppressLineNumbers w:val="0"/>
        <w:tabs>
          <w:tab w:val="left" w:pos="680"/>
        </w:tabs>
        <w:overflowPunct/>
        <w:autoSpaceDE/>
        <w:autoSpaceDN/>
        <w:adjustRightInd/>
        <w:spacing w:after="0" w:line="276" w:lineRule="auto"/>
        <w:ind w:left="679" w:right="212" w:hanging="283"/>
        <w:jc w:val="both"/>
        <w:textAlignment w:val="auto"/>
        <w:rPr>
          <w:rFonts w:asciiTheme="minorHAnsi" w:hAnsiTheme="minorHAnsi" w:cstheme="minorHAnsi"/>
          <w:sz w:val="22"/>
          <w:szCs w:val="22"/>
          <w:lang w:val="pl-PL"/>
        </w:rPr>
      </w:pPr>
      <w:r w:rsidRPr="00712841">
        <w:rPr>
          <w:rFonts w:asciiTheme="minorHAnsi" w:hAnsiTheme="minorHAnsi" w:cstheme="minorHAnsi"/>
          <w:spacing w:val="-1"/>
          <w:sz w:val="22"/>
          <w:szCs w:val="22"/>
          <w:lang w:val="pl-PL"/>
        </w:rPr>
        <w:t>Łączna</w:t>
      </w:r>
      <w:r w:rsidRPr="00712841">
        <w:rPr>
          <w:rFonts w:asciiTheme="minorHAnsi" w:hAnsiTheme="minorHAnsi" w:cstheme="minorHAnsi"/>
          <w:spacing w:val="27"/>
          <w:sz w:val="22"/>
          <w:szCs w:val="22"/>
          <w:lang w:val="pl-PL"/>
        </w:rPr>
        <w:t xml:space="preserve"> </w:t>
      </w:r>
      <w:r w:rsidRPr="00712841">
        <w:rPr>
          <w:rFonts w:asciiTheme="minorHAnsi" w:hAnsiTheme="minorHAnsi" w:cstheme="minorHAnsi"/>
          <w:spacing w:val="-2"/>
          <w:sz w:val="22"/>
          <w:szCs w:val="22"/>
          <w:lang w:val="pl-PL"/>
        </w:rPr>
        <w:t>warto</w:t>
      </w:r>
      <w:r w:rsidRPr="00712841">
        <w:rPr>
          <w:rFonts w:asciiTheme="minorHAnsi" w:hAnsiTheme="minorHAnsi" w:cstheme="minorHAnsi"/>
          <w:spacing w:val="-3"/>
          <w:sz w:val="22"/>
          <w:szCs w:val="22"/>
          <w:lang w:val="pl-PL"/>
        </w:rPr>
        <w:t>ść</w:t>
      </w:r>
      <w:r w:rsidRPr="00712841">
        <w:rPr>
          <w:rFonts w:asciiTheme="minorHAnsi" w:hAnsiTheme="minorHAnsi" w:cstheme="minorHAnsi"/>
          <w:spacing w:val="27"/>
          <w:sz w:val="22"/>
          <w:szCs w:val="22"/>
          <w:lang w:val="pl-PL"/>
        </w:rPr>
        <w:t xml:space="preserve"> </w:t>
      </w:r>
      <w:r w:rsidRPr="00712841">
        <w:rPr>
          <w:rFonts w:asciiTheme="minorHAnsi" w:hAnsiTheme="minorHAnsi" w:cstheme="minorHAnsi"/>
          <w:spacing w:val="-1"/>
          <w:sz w:val="22"/>
          <w:szCs w:val="22"/>
          <w:lang w:val="pl-PL"/>
        </w:rPr>
        <w:t>zmian</w:t>
      </w:r>
      <w:r w:rsidRPr="00712841">
        <w:rPr>
          <w:rFonts w:asciiTheme="minorHAnsi" w:hAnsiTheme="minorHAnsi" w:cstheme="minorHAnsi"/>
          <w:spacing w:val="27"/>
          <w:sz w:val="22"/>
          <w:szCs w:val="22"/>
          <w:lang w:val="pl-PL"/>
        </w:rPr>
        <w:t xml:space="preserve"> </w:t>
      </w:r>
      <w:r w:rsidRPr="00712841">
        <w:rPr>
          <w:rFonts w:asciiTheme="minorHAnsi" w:hAnsiTheme="minorHAnsi" w:cstheme="minorHAnsi"/>
          <w:spacing w:val="-2"/>
          <w:sz w:val="22"/>
          <w:szCs w:val="22"/>
          <w:lang w:val="pl-PL"/>
        </w:rPr>
        <w:t>jest</w:t>
      </w:r>
      <w:r w:rsidRPr="00712841">
        <w:rPr>
          <w:rFonts w:asciiTheme="minorHAnsi" w:hAnsiTheme="minorHAnsi" w:cstheme="minorHAnsi"/>
          <w:spacing w:val="25"/>
          <w:sz w:val="22"/>
          <w:szCs w:val="22"/>
          <w:lang w:val="pl-PL"/>
        </w:rPr>
        <w:t xml:space="preserve"> </w:t>
      </w:r>
      <w:r w:rsidRPr="00712841">
        <w:rPr>
          <w:rFonts w:asciiTheme="minorHAnsi" w:hAnsiTheme="minorHAnsi" w:cstheme="minorHAnsi"/>
          <w:spacing w:val="-2"/>
          <w:sz w:val="22"/>
          <w:szCs w:val="22"/>
          <w:lang w:val="pl-PL"/>
        </w:rPr>
        <w:t>mniejsza</w:t>
      </w:r>
      <w:r w:rsidRPr="00712841">
        <w:rPr>
          <w:rFonts w:asciiTheme="minorHAnsi" w:hAnsiTheme="minorHAnsi" w:cstheme="minorHAnsi"/>
          <w:spacing w:val="28"/>
          <w:sz w:val="22"/>
          <w:szCs w:val="22"/>
          <w:lang w:val="pl-PL"/>
        </w:rPr>
        <w:t xml:space="preserve"> </w:t>
      </w:r>
      <w:r w:rsidRPr="00712841">
        <w:rPr>
          <w:rFonts w:asciiTheme="minorHAnsi" w:hAnsiTheme="minorHAnsi" w:cstheme="minorHAnsi"/>
          <w:spacing w:val="-1"/>
          <w:sz w:val="22"/>
          <w:szCs w:val="22"/>
          <w:lang w:val="pl-PL"/>
        </w:rPr>
        <w:t>niż</w:t>
      </w:r>
      <w:r w:rsidRPr="00712841">
        <w:rPr>
          <w:rFonts w:asciiTheme="minorHAnsi" w:hAnsiTheme="minorHAnsi" w:cstheme="minorHAnsi"/>
          <w:spacing w:val="26"/>
          <w:sz w:val="22"/>
          <w:szCs w:val="22"/>
          <w:lang w:val="pl-PL"/>
        </w:rPr>
        <w:t xml:space="preserve"> </w:t>
      </w:r>
      <w:r w:rsidRPr="00712841">
        <w:rPr>
          <w:rFonts w:asciiTheme="minorHAnsi" w:hAnsiTheme="minorHAnsi" w:cstheme="minorHAnsi"/>
          <w:spacing w:val="-2"/>
          <w:sz w:val="22"/>
          <w:szCs w:val="22"/>
          <w:lang w:val="pl-PL"/>
        </w:rPr>
        <w:t>progi</w:t>
      </w:r>
      <w:r w:rsidRPr="00712841">
        <w:rPr>
          <w:rFonts w:asciiTheme="minorHAnsi" w:hAnsiTheme="minorHAnsi" w:cstheme="minorHAnsi"/>
          <w:spacing w:val="27"/>
          <w:sz w:val="22"/>
          <w:szCs w:val="22"/>
          <w:lang w:val="pl-PL"/>
        </w:rPr>
        <w:t xml:space="preserve"> </w:t>
      </w:r>
      <w:r w:rsidRPr="00712841">
        <w:rPr>
          <w:rFonts w:asciiTheme="minorHAnsi" w:hAnsiTheme="minorHAnsi" w:cstheme="minorHAnsi"/>
          <w:spacing w:val="-1"/>
          <w:sz w:val="22"/>
          <w:szCs w:val="22"/>
          <w:lang w:val="pl-PL"/>
        </w:rPr>
        <w:t>unijne</w:t>
      </w:r>
      <w:r w:rsidRPr="00712841">
        <w:rPr>
          <w:rFonts w:asciiTheme="minorHAnsi" w:hAnsiTheme="minorHAnsi" w:cstheme="minorHAnsi"/>
          <w:spacing w:val="26"/>
          <w:sz w:val="22"/>
          <w:szCs w:val="22"/>
          <w:lang w:val="pl-PL"/>
        </w:rPr>
        <w:t xml:space="preserve"> </w:t>
      </w:r>
      <w:r w:rsidRPr="00712841">
        <w:rPr>
          <w:rFonts w:asciiTheme="minorHAnsi" w:hAnsiTheme="minorHAnsi" w:cstheme="minorHAnsi"/>
          <w:spacing w:val="-2"/>
          <w:sz w:val="22"/>
          <w:szCs w:val="22"/>
          <w:lang w:val="pl-PL"/>
        </w:rPr>
        <w:t>oraz</w:t>
      </w:r>
      <w:r w:rsidRPr="00712841">
        <w:rPr>
          <w:rFonts w:asciiTheme="minorHAnsi" w:hAnsiTheme="minorHAnsi" w:cstheme="minorHAnsi"/>
          <w:spacing w:val="26"/>
          <w:sz w:val="22"/>
          <w:szCs w:val="22"/>
          <w:lang w:val="pl-PL"/>
        </w:rPr>
        <w:t xml:space="preserve"> </w:t>
      </w:r>
      <w:r w:rsidRPr="00712841">
        <w:rPr>
          <w:rFonts w:asciiTheme="minorHAnsi" w:hAnsiTheme="minorHAnsi" w:cstheme="minorHAnsi"/>
          <w:spacing w:val="-2"/>
          <w:sz w:val="22"/>
          <w:szCs w:val="22"/>
          <w:lang w:val="pl-PL"/>
        </w:rPr>
        <w:t>jest</w:t>
      </w:r>
      <w:r w:rsidRPr="00712841">
        <w:rPr>
          <w:rFonts w:asciiTheme="minorHAnsi" w:hAnsiTheme="minorHAnsi" w:cstheme="minorHAnsi"/>
          <w:spacing w:val="28"/>
          <w:sz w:val="22"/>
          <w:szCs w:val="22"/>
          <w:lang w:val="pl-PL"/>
        </w:rPr>
        <w:t xml:space="preserve"> </w:t>
      </w:r>
      <w:r w:rsidRPr="00712841">
        <w:rPr>
          <w:rFonts w:asciiTheme="minorHAnsi" w:hAnsiTheme="minorHAnsi" w:cstheme="minorHAnsi"/>
          <w:spacing w:val="-3"/>
          <w:sz w:val="22"/>
          <w:szCs w:val="22"/>
          <w:lang w:val="pl-PL"/>
        </w:rPr>
        <w:t>niższa</w:t>
      </w:r>
      <w:r w:rsidRPr="00712841">
        <w:rPr>
          <w:rFonts w:asciiTheme="minorHAnsi" w:hAnsiTheme="minorHAnsi" w:cstheme="minorHAnsi"/>
          <w:spacing w:val="28"/>
          <w:sz w:val="22"/>
          <w:szCs w:val="22"/>
          <w:lang w:val="pl-PL"/>
        </w:rPr>
        <w:t xml:space="preserve"> </w:t>
      </w:r>
      <w:r w:rsidRPr="00712841">
        <w:rPr>
          <w:rFonts w:asciiTheme="minorHAnsi" w:hAnsiTheme="minorHAnsi" w:cstheme="minorHAnsi"/>
          <w:spacing w:val="-1"/>
          <w:sz w:val="22"/>
          <w:szCs w:val="22"/>
          <w:lang w:val="pl-PL"/>
        </w:rPr>
        <w:t>niż</w:t>
      </w:r>
      <w:r w:rsidRPr="00712841">
        <w:rPr>
          <w:rFonts w:asciiTheme="minorHAnsi" w:hAnsiTheme="minorHAnsi" w:cstheme="minorHAnsi"/>
          <w:spacing w:val="26"/>
          <w:sz w:val="22"/>
          <w:szCs w:val="22"/>
          <w:lang w:val="pl-PL"/>
        </w:rPr>
        <w:t xml:space="preserve"> </w:t>
      </w:r>
      <w:r w:rsidRPr="00712841">
        <w:rPr>
          <w:rFonts w:asciiTheme="minorHAnsi" w:hAnsiTheme="minorHAnsi" w:cstheme="minorHAnsi"/>
          <w:spacing w:val="-1"/>
          <w:sz w:val="22"/>
          <w:szCs w:val="22"/>
          <w:lang w:val="pl-PL"/>
        </w:rPr>
        <w:t>10%</w:t>
      </w:r>
      <w:r w:rsidRPr="00712841">
        <w:rPr>
          <w:rFonts w:asciiTheme="minorHAnsi" w:hAnsiTheme="minorHAnsi" w:cstheme="minorHAnsi"/>
          <w:spacing w:val="26"/>
          <w:sz w:val="22"/>
          <w:szCs w:val="22"/>
          <w:lang w:val="pl-PL"/>
        </w:rPr>
        <w:t xml:space="preserve"> </w:t>
      </w:r>
      <w:r w:rsidRPr="00712841">
        <w:rPr>
          <w:rFonts w:asciiTheme="minorHAnsi" w:hAnsiTheme="minorHAnsi" w:cstheme="minorHAnsi"/>
          <w:spacing w:val="-1"/>
          <w:sz w:val="22"/>
          <w:szCs w:val="22"/>
          <w:lang w:val="pl-PL"/>
        </w:rPr>
        <w:t>wartości</w:t>
      </w:r>
      <w:r w:rsidRPr="00712841">
        <w:rPr>
          <w:rFonts w:asciiTheme="minorHAnsi" w:hAnsiTheme="minorHAnsi" w:cstheme="minorHAnsi"/>
          <w:spacing w:val="25"/>
          <w:sz w:val="22"/>
          <w:szCs w:val="22"/>
          <w:lang w:val="pl-PL"/>
        </w:rPr>
        <w:t xml:space="preserve"> </w:t>
      </w:r>
      <w:r w:rsidRPr="00712841">
        <w:rPr>
          <w:rFonts w:asciiTheme="minorHAnsi" w:hAnsiTheme="minorHAnsi" w:cstheme="minorHAnsi"/>
          <w:spacing w:val="-2"/>
          <w:sz w:val="22"/>
          <w:szCs w:val="22"/>
          <w:lang w:val="pl-PL"/>
        </w:rPr>
        <w:t>zamówienia</w:t>
      </w:r>
      <w:r w:rsidRPr="00712841">
        <w:rPr>
          <w:rFonts w:asciiTheme="minorHAnsi" w:hAnsiTheme="minorHAnsi" w:cstheme="minorHAnsi"/>
          <w:spacing w:val="79"/>
          <w:sz w:val="22"/>
          <w:szCs w:val="22"/>
          <w:lang w:val="pl-PL"/>
        </w:rPr>
        <w:t xml:space="preserve"> </w:t>
      </w:r>
      <w:r w:rsidRPr="00712841">
        <w:rPr>
          <w:rFonts w:asciiTheme="minorHAnsi" w:hAnsiTheme="minorHAnsi" w:cstheme="minorHAnsi"/>
          <w:spacing w:val="-1"/>
          <w:sz w:val="22"/>
          <w:szCs w:val="22"/>
          <w:lang w:val="pl-PL"/>
        </w:rPr>
        <w:t>określonego</w:t>
      </w:r>
      <w:r w:rsidRPr="00712841">
        <w:rPr>
          <w:rFonts w:asciiTheme="minorHAnsi" w:hAnsiTheme="minorHAnsi" w:cstheme="minorHAnsi"/>
          <w:spacing w:val="1"/>
          <w:sz w:val="22"/>
          <w:szCs w:val="22"/>
          <w:lang w:val="pl-PL"/>
        </w:rPr>
        <w:t xml:space="preserve"> </w:t>
      </w:r>
      <w:r w:rsidRPr="00712841">
        <w:rPr>
          <w:rFonts w:asciiTheme="minorHAnsi" w:hAnsiTheme="minorHAnsi" w:cstheme="minorHAnsi"/>
          <w:spacing w:val="-1"/>
          <w:sz w:val="22"/>
          <w:szCs w:val="22"/>
          <w:lang w:val="pl-PL"/>
        </w:rPr>
        <w:t>pierwotnie</w:t>
      </w:r>
      <w:r w:rsidRPr="00712841">
        <w:rPr>
          <w:rFonts w:asciiTheme="minorHAnsi" w:hAnsiTheme="minorHAnsi" w:cstheme="minorHAnsi"/>
          <w:sz w:val="22"/>
          <w:szCs w:val="22"/>
          <w:lang w:val="pl-PL"/>
        </w:rPr>
        <w:t xml:space="preserve"> w</w:t>
      </w:r>
      <w:r w:rsidRPr="00712841">
        <w:rPr>
          <w:rFonts w:asciiTheme="minorHAnsi" w:hAnsiTheme="minorHAnsi" w:cstheme="minorHAnsi"/>
          <w:spacing w:val="-4"/>
          <w:sz w:val="22"/>
          <w:szCs w:val="22"/>
          <w:lang w:val="pl-PL"/>
        </w:rPr>
        <w:t xml:space="preserve"> </w:t>
      </w:r>
      <w:r w:rsidRPr="00712841">
        <w:rPr>
          <w:rFonts w:asciiTheme="minorHAnsi" w:hAnsiTheme="minorHAnsi" w:cstheme="minorHAnsi"/>
          <w:spacing w:val="-1"/>
          <w:sz w:val="22"/>
          <w:szCs w:val="22"/>
          <w:lang w:val="pl-PL"/>
        </w:rPr>
        <w:t>umowie,</w:t>
      </w:r>
      <w:r w:rsidRPr="00712841">
        <w:rPr>
          <w:rFonts w:asciiTheme="minorHAnsi" w:hAnsiTheme="minorHAnsi" w:cstheme="minorHAnsi"/>
          <w:sz w:val="22"/>
          <w:szCs w:val="22"/>
          <w:lang w:val="pl-PL"/>
        </w:rPr>
        <w:t xml:space="preserve"> a </w:t>
      </w:r>
      <w:r w:rsidRPr="00712841">
        <w:rPr>
          <w:rFonts w:asciiTheme="minorHAnsi" w:hAnsiTheme="minorHAnsi" w:cstheme="minorHAnsi"/>
          <w:spacing w:val="-2"/>
          <w:sz w:val="22"/>
          <w:szCs w:val="22"/>
          <w:lang w:val="pl-PL"/>
        </w:rPr>
        <w:t>zmiany</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2"/>
          <w:sz w:val="22"/>
          <w:szCs w:val="22"/>
          <w:lang w:val="pl-PL"/>
        </w:rPr>
        <w:t>te</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
          <w:sz w:val="22"/>
          <w:szCs w:val="22"/>
          <w:lang w:val="pl-PL"/>
        </w:rPr>
        <w:t>nie</w:t>
      </w:r>
      <w:r w:rsidRPr="00712841">
        <w:rPr>
          <w:rFonts w:asciiTheme="minorHAnsi" w:hAnsiTheme="minorHAnsi" w:cstheme="minorHAnsi"/>
          <w:spacing w:val="-3"/>
          <w:sz w:val="22"/>
          <w:szCs w:val="22"/>
          <w:lang w:val="pl-PL"/>
        </w:rPr>
        <w:t xml:space="preserve"> </w:t>
      </w:r>
      <w:r w:rsidRPr="00712841">
        <w:rPr>
          <w:rFonts w:asciiTheme="minorHAnsi" w:hAnsiTheme="minorHAnsi" w:cstheme="minorHAnsi"/>
          <w:spacing w:val="-1"/>
          <w:sz w:val="22"/>
          <w:szCs w:val="22"/>
          <w:lang w:val="pl-PL"/>
        </w:rPr>
        <w:t>powodują</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2"/>
          <w:sz w:val="22"/>
          <w:szCs w:val="22"/>
          <w:lang w:val="pl-PL"/>
        </w:rPr>
        <w:t xml:space="preserve">zmiany </w:t>
      </w:r>
      <w:r w:rsidRPr="00712841">
        <w:rPr>
          <w:rFonts w:asciiTheme="minorHAnsi" w:hAnsiTheme="minorHAnsi" w:cstheme="minorHAnsi"/>
          <w:spacing w:val="-1"/>
          <w:sz w:val="22"/>
          <w:szCs w:val="22"/>
          <w:lang w:val="pl-PL"/>
        </w:rPr>
        <w:t xml:space="preserve">ogólnego </w:t>
      </w:r>
      <w:r w:rsidRPr="00712841">
        <w:rPr>
          <w:rFonts w:asciiTheme="minorHAnsi" w:hAnsiTheme="minorHAnsi" w:cstheme="minorHAnsi"/>
          <w:spacing w:val="-2"/>
          <w:sz w:val="22"/>
          <w:szCs w:val="22"/>
          <w:lang w:val="pl-PL"/>
        </w:rPr>
        <w:t>charakteru</w:t>
      </w:r>
      <w:r w:rsidRPr="00712841">
        <w:rPr>
          <w:rFonts w:asciiTheme="minorHAnsi" w:hAnsiTheme="minorHAnsi" w:cstheme="minorHAnsi"/>
          <w:spacing w:val="-3"/>
          <w:sz w:val="22"/>
          <w:szCs w:val="22"/>
          <w:lang w:val="pl-PL"/>
        </w:rPr>
        <w:t xml:space="preserve"> </w:t>
      </w:r>
      <w:r w:rsidRPr="00712841">
        <w:rPr>
          <w:rFonts w:asciiTheme="minorHAnsi" w:hAnsiTheme="minorHAnsi" w:cstheme="minorHAnsi"/>
          <w:spacing w:val="-4"/>
          <w:sz w:val="22"/>
          <w:szCs w:val="22"/>
          <w:lang w:val="pl-PL"/>
        </w:rPr>
        <w:t>umowy</w:t>
      </w:r>
      <w:r>
        <w:rPr>
          <w:rFonts w:asciiTheme="minorHAnsi" w:hAnsiTheme="minorHAnsi" w:cstheme="minorHAnsi"/>
          <w:spacing w:val="-4"/>
          <w:sz w:val="22"/>
          <w:szCs w:val="22"/>
          <w:lang w:val="pl-PL"/>
        </w:rPr>
        <w:t>.</w:t>
      </w:r>
    </w:p>
    <w:p w14:paraId="66EBA09E" w14:textId="77777777" w:rsidR="00320BAF" w:rsidRPr="00712841" w:rsidRDefault="00320BAF" w:rsidP="00731268">
      <w:pPr>
        <w:pStyle w:val="Tekstpodstawowy"/>
        <w:widowControl w:val="0"/>
        <w:numPr>
          <w:ilvl w:val="0"/>
          <w:numId w:val="70"/>
        </w:numPr>
        <w:suppressLineNumbers w:val="0"/>
        <w:tabs>
          <w:tab w:val="left" w:pos="442"/>
        </w:tabs>
        <w:overflowPunct/>
        <w:autoSpaceDE/>
        <w:autoSpaceDN/>
        <w:adjustRightInd/>
        <w:spacing w:after="0" w:line="276" w:lineRule="auto"/>
        <w:ind w:left="442" w:hanging="442"/>
        <w:textAlignment w:val="auto"/>
        <w:rPr>
          <w:rFonts w:asciiTheme="minorHAnsi" w:hAnsiTheme="minorHAnsi" w:cstheme="minorHAnsi"/>
          <w:sz w:val="22"/>
          <w:szCs w:val="22"/>
          <w:lang w:val="pl-PL"/>
        </w:rPr>
      </w:pPr>
      <w:r w:rsidRPr="00712841">
        <w:rPr>
          <w:rFonts w:asciiTheme="minorHAnsi" w:hAnsiTheme="minorHAnsi" w:cstheme="minorHAnsi"/>
          <w:spacing w:val="-3"/>
          <w:sz w:val="22"/>
          <w:szCs w:val="22"/>
          <w:lang w:val="pl-PL"/>
        </w:rPr>
        <w:t>Wszelkie</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2"/>
          <w:sz w:val="22"/>
          <w:szCs w:val="22"/>
          <w:lang w:val="pl-PL"/>
        </w:rPr>
        <w:t>zmiany</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
          <w:sz w:val="22"/>
          <w:szCs w:val="22"/>
          <w:lang w:val="pl-PL"/>
        </w:rPr>
        <w:t>umowy wymagają</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3"/>
          <w:sz w:val="22"/>
          <w:szCs w:val="22"/>
          <w:lang w:val="pl-PL"/>
        </w:rPr>
        <w:t>formy</w:t>
      </w:r>
      <w:r w:rsidRPr="00712841">
        <w:rPr>
          <w:rFonts w:asciiTheme="minorHAnsi" w:hAnsiTheme="minorHAnsi" w:cstheme="minorHAnsi"/>
          <w:sz w:val="22"/>
          <w:szCs w:val="22"/>
          <w:lang w:val="pl-PL"/>
        </w:rPr>
        <w:t xml:space="preserve"> </w:t>
      </w:r>
      <w:r w:rsidRPr="00712841">
        <w:rPr>
          <w:rFonts w:asciiTheme="minorHAnsi" w:hAnsiTheme="minorHAnsi" w:cstheme="minorHAnsi"/>
          <w:spacing w:val="-1"/>
          <w:sz w:val="22"/>
          <w:szCs w:val="22"/>
          <w:lang w:val="pl-PL"/>
        </w:rPr>
        <w:t>pisemnej</w:t>
      </w:r>
      <w:r w:rsidRPr="00712841">
        <w:rPr>
          <w:rFonts w:asciiTheme="minorHAnsi" w:hAnsiTheme="minorHAnsi" w:cstheme="minorHAnsi"/>
          <w:sz w:val="22"/>
          <w:szCs w:val="22"/>
          <w:lang w:val="pl-PL"/>
        </w:rPr>
        <w:t xml:space="preserve"> pod</w:t>
      </w:r>
      <w:r w:rsidRPr="00712841">
        <w:rPr>
          <w:rFonts w:asciiTheme="minorHAnsi" w:hAnsiTheme="minorHAnsi" w:cstheme="minorHAnsi"/>
          <w:spacing w:val="-1"/>
          <w:sz w:val="22"/>
          <w:szCs w:val="22"/>
          <w:lang w:val="pl-PL"/>
        </w:rPr>
        <w:t xml:space="preserve"> </w:t>
      </w:r>
      <w:r w:rsidRPr="00712841">
        <w:rPr>
          <w:rFonts w:asciiTheme="minorHAnsi" w:hAnsiTheme="minorHAnsi" w:cstheme="minorHAnsi"/>
          <w:spacing w:val="-2"/>
          <w:sz w:val="22"/>
          <w:szCs w:val="22"/>
          <w:lang w:val="pl-PL"/>
        </w:rPr>
        <w:t>rygorem</w:t>
      </w:r>
      <w:r w:rsidRPr="00712841">
        <w:rPr>
          <w:rFonts w:asciiTheme="minorHAnsi" w:hAnsiTheme="minorHAnsi" w:cstheme="minorHAnsi"/>
          <w:spacing w:val="1"/>
          <w:sz w:val="22"/>
          <w:szCs w:val="22"/>
          <w:lang w:val="pl-PL"/>
        </w:rPr>
        <w:t xml:space="preserve"> </w:t>
      </w:r>
      <w:r w:rsidRPr="00712841">
        <w:rPr>
          <w:rFonts w:asciiTheme="minorHAnsi" w:hAnsiTheme="minorHAnsi" w:cstheme="minorHAnsi"/>
          <w:spacing w:val="-2"/>
          <w:sz w:val="22"/>
          <w:szCs w:val="22"/>
          <w:lang w:val="pl-PL"/>
        </w:rPr>
        <w:t>nieważności.</w:t>
      </w:r>
    </w:p>
    <w:p w14:paraId="0CEDB42C" w14:textId="6D1516FD" w:rsidR="00320BAF" w:rsidRDefault="00320B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125B5647" w14:textId="77777777" w:rsidR="00320BAF" w:rsidRDefault="00320BAF" w:rsidP="00320BAF">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Pr="00B4369C">
        <w:rPr>
          <w:rFonts w:asciiTheme="minorHAnsi" w:hAnsiTheme="minorHAnsi" w:cstheme="minorHAnsi"/>
          <w:sz w:val="22"/>
          <w:szCs w:val="22"/>
          <w:lang w:eastAsia="ar-SA"/>
        </w:rPr>
        <w:t>1</w:t>
      </w:r>
      <w:r>
        <w:rPr>
          <w:rFonts w:asciiTheme="minorHAnsi" w:hAnsiTheme="minorHAnsi" w:cstheme="minorHAnsi"/>
          <w:sz w:val="22"/>
          <w:szCs w:val="22"/>
          <w:lang w:eastAsia="ar-SA"/>
        </w:rPr>
        <w:t>6</w:t>
      </w:r>
      <w:r w:rsidRPr="00B4369C">
        <w:rPr>
          <w:rFonts w:asciiTheme="minorHAnsi" w:hAnsiTheme="minorHAnsi" w:cstheme="minorHAnsi"/>
          <w:sz w:val="22"/>
          <w:szCs w:val="22"/>
          <w:lang w:val="x-none" w:eastAsia="ar-SA"/>
        </w:rPr>
        <w:t>.</w:t>
      </w:r>
    </w:p>
    <w:p w14:paraId="5D1FDAC6" w14:textId="77777777" w:rsidR="00320BAF" w:rsidRPr="00B4369C" w:rsidRDefault="00320B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5C9FBAF0" w14:textId="77777777" w:rsidR="0089040D" w:rsidRDefault="002F06AF" w:rsidP="0089040D">
      <w:pPr>
        <w:widowControl w:val="0"/>
        <w:tabs>
          <w:tab w:val="left" w:pos="0"/>
          <w:tab w:val="left" w:pos="709"/>
        </w:tabs>
        <w:suppressAutoHyphens/>
        <w:spacing w:line="276" w:lineRule="auto"/>
        <w:ind w:left="567" w:right="96" w:hanging="567"/>
        <w:jc w:val="both"/>
        <w:rPr>
          <w:rFonts w:asciiTheme="minorHAnsi" w:hAnsiTheme="minorHAnsi" w:cstheme="minorHAnsi"/>
          <w:sz w:val="22"/>
          <w:szCs w:val="22"/>
          <w:lang w:val="x-none" w:eastAsia="ar-SA"/>
        </w:rPr>
      </w:pPr>
      <w:r w:rsidRPr="00B4369C">
        <w:rPr>
          <w:rFonts w:asciiTheme="minorHAnsi" w:hAnsiTheme="minorHAnsi" w:cstheme="minorHAnsi"/>
          <w:sz w:val="22"/>
          <w:szCs w:val="22"/>
          <w:lang w:eastAsia="ar-SA"/>
        </w:rPr>
        <w:t xml:space="preserve">1. </w:t>
      </w:r>
      <w:r w:rsidR="007A5D60" w:rsidRPr="00B4369C">
        <w:rPr>
          <w:rFonts w:asciiTheme="minorHAnsi" w:hAnsiTheme="minorHAnsi" w:cstheme="minorHAnsi"/>
          <w:sz w:val="22"/>
          <w:szCs w:val="22"/>
          <w:lang w:eastAsia="ar-SA"/>
        </w:rPr>
        <w:tab/>
      </w:r>
      <w:r w:rsidRPr="00B4369C">
        <w:rPr>
          <w:rFonts w:asciiTheme="minorHAnsi" w:hAnsiTheme="minorHAnsi" w:cstheme="minorHAnsi"/>
          <w:sz w:val="22"/>
          <w:szCs w:val="22"/>
          <w:lang w:val="x-none" w:eastAsia="ar-SA"/>
        </w:rPr>
        <w:t xml:space="preserve">W sprawach nieuregulowanych w umowie będą miały zastosowanie przepisy ustawy prawo zamówień publicznych, przepisy </w:t>
      </w:r>
      <w:r w:rsidRPr="00B4369C">
        <w:rPr>
          <w:rFonts w:asciiTheme="minorHAnsi" w:hAnsiTheme="minorHAnsi" w:cstheme="minorHAnsi"/>
          <w:sz w:val="22"/>
          <w:szCs w:val="22"/>
          <w:lang w:eastAsia="ar-SA"/>
        </w:rPr>
        <w:t>K</w:t>
      </w:r>
      <w:proofErr w:type="spellStart"/>
      <w:r w:rsidRPr="00B4369C">
        <w:rPr>
          <w:rFonts w:asciiTheme="minorHAnsi" w:hAnsiTheme="minorHAnsi" w:cstheme="minorHAnsi"/>
          <w:sz w:val="22"/>
          <w:szCs w:val="22"/>
          <w:lang w:val="x-none" w:eastAsia="ar-SA"/>
        </w:rPr>
        <w:t>odeksu</w:t>
      </w:r>
      <w:proofErr w:type="spellEnd"/>
      <w:r w:rsidRPr="00B4369C">
        <w:rPr>
          <w:rFonts w:asciiTheme="minorHAnsi" w:hAnsiTheme="minorHAnsi" w:cstheme="minorHAnsi"/>
          <w:sz w:val="22"/>
          <w:szCs w:val="22"/>
          <w:lang w:val="x-none" w:eastAsia="ar-SA"/>
        </w:rPr>
        <w:t xml:space="preserve"> cywilnego</w:t>
      </w:r>
      <w:r w:rsidRPr="00B4369C">
        <w:rPr>
          <w:rFonts w:asciiTheme="minorHAnsi" w:hAnsiTheme="minorHAnsi" w:cstheme="minorHAnsi"/>
          <w:sz w:val="22"/>
          <w:szCs w:val="22"/>
          <w:lang w:eastAsia="ar-SA"/>
        </w:rPr>
        <w:t xml:space="preserve"> (</w:t>
      </w:r>
      <w:r w:rsidRPr="00B4369C">
        <w:rPr>
          <w:rFonts w:asciiTheme="minorHAnsi" w:hAnsiTheme="minorHAnsi" w:cstheme="minorHAnsi"/>
          <w:sz w:val="22"/>
          <w:szCs w:val="22"/>
        </w:rPr>
        <w:t xml:space="preserve">Dz.U. z 2022 r. poz. 1510 z </w:t>
      </w:r>
      <w:proofErr w:type="spellStart"/>
      <w:r w:rsidRPr="00B4369C">
        <w:rPr>
          <w:rFonts w:asciiTheme="minorHAnsi" w:hAnsiTheme="minorHAnsi" w:cstheme="minorHAnsi"/>
          <w:sz w:val="22"/>
          <w:szCs w:val="22"/>
        </w:rPr>
        <w:t>późn</w:t>
      </w:r>
      <w:proofErr w:type="spellEnd"/>
      <w:r w:rsidRPr="00B4369C">
        <w:rPr>
          <w:rFonts w:asciiTheme="minorHAnsi" w:hAnsiTheme="minorHAnsi" w:cstheme="minorHAnsi"/>
          <w:sz w:val="22"/>
          <w:szCs w:val="22"/>
        </w:rPr>
        <w:t>. zm.</w:t>
      </w:r>
      <w:r w:rsidRPr="00B4369C">
        <w:rPr>
          <w:rFonts w:asciiTheme="minorHAnsi" w:hAnsiTheme="minorHAnsi" w:cstheme="minorHAnsi"/>
          <w:sz w:val="22"/>
          <w:szCs w:val="22"/>
          <w:lang w:eastAsia="ar-SA"/>
        </w:rPr>
        <w:t>)</w:t>
      </w:r>
      <w:r w:rsidRPr="00B4369C">
        <w:rPr>
          <w:rFonts w:asciiTheme="minorHAnsi" w:hAnsiTheme="minorHAnsi" w:cstheme="minorHAnsi"/>
          <w:sz w:val="22"/>
          <w:szCs w:val="22"/>
          <w:lang w:val="x-none" w:eastAsia="ar-SA"/>
        </w:rPr>
        <w:t xml:space="preserve"> i innych ustaw związanych z</w:t>
      </w:r>
      <w:r w:rsidRPr="00B4369C">
        <w:rPr>
          <w:rFonts w:asciiTheme="minorHAnsi" w:hAnsiTheme="minorHAnsi" w:cstheme="minorHAnsi"/>
          <w:sz w:val="22"/>
          <w:szCs w:val="22"/>
          <w:lang w:eastAsia="ar-SA"/>
        </w:rPr>
        <w:t> </w:t>
      </w:r>
      <w:r w:rsidRPr="00B4369C">
        <w:rPr>
          <w:rFonts w:asciiTheme="minorHAnsi" w:hAnsiTheme="minorHAnsi" w:cstheme="minorHAnsi"/>
          <w:sz w:val="22"/>
          <w:szCs w:val="22"/>
          <w:lang w:val="x-none" w:eastAsia="ar-SA"/>
        </w:rPr>
        <w:t>przedmiotem zamówienia powszechnie obowiązującego prawa.</w:t>
      </w:r>
    </w:p>
    <w:p w14:paraId="5291A903" w14:textId="2AA54E68" w:rsidR="007A5D60" w:rsidRPr="00B4369C" w:rsidRDefault="0089040D" w:rsidP="00A51AB7">
      <w:pPr>
        <w:widowControl w:val="0"/>
        <w:tabs>
          <w:tab w:val="left" w:pos="0"/>
          <w:tab w:val="left" w:pos="709"/>
        </w:tabs>
        <w:suppressAutoHyphens/>
        <w:spacing w:line="276" w:lineRule="auto"/>
        <w:ind w:left="567" w:right="96" w:hanging="567"/>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2.     </w:t>
      </w:r>
      <w:r>
        <w:rPr>
          <w:rFonts w:asciiTheme="minorHAnsi" w:hAnsiTheme="minorHAnsi" w:cstheme="minorHAnsi"/>
          <w:sz w:val="22"/>
          <w:szCs w:val="22"/>
        </w:rPr>
        <w:t>Ewentualne p</w:t>
      </w:r>
      <w:r w:rsidRPr="00AD1607">
        <w:rPr>
          <w:rFonts w:asciiTheme="minorHAnsi" w:hAnsiTheme="minorHAnsi" w:cstheme="minorHAnsi"/>
          <w:sz w:val="22"/>
          <w:szCs w:val="22"/>
        </w:rPr>
        <w:t xml:space="preserve">ostanowienia ogólnych warunków </w:t>
      </w:r>
      <w:r>
        <w:rPr>
          <w:rFonts w:asciiTheme="minorHAnsi" w:hAnsiTheme="minorHAnsi" w:cstheme="minorHAnsi"/>
          <w:sz w:val="22"/>
          <w:szCs w:val="22"/>
        </w:rPr>
        <w:t>najmu</w:t>
      </w:r>
      <w:r w:rsidRPr="00AD1607">
        <w:rPr>
          <w:rFonts w:asciiTheme="minorHAnsi" w:hAnsiTheme="minorHAnsi" w:cstheme="minorHAnsi"/>
          <w:sz w:val="22"/>
          <w:szCs w:val="22"/>
        </w:rPr>
        <w:t xml:space="preserve"> pojazdów</w:t>
      </w:r>
      <w:r>
        <w:rPr>
          <w:rFonts w:asciiTheme="minorHAnsi" w:hAnsiTheme="minorHAnsi" w:cstheme="minorHAnsi"/>
          <w:sz w:val="22"/>
          <w:szCs w:val="22"/>
        </w:rPr>
        <w:t xml:space="preserve"> i inne dokumenty </w:t>
      </w:r>
      <w:r w:rsidR="00A9630D">
        <w:rPr>
          <w:rFonts w:asciiTheme="minorHAnsi" w:hAnsiTheme="minorHAnsi" w:cstheme="minorHAnsi"/>
          <w:sz w:val="22"/>
          <w:szCs w:val="22"/>
        </w:rPr>
        <w:t>stosowane</w:t>
      </w:r>
      <w:r>
        <w:rPr>
          <w:rFonts w:asciiTheme="minorHAnsi" w:hAnsiTheme="minorHAnsi" w:cstheme="minorHAnsi"/>
          <w:sz w:val="22"/>
          <w:szCs w:val="22"/>
        </w:rPr>
        <w:t xml:space="preserve"> standardowo przez Wykonawcę </w:t>
      </w:r>
      <w:r w:rsidR="00A9630D">
        <w:rPr>
          <w:rFonts w:asciiTheme="minorHAnsi" w:hAnsiTheme="minorHAnsi" w:cstheme="minorHAnsi"/>
          <w:sz w:val="22"/>
          <w:szCs w:val="22"/>
        </w:rPr>
        <w:t xml:space="preserve">w tego rodzaju umowach </w:t>
      </w:r>
      <w:r w:rsidRPr="00AD1607">
        <w:rPr>
          <w:rFonts w:asciiTheme="minorHAnsi" w:hAnsiTheme="minorHAnsi" w:cstheme="minorHAnsi"/>
          <w:sz w:val="22"/>
          <w:szCs w:val="22"/>
        </w:rPr>
        <w:t>nie mogą pozostawać w sprzeczności z warunkami zawartymi w niniejszej umowie</w:t>
      </w:r>
      <w:r>
        <w:rPr>
          <w:rFonts w:asciiTheme="minorHAnsi" w:hAnsiTheme="minorHAnsi" w:cstheme="minorHAnsi"/>
          <w:sz w:val="22"/>
          <w:szCs w:val="22"/>
        </w:rPr>
        <w:t xml:space="preserve">, </w:t>
      </w:r>
      <w:proofErr w:type="spellStart"/>
      <w:r>
        <w:rPr>
          <w:rFonts w:asciiTheme="minorHAnsi" w:hAnsiTheme="minorHAnsi" w:cstheme="minorHAnsi"/>
          <w:sz w:val="22"/>
          <w:szCs w:val="22"/>
        </w:rPr>
        <w:t>swz</w:t>
      </w:r>
      <w:proofErr w:type="spellEnd"/>
      <w:r w:rsidRPr="00AD1607">
        <w:rPr>
          <w:rFonts w:asciiTheme="minorHAnsi" w:hAnsiTheme="minorHAnsi" w:cstheme="minorHAnsi"/>
          <w:sz w:val="22"/>
          <w:szCs w:val="22"/>
        </w:rPr>
        <w:t xml:space="preserve"> i opisie przedmiotu zamówienia. W razie wystąpienia sprzeczności strony uznają za wiążące warunki </w:t>
      </w:r>
      <w:r>
        <w:rPr>
          <w:rFonts w:asciiTheme="minorHAnsi" w:hAnsiTheme="minorHAnsi" w:cstheme="minorHAnsi"/>
          <w:sz w:val="22"/>
          <w:szCs w:val="22"/>
        </w:rPr>
        <w:t xml:space="preserve">zawarte </w:t>
      </w:r>
      <w:r w:rsidRPr="00AD1607">
        <w:rPr>
          <w:rFonts w:asciiTheme="minorHAnsi" w:hAnsiTheme="minorHAnsi" w:cstheme="minorHAnsi"/>
          <w:sz w:val="22"/>
          <w:szCs w:val="22"/>
        </w:rPr>
        <w:t>w niniejszej umowie</w:t>
      </w:r>
      <w:r>
        <w:rPr>
          <w:rFonts w:asciiTheme="minorHAnsi" w:hAnsiTheme="minorHAnsi" w:cstheme="minorHAnsi"/>
          <w:sz w:val="22"/>
          <w:szCs w:val="22"/>
        </w:rPr>
        <w:t xml:space="preserve">, </w:t>
      </w:r>
      <w:proofErr w:type="spellStart"/>
      <w:r>
        <w:rPr>
          <w:rFonts w:asciiTheme="minorHAnsi" w:hAnsiTheme="minorHAnsi" w:cstheme="minorHAnsi"/>
          <w:sz w:val="22"/>
          <w:szCs w:val="22"/>
        </w:rPr>
        <w:t>swz</w:t>
      </w:r>
      <w:proofErr w:type="spellEnd"/>
      <w:r w:rsidRPr="00AD1607">
        <w:rPr>
          <w:rFonts w:asciiTheme="minorHAnsi" w:hAnsiTheme="minorHAnsi" w:cstheme="minorHAnsi"/>
          <w:sz w:val="22"/>
          <w:szCs w:val="22"/>
        </w:rPr>
        <w:t xml:space="preserve"> i opisie przedmiotu zamówienia.</w:t>
      </w:r>
    </w:p>
    <w:p w14:paraId="44409D78" w14:textId="096D1DAB" w:rsidR="002F06AF" w:rsidRPr="00B4369C" w:rsidRDefault="002F06AF" w:rsidP="00B4369C">
      <w:pPr>
        <w:tabs>
          <w:tab w:val="left" w:pos="0"/>
        </w:tabs>
        <w:spacing w:line="276" w:lineRule="auto"/>
        <w:ind w:left="567" w:hanging="567"/>
        <w:jc w:val="both"/>
        <w:rPr>
          <w:rFonts w:asciiTheme="minorHAnsi" w:hAnsiTheme="minorHAnsi" w:cstheme="minorHAnsi"/>
          <w:sz w:val="22"/>
          <w:szCs w:val="22"/>
        </w:rPr>
      </w:pPr>
      <w:r w:rsidRPr="00B4369C">
        <w:rPr>
          <w:rFonts w:asciiTheme="minorHAnsi" w:hAnsiTheme="minorHAnsi" w:cstheme="minorHAnsi"/>
          <w:sz w:val="22"/>
          <w:szCs w:val="22"/>
        </w:rPr>
        <w:t>3.</w:t>
      </w:r>
      <w:r w:rsidR="007A5D60" w:rsidRPr="00B4369C">
        <w:rPr>
          <w:rFonts w:asciiTheme="minorHAnsi" w:hAnsiTheme="minorHAnsi" w:cstheme="minorHAnsi"/>
          <w:sz w:val="22"/>
          <w:szCs w:val="22"/>
        </w:rPr>
        <w:tab/>
      </w:r>
      <w:r w:rsidRPr="00B4369C">
        <w:rPr>
          <w:rFonts w:asciiTheme="minorHAnsi" w:hAnsiTheme="minorHAnsi" w:cstheme="minorHAnsi"/>
          <w:sz w:val="22"/>
          <w:szCs w:val="22"/>
        </w:rPr>
        <w:t xml:space="preserve">Każda ze Stron zobowiązana jest do pisemnego poinformowania drugiej Strony o zmianie adresu pod rygorem uznania  za skutecznie doręczoną korespondencję przesłaną na ostatnio znany adres. </w:t>
      </w:r>
    </w:p>
    <w:p w14:paraId="19B2FD8D" w14:textId="4843476F" w:rsidR="00D82273" w:rsidRPr="00B4369C" w:rsidRDefault="00D82273" w:rsidP="00B4369C">
      <w:pPr>
        <w:pStyle w:val="Tekstpodstawowy"/>
        <w:tabs>
          <w:tab w:val="left" w:pos="474"/>
        </w:tabs>
        <w:spacing w:after="0" w:line="276" w:lineRule="auto"/>
        <w:ind w:left="112" w:right="114"/>
        <w:jc w:val="both"/>
        <w:rPr>
          <w:rFonts w:asciiTheme="minorHAnsi" w:hAnsiTheme="minorHAnsi" w:cstheme="minorHAnsi"/>
          <w:sz w:val="22"/>
          <w:szCs w:val="22"/>
          <w:lang w:val="pl-PL"/>
        </w:rPr>
      </w:pPr>
      <w:r w:rsidRPr="00B4369C">
        <w:rPr>
          <w:rFonts w:asciiTheme="minorHAnsi" w:hAnsiTheme="minorHAnsi" w:cstheme="minorHAnsi"/>
          <w:spacing w:val="-1"/>
          <w:sz w:val="22"/>
          <w:szCs w:val="22"/>
          <w:lang w:val="pl-PL"/>
        </w:rPr>
        <w:lastRenderedPageBreak/>
        <w:t>4.</w:t>
      </w:r>
      <w:r w:rsidR="002D3871">
        <w:rPr>
          <w:rFonts w:asciiTheme="minorHAnsi" w:hAnsiTheme="minorHAnsi" w:cstheme="minorHAnsi"/>
          <w:spacing w:val="-1"/>
          <w:sz w:val="22"/>
          <w:szCs w:val="22"/>
          <w:lang w:val="pl-PL"/>
        </w:rPr>
        <w:t xml:space="preserve"> </w:t>
      </w:r>
      <w:r w:rsidRPr="00B4369C">
        <w:rPr>
          <w:rFonts w:asciiTheme="minorHAnsi" w:hAnsiTheme="minorHAnsi" w:cstheme="minorHAnsi"/>
          <w:spacing w:val="-1"/>
          <w:sz w:val="22"/>
          <w:szCs w:val="22"/>
          <w:lang w:val="pl-PL"/>
        </w:rPr>
        <w:t>Spory</w:t>
      </w:r>
      <w:r w:rsidRPr="00B4369C">
        <w:rPr>
          <w:rFonts w:asciiTheme="minorHAnsi" w:hAnsiTheme="minorHAnsi" w:cstheme="minorHAnsi"/>
          <w:spacing w:val="47"/>
          <w:sz w:val="22"/>
          <w:szCs w:val="22"/>
          <w:lang w:val="pl-PL"/>
        </w:rPr>
        <w:t xml:space="preserve"> </w:t>
      </w:r>
      <w:r w:rsidRPr="00B4369C">
        <w:rPr>
          <w:rFonts w:asciiTheme="minorHAnsi" w:hAnsiTheme="minorHAnsi" w:cstheme="minorHAnsi"/>
          <w:spacing w:val="-1"/>
          <w:sz w:val="22"/>
          <w:szCs w:val="22"/>
          <w:lang w:val="pl-PL"/>
        </w:rPr>
        <w:t>wynikłe</w:t>
      </w:r>
      <w:r w:rsidRPr="00B4369C">
        <w:rPr>
          <w:rFonts w:asciiTheme="minorHAnsi" w:hAnsiTheme="minorHAnsi" w:cstheme="minorHAnsi"/>
          <w:spacing w:val="49"/>
          <w:sz w:val="22"/>
          <w:szCs w:val="22"/>
          <w:lang w:val="pl-PL"/>
        </w:rPr>
        <w:t xml:space="preserve"> </w:t>
      </w:r>
      <w:r w:rsidRPr="00B4369C">
        <w:rPr>
          <w:rFonts w:asciiTheme="minorHAnsi" w:hAnsiTheme="minorHAnsi" w:cstheme="minorHAnsi"/>
          <w:sz w:val="22"/>
          <w:szCs w:val="22"/>
          <w:lang w:val="pl-PL"/>
        </w:rPr>
        <w:t>z</w:t>
      </w:r>
      <w:r w:rsidRPr="00B4369C">
        <w:rPr>
          <w:rFonts w:asciiTheme="minorHAnsi" w:hAnsiTheme="minorHAnsi" w:cstheme="minorHAnsi"/>
          <w:spacing w:val="48"/>
          <w:sz w:val="22"/>
          <w:szCs w:val="22"/>
          <w:lang w:val="pl-PL"/>
        </w:rPr>
        <w:t xml:space="preserve"> </w:t>
      </w:r>
      <w:r w:rsidRPr="00B4369C">
        <w:rPr>
          <w:rFonts w:asciiTheme="minorHAnsi" w:hAnsiTheme="minorHAnsi" w:cstheme="minorHAnsi"/>
          <w:spacing w:val="-1"/>
          <w:sz w:val="22"/>
          <w:szCs w:val="22"/>
          <w:lang w:val="pl-PL"/>
        </w:rPr>
        <w:t>niniejszej</w:t>
      </w:r>
      <w:r w:rsidRPr="00B4369C">
        <w:rPr>
          <w:rFonts w:asciiTheme="minorHAnsi" w:hAnsiTheme="minorHAnsi" w:cstheme="minorHAnsi"/>
          <w:spacing w:val="47"/>
          <w:sz w:val="22"/>
          <w:szCs w:val="22"/>
          <w:lang w:val="pl-PL"/>
        </w:rPr>
        <w:t xml:space="preserve"> </w:t>
      </w:r>
      <w:r w:rsidRPr="00B4369C">
        <w:rPr>
          <w:rFonts w:asciiTheme="minorHAnsi" w:hAnsiTheme="minorHAnsi" w:cstheme="minorHAnsi"/>
          <w:spacing w:val="-1"/>
          <w:sz w:val="22"/>
          <w:szCs w:val="22"/>
          <w:lang w:val="pl-PL"/>
        </w:rPr>
        <w:t>umowy</w:t>
      </w:r>
      <w:r w:rsidRPr="00B4369C">
        <w:rPr>
          <w:rFonts w:asciiTheme="minorHAnsi" w:hAnsiTheme="minorHAnsi" w:cstheme="minorHAnsi"/>
          <w:spacing w:val="49"/>
          <w:sz w:val="22"/>
          <w:szCs w:val="22"/>
          <w:lang w:val="pl-PL"/>
        </w:rPr>
        <w:t xml:space="preserve"> </w:t>
      </w:r>
      <w:r w:rsidRPr="00B4369C">
        <w:rPr>
          <w:rFonts w:asciiTheme="minorHAnsi" w:hAnsiTheme="minorHAnsi" w:cstheme="minorHAnsi"/>
          <w:spacing w:val="-1"/>
          <w:sz w:val="22"/>
          <w:szCs w:val="22"/>
          <w:lang w:val="pl-PL"/>
        </w:rPr>
        <w:t>rozstrzyga</w:t>
      </w:r>
      <w:r w:rsidRPr="00B4369C">
        <w:rPr>
          <w:rFonts w:asciiTheme="minorHAnsi" w:hAnsiTheme="minorHAnsi" w:cstheme="minorHAnsi"/>
          <w:spacing w:val="-2"/>
          <w:sz w:val="22"/>
          <w:szCs w:val="22"/>
          <w:lang w:val="pl-PL"/>
        </w:rPr>
        <w:t>ć</w:t>
      </w:r>
      <w:r w:rsidRPr="00B4369C">
        <w:rPr>
          <w:rFonts w:asciiTheme="minorHAnsi" w:hAnsiTheme="minorHAnsi" w:cstheme="minorHAnsi"/>
          <w:spacing w:val="47"/>
          <w:sz w:val="22"/>
          <w:szCs w:val="22"/>
          <w:lang w:val="pl-PL"/>
        </w:rPr>
        <w:t xml:space="preserve"> </w:t>
      </w:r>
      <w:r w:rsidRPr="00B4369C">
        <w:rPr>
          <w:rFonts w:asciiTheme="minorHAnsi" w:hAnsiTheme="minorHAnsi" w:cstheme="minorHAnsi"/>
          <w:spacing w:val="-1"/>
          <w:sz w:val="22"/>
          <w:szCs w:val="22"/>
          <w:lang w:val="pl-PL"/>
        </w:rPr>
        <w:t>będzie</w:t>
      </w:r>
      <w:r w:rsidRPr="00B4369C">
        <w:rPr>
          <w:rFonts w:asciiTheme="minorHAnsi" w:hAnsiTheme="minorHAnsi" w:cstheme="minorHAnsi"/>
          <w:spacing w:val="49"/>
          <w:sz w:val="22"/>
          <w:szCs w:val="22"/>
          <w:lang w:val="pl-PL"/>
        </w:rPr>
        <w:t xml:space="preserve"> </w:t>
      </w:r>
      <w:r w:rsidRPr="00B4369C">
        <w:rPr>
          <w:rFonts w:asciiTheme="minorHAnsi" w:hAnsiTheme="minorHAnsi" w:cstheme="minorHAnsi"/>
          <w:spacing w:val="-1"/>
          <w:sz w:val="22"/>
          <w:szCs w:val="22"/>
          <w:lang w:val="pl-PL"/>
        </w:rPr>
        <w:t>polski</w:t>
      </w:r>
      <w:r w:rsidRPr="00B4369C">
        <w:rPr>
          <w:rFonts w:asciiTheme="minorHAnsi" w:hAnsiTheme="minorHAnsi" w:cstheme="minorHAnsi"/>
          <w:spacing w:val="49"/>
          <w:sz w:val="22"/>
          <w:szCs w:val="22"/>
          <w:lang w:val="pl-PL"/>
        </w:rPr>
        <w:t xml:space="preserve"> </w:t>
      </w:r>
      <w:r w:rsidRPr="00B4369C">
        <w:rPr>
          <w:rFonts w:asciiTheme="minorHAnsi" w:hAnsiTheme="minorHAnsi" w:cstheme="minorHAnsi"/>
          <w:sz w:val="22"/>
          <w:szCs w:val="22"/>
          <w:lang w:val="pl-PL"/>
        </w:rPr>
        <w:t>sąd</w:t>
      </w:r>
      <w:r w:rsidRPr="00B4369C">
        <w:rPr>
          <w:rFonts w:asciiTheme="minorHAnsi" w:hAnsiTheme="minorHAnsi" w:cstheme="minorHAnsi"/>
          <w:spacing w:val="48"/>
          <w:sz w:val="22"/>
          <w:szCs w:val="22"/>
          <w:lang w:val="pl-PL"/>
        </w:rPr>
        <w:t xml:space="preserve"> </w:t>
      </w:r>
      <w:r w:rsidRPr="00B4369C">
        <w:rPr>
          <w:rFonts w:asciiTheme="minorHAnsi" w:hAnsiTheme="minorHAnsi" w:cstheme="minorHAnsi"/>
          <w:spacing w:val="-1"/>
          <w:sz w:val="22"/>
          <w:szCs w:val="22"/>
          <w:lang w:val="pl-PL"/>
        </w:rPr>
        <w:t>powszechny</w:t>
      </w:r>
      <w:r w:rsidRPr="00B4369C">
        <w:rPr>
          <w:rFonts w:asciiTheme="minorHAnsi" w:hAnsiTheme="minorHAnsi" w:cstheme="minorHAnsi"/>
          <w:spacing w:val="47"/>
          <w:sz w:val="22"/>
          <w:szCs w:val="22"/>
          <w:lang w:val="pl-PL"/>
        </w:rPr>
        <w:t xml:space="preserve"> </w:t>
      </w:r>
      <w:r w:rsidRPr="00B4369C">
        <w:rPr>
          <w:rFonts w:asciiTheme="minorHAnsi" w:hAnsiTheme="minorHAnsi" w:cstheme="minorHAnsi"/>
          <w:spacing w:val="-1"/>
          <w:sz w:val="22"/>
          <w:szCs w:val="22"/>
          <w:lang w:val="pl-PL"/>
        </w:rPr>
        <w:t>właściwy</w:t>
      </w:r>
      <w:r w:rsidRPr="00B4369C">
        <w:rPr>
          <w:rFonts w:asciiTheme="minorHAnsi" w:hAnsiTheme="minorHAnsi" w:cstheme="minorHAnsi"/>
          <w:spacing w:val="48"/>
          <w:sz w:val="22"/>
          <w:szCs w:val="22"/>
          <w:lang w:val="pl-PL"/>
        </w:rPr>
        <w:t xml:space="preserve"> </w:t>
      </w:r>
      <w:r w:rsidRPr="00B4369C">
        <w:rPr>
          <w:rFonts w:asciiTheme="minorHAnsi" w:hAnsiTheme="minorHAnsi" w:cstheme="minorHAnsi"/>
          <w:spacing w:val="-1"/>
          <w:sz w:val="22"/>
          <w:szCs w:val="22"/>
          <w:lang w:val="pl-PL"/>
        </w:rPr>
        <w:t>dla</w:t>
      </w:r>
      <w:r w:rsidRPr="00B4369C">
        <w:rPr>
          <w:rFonts w:asciiTheme="minorHAnsi" w:hAnsiTheme="minorHAnsi" w:cstheme="minorHAnsi"/>
          <w:spacing w:val="48"/>
          <w:sz w:val="22"/>
          <w:szCs w:val="22"/>
          <w:lang w:val="pl-PL"/>
        </w:rPr>
        <w:t xml:space="preserve"> </w:t>
      </w:r>
      <w:r w:rsidRPr="00B4369C">
        <w:rPr>
          <w:rFonts w:asciiTheme="minorHAnsi" w:hAnsiTheme="minorHAnsi" w:cstheme="minorHAnsi"/>
          <w:spacing w:val="-1"/>
          <w:sz w:val="22"/>
          <w:szCs w:val="22"/>
          <w:lang w:val="pl-PL"/>
        </w:rPr>
        <w:t>siedziby</w:t>
      </w:r>
      <w:r w:rsidRPr="00B4369C">
        <w:rPr>
          <w:rFonts w:asciiTheme="minorHAnsi" w:hAnsiTheme="minorHAnsi" w:cstheme="minorHAnsi"/>
          <w:spacing w:val="75"/>
          <w:sz w:val="22"/>
          <w:szCs w:val="22"/>
          <w:lang w:val="pl-PL"/>
        </w:rPr>
        <w:t xml:space="preserve"> </w:t>
      </w:r>
      <w:r w:rsidRPr="00B4369C">
        <w:rPr>
          <w:rFonts w:asciiTheme="minorHAnsi" w:hAnsiTheme="minorHAnsi" w:cstheme="minorHAnsi"/>
          <w:spacing w:val="-1"/>
          <w:sz w:val="22"/>
          <w:szCs w:val="22"/>
          <w:lang w:val="pl-PL"/>
        </w:rPr>
        <w:t>Zamawiającego.</w:t>
      </w:r>
    </w:p>
    <w:p w14:paraId="5BD2B611" w14:textId="77777777" w:rsidR="00E52BBD" w:rsidRDefault="00E52BBD"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10D06C6E" w14:textId="77777777" w:rsidR="00AA138A" w:rsidRDefault="00AA138A" w:rsidP="00320BAF">
      <w:pPr>
        <w:widowControl w:val="0"/>
        <w:tabs>
          <w:tab w:val="left" w:pos="180"/>
          <w:tab w:val="left" w:pos="1068"/>
        </w:tabs>
        <w:suppressAutoHyphens/>
        <w:spacing w:line="276" w:lineRule="auto"/>
        <w:ind w:right="98"/>
        <w:rPr>
          <w:rFonts w:asciiTheme="minorHAnsi" w:hAnsiTheme="minorHAnsi" w:cstheme="minorHAnsi"/>
          <w:sz w:val="22"/>
          <w:szCs w:val="22"/>
          <w:lang w:val="x-none" w:eastAsia="ar-SA"/>
        </w:rPr>
      </w:pPr>
    </w:p>
    <w:p w14:paraId="24A32857" w14:textId="67622D74" w:rsidR="00AA138A" w:rsidRPr="00B4369C" w:rsidRDefault="00AA138A" w:rsidP="00AA138A">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Pr="00B4369C">
        <w:rPr>
          <w:rFonts w:asciiTheme="minorHAnsi" w:hAnsiTheme="minorHAnsi" w:cstheme="minorHAnsi"/>
          <w:sz w:val="22"/>
          <w:szCs w:val="22"/>
          <w:lang w:eastAsia="ar-SA"/>
        </w:rPr>
        <w:t>1</w:t>
      </w:r>
      <w:r>
        <w:rPr>
          <w:rFonts w:asciiTheme="minorHAnsi" w:hAnsiTheme="minorHAnsi" w:cstheme="minorHAnsi"/>
          <w:sz w:val="22"/>
          <w:szCs w:val="22"/>
          <w:lang w:eastAsia="ar-SA"/>
        </w:rPr>
        <w:t>7</w:t>
      </w:r>
      <w:r w:rsidRPr="00B4369C">
        <w:rPr>
          <w:rFonts w:asciiTheme="minorHAnsi" w:hAnsiTheme="minorHAnsi" w:cstheme="minorHAnsi"/>
          <w:sz w:val="22"/>
          <w:szCs w:val="22"/>
          <w:lang w:val="x-none" w:eastAsia="ar-SA"/>
        </w:rPr>
        <w:t>.</w:t>
      </w:r>
    </w:p>
    <w:p w14:paraId="0FCBBF5B" w14:textId="77777777" w:rsidR="00AA138A" w:rsidRPr="00B4369C" w:rsidRDefault="00AA138A"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33F0586C" w14:textId="77777777" w:rsidR="002F06AF" w:rsidRPr="00B4369C" w:rsidRDefault="002F06AF" w:rsidP="00B4369C">
      <w:pPr>
        <w:widowControl w:val="0"/>
        <w:tabs>
          <w:tab w:val="left" w:pos="180"/>
          <w:tab w:val="left" w:pos="1068"/>
        </w:tabs>
        <w:suppressAutoHyphens/>
        <w:spacing w:line="276" w:lineRule="auto"/>
        <w:ind w:right="98"/>
        <w:jc w:val="both"/>
        <w:rPr>
          <w:rFonts w:asciiTheme="minorHAnsi" w:hAnsiTheme="minorHAnsi" w:cstheme="minorHAnsi"/>
          <w:bCs/>
          <w:sz w:val="22"/>
          <w:szCs w:val="22"/>
          <w:lang w:val="x-none" w:eastAsia="ar-SA"/>
        </w:rPr>
      </w:pPr>
      <w:r w:rsidRPr="00B4369C">
        <w:rPr>
          <w:rFonts w:asciiTheme="minorHAnsi" w:hAnsiTheme="minorHAnsi" w:cstheme="minorHAnsi"/>
          <w:bCs/>
          <w:sz w:val="22"/>
          <w:szCs w:val="22"/>
          <w:lang w:eastAsia="ar-SA"/>
        </w:rPr>
        <w:t>Za datę zawarcia umowy uznaje się datę złożenia ostatniego kwalifikowanego podpisu przez przedstawiciela strony umowy.</w:t>
      </w:r>
    </w:p>
    <w:p w14:paraId="47D9EAF0" w14:textId="77777777" w:rsidR="00E52BBD" w:rsidRDefault="00E52BBD"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p>
    <w:p w14:paraId="267CE7E6" w14:textId="3ACC5281"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z w:val="22"/>
          <w:szCs w:val="22"/>
          <w:lang w:val="x-none" w:eastAsia="ar-SA"/>
        </w:rPr>
      </w:pPr>
      <w:r w:rsidRPr="00B4369C">
        <w:rPr>
          <w:rFonts w:asciiTheme="minorHAnsi" w:hAnsiTheme="minorHAnsi" w:cstheme="minorHAnsi"/>
          <w:sz w:val="22"/>
          <w:szCs w:val="22"/>
          <w:lang w:val="x-none" w:eastAsia="ar-SA"/>
        </w:rPr>
        <w:t xml:space="preserve">§ </w:t>
      </w:r>
      <w:r w:rsidR="00AA138A" w:rsidRPr="00B4369C">
        <w:rPr>
          <w:rFonts w:asciiTheme="minorHAnsi" w:hAnsiTheme="minorHAnsi" w:cstheme="minorHAnsi"/>
          <w:sz w:val="22"/>
          <w:szCs w:val="22"/>
          <w:lang w:eastAsia="ar-SA"/>
        </w:rPr>
        <w:t>1</w:t>
      </w:r>
      <w:r w:rsidR="00320BAF">
        <w:rPr>
          <w:rFonts w:asciiTheme="minorHAnsi" w:hAnsiTheme="minorHAnsi" w:cstheme="minorHAnsi"/>
          <w:sz w:val="22"/>
          <w:szCs w:val="22"/>
          <w:lang w:eastAsia="ar-SA"/>
        </w:rPr>
        <w:t>8</w:t>
      </w:r>
      <w:r w:rsidRPr="00B4369C">
        <w:rPr>
          <w:rFonts w:asciiTheme="minorHAnsi" w:hAnsiTheme="minorHAnsi" w:cstheme="minorHAnsi"/>
          <w:sz w:val="22"/>
          <w:szCs w:val="22"/>
          <w:lang w:val="x-none" w:eastAsia="ar-SA"/>
        </w:rPr>
        <w:t>.</w:t>
      </w:r>
    </w:p>
    <w:p w14:paraId="20D93308" w14:textId="7FEEAFAE" w:rsidR="002F06AF" w:rsidRPr="00B4369C" w:rsidRDefault="002F06AF" w:rsidP="00B4369C">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Umowę sporządzono w dwóch jednobrzmiących egzemplarzach (jeden dla Zamawiającego, jeden dla Wykonawcy).</w:t>
      </w:r>
    </w:p>
    <w:p w14:paraId="02D6A944" w14:textId="77777777" w:rsidR="008A2AA2" w:rsidRPr="00B4369C" w:rsidRDefault="008A2AA2" w:rsidP="00B4369C">
      <w:pPr>
        <w:widowControl w:val="0"/>
        <w:tabs>
          <w:tab w:val="left" w:pos="180"/>
          <w:tab w:val="left" w:pos="709"/>
        </w:tabs>
        <w:suppressAutoHyphens/>
        <w:spacing w:line="276" w:lineRule="auto"/>
        <w:ind w:right="98"/>
        <w:jc w:val="both"/>
        <w:rPr>
          <w:rFonts w:asciiTheme="minorHAnsi" w:hAnsiTheme="minorHAnsi" w:cstheme="minorHAnsi"/>
          <w:sz w:val="22"/>
          <w:szCs w:val="22"/>
          <w:lang w:eastAsia="ar-SA"/>
        </w:rPr>
      </w:pPr>
    </w:p>
    <w:p w14:paraId="47877087" w14:textId="63EFC2C3" w:rsidR="002F06AF" w:rsidRPr="00B4369C" w:rsidRDefault="008A2AA2"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Załączniki</w:t>
      </w:r>
      <w:r w:rsidR="00387207" w:rsidRPr="00B4369C">
        <w:rPr>
          <w:rFonts w:asciiTheme="minorHAnsi" w:hAnsiTheme="minorHAnsi" w:cstheme="minorHAnsi"/>
          <w:sz w:val="22"/>
          <w:szCs w:val="22"/>
          <w:lang w:eastAsia="ar-SA"/>
        </w:rPr>
        <w:t>:</w:t>
      </w:r>
    </w:p>
    <w:p w14:paraId="34A51836" w14:textId="7509F7E9" w:rsidR="00F506E0" w:rsidRDefault="00F506E0"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Formularz oferty – załącznik nr 1</w:t>
      </w:r>
    </w:p>
    <w:p w14:paraId="1A789E35" w14:textId="276B610C" w:rsidR="006F32CF" w:rsidRPr="00B4369C" w:rsidRDefault="004F2D64"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Pr>
          <w:rFonts w:asciiTheme="minorHAnsi" w:hAnsiTheme="minorHAnsi" w:cstheme="minorHAnsi"/>
          <w:sz w:val="22"/>
          <w:szCs w:val="22"/>
          <w:lang w:eastAsia="ar-SA"/>
        </w:rPr>
        <w:t>Opis przedmiotu zamówienia</w:t>
      </w:r>
      <w:r w:rsidR="006F32CF">
        <w:rPr>
          <w:rFonts w:asciiTheme="minorHAnsi" w:hAnsiTheme="minorHAnsi" w:cstheme="minorHAnsi"/>
          <w:sz w:val="22"/>
          <w:szCs w:val="22"/>
          <w:lang w:eastAsia="ar-SA"/>
        </w:rPr>
        <w:t xml:space="preserve"> – załącznik nr 2</w:t>
      </w:r>
    </w:p>
    <w:p w14:paraId="49E7E864" w14:textId="4B16DDCC" w:rsidR="00387207" w:rsidRPr="00B4369C" w:rsidRDefault="00387207" w:rsidP="00B4369C">
      <w:pPr>
        <w:widowControl w:val="0"/>
        <w:tabs>
          <w:tab w:val="left" w:pos="180"/>
          <w:tab w:val="left" w:pos="1068"/>
        </w:tabs>
        <w:suppressAutoHyphens/>
        <w:spacing w:line="276" w:lineRule="auto"/>
        <w:ind w:right="98"/>
        <w:jc w:val="both"/>
        <w:rPr>
          <w:rFonts w:asciiTheme="minorHAnsi" w:hAnsiTheme="minorHAnsi" w:cstheme="minorHAnsi"/>
          <w:sz w:val="22"/>
          <w:szCs w:val="22"/>
          <w:lang w:eastAsia="ar-SA"/>
        </w:rPr>
      </w:pPr>
      <w:r w:rsidRPr="00B4369C">
        <w:rPr>
          <w:rFonts w:asciiTheme="minorHAnsi" w:hAnsiTheme="minorHAnsi" w:cstheme="minorHAnsi"/>
          <w:sz w:val="22"/>
          <w:szCs w:val="22"/>
          <w:lang w:eastAsia="ar-SA"/>
        </w:rPr>
        <w:t xml:space="preserve">Protokół </w:t>
      </w:r>
      <w:r w:rsidR="00F506E0" w:rsidRPr="00B4369C">
        <w:rPr>
          <w:rFonts w:asciiTheme="minorHAnsi" w:hAnsiTheme="minorHAnsi" w:cstheme="minorHAnsi"/>
          <w:sz w:val="22"/>
          <w:szCs w:val="22"/>
          <w:lang w:eastAsia="ar-SA"/>
        </w:rPr>
        <w:t xml:space="preserve">zdawczo-odbiorczy – </w:t>
      </w:r>
      <w:r w:rsidR="00F74A1B" w:rsidRPr="00B4369C">
        <w:rPr>
          <w:rFonts w:asciiTheme="minorHAnsi" w:hAnsiTheme="minorHAnsi" w:cstheme="minorHAnsi"/>
          <w:sz w:val="22"/>
          <w:szCs w:val="22"/>
          <w:lang w:eastAsia="ar-SA"/>
        </w:rPr>
        <w:t>załącznik</w:t>
      </w:r>
      <w:r w:rsidR="00F74A1B" w:rsidRPr="00B4369C" w:rsidDel="00F74A1B">
        <w:rPr>
          <w:rFonts w:asciiTheme="minorHAnsi" w:hAnsiTheme="minorHAnsi" w:cstheme="minorHAnsi"/>
          <w:sz w:val="22"/>
          <w:szCs w:val="22"/>
          <w:lang w:eastAsia="ar-SA"/>
        </w:rPr>
        <w:t xml:space="preserve"> </w:t>
      </w:r>
      <w:r w:rsidR="00F506E0" w:rsidRPr="00B4369C">
        <w:rPr>
          <w:rFonts w:asciiTheme="minorHAnsi" w:hAnsiTheme="minorHAnsi" w:cstheme="minorHAnsi"/>
          <w:sz w:val="22"/>
          <w:szCs w:val="22"/>
          <w:lang w:eastAsia="ar-SA"/>
        </w:rPr>
        <w:t xml:space="preserve">nr </w:t>
      </w:r>
      <w:r w:rsidR="006F32CF">
        <w:rPr>
          <w:rFonts w:asciiTheme="minorHAnsi" w:hAnsiTheme="minorHAnsi" w:cstheme="minorHAnsi"/>
          <w:sz w:val="22"/>
          <w:szCs w:val="22"/>
          <w:lang w:eastAsia="ar-SA"/>
        </w:rPr>
        <w:t>3</w:t>
      </w:r>
    </w:p>
    <w:p w14:paraId="3C7C3422" w14:textId="77777777" w:rsidR="00C63613" w:rsidRDefault="00C63613" w:rsidP="00B4369C">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p>
    <w:p w14:paraId="31F4D4D8" w14:textId="2CCC80F6" w:rsidR="002F06AF" w:rsidRPr="00B4369C" w:rsidRDefault="002F06AF" w:rsidP="00B4369C">
      <w:pPr>
        <w:widowControl w:val="0"/>
        <w:tabs>
          <w:tab w:val="left" w:pos="180"/>
          <w:tab w:val="left" w:pos="1068"/>
        </w:tabs>
        <w:suppressAutoHyphens/>
        <w:spacing w:line="276" w:lineRule="auto"/>
        <w:ind w:right="98"/>
        <w:jc w:val="center"/>
        <w:rPr>
          <w:rFonts w:asciiTheme="minorHAnsi" w:hAnsiTheme="minorHAnsi" w:cstheme="minorHAnsi"/>
          <w:snapToGrid w:val="0"/>
          <w:sz w:val="22"/>
          <w:szCs w:val="22"/>
          <w:lang w:eastAsia="ar-SA"/>
        </w:rPr>
      </w:pPr>
      <w:r w:rsidRPr="00B4369C">
        <w:rPr>
          <w:rFonts w:asciiTheme="minorHAnsi" w:hAnsiTheme="minorHAnsi" w:cstheme="minorHAnsi"/>
          <w:snapToGrid w:val="0"/>
          <w:sz w:val="22"/>
          <w:szCs w:val="22"/>
          <w:lang w:eastAsia="ar-SA"/>
        </w:rPr>
        <w:t>Kwalifikowane podpisy elektroniczne/podpisy zaufane/osobiste osób uprawnionych do występowania w imieniu Wykonawcy i Zamawiającego</w:t>
      </w:r>
    </w:p>
    <w:p w14:paraId="1896283B" w14:textId="6EB6128B" w:rsidR="002F06AF" w:rsidRPr="00FA0506" w:rsidRDefault="002F06AF" w:rsidP="002F06AF">
      <w:pPr>
        <w:widowControl w:val="0"/>
        <w:tabs>
          <w:tab w:val="left" w:pos="180"/>
          <w:tab w:val="left" w:pos="1068"/>
        </w:tabs>
        <w:suppressAutoHyphens/>
        <w:spacing w:line="360" w:lineRule="auto"/>
        <w:ind w:right="98"/>
        <w:jc w:val="right"/>
        <w:rPr>
          <w:rFonts w:asciiTheme="minorHAnsi" w:hAnsiTheme="minorHAnsi" w:cstheme="minorHAnsi"/>
          <w:sz w:val="22"/>
          <w:szCs w:val="22"/>
          <w:u w:val="single"/>
          <w:lang w:val="x-none" w:eastAsia="ar-SA"/>
        </w:rPr>
      </w:pPr>
      <w:r w:rsidRPr="005B3CA5">
        <w:rPr>
          <w:b/>
          <w:szCs w:val="20"/>
          <w:lang w:val="x-none" w:eastAsia="ar-SA"/>
        </w:rPr>
        <w:br w:type="page"/>
      </w:r>
      <w:r w:rsidRPr="00FA0506">
        <w:rPr>
          <w:rFonts w:asciiTheme="minorHAnsi" w:hAnsiTheme="minorHAnsi" w:cstheme="minorHAnsi"/>
          <w:sz w:val="22"/>
          <w:szCs w:val="22"/>
          <w:lang w:val="x-none" w:eastAsia="ar-SA"/>
        </w:rPr>
        <w:lastRenderedPageBreak/>
        <w:t xml:space="preserve">Załącznik nr </w:t>
      </w:r>
      <w:r w:rsidR="00C82A56">
        <w:rPr>
          <w:rFonts w:asciiTheme="minorHAnsi" w:hAnsiTheme="minorHAnsi" w:cstheme="minorHAnsi"/>
          <w:sz w:val="22"/>
          <w:szCs w:val="22"/>
          <w:lang w:eastAsia="ar-SA"/>
        </w:rPr>
        <w:t>3</w:t>
      </w:r>
      <w:r w:rsidR="00C82A56" w:rsidRPr="00FA0506">
        <w:rPr>
          <w:rFonts w:asciiTheme="minorHAnsi" w:hAnsiTheme="minorHAnsi" w:cstheme="minorHAnsi"/>
          <w:sz w:val="22"/>
          <w:szCs w:val="22"/>
          <w:lang w:val="x-none" w:eastAsia="ar-SA"/>
        </w:rPr>
        <w:t xml:space="preserve"> </w:t>
      </w:r>
      <w:r w:rsidRPr="00FA0506">
        <w:rPr>
          <w:rFonts w:asciiTheme="minorHAnsi" w:hAnsiTheme="minorHAnsi" w:cstheme="minorHAnsi"/>
          <w:sz w:val="22"/>
          <w:szCs w:val="22"/>
          <w:lang w:val="x-none" w:eastAsia="ar-SA"/>
        </w:rPr>
        <w:t>do umowy</w:t>
      </w:r>
    </w:p>
    <w:p w14:paraId="53921708" w14:textId="77777777" w:rsidR="002F06AF" w:rsidRPr="00FA0506" w:rsidRDefault="002F06AF" w:rsidP="002F06AF">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p>
    <w:p w14:paraId="268A5F35" w14:textId="77777777" w:rsidR="002F06AF" w:rsidRPr="00FA0506" w:rsidRDefault="002F06AF" w:rsidP="002F06AF">
      <w:pPr>
        <w:tabs>
          <w:tab w:val="left" w:pos="397"/>
        </w:tabs>
        <w:overflowPunct w:val="0"/>
        <w:autoSpaceDE w:val="0"/>
        <w:autoSpaceDN w:val="0"/>
        <w:adjustRightInd w:val="0"/>
        <w:spacing w:line="360" w:lineRule="auto"/>
        <w:ind w:right="98"/>
        <w:jc w:val="center"/>
        <w:textAlignment w:val="baseline"/>
        <w:rPr>
          <w:rFonts w:asciiTheme="minorHAnsi" w:hAnsiTheme="minorHAnsi" w:cstheme="minorHAnsi"/>
          <w:b/>
          <w:position w:val="6"/>
          <w:sz w:val="22"/>
          <w:szCs w:val="22"/>
          <w:lang w:eastAsia="ar-SA"/>
        </w:rPr>
      </w:pPr>
      <w:r w:rsidRPr="00FA0506">
        <w:rPr>
          <w:rFonts w:asciiTheme="minorHAnsi" w:hAnsiTheme="minorHAnsi" w:cstheme="minorHAnsi"/>
          <w:b/>
          <w:position w:val="6"/>
          <w:sz w:val="22"/>
          <w:szCs w:val="22"/>
          <w:lang w:eastAsia="ar-SA"/>
        </w:rPr>
        <w:t>Protokół zdawczo-odbiorczy</w:t>
      </w:r>
    </w:p>
    <w:p w14:paraId="25732ACE" w14:textId="77777777" w:rsidR="002F06AF" w:rsidRPr="00FA0506" w:rsidRDefault="002F06AF" w:rsidP="002F06AF">
      <w:pPr>
        <w:widowControl w:val="0"/>
        <w:suppressAutoHyphens/>
        <w:spacing w:line="360" w:lineRule="auto"/>
        <w:ind w:right="98"/>
        <w:rPr>
          <w:rFonts w:asciiTheme="minorHAnsi" w:hAnsiTheme="minorHAnsi" w:cstheme="minorHAnsi"/>
          <w:sz w:val="22"/>
          <w:szCs w:val="22"/>
          <w:lang w:eastAsia="ar-SA"/>
        </w:rPr>
      </w:pPr>
    </w:p>
    <w:p w14:paraId="4E3DDD4D" w14:textId="77777777" w:rsidR="002F06AF" w:rsidRPr="00FA0506" w:rsidRDefault="002F06AF" w:rsidP="002F06AF">
      <w:pPr>
        <w:tabs>
          <w:tab w:val="left" w:pos="397"/>
          <w:tab w:val="left" w:pos="567"/>
        </w:tabs>
        <w:overflowPunct w:val="0"/>
        <w:autoSpaceDE w:val="0"/>
        <w:autoSpaceDN w:val="0"/>
        <w:adjustRightInd w:val="0"/>
        <w:ind w:right="98"/>
        <w:jc w:val="both"/>
        <w:textAlignment w:val="baseline"/>
        <w:rPr>
          <w:rFonts w:asciiTheme="minorHAnsi" w:hAnsiTheme="minorHAnsi" w:cstheme="minorHAnsi"/>
          <w:position w:val="6"/>
          <w:sz w:val="22"/>
          <w:szCs w:val="22"/>
          <w:lang w:val="x-none" w:eastAsia="ar-SA"/>
        </w:rPr>
      </w:pPr>
      <w:r w:rsidRPr="00FA0506">
        <w:rPr>
          <w:rFonts w:asciiTheme="minorHAnsi" w:hAnsiTheme="minorHAnsi" w:cstheme="minorHAnsi"/>
          <w:position w:val="6"/>
          <w:sz w:val="22"/>
          <w:szCs w:val="22"/>
          <w:lang w:val="x-none" w:eastAsia="ar-SA"/>
        </w:rPr>
        <w:t>Zgodnie z umową zawartą w dniu ................ w wyniku postępowania o udzielenie zamówienia dokonano dostawy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316"/>
      </w:tblGrid>
      <w:tr w:rsidR="002F06AF" w:rsidRPr="00FA0506" w14:paraId="74F6797E" w14:textId="77777777" w:rsidTr="00004A5A">
        <w:trPr>
          <w:trHeight w:val="1000"/>
        </w:trPr>
        <w:tc>
          <w:tcPr>
            <w:tcW w:w="610" w:type="dxa"/>
            <w:vAlign w:val="center"/>
          </w:tcPr>
          <w:p w14:paraId="365FC337" w14:textId="77777777" w:rsidR="002F06AF" w:rsidRPr="00FA0506" w:rsidRDefault="002F06AF" w:rsidP="00004A5A">
            <w:pPr>
              <w:widowControl w:val="0"/>
              <w:suppressAutoHyphens/>
              <w:spacing w:line="360" w:lineRule="auto"/>
              <w:ind w:right="98"/>
              <w:jc w:val="center"/>
              <w:rPr>
                <w:rFonts w:asciiTheme="minorHAnsi" w:hAnsiTheme="minorHAnsi" w:cstheme="minorHAnsi"/>
                <w:sz w:val="22"/>
                <w:szCs w:val="22"/>
                <w:lang w:eastAsia="ar-SA"/>
              </w:rPr>
            </w:pPr>
            <w:r w:rsidRPr="00FA0506">
              <w:rPr>
                <w:rFonts w:asciiTheme="minorHAnsi" w:hAnsiTheme="minorHAnsi" w:cstheme="minorHAnsi"/>
                <w:sz w:val="22"/>
                <w:szCs w:val="22"/>
                <w:lang w:eastAsia="ar-SA"/>
              </w:rPr>
              <w:t>Lp.</w:t>
            </w:r>
          </w:p>
        </w:tc>
        <w:tc>
          <w:tcPr>
            <w:tcW w:w="8316" w:type="dxa"/>
            <w:vAlign w:val="center"/>
          </w:tcPr>
          <w:p w14:paraId="12D0F292" w14:textId="77777777" w:rsidR="002F06AF" w:rsidRPr="00FA0506" w:rsidRDefault="002F06AF" w:rsidP="00004A5A">
            <w:pPr>
              <w:widowControl w:val="0"/>
              <w:suppressAutoHyphens/>
              <w:spacing w:line="360" w:lineRule="auto"/>
              <w:ind w:right="98"/>
              <w:jc w:val="center"/>
              <w:rPr>
                <w:rFonts w:asciiTheme="minorHAnsi" w:hAnsiTheme="minorHAnsi" w:cstheme="minorHAnsi"/>
                <w:sz w:val="22"/>
                <w:szCs w:val="22"/>
                <w:lang w:eastAsia="ar-SA"/>
              </w:rPr>
            </w:pPr>
            <w:r w:rsidRPr="00FA0506">
              <w:rPr>
                <w:rFonts w:asciiTheme="minorHAnsi" w:hAnsiTheme="minorHAnsi" w:cstheme="minorHAnsi"/>
                <w:sz w:val="22"/>
                <w:szCs w:val="22"/>
                <w:lang w:eastAsia="ar-SA"/>
              </w:rPr>
              <w:t>Nazwa przedmiotu umowy</w:t>
            </w:r>
          </w:p>
        </w:tc>
      </w:tr>
      <w:tr w:rsidR="002F06AF" w:rsidRPr="00FA0506" w14:paraId="4BAAB677" w14:textId="77777777" w:rsidTr="00004A5A">
        <w:trPr>
          <w:trHeight w:val="3880"/>
        </w:trPr>
        <w:tc>
          <w:tcPr>
            <w:tcW w:w="610" w:type="dxa"/>
          </w:tcPr>
          <w:p w14:paraId="2E9FC84B" w14:textId="77777777" w:rsidR="002F06AF" w:rsidRPr="00FA0506" w:rsidRDefault="002F06AF" w:rsidP="00004A5A">
            <w:pPr>
              <w:widowControl w:val="0"/>
              <w:suppressAutoHyphens/>
              <w:spacing w:line="360" w:lineRule="auto"/>
              <w:ind w:right="98"/>
              <w:jc w:val="center"/>
              <w:rPr>
                <w:rFonts w:asciiTheme="minorHAnsi" w:hAnsiTheme="minorHAnsi" w:cstheme="minorHAnsi"/>
                <w:sz w:val="22"/>
                <w:szCs w:val="22"/>
                <w:lang w:eastAsia="ar-SA"/>
              </w:rPr>
            </w:pPr>
          </w:p>
        </w:tc>
        <w:tc>
          <w:tcPr>
            <w:tcW w:w="8316" w:type="dxa"/>
          </w:tcPr>
          <w:p w14:paraId="7C4B1998" w14:textId="1052CBE6" w:rsidR="00522148" w:rsidRDefault="00522148" w:rsidP="00004A5A">
            <w:pPr>
              <w:widowControl w:val="0"/>
              <w:suppressAutoHyphens/>
              <w:spacing w:line="360" w:lineRule="auto"/>
              <w:ind w:right="98"/>
              <w:rPr>
                <w:rFonts w:asciiTheme="minorHAnsi" w:hAnsiTheme="minorHAnsi" w:cstheme="minorHAnsi"/>
                <w:color w:val="000000"/>
                <w:sz w:val="22"/>
                <w:szCs w:val="22"/>
              </w:rPr>
            </w:pPr>
            <w:r>
              <w:rPr>
                <w:rFonts w:asciiTheme="minorHAnsi" w:hAnsiTheme="minorHAnsi" w:cstheme="minorHAnsi"/>
                <w:color w:val="000000"/>
                <w:sz w:val="22"/>
                <w:szCs w:val="22"/>
              </w:rPr>
              <w:t>Marka</w:t>
            </w:r>
          </w:p>
          <w:p w14:paraId="33DA07B6" w14:textId="39CE63C3" w:rsidR="00522148" w:rsidRDefault="00522148" w:rsidP="00004A5A">
            <w:pPr>
              <w:widowControl w:val="0"/>
              <w:suppressAutoHyphens/>
              <w:spacing w:line="360" w:lineRule="auto"/>
              <w:ind w:right="98"/>
              <w:rPr>
                <w:rFonts w:asciiTheme="minorHAnsi" w:hAnsiTheme="minorHAnsi" w:cstheme="minorHAnsi"/>
                <w:color w:val="000000"/>
                <w:sz w:val="22"/>
                <w:szCs w:val="22"/>
              </w:rPr>
            </w:pPr>
            <w:r>
              <w:rPr>
                <w:rFonts w:asciiTheme="minorHAnsi" w:hAnsiTheme="minorHAnsi" w:cstheme="minorHAnsi"/>
                <w:color w:val="000000"/>
                <w:sz w:val="22"/>
                <w:szCs w:val="22"/>
              </w:rPr>
              <w:t>Model</w:t>
            </w:r>
          </w:p>
          <w:p w14:paraId="5B5FA135" w14:textId="7D5CE2E5" w:rsidR="00522148" w:rsidRDefault="008834D9" w:rsidP="00004A5A">
            <w:pPr>
              <w:widowControl w:val="0"/>
              <w:suppressAutoHyphens/>
              <w:spacing w:line="360" w:lineRule="auto"/>
              <w:ind w:right="98"/>
              <w:rPr>
                <w:rFonts w:asciiTheme="minorHAnsi" w:hAnsiTheme="minorHAnsi" w:cstheme="minorHAnsi"/>
                <w:color w:val="000000"/>
                <w:sz w:val="22"/>
                <w:szCs w:val="22"/>
              </w:rPr>
            </w:pPr>
            <w:r>
              <w:rPr>
                <w:rFonts w:asciiTheme="minorHAnsi" w:hAnsiTheme="minorHAnsi" w:cstheme="minorHAnsi"/>
                <w:color w:val="000000"/>
                <w:sz w:val="22"/>
                <w:szCs w:val="22"/>
              </w:rPr>
              <w:t>N</w:t>
            </w:r>
            <w:r w:rsidR="00522148" w:rsidRPr="00573FAE">
              <w:rPr>
                <w:rFonts w:asciiTheme="minorHAnsi" w:hAnsiTheme="minorHAnsi" w:cstheme="minorHAnsi"/>
                <w:color w:val="000000"/>
                <w:sz w:val="22"/>
                <w:szCs w:val="22"/>
              </w:rPr>
              <w:t>umer rejestracyjny</w:t>
            </w:r>
          </w:p>
          <w:p w14:paraId="2C9A4817" w14:textId="20E30A63" w:rsidR="00522148" w:rsidRDefault="008834D9" w:rsidP="00004A5A">
            <w:pPr>
              <w:widowControl w:val="0"/>
              <w:suppressAutoHyphens/>
              <w:spacing w:line="360" w:lineRule="auto"/>
              <w:ind w:right="98"/>
              <w:rPr>
                <w:rFonts w:asciiTheme="minorHAnsi" w:hAnsiTheme="minorHAnsi" w:cstheme="minorHAnsi"/>
                <w:color w:val="000000"/>
                <w:sz w:val="22"/>
                <w:szCs w:val="22"/>
              </w:rPr>
            </w:pPr>
            <w:r>
              <w:rPr>
                <w:rFonts w:asciiTheme="minorHAnsi" w:hAnsiTheme="minorHAnsi" w:cstheme="minorHAnsi"/>
                <w:color w:val="000000"/>
                <w:sz w:val="22"/>
                <w:szCs w:val="22"/>
              </w:rPr>
              <w:t>N</w:t>
            </w:r>
            <w:r w:rsidR="00522148" w:rsidRPr="00573FAE">
              <w:rPr>
                <w:rFonts w:asciiTheme="minorHAnsi" w:hAnsiTheme="minorHAnsi" w:cstheme="minorHAnsi"/>
                <w:color w:val="000000"/>
                <w:sz w:val="22"/>
                <w:szCs w:val="22"/>
              </w:rPr>
              <w:t>umer VIN</w:t>
            </w:r>
          </w:p>
          <w:p w14:paraId="42D39FEA" w14:textId="74D97486" w:rsidR="002F06AF" w:rsidRPr="00FA0506" w:rsidRDefault="008834D9" w:rsidP="00004A5A">
            <w:pPr>
              <w:widowControl w:val="0"/>
              <w:suppressAutoHyphens/>
              <w:spacing w:line="360" w:lineRule="auto"/>
              <w:ind w:right="98"/>
              <w:rPr>
                <w:rFonts w:asciiTheme="minorHAnsi" w:hAnsiTheme="minorHAnsi" w:cstheme="minorHAnsi"/>
                <w:sz w:val="22"/>
                <w:szCs w:val="22"/>
                <w:lang w:eastAsia="ar-SA"/>
              </w:rPr>
            </w:pPr>
            <w:r>
              <w:rPr>
                <w:rFonts w:asciiTheme="minorHAnsi" w:hAnsiTheme="minorHAnsi" w:cstheme="minorHAnsi"/>
                <w:color w:val="000000"/>
                <w:sz w:val="22"/>
                <w:szCs w:val="22"/>
              </w:rPr>
              <w:t>P</w:t>
            </w:r>
            <w:r w:rsidR="00522148" w:rsidRPr="00573FAE">
              <w:rPr>
                <w:rFonts w:asciiTheme="minorHAnsi" w:hAnsiTheme="minorHAnsi" w:cstheme="minorHAnsi"/>
                <w:color w:val="000000"/>
                <w:sz w:val="22"/>
                <w:szCs w:val="22"/>
              </w:rPr>
              <w:t>oczątkowy stan licznika</w:t>
            </w:r>
          </w:p>
        </w:tc>
      </w:tr>
    </w:tbl>
    <w:p w14:paraId="3B6D2487" w14:textId="77777777" w:rsidR="00522148" w:rsidRPr="00573FAE" w:rsidRDefault="00522148">
      <w:pPr>
        <w:pStyle w:val="Akapitzlist"/>
        <w:widowControl w:val="0"/>
        <w:numPr>
          <w:ilvl w:val="0"/>
          <w:numId w:val="62"/>
        </w:numPr>
        <w:suppressAutoHyphens/>
        <w:spacing w:line="276" w:lineRule="auto"/>
        <w:jc w:val="both"/>
        <w:rPr>
          <w:rFonts w:asciiTheme="minorHAnsi" w:hAnsiTheme="minorHAnsi" w:cstheme="minorHAnsi"/>
          <w:sz w:val="22"/>
          <w:szCs w:val="22"/>
        </w:rPr>
      </w:pPr>
      <w:r w:rsidRPr="00573FAE">
        <w:rPr>
          <w:rFonts w:asciiTheme="minorHAnsi" w:hAnsiTheme="minorHAnsi" w:cstheme="minorHAnsi"/>
          <w:sz w:val="22"/>
          <w:szCs w:val="22"/>
        </w:rPr>
        <w:t>dowód rejestracyjny</w:t>
      </w:r>
    </w:p>
    <w:p w14:paraId="651F291B" w14:textId="77777777" w:rsidR="00522148" w:rsidRPr="00573FAE" w:rsidRDefault="00522148">
      <w:pPr>
        <w:pStyle w:val="Akapitzlist"/>
        <w:numPr>
          <w:ilvl w:val="0"/>
          <w:numId w:val="62"/>
        </w:numPr>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 xml:space="preserve">dwa komplety kluczyków, piloty, </w:t>
      </w:r>
    </w:p>
    <w:p w14:paraId="7778D762" w14:textId="77777777" w:rsidR="00522148" w:rsidRPr="00573FAE" w:rsidRDefault="00522148">
      <w:pPr>
        <w:pStyle w:val="Akapitzlist"/>
        <w:widowControl w:val="0"/>
        <w:numPr>
          <w:ilvl w:val="0"/>
          <w:numId w:val="62"/>
        </w:numPr>
        <w:suppressAutoHyphens/>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polisę potwierdzającą zawarcie umowy ubezpieczenia,</w:t>
      </w:r>
    </w:p>
    <w:p w14:paraId="71EBBDFD" w14:textId="77777777" w:rsidR="00522148" w:rsidRPr="00573FAE" w:rsidRDefault="00522148">
      <w:pPr>
        <w:pStyle w:val="Akapitzlist"/>
        <w:widowControl w:val="0"/>
        <w:numPr>
          <w:ilvl w:val="0"/>
          <w:numId w:val="62"/>
        </w:numPr>
        <w:suppressAutoHyphens/>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instrukcję obsługi pojazdu,</w:t>
      </w:r>
    </w:p>
    <w:p w14:paraId="7BE4889F" w14:textId="77777777" w:rsidR="00522148" w:rsidRPr="00573FAE" w:rsidRDefault="00522148">
      <w:pPr>
        <w:pStyle w:val="Akapitzlist"/>
        <w:widowControl w:val="0"/>
        <w:numPr>
          <w:ilvl w:val="0"/>
          <w:numId w:val="62"/>
        </w:numPr>
        <w:suppressAutoHyphens/>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kopię wyciągu ze świadectwa homologacji,</w:t>
      </w:r>
    </w:p>
    <w:p w14:paraId="095A2364" w14:textId="77777777" w:rsidR="00522148" w:rsidRPr="00573FAE" w:rsidRDefault="00522148">
      <w:pPr>
        <w:pStyle w:val="Akapitzlist"/>
        <w:widowControl w:val="0"/>
        <w:numPr>
          <w:ilvl w:val="0"/>
          <w:numId w:val="62"/>
        </w:numPr>
        <w:suppressAutoHyphens/>
        <w:spacing w:line="276" w:lineRule="auto"/>
        <w:ind w:hanging="357"/>
        <w:jc w:val="both"/>
        <w:rPr>
          <w:rFonts w:asciiTheme="minorHAnsi" w:hAnsiTheme="minorHAnsi" w:cstheme="minorHAnsi"/>
          <w:sz w:val="22"/>
          <w:szCs w:val="22"/>
        </w:rPr>
      </w:pPr>
      <w:r w:rsidRPr="00573FAE">
        <w:rPr>
          <w:rFonts w:asciiTheme="minorHAnsi" w:hAnsiTheme="minorHAnsi" w:cstheme="minorHAnsi"/>
          <w:sz w:val="22"/>
          <w:szCs w:val="22"/>
        </w:rPr>
        <w:t>kopię dokumentu gwarancji wystawionego przez producenta pojazdu,</w:t>
      </w:r>
    </w:p>
    <w:p w14:paraId="620C6EE5" w14:textId="77777777" w:rsidR="00522148" w:rsidRPr="00573FAE" w:rsidRDefault="00522148">
      <w:pPr>
        <w:pStyle w:val="Akapitzlist"/>
        <w:widowControl w:val="0"/>
        <w:numPr>
          <w:ilvl w:val="0"/>
          <w:numId w:val="62"/>
        </w:numPr>
        <w:suppressAutoHyphens/>
        <w:spacing w:line="276" w:lineRule="auto"/>
        <w:jc w:val="both"/>
        <w:rPr>
          <w:rFonts w:asciiTheme="minorHAnsi" w:hAnsiTheme="minorHAnsi" w:cstheme="minorHAnsi"/>
          <w:sz w:val="22"/>
          <w:szCs w:val="22"/>
        </w:rPr>
      </w:pPr>
      <w:r w:rsidRPr="00573FAE">
        <w:rPr>
          <w:rFonts w:asciiTheme="minorHAnsi" w:hAnsiTheme="minorHAnsi" w:cstheme="minorHAnsi"/>
          <w:sz w:val="22"/>
          <w:szCs w:val="22"/>
        </w:rPr>
        <w:t>potwierdzoną za zgodność z oryginałem przez Wykonawcę kopię karty pojazdu.</w:t>
      </w:r>
    </w:p>
    <w:p w14:paraId="33AAD2FE" w14:textId="77777777" w:rsidR="00522148" w:rsidRPr="00FA0506" w:rsidRDefault="00522148" w:rsidP="002F06AF">
      <w:pPr>
        <w:tabs>
          <w:tab w:val="left" w:pos="397"/>
          <w:tab w:val="left" w:pos="567"/>
          <w:tab w:val="left" w:pos="3686"/>
        </w:tabs>
        <w:ind w:right="98"/>
        <w:jc w:val="both"/>
        <w:rPr>
          <w:rFonts w:asciiTheme="minorHAnsi" w:hAnsiTheme="minorHAnsi" w:cstheme="minorHAnsi"/>
          <w:sz w:val="22"/>
          <w:szCs w:val="22"/>
          <w:lang w:val="x-non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2F06AF" w:rsidRPr="00FA0506" w14:paraId="0C7F4B4C" w14:textId="77777777" w:rsidTr="00004A5A">
        <w:trPr>
          <w:trHeight w:val="500"/>
        </w:trPr>
        <w:tc>
          <w:tcPr>
            <w:tcW w:w="4606" w:type="dxa"/>
            <w:vAlign w:val="center"/>
          </w:tcPr>
          <w:p w14:paraId="3CB8D2AE"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r w:rsidRPr="00FA0506">
              <w:rPr>
                <w:rFonts w:asciiTheme="minorHAnsi" w:hAnsiTheme="minorHAnsi" w:cstheme="minorHAnsi"/>
                <w:sz w:val="22"/>
                <w:szCs w:val="22"/>
                <w:lang w:eastAsia="ar-SA"/>
              </w:rPr>
              <w:t>Data przekazania – odbioru</w:t>
            </w:r>
          </w:p>
        </w:tc>
        <w:tc>
          <w:tcPr>
            <w:tcW w:w="4605" w:type="dxa"/>
          </w:tcPr>
          <w:p w14:paraId="19773029"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r>
    </w:tbl>
    <w:p w14:paraId="0A785125" w14:textId="77777777" w:rsidR="002F06AF" w:rsidRPr="00FA0506" w:rsidRDefault="002F06AF" w:rsidP="002F06AF">
      <w:pPr>
        <w:widowControl w:val="0"/>
        <w:suppressAutoHyphens/>
        <w:spacing w:line="360" w:lineRule="auto"/>
        <w:ind w:right="98"/>
        <w:rPr>
          <w:rFonts w:asciiTheme="minorHAnsi" w:hAnsiTheme="minorHAnsi" w:cstheme="minorHAnsi"/>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F06AF" w:rsidRPr="00FA0506" w14:paraId="303D6CA6" w14:textId="77777777" w:rsidTr="00004A5A">
        <w:trPr>
          <w:trHeight w:val="1500"/>
        </w:trPr>
        <w:tc>
          <w:tcPr>
            <w:tcW w:w="4606" w:type="dxa"/>
          </w:tcPr>
          <w:p w14:paraId="44CDA433"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c>
          <w:tcPr>
            <w:tcW w:w="4606" w:type="dxa"/>
          </w:tcPr>
          <w:p w14:paraId="2021155E" w14:textId="77777777" w:rsidR="002F06AF" w:rsidRPr="00FA0506" w:rsidRDefault="002F06AF" w:rsidP="00004A5A">
            <w:pPr>
              <w:widowControl w:val="0"/>
              <w:suppressAutoHyphens/>
              <w:spacing w:line="360" w:lineRule="auto"/>
              <w:ind w:right="98"/>
              <w:rPr>
                <w:rFonts w:asciiTheme="minorHAnsi" w:hAnsiTheme="minorHAnsi" w:cstheme="minorHAnsi"/>
                <w:sz w:val="22"/>
                <w:szCs w:val="22"/>
                <w:lang w:eastAsia="ar-SA"/>
              </w:rPr>
            </w:pPr>
          </w:p>
        </w:tc>
      </w:tr>
    </w:tbl>
    <w:p w14:paraId="3F7DEA4E" w14:textId="77777777" w:rsidR="002F06AF" w:rsidRPr="004F34F0" w:rsidRDefault="002F06AF" w:rsidP="002F06AF">
      <w:pPr>
        <w:widowControl w:val="0"/>
        <w:suppressAutoHyphens/>
        <w:spacing w:line="360" w:lineRule="auto"/>
        <w:ind w:right="98"/>
        <w:rPr>
          <w:rFonts w:cstheme="minorHAnsi"/>
          <w:sz w:val="16"/>
          <w:szCs w:val="20"/>
          <w:lang w:eastAsia="ar-SA"/>
        </w:rPr>
      </w:pPr>
      <w:r w:rsidRPr="004F34F0">
        <w:rPr>
          <w:rFonts w:cstheme="minorHAnsi"/>
          <w:sz w:val="16"/>
          <w:szCs w:val="20"/>
          <w:lang w:eastAsia="ar-SA"/>
        </w:rPr>
        <w:t xml:space="preserve">                                     Pieczęć Wykonawcy                                                                </w:t>
      </w:r>
      <w:r>
        <w:rPr>
          <w:rFonts w:cstheme="minorHAnsi"/>
          <w:sz w:val="16"/>
          <w:szCs w:val="20"/>
          <w:lang w:eastAsia="ar-SA"/>
        </w:rPr>
        <w:tab/>
      </w:r>
      <w:r>
        <w:rPr>
          <w:rFonts w:cstheme="minorHAnsi"/>
          <w:sz w:val="16"/>
          <w:szCs w:val="20"/>
          <w:lang w:eastAsia="ar-SA"/>
        </w:rPr>
        <w:tab/>
      </w:r>
      <w:r w:rsidRPr="004F34F0">
        <w:rPr>
          <w:rFonts w:cstheme="minorHAnsi"/>
          <w:sz w:val="16"/>
          <w:szCs w:val="20"/>
          <w:lang w:eastAsia="ar-SA"/>
        </w:rPr>
        <w:t xml:space="preserve">  Pieczęć </w:t>
      </w:r>
      <w:r>
        <w:rPr>
          <w:rFonts w:cstheme="minorHAnsi"/>
          <w:sz w:val="16"/>
          <w:szCs w:val="20"/>
          <w:lang w:eastAsia="ar-SA"/>
        </w:rPr>
        <w:t>Zamawiającego</w:t>
      </w:r>
    </w:p>
    <w:p w14:paraId="5C928F8C" w14:textId="77777777" w:rsidR="002F06AF" w:rsidRPr="004F34F0" w:rsidRDefault="002F06AF" w:rsidP="002F06AF">
      <w:pPr>
        <w:widowControl w:val="0"/>
        <w:suppressAutoHyphens/>
        <w:spacing w:line="360" w:lineRule="auto"/>
        <w:ind w:right="98"/>
        <w:rPr>
          <w:rFonts w:cstheme="minorHAnsi"/>
          <w:szCs w:val="20"/>
          <w:lang w:eastAsia="ar-SA"/>
        </w:rPr>
      </w:pPr>
    </w:p>
    <w:p w14:paraId="7D99C632" w14:textId="77777777" w:rsidR="002F06AF" w:rsidRPr="004F34F0" w:rsidRDefault="002F06AF" w:rsidP="002F06AF">
      <w:pPr>
        <w:widowControl w:val="0"/>
        <w:suppressAutoHyphens/>
        <w:spacing w:line="360" w:lineRule="auto"/>
        <w:ind w:right="98"/>
        <w:rPr>
          <w:rFonts w:cstheme="minorHAnsi"/>
          <w:szCs w:val="20"/>
          <w:lang w:eastAsia="ar-SA"/>
        </w:rPr>
      </w:pPr>
    </w:p>
    <w:p w14:paraId="0F55724A" w14:textId="77777777" w:rsidR="002F06AF" w:rsidRPr="004F34F0" w:rsidRDefault="002F06AF" w:rsidP="002F06AF">
      <w:pPr>
        <w:widowControl w:val="0"/>
        <w:suppressAutoHyphens/>
        <w:spacing w:line="360" w:lineRule="auto"/>
        <w:ind w:right="98"/>
        <w:rPr>
          <w:rFonts w:cstheme="minorHAnsi"/>
          <w:szCs w:val="20"/>
          <w:lang w:eastAsia="ar-SA"/>
        </w:rPr>
      </w:pPr>
      <w:r w:rsidRPr="004F34F0">
        <w:rPr>
          <w:rFonts w:cstheme="minorHAnsi"/>
          <w:szCs w:val="20"/>
          <w:lang w:eastAsia="ar-SA"/>
        </w:rP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F06AF" w:rsidRPr="004F34F0" w14:paraId="7A155D3C" w14:textId="77777777" w:rsidTr="00004A5A">
        <w:tc>
          <w:tcPr>
            <w:tcW w:w="4606" w:type="dxa"/>
          </w:tcPr>
          <w:p w14:paraId="5C0E39C1" w14:textId="77777777" w:rsidR="002F06AF" w:rsidRPr="004F34F0" w:rsidRDefault="002F06AF" w:rsidP="00004A5A">
            <w:pPr>
              <w:widowControl w:val="0"/>
              <w:suppressAutoHyphens/>
              <w:spacing w:line="360" w:lineRule="auto"/>
              <w:ind w:right="98"/>
              <w:jc w:val="center"/>
              <w:rPr>
                <w:rFonts w:cstheme="minorHAnsi"/>
                <w:szCs w:val="20"/>
                <w:lang w:eastAsia="ar-SA"/>
              </w:rPr>
            </w:pPr>
            <w:r w:rsidRPr="004F34F0">
              <w:rPr>
                <w:rFonts w:cstheme="minorHAnsi"/>
                <w:sz w:val="16"/>
                <w:szCs w:val="20"/>
                <w:lang w:eastAsia="ar-SA"/>
              </w:rPr>
              <w:t>Czytelny podpis osoby  reprezentującej Wykonawcę</w:t>
            </w:r>
          </w:p>
        </w:tc>
        <w:tc>
          <w:tcPr>
            <w:tcW w:w="4606" w:type="dxa"/>
          </w:tcPr>
          <w:p w14:paraId="28CA75C9" w14:textId="77777777" w:rsidR="002F06AF" w:rsidRPr="004F34F0" w:rsidRDefault="002F06AF" w:rsidP="00004A5A">
            <w:pPr>
              <w:widowControl w:val="0"/>
              <w:suppressAutoHyphens/>
              <w:spacing w:line="360" w:lineRule="auto"/>
              <w:ind w:right="98"/>
              <w:jc w:val="center"/>
              <w:rPr>
                <w:rFonts w:cstheme="minorHAnsi"/>
                <w:szCs w:val="20"/>
                <w:lang w:eastAsia="ar-SA"/>
              </w:rPr>
            </w:pPr>
            <w:r w:rsidRPr="004F34F0">
              <w:rPr>
                <w:rFonts w:cstheme="minorHAnsi"/>
                <w:sz w:val="16"/>
                <w:szCs w:val="20"/>
                <w:lang w:eastAsia="ar-SA"/>
              </w:rPr>
              <w:t>Czytelny podpis osoby  reprezentującej Zamawiającego</w:t>
            </w:r>
          </w:p>
        </w:tc>
      </w:tr>
    </w:tbl>
    <w:p w14:paraId="20A6B000" w14:textId="77777777" w:rsidR="002F06AF" w:rsidRDefault="002F06AF" w:rsidP="002F06AF">
      <w:pPr>
        <w:pStyle w:val="Nagwek"/>
        <w:tabs>
          <w:tab w:val="clear" w:pos="4536"/>
          <w:tab w:val="clear" w:pos="9072"/>
          <w:tab w:val="left" w:pos="3686"/>
        </w:tabs>
        <w:jc w:val="center"/>
        <w:rPr>
          <w:b/>
        </w:rPr>
      </w:pPr>
    </w:p>
    <w:p w14:paraId="35BAA460" w14:textId="77777777" w:rsidR="002F06AF" w:rsidRDefault="002F06AF" w:rsidP="002F06AF">
      <w:pPr>
        <w:pStyle w:val="Nagwek"/>
        <w:tabs>
          <w:tab w:val="clear" w:pos="4536"/>
          <w:tab w:val="clear" w:pos="9072"/>
          <w:tab w:val="left" w:pos="3686"/>
        </w:tabs>
        <w:jc w:val="center"/>
        <w:rPr>
          <w:b/>
        </w:rPr>
      </w:pPr>
    </w:p>
    <w:p w14:paraId="5440CF70" w14:textId="77777777" w:rsidR="002F06AF" w:rsidRPr="00FF1E6F" w:rsidRDefault="002F06AF" w:rsidP="002F06AF">
      <w:pPr>
        <w:tabs>
          <w:tab w:val="left" w:pos="3686"/>
        </w:tabs>
        <w:rPr>
          <w:b/>
        </w:rPr>
      </w:pPr>
    </w:p>
    <w:p w14:paraId="60358322" w14:textId="0E8F882B" w:rsidR="003C185B" w:rsidRPr="003C185B" w:rsidRDefault="003C185B" w:rsidP="002F06AF">
      <w:pPr>
        <w:pStyle w:val="Tekstpodstawowy"/>
        <w:tabs>
          <w:tab w:val="left" w:pos="0"/>
        </w:tabs>
        <w:contextualSpacing/>
        <w:rPr>
          <w:rFonts w:asciiTheme="minorHAnsi" w:hAnsiTheme="minorHAnsi" w:cstheme="minorHAnsi"/>
          <w:sz w:val="22"/>
          <w:szCs w:val="22"/>
          <w:lang w:val="pl-PL"/>
        </w:rPr>
      </w:pPr>
    </w:p>
    <w:p w14:paraId="246B823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4B6FDC10"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p w14:paraId="1D5A285B" w14:textId="77777777" w:rsidR="00477A60" w:rsidRPr="00477A60" w:rsidRDefault="00477A60" w:rsidP="00B67DD4">
      <w:pPr>
        <w:numPr>
          <w:ilvl w:val="0"/>
          <w:numId w:val="9"/>
        </w:numPr>
        <w:spacing w:after="160" w:line="276" w:lineRule="auto"/>
        <w:jc w:val="both"/>
        <w:rPr>
          <w:rFonts w:ascii="Calibri" w:hAnsi="Calibri" w:cs="Calibri"/>
          <w:vanish/>
          <w:sz w:val="22"/>
          <w:szCs w:val="22"/>
        </w:rPr>
      </w:pPr>
    </w:p>
    <w:sectPr w:rsidR="00477A60" w:rsidRPr="00477A60" w:rsidSect="006B6C5C">
      <w:headerReference w:type="default" r:id="rId23"/>
      <w:footerReference w:type="even" r:id="rId24"/>
      <w:footerReference w:type="default" r:id="rId25"/>
      <w:headerReference w:type="first" r:id="rId26"/>
      <w:pgSz w:w="11906" w:h="16838" w:code="9"/>
      <w:pgMar w:top="840" w:right="1274" w:bottom="0" w:left="1134"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3A13" w14:textId="77777777" w:rsidR="00501FE2" w:rsidRDefault="00501FE2">
      <w:r>
        <w:separator/>
      </w:r>
    </w:p>
  </w:endnote>
  <w:endnote w:type="continuationSeparator" w:id="0">
    <w:p w14:paraId="54A2F3E3" w14:textId="77777777" w:rsidR="00501FE2" w:rsidRDefault="00501FE2">
      <w:r>
        <w:continuationSeparator/>
      </w:r>
    </w:p>
  </w:endnote>
  <w:endnote w:type="continuationNotice" w:id="1">
    <w:p w14:paraId="00E6366E" w14:textId="77777777" w:rsidR="00501FE2" w:rsidRDefault="00501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MT">
    <w:altName w:val="Yu Gothic"/>
    <w:panose1 w:val="00000000000000000000"/>
    <w:charset w:val="EE"/>
    <w:family w:val="auto"/>
    <w:notTrueType/>
    <w:pitch w:val="default"/>
    <w:sig w:usb0="00000005" w:usb1="00000000" w:usb2="00000000" w:usb3="00000000" w:csb0="00000002" w:csb1="00000000"/>
  </w:font>
  <w:font w:name="DejaVu Sans">
    <w:charset w:val="EE"/>
    <w:family w:val="swiss"/>
    <w:pitch w:val="variable"/>
    <w:sig w:usb0="E7002EFF" w:usb1="D200FDFF" w:usb2="0A24602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047" w14:textId="239F25DD" w:rsidR="00436757" w:rsidRDefault="004367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0CDB4A3" w14:textId="77777777" w:rsidR="00436757" w:rsidRDefault="004367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A73F" w14:textId="4CEEA7FA" w:rsidR="00436757" w:rsidRPr="00792E99" w:rsidRDefault="00436757" w:rsidP="000777D6">
    <w:pPr>
      <w:pStyle w:val="Stopka"/>
      <w:jc w:val="center"/>
      <w:rPr>
        <w:rStyle w:val="Numerstrony"/>
        <w:rFonts w:ascii="Calibri" w:hAnsi="Calibri" w:cs="Calibri"/>
        <w:sz w:val="22"/>
        <w:szCs w:val="22"/>
      </w:rPr>
    </w:pPr>
    <w:r>
      <w:rPr>
        <w:i/>
        <w:noProof/>
      </w:rPr>
      <mc:AlternateContent>
        <mc:Choice Requires="wps">
          <w:drawing>
            <wp:anchor distT="0" distB="0" distL="114300" distR="114300" simplePos="0" relativeHeight="251658241" behindDoc="0" locked="0" layoutInCell="0" allowOverlap="1" wp14:anchorId="3CCB2EC2" wp14:editId="7BFC8FD8">
              <wp:simplePos x="0" y="0"/>
              <wp:positionH relativeFrom="column">
                <wp:posOffset>0</wp:posOffset>
              </wp:positionH>
              <wp:positionV relativeFrom="paragraph">
                <wp:posOffset>6985</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9720"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" o:allowincell="f"/>
          </w:pict>
        </mc:Fallback>
      </mc:AlternateContent>
    </w:r>
    <w:r>
      <w:rPr>
        <w:i/>
        <w:sz w:val="18"/>
      </w:rPr>
      <w:br/>
    </w:r>
    <w:r w:rsidRPr="00792E99">
      <w:rPr>
        <w:rFonts w:ascii="Calibri" w:hAnsi="Calibri" w:cs="Calibri"/>
        <w:sz w:val="22"/>
        <w:szCs w:val="22"/>
      </w:rPr>
      <w:t xml:space="preserve">         SWZ</w:t>
    </w:r>
    <w:r w:rsidRPr="00792E99">
      <w:rPr>
        <w:rFonts w:ascii="Calibri" w:hAnsi="Calibri" w:cs="Calibri"/>
        <w:color w:val="FF0000"/>
        <w:sz w:val="22"/>
        <w:szCs w:val="22"/>
      </w:rPr>
      <w:t xml:space="preserve">                      </w:t>
    </w:r>
    <w:r w:rsidRPr="00792E99">
      <w:rPr>
        <w:rFonts w:ascii="Calibri" w:hAnsi="Calibri" w:cs="Calibri"/>
        <w:sz w:val="22"/>
        <w:szCs w:val="22"/>
      </w:rPr>
      <w:t xml:space="preserve">                  </w:t>
    </w:r>
    <w:r w:rsidRPr="00792E99">
      <w:rPr>
        <w:rFonts w:ascii="Calibri" w:hAnsi="Calibri" w:cs="Calibri"/>
        <w:sz w:val="22"/>
        <w:szCs w:val="22"/>
      </w:rPr>
      <w:tab/>
      <w:t xml:space="preserve"> </w:t>
    </w:r>
    <w:r>
      <w:rPr>
        <w:rFonts w:ascii="Calibri" w:hAnsi="Calibri" w:cs="Calibri"/>
        <w:sz w:val="22"/>
        <w:szCs w:val="22"/>
      </w:rPr>
      <w:tab/>
    </w:r>
    <w:r w:rsidRPr="00792E99">
      <w:rPr>
        <w:rFonts w:ascii="Calibri" w:hAnsi="Calibri" w:cs="Calibri"/>
        <w:sz w:val="22"/>
        <w:szCs w:val="22"/>
      </w:rPr>
      <w:t xml:space="preserve"> str.  </w:t>
    </w:r>
    <w:r w:rsidRPr="00792E99">
      <w:rPr>
        <w:rStyle w:val="Numerstrony"/>
        <w:rFonts w:ascii="Calibri" w:hAnsi="Calibri" w:cs="Calibri"/>
        <w:sz w:val="22"/>
        <w:szCs w:val="22"/>
      </w:rPr>
      <w:fldChar w:fldCharType="begin"/>
    </w:r>
    <w:r w:rsidRPr="00792E99">
      <w:rPr>
        <w:rStyle w:val="Numerstrony"/>
        <w:rFonts w:ascii="Calibri" w:hAnsi="Calibri" w:cs="Calibri"/>
        <w:sz w:val="22"/>
        <w:szCs w:val="22"/>
      </w:rPr>
      <w:instrText xml:space="preserve"> PAGE </w:instrText>
    </w:r>
    <w:r w:rsidRPr="00792E99">
      <w:rPr>
        <w:rStyle w:val="Numerstrony"/>
        <w:rFonts w:ascii="Calibri" w:hAnsi="Calibri" w:cs="Calibri"/>
        <w:sz w:val="22"/>
        <w:szCs w:val="22"/>
      </w:rPr>
      <w:fldChar w:fldCharType="separate"/>
    </w:r>
    <w:r w:rsidRPr="00792E99">
      <w:rPr>
        <w:rStyle w:val="Numerstrony"/>
        <w:rFonts w:ascii="Calibri" w:hAnsi="Calibri" w:cs="Calibri"/>
        <w:noProof/>
        <w:sz w:val="22"/>
        <w:szCs w:val="22"/>
      </w:rPr>
      <w:t>15</w:t>
    </w:r>
    <w:r w:rsidRPr="00792E99">
      <w:rPr>
        <w:rStyle w:val="Numerstrony"/>
        <w:rFonts w:ascii="Calibri" w:hAnsi="Calibri" w:cs="Calibri"/>
        <w:sz w:val="22"/>
        <w:szCs w:val="22"/>
      </w:rPr>
      <w:fldChar w:fldCharType="end"/>
    </w:r>
  </w:p>
  <w:p w14:paraId="12EEE1CC" w14:textId="77777777" w:rsidR="00436757" w:rsidRPr="001D3EF5" w:rsidRDefault="00436757">
    <w:pPr>
      <w:pStyle w:val="Stopka"/>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2EA7" w14:textId="77777777" w:rsidR="00501FE2" w:rsidRDefault="00501FE2">
      <w:r>
        <w:separator/>
      </w:r>
    </w:p>
  </w:footnote>
  <w:footnote w:type="continuationSeparator" w:id="0">
    <w:p w14:paraId="7877D443" w14:textId="77777777" w:rsidR="00501FE2" w:rsidRDefault="00501FE2">
      <w:r>
        <w:continuationSeparator/>
      </w:r>
    </w:p>
  </w:footnote>
  <w:footnote w:type="continuationNotice" w:id="1">
    <w:p w14:paraId="18AF6F92" w14:textId="77777777" w:rsidR="00501FE2" w:rsidRDefault="00501FE2"/>
  </w:footnote>
  <w:footnote w:id="2">
    <w:p w14:paraId="3DD81DF8" w14:textId="77777777" w:rsidR="00436757" w:rsidRPr="00BD59CE" w:rsidRDefault="00436757" w:rsidP="008F1A8C">
      <w:pPr>
        <w:pStyle w:val="Tekstprzypisudolnego"/>
        <w:rPr>
          <w:rFonts w:ascii="Verdana" w:hAnsi="Verdana" w:cs="Tahoma"/>
          <w:i/>
          <w:sz w:val="14"/>
          <w:szCs w:val="14"/>
        </w:rPr>
      </w:pPr>
      <w:r w:rsidRPr="00BD59CE">
        <w:rPr>
          <w:rStyle w:val="Odwoanieprzypisudolnego"/>
          <w:rFonts w:ascii="Verdana" w:hAnsi="Verdana" w:cs="Tahoma"/>
          <w:i/>
          <w:sz w:val="14"/>
          <w:szCs w:val="14"/>
        </w:rPr>
        <w:footnoteRef/>
      </w:r>
      <w:r>
        <w:rPr>
          <w:rFonts w:ascii="Verdana" w:hAnsi="Verdana" w:cs="Tahoma"/>
          <w:i/>
          <w:sz w:val="14"/>
          <w:szCs w:val="14"/>
        </w:rPr>
        <w:t xml:space="preserve"> w </w:t>
      </w:r>
      <w:r w:rsidRPr="00BD59CE">
        <w:rPr>
          <w:rFonts w:ascii="Verdana" w:hAnsi="Verdana" w:cs="Tahoma"/>
          <w:i/>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7A6B" w14:textId="77777777" w:rsidR="00436757" w:rsidRDefault="00436757">
    <w:pPr>
      <w:pStyle w:val="Nagwek"/>
      <w:rPr>
        <w:rFonts w:ascii="Calibri" w:hAnsi="Calibri" w:cs="Calibri"/>
        <w:sz w:val="22"/>
        <w:szCs w:val="22"/>
      </w:rPr>
    </w:pPr>
  </w:p>
  <w:p w14:paraId="46807BDC" w14:textId="2017FB32" w:rsidR="00436757" w:rsidRPr="008A59BC" w:rsidRDefault="00436757">
    <w:pPr>
      <w:pStyle w:val="Nagwek"/>
      <w:rPr>
        <w:lang w:val="pl-PL"/>
      </w:rPr>
    </w:pPr>
    <w:r w:rsidRPr="00792E99">
      <w:rPr>
        <w:rFonts w:ascii="Calibri" w:hAnsi="Calibri" w:cs="Calibri"/>
        <w:sz w:val="22"/>
        <w:szCs w:val="22"/>
      </w:rPr>
      <w:tab/>
      <w:t xml:space="preserve">NR </w:t>
    </w:r>
    <w:r>
      <w:rPr>
        <w:rFonts w:ascii="Calibri" w:hAnsi="Calibri" w:cs="Calibri"/>
        <w:sz w:val="22"/>
        <w:szCs w:val="22"/>
      </w:rPr>
      <w:t>POSTĘPOWANIA</w:t>
    </w:r>
    <w:r w:rsidRPr="00792E99">
      <w:rPr>
        <w:rFonts w:ascii="Calibri" w:hAnsi="Calibri" w:cs="Calibri"/>
        <w:sz w:val="22"/>
        <w:szCs w:val="22"/>
      </w:rPr>
      <w:t xml:space="preserve">: </w:t>
    </w:r>
    <w:r>
      <w:rPr>
        <w:rFonts w:ascii="Calibri" w:hAnsi="Calibri" w:cs="Calibri"/>
        <w:sz w:val="22"/>
        <w:szCs w:val="22"/>
      </w:rPr>
      <w:t>FO-Z/ŁIT/</w:t>
    </w:r>
    <w:r>
      <w:rPr>
        <w:rFonts w:ascii="Calibri" w:hAnsi="Calibri" w:cs="Calibri"/>
        <w:sz w:val="22"/>
        <w:szCs w:val="22"/>
        <w:lang w:val="pl-PL"/>
      </w:rPr>
      <w:t>10</w:t>
    </w:r>
    <w:r w:rsidRPr="00792E99">
      <w:rPr>
        <w:rFonts w:ascii="Calibri" w:hAnsi="Calibri" w:cs="Calibri"/>
        <w:color w:val="000000"/>
        <w:sz w:val="22"/>
        <w:szCs w:val="22"/>
      </w:rPr>
      <w:t>/202</w:t>
    </w:r>
    <w:r>
      <w:rPr>
        <w:rFonts w:ascii="Calibri" w:hAnsi="Calibri" w:cs="Calibri"/>
        <w:color w:val="000000"/>
        <w:sz w:val="22"/>
        <w:szCs w:val="22"/>
        <w:lang w:val="pl-P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C700" w14:textId="147FEBA3" w:rsidR="00436757" w:rsidRDefault="00436757">
    <w:pPr>
      <w:suppressLineNumbers/>
      <w:spacing w:after="120"/>
      <w:jc w:val="center"/>
      <w:rPr>
        <w:kern w:val="20"/>
      </w:rPr>
    </w:pPr>
    <w:r>
      <w:rPr>
        <w:noProof/>
        <w:kern w:val="20"/>
      </w:rPr>
      <w:drawing>
        <wp:inline distT="0" distB="0" distL="0" distR="0" wp14:anchorId="3D878900" wp14:editId="1659F7B0">
          <wp:extent cx="532765" cy="50863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08635"/>
                  </a:xfrm>
                  <a:prstGeom prst="rect">
                    <a:avLst/>
                  </a:prstGeom>
                  <a:noFill/>
                  <a:ln>
                    <a:noFill/>
                  </a:ln>
                </pic:spPr>
              </pic:pic>
            </a:graphicData>
          </a:graphic>
        </wp:inline>
      </w:drawing>
    </w:r>
  </w:p>
  <w:p w14:paraId="37D4025F" w14:textId="3519D2A6" w:rsidR="00436757" w:rsidRDefault="00436757">
    <w:pPr>
      <w:suppressLineNumbers/>
      <w:spacing w:after="120"/>
      <w:jc w:val="center"/>
      <w:rPr>
        <w:kern w:val="20"/>
      </w:rPr>
    </w:pPr>
    <w:r>
      <w:rPr>
        <w:noProof/>
        <w:kern w:val="20"/>
        <w:sz w:val="20"/>
      </w:rPr>
      <mc:AlternateContent>
        <mc:Choice Requires="wps">
          <w:drawing>
            <wp:anchor distT="0" distB="0" distL="114300" distR="114300" simplePos="0" relativeHeight="251658240" behindDoc="0" locked="0" layoutInCell="0" allowOverlap="1" wp14:anchorId="59CDAA1B" wp14:editId="54009325">
              <wp:simplePos x="0" y="0"/>
              <wp:positionH relativeFrom="column">
                <wp:posOffset>-10160</wp:posOffset>
              </wp:positionH>
              <wp:positionV relativeFrom="paragraph">
                <wp:posOffset>194310</wp:posOffset>
              </wp:positionV>
              <wp:extent cx="63373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77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0EE6" id="Rectangle 1" o:spid="_x0000_s1026" style="position:absolute;margin-left:-.8pt;margin-top:15.3pt;width:49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" o:allowincell="f" fillcolor="silver" stroked="f"/>
          </w:pict>
        </mc:Fallback>
      </mc:AlternateContent>
    </w:r>
    <w:r>
      <w:rPr>
        <w:i/>
        <w:spacing w:val="30"/>
        <w:kern w:val="20"/>
      </w:rPr>
      <w:t>UNIWERSYTET ŁÓDZKI</w:t>
    </w:r>
  </w:p>
  <w:p w14:paraId="5B6BD944" w14:textId="77777777" w:rsidR="00436757" w:rsidRDefault="0043675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15:restartNumberingAfterBreak="0">
    <w:nsid w:val="00000021"/>
    <w:multiLevelType w:val="singleLevel"/>
    <w:tmpl w:val="097E788E"/>
    <w:name w:val="WW8Num33"/>
    <w:lvl w:ilvl="0">
      <w:start w:val="1"/>
      <w:numFmt w:val="decimal"/>
      <w:lvlText w:val="%1."/>
      <w:lvlJc w:val="left"/>
      <w:pPr>
        <w:tabs>
          <w:tab w:val="num" w:pos="0"/>
        </w:tabs>
        <w:ind w:left="720" w:hanging="360"/>
      </w:pPr>
      <w:rPr>
        <w:rFonts w:asciiTheme="minorHAnsi" w:eastAsia="Calibri" w:hAnsiTheme="minorHAnsi" w:cstheme="minorHAnsi" w:hint="default"/>
        <w:b w:val="0"/>
        <w:bCs w:val="0"/>
        <w:iCs/>
        <w:sz w:val="22"/>
        <w:szCs w:val="22"/>
      </w:rPr>
    </w:lvl>
  </w:abstractNum>
  <w:abstractNum w:abstractNumId="4"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5"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6"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 w15:restartNumberingAfterBreak="0">
    <w:nsid w:val="01304181"/>
    <w:multiLevelType w:val="hybridMultilevel"/>
    <w:tmpl w:val="4B845FA4"/>
    <w:lvl w:ilvl="0" w:tplc="9D2E62C4">
      <w:start w:val="1"/>
      <w:numFmt w:val="decimal"/>
      <w:lvlText w:val="%1."/>
      <w:lvlJc w:val="left"/>
      <w:pPr>
        <w:ind w:left="473" w:hanging="361"/>
      </w:pPr>
      <w:rPr>
        <w:rFonts w:ascii="Calibri" w:eastAsia="Calibri" w:hAnsi="Calibri" w:hint="default"/>
        <w:sz w:val="22"/>
        <w:szCs w:val="22"/>
      </w:rPr>
    </w:lvl>
    <w:lvl w:ilvl="1" w:tplc="88BE795E">
      <w:start w:val="1"/>
      <w:numFmt w:val="decimal"/>
      <w:lvlText w:val="%2)"/>
      <w:lvlJc w:val="left"/>
      <w:pPr>
        <w:ind w:left="826" w:hanging="351"/>
      </w:pPr>
      <w:rPr>
        <w:rFonts w:ascii="Calibri" w:eastAsia="Calibri" w:hAnsi="Calibri" w:hint="default"/>
        <w:sz w:val="22"/>
        <w:szCs w:val="22"/>
      </w:rPr>
    </w:lvl>
    <w:lvl w:ilvl="2" w:tplc="6E02AFAA">
      <w:start w:val="1"/>
      <w:numFmt w:val="bullet"/>
      <w:lvlText w:val="•"/>
      <w:lvlJc w:val="left"/>
      <w:pPr>
        <w:ind w:left="826" w:hanging="351"/>
      </w:pPr>
      <w:rPr>
        <w:rFonts w:hint="default"/>
      </w:rPr>
    </w:lvl>
    <w:lvl w:ilvl="3" w:tplc="A4D4D3FE">
      <w:start w:val="1"/>
      <w:numFmt w:val="bullet"/>
      <w:lvlText w:val="•"/>
      <w:lvlJc w:val="left"/>
      <w:pPr>
        <w:ind w:left="1956" w:hanging="351"/>
      </w:pPr>
      <w:rPr>
        <w:rFonts w:hint="default"/>
      </w:rPr>
    </w:lvl>
    <w:lvl w:ilvl="4" w:tplc="36CEDFE8">
      <w:start w:val="1"/>
      <w:numFmt w:val="bullet"/>
      <w:lvlText w:val="•"/>
      <w:lvlJc w:val="left"/>
      <w:pPr>
        <w:ind w:left="3086" w:hanging="351"/>
      </w:pPr>
      <w:rPr>
        <w:rFonts w:hint="default"/>
      </w:rPr>
    </w:lvl>
    <w:lvl w:ilvl="5" w:tplc="77D6BE9C">
      <w:start w:val="1"/>
      <w:numFmt w:val="bullet"/>
      <w:lvlText w:val="•"/>
      <w:lvlJc w:val="left"/>
      <w:pPr>
        <w:ind w:left="4216" w:hanging="351"/>
      </w:pPr>
      <w:rPr>
        <w:rFonts w:hint="default"/>
      </w:rPr>
    </w:lvl>
    <w:lvl w:ilvl="6" w:tplc="079EAF54">
      <w:start w:val="1"/>
      <w:numFmt w:val="bullet"/>
      <w:lvlText w:val="•"/>
      <w:lvlJc w:val="left"/>
      <w:pPr>
        <w:ind w:left="5346" w:hanging="351"/>
      </w:pPr>
      <w:rPr>
        <w:rFonts w:hint="default"/>
      </w:rPr>
    </w:lvl>
    <w:lvl w:ilvl="7" w:tplc="D7DED6D8">
      <w:start w:val="1"/>
      <w:numFmt w:val="bullet"/>
      <w:lvlText w:val="•"/>
      <w:lvlJc w:val="left"/>
      <w:pPr>
        <w:ind w:left="6476" w:hanging="351"/>
      </w:pPr>
      <w:rPr>
        <w:rFonts w:hint="default"/>
      </w:rPr>
    </w:lvl>
    <w:lvl w:ilvl="8" w:tplc="C5EA26C6">
      <w:start w:val="1"/>
      <w:numFmt w:val="bullet"/>
      <w:lvlText w:val="•"/>
      <w:lvlJc w:val="left"/>
      <w:pPr>
        <w:ind w:left="7606" w:hanging="351"/>
      </w:pPr>
      <w:rPr>
        <w:rFonts w:hint="default"/>
      </w:rPr>
    </w:lvl>
  </w:abstractNum>
  <w:abstractNum w:abstractNumId="8" w15:restartNumberingAfterBreak="0">
    <w:nsid w:val="04310C10"/>
    <w:multiLevelType w:val="multilevel"/>
    <w:tmpl w:val="E826B52A"/>
    <w:lvl w:ilvl="0">
      <w:start w:val="20"/>
      <w:numFmt w:val="decimal"/>
      <w:lvlText w:val="%1."/>
      <w:lvlJc w:val="left"/>
      <w:pPr>
        <w:ind w:left="444" w:hanging="444"/>
      </w:pPr>
      <w:rPr>
        <w:rFonts w:hint="default"/>
        <w:color w:val="0A0A0A"/>
      </w:rPr>
    </w:lvl>
    <w:lvl w:ilvl="1">
      <w:start w:val="2"/>
      <w:numFmt w:val="decimal"/>
      <w:lvlText w:val="%1.%2."/>
      <w:lvlJc w:val="left"/>
      <w:pPr>
        <w:ind w:left="444" w:hanging="444"/>
      </w:pPr>
      <w:rPr>
        <w:rFonts w:hint="default"/>
        <w:color w:val="0A0A0A"/>
      </w:rPr>
    </w:lvl>
    <w:lvl w:ilvl="2">
      <w:start w:val="1"/>
      <w:numFmt w:val="decimal"/>
      <w:lvlText w:val="%1.%2.%3."/>
      <w:lvlJc w:val="left"/>
      <w:pPr>
        <w:ind w:left="720" w:hanging="720"/>
      </w:pPr>
      <w:rPr>
        <w:rFonts w:hint="default"/>
        <w:color w:val="0A0A0A"/>
      </w:rPr>
    </w:lvl>
    <w:lvl w:ilvl="3">
      <w:start w:val="1"/>
      <w:numFmt w:val="decimalZero"/>
      <w:lvlText w:val="%1.%2.%3.%4."/>
      <w:lvlJc w:val="left"/>
      <w:pPr>
        <w:ind w:left="720" w:hanging="720"/>
      </w:pPr>
      <w:rPr>
        <w:rFonts w:hint="default"/>
        <w:color w:val="0A0A0A"/>
      </w:rPr>
    </w:lvl>
    <w:lvl w:ilvl="4">
      <w:start w:val="1"/>
      <w:numFmt w:val="decimal"/>
      <w:lvlText w:val="%1.%2.%3.%4.%5."/>
      <w:lvlJc w:val="left"/>
      <w:pPr>
        <w:ind w:left="1080" w:hanging="1080"/>
      </w:pPr>
      <w:rPr>
        <w:rFonts w:hint="default"/>
        <w:color w:val="0A0A0A"/>
      </w:rPr>
    </w:lvl>
    <w:lvl w:ilvl="5">
      <w:start w:val="1"/>
      <w:numFmt w:val="decimal"/>
      <w:lvlText w:val="%1.%2.%3.%4.%5.%6."/>
      <w:lvlJc w:val="left"/>
      <w:pPr>
        <w:ind w:left="1080" w:hanging="1080"/>
      </w:pPr>
      <w:rPr>
        <w:rFonts w:hint="default"/>
        <w:color w:val="0A0A0A"/>
      </w:rPr>
    </w:lvl>
    <w:lvl w:ilvl="6">
      <w:start w:val="1"/>
      <w:numFmt w:val="decimal"/>
      <w:lvlText w:val="%1.%2.%3.%4.%5.%6.%7."/>
      <w:lvlJc w:val="left"/>
      <w:pPr>
        <w:ind w:left="1440" w:hanging="1440"/>
      </w:pPr>
      <w:rPr>
        <w:rFonts w:hint="default"/>
        <w:color w:val="0A0A0A"/>
      </w:rPr>
    </w:lvl>
    <w:lvl w:ilvl="7">
      <w:start w:val="1"/>
      <w:numFmt w:val="decimal"/>
      <w:lvlText w:val="%1.%2.%3.%4.%5.%6.%7.%8."/>
      <w:lvlJc w:val="left"/>
      <w:pPr>
        <w:ind w:left="1440" w:hanging="1440"/>
      </w:pPr>
      <w:rPr>
        <w:rFonts w:hint="default"/>
        <w:color w:val="0A0A0A"/>
      </w:rPr>
    </w:lvl>
    <w:lvl w:ilvl="8">
      <w:start w:val="1"/>
      <w:numFmt w:val="decimal"/>
      <w:lvlText w:val="%1.%2.%3.%4.%5.%6.%7.%8.%9."/>
      <w:lvlJc w:val="left"/>
      <w:pPr>
        <w:ind w:left="1800" w:hanging="1800"/>
      </w:pPr>
      <w:rPr>
        <w:rFonts w:hint="default"/>
        <w:color w:val="0A0A0A"/>
      </w:rPr>
    </w:lvl>
  </w:abstractNum>
  <w:abstractNum w:abstractNumId="9" w15:restartNumberingAfterBreak="0">
    <w:nsid w:val="06CE2A17"/>
    <w:multiLevelType w:val="multilevel"/>
    <w:tmpl w:val="1CA8B442"/>
    <w:lvl w:ilvl="0">
      <w:start w:val="1"/>
      <w:numFmt w:val="decimal"/>
      <w:lvlText w:val="%1."/>
      <w:lvlJc w:val="left"/>
      <w:pPr>
        <w:ind w:left="570" w:hanging="570"/>
      </w:pPr>
      <w:rPr>
        <w:rFonts w:hint="default"/>
        <w:b/>
        <w:bCs/>
      </w:rPr>
    </w:lvl>
    <w:lvl w:ilvl="1">
      <w:start w:val="1"/>
      <w:numFmt w:val="decimal"/>
      <w:lvlText w:val="%1.%2."/>
      <w:lvlJc w:val="left"/>
      <w:pPr>
        <w:ind w:left="570" w:hanging="57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851A86"/>
    <w:multiLevelType w:val="hybridMultilevel"/>
    <w:tmpl w:val="D77064C6"/>
    <w:lvl w:ilvl="0" w:tplc="74F67840">
      <w:start w:val="1"/>
      <w:numFmt w:val="decimal"/>
      <w:lvlText w:val="%1."/>
      <w:lvlJc w:val="left"/>
      <w:pPr>
        <w:ind w:left="928" w:hanging="360"/>
      </w:pPr>
      <w:rPr>
        <w:rFonts w:hint="default"/>
        <w:b/>
        <w:i w:val="0"/>
        <w:color w:val="000000"/>
        <w:sz w:val="22"/>
        <w:szCs w:val="22"/>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E65E8"/>
    <w:multiLevelType w:val="hybridMultilevel"/>
    <w:tmpl w:val="1734AE02"/>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0C8B61AF"/>
    <w:multiLevelType w:val="hybridMultilevel"/>
    <w:tmpl w:val="0BCAA57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0EE815E1"/>
    <w:multiLevelType w:val="hybridMultilevel"/>
    <w:tmpl w:val="F6A003B4"/>
    <w:lvl w:ilvl="0" w:tplc="72D83DC4">
      <w:start w:val="1"/>
      <w:numFmt w:val="lowerLetter"/>
      <w:lvlText w:val="%1)"/>
      <w:lvlJc w:val="left"/>
      <w:pPr>
        <w:ind w:left="473" w:hanging="223"/>
      </w:pPr>
      <w:rPr>
        <w:rFonts w:ascii="Calibri" w:eastAsia="Calibri" w:hAnsi="Calibri" w:hint="default"/>
        <w:sz w:val="22"/>
        <w:szCs w:val="22"/>
      </w:rPr>
    </w:lvl>
    <w:lvl w:ilvl="1" w:tplc="1B943EA2">
      <w:start w:val="1"/>
      <w:numFmt w:val="bullet"/>
      <w:lvlText w:val="•"/>
      <w:lvlJc w:val="left"/>
      <w:pPr>
        <w:ind w:left="1412" w:hanging="223"/>
      </w:pPr>
      <w:rPr>
        <w:rFonts w:hint="default"/>
      </w:rPr>
    </w:lvl>
    <w:lvl w:ilvl="2" w:tplc="2E4EB294">
      <w:start w:val="1"/>
      <w:numFmt w:val="bullet"/>
      <w:lvlText w:val="•"/>
      <w:lvlJc w:val="left"/>
      <w:pPr>
        <w:ind w:left="2351" w:hanging="223"/>
      </w:pPr>
      <w:rPr>
        <w:rFonts w:hint="default"/>
      </w:rPr>
    </w:lvl>
    <w:lvl w:ilvl="3" w:tplc="694AB214">
      <w:start w:val="1"/>
      <w:numFmt w:val="bullet"/>
      <w:lvlText w:val="•"/>
      <w:lvlJc w:val="left"/>
      <w:pPr>
        <w:ind w:left="3291" w:hanging="223"/>
      </w:pPr>
      <w:rPr>
        <w:rFonts w:hint="default"/>
      </w:rPr>
    </w:lvl>
    <w:lvl w:ilvl="4" w:tplc="2828DC12">
      <w:start w:val="1"/>
      <w:numFmt w:val="bullet"/>
      <w:lvlText w:val="•"/>
      <w:lvlJc w:val="left"/>
      <w:pPr>
        <w:ind w:left="4230" w:hanging="223"/>
      </w:pPr>
      <w:rPr>
        <w:rFonts w:hint="default"/>
      </w:rPr>
    </w:lvl>
    <w:lvl w:ilvl="5" w:tplc="1C28A1C0">
      <w:start w:val="1"/>
      <w:numFmt w:val="bullet"/>
      <w:lvlText w:val="•"/>
      <w:lvlJc w:val="left"/>
      <w:pPr>
        <w:ind w:left="5169" w:hanging="223"/>
      </w:pPr>
      <w:rPr>
        <w:rFonts w:hint="default"/>
      </w:rPr>
    </w:lvl>
    <w:lvl w:ilvl="6" w:tplc="D9A64C66">
      <w:start w:val="1"/>
      <w:numFmt w:val="bullet"/>
      <w:lvlText w:val="•"/>
      <w:lvlJc w:val="left"/>
      <w:pPr>
        <w:ind w:left="6109" w:hanging="223"/>
      </w:pPr>
      <w:rPr>
        <w:rFonts w:hint="default"/>
      </w:rPr>
    </w:lvl>
    <w:lvl w:ilvl="7" w:tplc="65E09B08">
      <w:start w:val="1"/>
      <w:numFmt w:val="bullet"/>
      <w:lvlText w:val="•"/>
      <w:lvlJc w:val="left"/>
      <w:pPr>
        <w:ind w:left="7048" w:hanging="223"/>
      </w:pPr>
      <w:rPr>
        <w:rFonts w:hint="default"/>
      </w:rPr>
    </w:lvl>
    <w:lvl w:ilvl="8" w:tplc="EB1E74B8">
      <w:start w:val="1"/>
      <w:numFmt w:val="bullet"/>
      <w:lvlText w:val="•"/>
      <w:lvlJc w:val="left"/>
      <w:pPr>
        <w:ind w:left="7987" w:hanging="223"/>
      </w:pPr>
      <w:rPr>
        <w:rFonts w:hint="default"/>
      </w:rPr>
    </w:lvl>
  </w:abstractNum>
  <w:abstractNum w:abstractNumId="15" w15:restartNumberingAfterBreak="0">
    <w:nsid w:val="0FCD5306"/>
    <w:multiLevelType w:val="hybridMultilevel"/>
    <w:tmpl w:val="685AA97A"/>
    <w:lvl w:ilvl="0" w:tplc="28B04CA8">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401E80"/>
    <w:multiLevelType w:val="hybridMultilevel"/>
    <w:tmpl w:val="AA6ED0B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9D198C"/>
    <w:multiLevelType w:val="hybridMultilevel"/>
    <w:tmpl w:val="60C6134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186666D"/>
    <w:multiLevelType w:val="multilevel"/>
    <w:tmpl w:val="79285262"/>
    <w:lvl w:ilvl="0">
      <w:start w:val="8"/>
      <w:numFmt w:val="decimal"/>
      <w:lvlText w:val="%1."/>
      <w:lvlJc w:val="left"/>
      <w:pPr>
        <w:ind w:left="927"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287"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647" w:hanging="1080"/>
      </w:pPr>
      <w:rPr>
        <w:rFonts w:eastAsia="Times New Roman" w:hint="default"/>
      </w:rPr>
    </w:lvl>
    <w:lvl w:ilvl="5">
      <w:start w:val="1"/>
      <w:numFmt w:val="decimal"/>
      <w:lvlText w:val="%1.%2.%3.%4.%5.%6."/>
      <w:lvlJc w:val="left"/>
      <w:pPr>
        <w:ind w:left="1647" w:hanging="1080"/>
      </w:pPr>
      <w:rPr>
        <w:rFonts w:eastAsia="Times New Roman" w:hint="default"/>
      </w:rPr>
    </w:lvl>
    <w:lvl w:ilvl="6">
      <w:start w:val="1"/>
      <w:numFmt w:val="decimal"/>
      <w:lvlText w:val="%1.%2.%3.%4.%5.%6.%7."/>
      <w:lvlJc w:val="left"/>
      <w:pPr>
        <w:ind w:left="2007" w:hanging="1440"/>
      </w:pPr>
      <w:rPr>
        <w:rFonts w:eastAsia="Times New Roman" w:hint="default"/>
      </w:rPr>
    </w:lvl>
    <w:lvl w:ilvl="7">
      <w:start w:val="1"/>
      <w:numFmt w:val="decimal"/>
      <w:lvlText w:val="%1.%2.%3.%4.%5.%6.%7.%8."/>
      <w:lvlJc w:val="left"/>
      <w:pPr>
        <w:ind w:left="2007" w:hanging="1440"/>
      </w:pPr>
      <w:rPr>
        <w:rFonts w:eastAsia="Times New Roman" w:hint="default"/>
      </w:rPr>
    </w:lvl>
    <w:lvl w:ilvl="8">
      <w:start w:val="1"/>
      <w:numFmt w:val="decimal"/>
      <w:lvlText w:val="%1.%2.%3.%4.%5.%6.%7.%8.%9."/>
      <w:lvlJc w:val="left"/>
      <w:pPr>
        <w:ind w:left="2367" w:hanging="1800"/>
      </w:pPr>
      <w:rPr>
        <w:rFonts w:eastAsia="Times New Roman" w:hint="default"/>
      </w:rPr>
    </w:lvl>
  </w:abstractNum>
  <w:abstractNum w:abstractNumId="19" w15:restartNumberingAfterBreak="0">
    <w:nsid w:val="147D3173"/>
    <w:multiLevelType w:val="hybridMultilevel"/>
    <w:tmpl w:val="6988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770FD8"/>
    <w:multiLevelType w:val="hybridMultilevel"/>
    <w:tmpl w:val="037C1736"/>
    <w:lvl w:ilvl="0" w:tplc="316445A4">
      <w:start w:val="1"/>
      <w:numFmt w:val="bullet"/>
      <w:lvlText w:val="-"/>
      <w:lvlJc w:val="left"/>
      <w:pPr>
        <w:ind w:left="1944" w:hanging="360"/>
      </w:pPr>
      <w:rPr>
        <w:rFonts w:ascii="Calibri" w:hAnsi="Calibri"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1" w15:restartNumberingAfterBreak="0">
    <w:nsid w:val="21625291"/>
    <w:multiLevelType w:val="hybridMultilevel"/>
    <w:tmpl w:val="24A2BD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22D5DB7"/>
    <w:multiLevelType w:val="multilevel"/>
    <w:tmpl w:val="DBAAC2E6"/>
    <w:lvl w:ilvl="0">
      <w:start w:val="14"/>
      <w:numFmt w:val="decimal"/>
      <w:lvlText w:val="%1."/>
      <w:lvlJc w:val="left"/>
      <w:pPr>
        <w:ind w:left="444" w:hanging="444"/>
      </w:pPr>
      <w:rPr>
        <w:rFonts w:hint="default"/>
      </w:rPr>
    </w:lvl>
    <w:lvl w:ilvl="1">
      <w:start w:val="3"/>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728625F"/>
    <w:multiLevelType w:val="hybridMultilevel"/>
    <w:tmpl w:val="5F500CC4"/>
    <w:lvl w:ilvl="0" w:tplc="20BAD36E">
      <w:start w:val="1"/>
      <w:numFmt w:val="lowerLetter"/>
      <w:lvlText w:val="%1)"/>
      <w:lvlJc w:val="left"/>
      <w:pPr>
        <w:ind w:left="473" w:hanging="223"/>
      </w:pPr>
      <w:rPr>
        <w:rFonts w:ascii="Calibri" w:eastAsia="Calibri" w:hAnsi="Calibri" w:hint="default"/>
        <w:sz w:val="22"/>
        <w:szCs w:val="22"/>
      </w:rPr>
    </w:lvl>
    <w:lvl w:ilvl="1" w:tplc="BB02D8E0">
      <w:start w:val="1"/>
      <w:numFmt w:val="bullet"/>
      <w:lvlText w:val="•"/>
      <w:lvlJc w:val="left"/>
      <w:pPr>
        <w:ind w:left="1412" w:hanging="223"/>
      </w:pPr>
      <w:rPr>
        <w:rFonts w:hint="default"/>
      </w:rPr>
    </w:lvl>
    <w:lvl w:ilvl="2" w:tplc="A84C0B52">
      <w:start w:val="1"/>
      <w:numFmt w:val="bullet"/>
      <w:lvlText w:val="•"/>
      <w:lvlJc w:val="left"/>
      <w:pPr>
        <w:ind w:left="2351" w:hanging="223"/>
      </w:pPr>
      <w:rPr>
        <w:rFonts w:hint="default"/>
      </w:rPr>
    </w:lvl>
    <w:lvl w:ilvl="3" w:tplc="8CF878E8">
      <w:start w:val="1"/>
      <w:numFmt w:val="bullet"/>
      <w:lvlText w:val="•"/>
      <w:lvlJc w:val="left"/>
      <w:pPr>
        <w:ind w:left="3291" w:hanging="223"/>
      </w:pPr>
      <w:rPr>
        <w:rFonts w:hint="default"/>
      </w:rPr>
    </w:lvl>
    <w:lvl w:ilvl="4" w:tplc="E8F46B3E">
      <w:start w:val="1"/>
      <w:numFmt w:val="bullet"/>
      <w:lvlText w:val="•"/>
      <w:lvlJc w:val="left"/>
      <w:pPr>
        <w:ind w:left="4230" w:hanging="223"/>
      </w:pPr>
      <w:rPr>
        <w:rFonts w:hint="default"/>
      </w:rPr>
    </w:lvl>
    <w:lvl w:ilvl="5" w:tplc="91B65F10">
      <w:start w:val="1"/>
      <w:numFmt w:val="bullet"/>
      <w:lvlText w:val="•"/>
      <w:lvlJc w:val="left"/>
      <w:pPr>
        <w:ind w:left="5169" w:hanging="223"/>
      </w:pPr>
      <w:rPr>
        <w:rFonts w:hint="default"/>
      </w:rPr>
    </w:lvl>
    <w:lvl w:ilvl="6" w:tplc="48C41C2C">
      <w:start w:val="1"/>
      <w:numFmt w:val="bullet"/>
      <w:lvlText w:val="•"/>
      <w:lvlJc w:val="left"/>
      <w:pPr>
        <w:ind w:left="6109" w:hanging="223"/>
      </w:pPr>
      <w:rPr>
        <w:rFonts w:hint="default"/>
      </w:rPr>
    </w:lvl>
    <w:lvl w:ilvl="7" w:tplc="25F47080">
      <w:start w:val="1"/>
      <w:numFmt w:val="bullet"/>
      <w:lvlText w:val="•"/>
      <w:lvlJc w:val="left"/>
      <w:pPr>
        <w:ind w:left="7048" w:hanging="223"/>
      </w:pPr>
      <w:rPr>
        <w:rFonts w:hint="default"/>
      </w:rPr>
    </w:lvl>
    <w:lvl w:ilvl="8" w:tplc="578602A8">
      <w:start w:val="1"/>
      <w:numFmt w:val="bullet"/>
      <w:lvlText w:val="•"/>
      <w:lvlJc w:val="left"/>
      <w:pPr>
        <w:ind w:left="7987" w:hanging="223"/>
      </w:pPr>
      <w:rPr>
        <w:rFonts w:hint="default"/>
      </w:rPr>
    </w:lvl>
  </w:abstractNum>
  <w:abstractNum w:abstractNumId="25" w15:restartNumberingAfterBreak="0">
    <w:nsid w:val="275B7F47"/>
    <w:multiLevelType w:val="hybridMultilevel"/>
    <w:tmpl w:val="18827454"/>
    <w:lvl w:ilvl="0" w:tplc="10362EAE">
      <w:start w:val="1"/>
      <w:numFmt w:val="upperRoman"/>
      <w:lvlText w:val="%1."/>
      <w:lvlJc w:val="left"/>
      <w:pPr>
        <w:ind w:left="1080" w:hanging="720"/>
      </w:pPr>
      <w:rPr>
        <w:rFonts w:hint="default"/>
      </w:rPr>
    </w:lvl>
    <w:lvl w:ilvl="1" w:tplc="10167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7276F8"/>
    <w:multiLevelType w:val="multilevel"/>
    <w:tmpl w:val="CD921372"/>
    <w:lvl w:ilvl="0">
      <w:start w:val="1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8C665E"/>
    <w:multiLevelType w:val="multilevel"/>
    <w:tmpl w:val="FAC4D014"/>
    <w:lvl w:ilvl="0">
      <w:start w:val="24"/>
      <w:numFmt w:val="decimal"/>
      <w:lvlText w:val="%1."/>
      <w:lvlJc w:val="left"/>
      <w:pPr>
        <w:ind w:left="720" w:hanging="360"/>
      </w:pPr>
      <w:rPr>
        <w:rFonts w:hint="default"/>
      </w:rPr>
    </w:lvl>
    <w:lvl w:ilvl="1">
      <w:start w:val="1"/>
      <w:numFmt w:val="decimal"/>
      <w:isLgl/>
      <w:lvlText w:val="%1.%2."/>
      <w:lvlJc w:val="left"/>
      <w:pPr>
        <w:ind w:left="157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C2248E7"/>
    <w:multiLevelType w:val="hybridMultilevel"/>
    <w:tmpl w:val="7656278C"/>
    <w:lvl w:ilvl="0" w:tplc="6840D446">
      <w:start w:val="1"/>
      <w:numFmt w:val="lowerLetter"/>
      <w:lvlText w:val="%1."/>
      <w:lvlJc w:val="left"/>
      <w:pPr>
        <w:ind w:left="1854" w:hanging="360"/>
      </w:pPr>
      <w:rPr>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2F616011"/>
    <w:multiLevelType w:val="hybridMultilevel"/>
    <w:tmpl w:val="AFCE0DCE"/>
    <w:lvl w:ilvl="0" w:tplc="1ACC6A9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DF729C"/>
    <w:multiLevelType w:val="hybridMultilevel"/>
    <w:tmpl w:val="5D7E34C6"/>
    <w:lvl w:ilvl="0" w:tplc="054CB592">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AD2A56"/>
    <w:multiLevelType w:val="hybridMultilevel"/>
    <w:tmpl w:val="F3C8FAC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8706C74"/>
    <w:multiLevelType w:val="hybridMultilevel"/>
    <w:tmpl w:val="F682A5D4"/>
    <w:lvl w:ilvl="0" w:tplc="5DDE8E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880DD7"/>
    <w:multiLevelType w:val="hybridMultilevel"/>
    <w:tmpl w:val="75BE68A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B36293"/>
    <w:multiLevelType w:val="multilevel"/>
    <w:tmpl w:val="86DC14E2"/>
    <w:lvl w:ilvl="0">
      <w:start w:val="7"/>
      <w:numFmt w:val="decimal"/>
      <w:lvlText w:val="%1."/>
      <w:lvlJc w:val="left"/>
      <w:pPr>
        <w:ind w:left="495" w:hanging="495"/>
      </w:pPr>
      <w:rPr>
        <w:rFonts w:hint="default"/>
        <w:b w:val="0"/>
        <w:bCs/>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4E67F9"/>
    <w:multiLevelType w:val="multilevel"/>
    <w:tmpl w:val="FA04F686"/>
    <w:name w:val="WW8Num1322"/>
    <w:lvl w:ilvl="0">
      <w:start w:val="1"/>
      <w:numFmt w:val="decimal"/>
      <w:lvlText w:val="%1."/>
      <w:lvlJc w:val="left"/>
      <w:pPr>
        <w:tabs>
          <w:tab w:val="num" w:pos="0"/>
        </w:tabs>
        <w:ind w:left="900" w:hanging="360"/>
      </w:pPr>
      <w:rPr>
        <w:rFonts w:hint="default"/>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36" w15:restartNumberingAfterBreak="0">
    <w:nsid w:val="43EA3B95"/>
    <w:multiLevelType w:val="multilevel"/>
    <w:tmpl w:val="B994013A"/>
    <w:lvl w:ilvl="0">
      <w:start w:val="15"/>
      <w:numFmt w:val="decimal"/>
      <w:lvlText w:val="%1."/>
      <w:lvlJc w:val="left"/>
      <w:pPr>
        <w:ind w:left="444" w:hanging="444"/>
      </w:pPr>
      <w:rPr>
        <w:rFonts w:hint="default"/>
      </w:rPr>
    </w:lvl>
    <w:lvl w:ilvl="1">
      <w:start w:val="1"/>
      <w:numFmt w:val="decimal"/>
      <w:lvlText w:val="%1.%2."/>
      <w:lvlJc w:val="left"/>
      <w:pPr>
        <w:ind w:left="1011" w:hanging="444"/>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4884C3F"/>
    <w:multiLevelType w:val="hybridMultilevel"/>
    <w:tmpl w:val="A7501132"/>
    <w:lvl w:ilvl="0" w:tplc="D5C218E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480B0B2D"/>
    <w:multiLevelType w:val="hybridMultilevel"/>
    <w:tmpl w:val="E974B5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15:restartNumberingAfterBreak="0">
    <w:nsid w:val="48812EDC"/>
    <w:multiLevelType w:val="multilevel"/>
    <w:tmpl w:val="162AC08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C0C3EBD"/>
    <w:multiLevelType w:val="multilevel"/>
    <w:tmpl w:val="CE74E1AE"/>
    <w:lvl w:ilvl="0">
      <w:start w:val="9"/>
      <w:numFmt w:val="decimal"/>
      <w:lvlText w:val="%1."/>
      <w:lvlJc w:val="left"/>
      <w:pPr>
        <w:ind w:left="360" w:hanging="360"/>
      </w:pPr>
      <w:rPr>
        <w:rFonts w:hint="default"/>
      </w:rPr>
    </w:lvl>
    <w:lvl w:ilvl="1">
      <w:start w:val="1"/>
      <w:numFmt w:val="decimal"/>
      <w:lvlText w:val="%1.%2."/>
      <w:lvlJc w:val="left"/>
      <w:pPr>
        <w:ind w:left="3196" w:hanging="360"/>
      </w:pPr>
      <w:rPr>
        <w:rFonts w:hint="default"/>
        <w:b w:val="0"/>
        <w:bCs w:val="0"/>
      </w:rPr>
    </w:lvl>
    <w:lvl w:ilvl="2">
      <w:start w:val="1"/>
      <w:numFmt w:val="decimal"/>
      <w:lvlText w:val="%1.%2.%3."/>
      <w:lvlJc w:val="left"/>
      <w:pPr>
        <w:ind w:left="4123" w:hanging="720"/>
      </w:pPr>
      <w:rPr>
        <w:rFonts w:asciiTheme="minorHAnsi" w:hAnsiTheme="minorHAnsi" w:cstheme="minorHAnsi" w:hint="default"/>
        <w:b w:val="0"/>
        <w:bCs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E0E2E63"/>
    <w:multiLevelType w:val="multilevel"/>
    <w:tmpl w:val="A78C27BA"/>
    <w:lvl w:ilvl="0">
      <w:start w:val="1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E23D33"/>
    <w:multiLevelType w:val="hybridMultilevel"/>
    <w:tmpl w:val="038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420522"/>
    <w:multiLevelType w:val="multilevel"/>
    <w:tmpl w:val="2660B81C"/>
    <w:lvl w:ilvl="0">
      <w:start w:val="12"/>
      <w:numFmt w:val="decimal"/>
      <w:lvlText w:val="%1."/>
      <w:lvlJc w:val="left"/>
      <w:pPr>
        <w:ind w:left="444" w:hanging="444"/>
      </w:pPr>
      <w:rPr>
        <w:rFonts w:eastAsia="Calibri" w:hint="default"/>
      </w:rPr>
    </w:lvl>
    <w:lvl w:ilvl="1">
      <w:start w:val="1"/>
      <w:numFmt w:val="decimal"/>
      <w:lvlText w:val="%1.%2."/>
      <w:lvlJc w:val="left"/>
      <w:pPr>
        <w:ind w:left="888" w:hanging="444"/>
      </w:pPr>
      <w:rPr>
        <w:rFonts w:eastAsia="Calibri" w:hint="default"/>
      </w:rPr>
    </w:lvl>
    <w:lvl w:ilvl="2">
      <w:start w:val="1"/>
      <w:numFmt w:val="decimal"/>
      <w:lvlText w:val="%1.%2.%3."/>
      <w:lvlJc w:val="left"/>
      <w:pPr>
        <w:ind w:left="1608" w:hanging="720"/>
      </w:pPr>
      <w:rPr>
        <w:rFonts w:eastAsia="Calibri" w:hint="default"/>
      </w:rPr>
    </w:lvl>
    <w:lvl w:ilvl="3">
      <w:start w:val="1"/>
      <w:numFmt w:val="decimal"/>
      <w:lvlText w:val="%1.%2.%3.%4."/>
      <w:lvlJc w:val="left"/>
      <w:pPr>
        <w:ind w:left="2052" w:hanging="720"/>
      </w:pPr>
      <w:rPr>
        <w:rFonts w:eastAsia="Calibri" w:hint="default"/>
      </w:rPr>
    </w:lvl>
    <w:lvl w:ilvl="4">
      <w:start w:val="1"/>
      <w:numFmt w:val="decimal"/>
      <w:lvlText w:val="%1.%2.%3.%4.%5."/>
      <w:lvlJc w:val="left"/>
      <w:pPr>
        <w:ind w:left="2856" w:hanging="1080"/>
      </w:pPr>
      <w:rPr>
        <w:rFonts w:eastAsia="Calibri" w:hint="default"/>
      </w:rPr>
    </w:lvl>
    <w:lvl w:ilvl="5">
      <w:start w:val="1"/>
      <w:numFmt w:val="decimal"/>
      <w:lvlText w:val="%1.%2.%3.%4.%5.%6."/>
      <w:lvlJc w:val="left"/>
      <w:pPr>
        <w:ind w:left="3300" w:hanging="1080"/>
      </w:pPr>
      <w:rPr>
        <w:rFonts w:eastAsia="Calibri" w:hint="default"/>
      </w:rPr>
    </w:lvl>
    <w:lvl w:ilvl="6">
      <w:start w:val="1"/>
      <w:numFmt w:val="decimal"/>
      <w:lvlText w:val="%1.%2.%3.%4.%5.%6.%7."/>
      <w:lvlJc w:val="left"/>
      <w:pPr>
        <w:ind w:left="4104" w:hanging="1440"/>
      </w:pPr>
      <w:rPr>
        <w:rFonts w:eastAsia="Calibri" w:hint="default"/>
      </w:rPr>
    </w:lvl>
    <w:lvl w:ilvl="7">
      <w:start w:val="1"/>
      <w:numFmt w:val="decimal"/>
      <w:lvlText w:val="%1.%2.%3.%4.%5.%6.%7.%8."/>
      <w:lvlJc w:val="left"/>
      <w:pPr>
        <w:ind w:left="4548" w:hanging="1440"/>
      </w:pPr>
      <w:rPr>
        <w:rFonts w:eastAsia="Calibri" w:hint="default"/>
      </w:rPr>
    </w:lvl>
    <w:lvl w:ilvl="8">
      <w:start w:val="1"/>
      <w:numFmt w:val="decimal"/>
      <w:lvlText w:val="%1.%2.%3.%4.%5.%6.%7.%8.%9."/>
      <w:lvlJc w:val="left"/>
      <w:pPr>
        <w:ind w:left="5352" w:hanging="1800"/>
      </w:pPr>
      <w:rPr>
        <w:rFonts w:eastAsia="Calibri" w:hint="default"/>
      </w:rPr>
    </w:lvl>
  </w:abstractNum>
  <w:abstractNum w:abstractNumId="45" w15:restartNumberingAfterBreak="0">
    <w:nsid w:val="53470821"/>
    <w:multiLevelType w:val="hybridMultilevel"/>
    <w:tmpl w:val="212CE3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6"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8"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2A68D3"/>
    <w:multiLevelType w:val="hybridMultilevel"/>
    <w:tmpl w:val="4CA4C520"/>
    <w:lvl w:ilvl="0" w:tplc="61C08FB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2F649A7C">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D098CF64">
      <w:start w:val="1"/>
      <w:numFmt w:val="decimal"/>
      <w:lvlText w:val="%7."/>
      <w:lvlJc w:val="left"/>
      <w:pPr>
        <w:ind w:left="5400" w:hanging="360"/>
      </w:pPr>
      <w:rPr>
        <w:rFonts w:asciiTheme="minorHAnsi" w:eastAsia="Verdana" w:hAnsiTheme="minorHAnsi" w:cstheme="minorHAnsi" w:hint="default"/>
      </w:r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A1C29CD"/>
    <w:multiLevelType w:val="multilevel"/>
    <w:tmpl w:val="A266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613FD9"/>
    <w:multiLevelType w:val="multilevel"/>
    <w:tmpl w:val="6C881B16"/>
    <w:lvl w:ilvl="0">
      <w:start w:val="16"/>
      <w:numFmt w:val="decimal"/>
      <w:lvlText w:val="%1"/>
      <w:lvlJc w:val="left"/>
      <w:pPr>
        <w:ind w:left="679" w:hanging="635"/>
      </w:pPr>
      <w:rPr>
        <w:rFonts w:hint="default"/>
      </w:rPr>
    </w:lvl>
    <w:lvl w:ilvl="1">
      <w:start w:val="17"/>
      <w:numFmt w:val="decimal"/>
      <w:lvlText w:val="%1.%2."/>
      <w:lvlJc w:val="left"/>
      <w:pPr>
        <w:ind w:left="679" w:hanging="635"/>
      </w:pPr>
      <w:rPr>
        <w:rFonts w:ascii="Calibri" w:eastAsia="Calibri" w:hAnsi="Calibri" w:hint="default"/>
        <w:spacing w:val="1"/>
        <w:sz w:val="22"/>
        <w:szCs w:val="22"/>
      </w:rPr>
    </w:lvl>
    <w:lvl w:ilvl="2">
      <w:start w:val="1"/>
      <w:numFmt w:val="decimal"/>
      <w:lvlText w:val="%3."/>
      <w:lvlJc w:val="left"/>
      <w:pPr>
        <w:ind w:left="1337" w:hanging="504"/>
      </w:pPr>
      <w:rPr>
        <w:rFonts w:ascii="Calibri" w:eastAsia="Calibri" w:hAnsi="Calibri" w:hint="default"/>
        <w:sz w:val="22"/>
        <w:szCs w:val="22"/>
      </w:rPr>
    </w:lvl>
    <w:lvl w:ilvl="3">
      <w:start w:val="1"/>
      <w:numFmt w:val="bullet"/>
      <w:lvlText w:val=""/>
      <w:lvlJc w:val="left"/>
      <w:pPr>
        <w:ind w:left="1226" w:hanging="286"/>
      </w:pPr>
      <w:rPr>
        <w:rFonts w:ascii="Symbol" w:eastAsia="Symbol" w:hAnsi="Symbol" w:hint="default"/>
        <w:sz w:val="22"/>
        <w:szCs w:val="22"/>
      </w:rPr>
    </w:lvl>
    <w:lvl w:ilvl="4">
      <w:start w:val="1"/>
      <w:numFmt w:val="bullet"/>
      <w:lvlText w:val="•"/>
      <w:lvlJc w:val="left"/>
      <w:pPr>
        <w:ind w:left="3464" w:hanging="286"/>
      </w:pPr>
      <w:rPr>
        <w:rFonts w:hint="default"/>
      </w:rPr>
    </w:lvl>
    <w:lvl w:ilvl="5">
      <w:start w:val="1"/>
      <w:numFmt w:val="bullet"/>
      <w:lvlText w:val="•"/>
      <w:lvlJc w:val="left"/>
      <w:pPr>
        <w:ind w:left="4528" w:hanging="286"/>
      </w:pPr>
      <w:rPr>
        <w:rFonts w:hint="default"/>
      </w:rPr>
    </w:lvl>
    <w:lvl w:ilvl="6">
      <w:start w:val="1"/>
      <w:numFmt w:val="bullet"/>
      <w:lvlText w:val="•"/>
      <w:lvlJc w:val="left"/>
      <w:pPr>
        <w:ind w:left="5591" w:hanging="286"/>
      </w:pPr>
      <w:rPr>
        <w:rFonts w:hint="default"/>
      </w:rPr>
    </w:lvl>
    <w:lvl w:ilvl="7">
      <w:start w:val="1"/>
      <w:numFmt w:val="bullet"/>
      <w:lvlText w:val="•"/>
      <w:lvlJc w:val="left"/>
      <w:pPr>
        <w:ind w:left="6655" w:hanging="286"/>
      </w:pPr>
      <w:rPr>
        <w:rFonts w:hint="default"/>
      </w:rPr>
    </w:lvl>
    <w:lvl w:ilvl="8">
      <w:start w:val="1"/>
      <w:numFmt w:val="bullet"/>
      <w:lvlText w:val="•"/>
      <w:lvlJc w:val="left"/>
      <w:pPr>
        <w:ind w:left="7719" w:hanging="286"/>
      </w:pPr>
      <w:rPr>
        <w:rFonts w:hint="default"/>
      </w:rPr>
    </w:lvl>
  </w:abstractNum>
  <w:abstractNum w:abstractNumId="53" w15:restartNumberingAfterBreak="0">
    <w:nsid w:val="5FD959C4"/>
    <w:multiLevelType w:val="hybridMultilevel"/>
    <w:tmpl w:val="E1B6B532"/>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600D2B3D"/>
    <w:multiLevelType w:val="hybridMultilevel"/>
    <w:tmpl w:val="B858B51C"/>
    <w:lvl w:ilvl="0" w:tplc="819EFACA">
      <w:start w:val="1"/>
      <w:numFmt w:val="lowerLetter"/>
      <w:lvlText w:val="%1)"/>
      <w:lvlJc w:val="left"/>
      <w:pPr>
        <w:ind w:left="1490" w:hanging="360"/>
      </w:pPr>
      <w:rPr>
        <w:rFonts w:asciiTheme="minorHAnsi" w:eastAsia="Times New Roman" w:hAnsiTheme="minorHAnsi" w:cstheme="minorHAnsi"/>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5" w15:restartNumberingAfterBreak="0">
    <w:nsid w:val="61430091"/>
    <w:multiLevelType w:val="hybridMultilevel"/>
    <w:tmpl w:val="A19ED1C0"/>
    <w:lvl w:ilvl="0" w:tplc="9B569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9C5B80"/>
    <w:multiLevelType w:val="multilevel"/>
    <w:tmpl w:val="14C66DA6"/>
    <w:styleLink w:val="Biecalista1"/>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7A8573C"/>
    <w:multiLevelType w:val="hybridMultilevel"/>
    <w:tmpl w:val="47527816"/>
    <w:lvl w:ilvl="0" w:tplc="5A88855E">
      <w:start w:val="1"/>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C56770"/>
    <w:multiLevelType w:val="multilevel"/>
    <w:tmpl w:val="E9528A44"/>
    <w:lvl w:ilvl="0">
      <w:start w:val="10"/>
      <w:numFmt w:val="decimal"/>
      <w:lvlText w:val="%1."/>
      <w:lvlJc w:val="left"/>
      <w:pPr>
        <w:ind w:left="615" w:hanging="615"/>
      </w:pPr>
      <w:rPr>
        <w:rFonts w:hint="default"/>
      </w:rPr>
    </w:lvl>
    <w:lvl w:ilvl="1">
      <w:start w:val="5"/>
      <w:numFmt w:val="decimal"/>
      <w:lvlText w:val="%1.%2."/>
      <w:lvlJc w:val="left"/>
      <w:pPr>
        <w:ind w:left="1258" w:hanging="61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0" w15:restartNumberingAfterBreak="0">
    <w:nsid w:val="6BA03489"/>
    <w:multiLevelType w:val="hybridMultilevel"/>
    <w:tmpl w:val="F3C8FAC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CD57709"/>
    <w:multiLevelType w:val="hybridMultilevel"/>
    <w:tmpl w:val="D99A74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4C578A"/>
    <w:multiLevelType w:val="hybridMultilevel"/>
    <w:tmpl w:val="5CC8CF26"/>
    <w:lvl w:ilvl="0" w:tplc="2BAE0AD2">
      <w:start w:val="1"/>
      <w:numFmt w:val="decimal"/>
      <w:pStyle w:val="normalny"/>
      <w:lvlText w:val="§ %1"/>
      <w:lvlJc w:val="left"/>
      <w:pPr>
        <w:ind w:left="4046"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3" w15:restartNumberingAfterBreak="0">
    <w:nsid w:val="6DDD163A"/>
    <w:multiLevelType w:val="multilevel"/>
    <w:tmpl w:val="A358F8BA"/>
    <w:lvl w:ilvl="0">
      <w:start w:val="2"/>
      <w:numFmt w:val="upperLetter"/>
      <w:lvlText w:val="%1."/>
      <w:lvlJc w:val="left"/>
      <w:pPr>
        <w:ind w:left="455" w:hanging="346"/>
      </w:pPr>
      <w:rPr>
        <w:rFonts w:ascii="Arial" w:eastAsia="Arial" w:hAnsi="Arial" w:hint="default"/>
        <w:i/>
        <w:color w:val="212121"/>
        <w:w w:val="92"/>
        <w:sz w:val="18"/>
        <w:szCs w:val="18"/>
      </w:rPr>
    </w:lvl>
    <w:lvl w:ilvl="1">
      <w:start w:val="1"/>
      <w:numFmt w:val="decimal"/>
      <w:lvlText w:val="%2."/>
      <w:lvlJc w:val="left"/>
      <w:pPr>
        <w:ind w:left="405" w:hanging="272"/>
      </w:pPr>
      <w:rPr>
        <w:rFonts w:asciiTheme="minorHAnsi" w:eastAsia="Times New Roman" w:hAnsiTheme="minorHAnsi" w:cstheme="minorHAnsi" w:hint="default"/>
        <w:color w:val="7C7C7C"/>
        <w:spacing w:val="0"/>
        <w:w w:val="100"/>
        <w:sz w:val="22"/>
        <w:szCs w:val="22"/>
      </w:rPr>
    </w:lvl>
    <w:lvl w:ilvl="2">
      <w:start w:val="2"/>
      <w:numFmt w:val="decimal"/>
      <w:lvlText w:val="%3."/>
      <w:lvlJc w:val="left"/>
      <w:pPr>
        <w:ind w:left="780" w:hanging="418"/>
      </w:pPr>
      <w:rPr>
        <w:rFonts w:ascii="Calibri" w:hAnsi="Calibri" w:hint="default"/>
        <w:caps w:val="0"/>
        <w:strike w:val="0"/>
        <w:dstrike w:val="0"/>
        <w:vanish w:val="0"/>
        <w:color w:val="0A0A0A"/>
        <w:spacing w:val="0"/>
        <w:w w:val="100"/>
        <w:position w:val="0"/>
        <w:sz w:val="22"/>
        <w:szCs w:val="19"/>
        <w:vertAlign w:val="baseline"/>
      </w:rPr>
    </w:lvl>
    <w:lvl w:ilvl="3">
      <w:start w:val="1"/>
      <w:numFmt w:val="bullet"/>
      <w:lvlText w:val="-"/>
      <w:lvlJc w:val="left"/>
      <w:pPr>
        <w:ind w:left="841" w:hanging="143"/>
      </w:pPr>
      <w:rPr>
        <w:rFonts w:ascii="Arial" w:eastAsia="Arial" w:hAnsi="Arial" w:hint="default"/>
        <w:color w:val="9E9E9E"/>
        <w:w w:val="115"/>
        <w:sz w:val="18"/>
        <w:szCs w:val="18"/>
      </w:rPr>
    </w:lvl>
    <w:lvl w:ilvl="4">
      <w:start w:val="1"/>
      <w:numFmt w:val="bullet"/>
      <w:lvlText w:val="•"/>
      <w:lvlJc w:val="left"/>
      <w:pPr>
        <w:ind w:left="2041" w:hanging="143"/>
      </w:pPr>
      <w:rPr>
        <w:rFonts w:hint="default"/>
      </w:rPr>
    </w:lvl>
    <w:lvl w:ilvl="5">
      <w:start w:val="1"/>
      <w:numFmt w:val="bullet"/>
      <w:lvlText w:val="•"/>
      <w:lvlJc w:val="left"/>
      <w:pPr>
        <w:ind w:left="3240" w:hanging="143"/>
      </w:pPr>
      <w:rPr>
        <w:rFonts w:hint="default"/>
      </w:rPr>
    </w:lvl>
    <w:lvl w:ilvl="6">
      <w:start w:val="1"/>
      <w:numFmt w:val="bullet"/>
      <w:lvlText w:val="•"/>
      <w:lvlJc w:val="left"/>
      <w:pPr>
        <w:ind w:left="4440" w:hanging="143"/>
      </w:pPr>
      <w:rPr>
        <w:rFonts w:hint="default"/>
      </w:rPr>
    </w:lvl>
    <w:lvl w:ilvl="7">
      <w:start w:val="1"/>
      <w:numFmt w:val="bullet"/>
      <w:lvlText w:val="•"/>
      <w:lvlJc w:val="left"/>
      <w:pPr>
        <w:ind w:left="5640" w:hanging="143"/>
      </w:pPr>
      <w:rPr>
        <w:rFonts w:hint="default"/>
      </w:rPr>
    </w:lvl>
    <w:lvl w:ilvl="8">
      <w:start w:val="1"/>
      <w:numFmt w:val="bullet"/>
      <w:lvlText w:val="•"/>
      <w:lvlJc w:val="left"/>
      <w:pPr>
        <w:ind w:left="6840" w:hanging="143"/>
      </w:pPr>
      <w:rPr>
        <w:rFonts w:hint="default"/>
      </w:rPr>
    </w:lvl>
  </w:abstractNum>
  <w:abstractNum w:abstractNumId="64" w15:restartNumberingAfterBreak="0">
    <w:nsid w:val="6EB73642"/>
    <w:multiLevelType w:val="hybridMultilevel"/>
    <w:tmpl w:val="00E83908"/>
    <w:lvl w:ilvl="0" w:tplc="016ABE10">
      <w:start w:val="1"/>
      <w:numFmt w:val="decimal"/>
      <w:lvlText w:val="%1."/>
      <w:lvlJc w:val="left"/>
      <w:pPr>
        <w:tabs>
          <w:tab w:val="num" w:pos="907"/>
        </w:tabs>
        <w:ind w:left="964" w:hanging="624"/>
      </w:pPr>
      <w:rPr>
        <w:rFonts w:hint="default"/>
        <w:b/>
      </w:rPr>
    </w:lvl>
    <w:lvl w:ilvl="1" w:tplc="FFFFFFFF">
      <w:start w:val="1"/>
      <w:numFmt w:val="decimal"/>
      <w:lvlText w:val="%2."/>
      <w:lvlJc w:val="left"/>
      <w:pPr>
        <w:tabs>
          <w:tab w:val="num" w:pos="567"/>
        </w:tabs>
        <w:ind w:left="624" w:hanging="624"/>
      </w:pPr>
      <w:rPr>
        <w:rFonts w:hint="default"/>
      </w:rPr>
    </w:lvl>
    <w:lvl w:ilvl="2" w:tplc="FFFFFFFF">
      <w:start w:val="1"/>
      <w:numFmt w:val="lowerRoman"/>
      <w:lvlText w:val="%3."/>
      <w:lvlJc w:val="right"/>
      <w:pPr>
        <w:tabs>
          <w:tab w:val="num" w:pos="2356"/>
        </w:tabs>
        <w:ind w:left="2356" w:hanging="180"/>
      </w:pPr>
    </w:lvl>
    <w:lvl w:ilvl="3" w:tplc="43DEF576">
      <w:start w:val="1"/>
      <w:numFmt w:val="bullet"/>
      <w:lvlText w:val="-"/>
      <w:lvlJc w:val="left"/>
      <w:pPr>
        <w:tabs>
          <w:tab w:val="num" w:pos="3076"/>
        </w:tabs>
        <w:ind w:left="3076" w:hanging="360"/>
      </w:pPr>
      <w:rPr>
        <w:rFonts w:ascii="Times New Roman" w:eastAsia="Times New Roman" w:hAnsi="Times New Roman" w:cs="Times New Roman" w:hint="default"/>
      </w:rPr>
    </w:lvl>
    <w:lvl w:ilvl="4" w:tplc="F998DA10">
      <w:start w:val="1"/>
      <w:numFmt w:val="lowerLetter"/>
      <w:lvlText w:val="%5)"/>
      <w:lvlJc w:val="left"/>
      <w:pPr>
        <w:tabs>
          <w:tab w:val="num" w:pos="3796"/>
        </w:tabs>
        <w:ind w:left="3796" w:hanging="360"/>
      </w:pPr>
      <w:rPr>
        <w:rFonts w:ascii="Calibri" w:eastAsia="Times New Roman" w:hAnsi="Calibri" w:cs="Calibri"/>
      </w:rPr>
    </w:lvl>
    <w:lvl w:ilvl="5" w:tplc="04150001">
      <w:start w:val="1"/>
      <w:numFmt w:val="bullet"/>
      <w:lvlText w:val=""/>
      <w:lvlJc w:val="left"/>
      <w:pPr>
        <w:tabs>
          <w:tab w:val="num" w:pos="4696"/>
        </w:tabs>
        <w:ind w:left="4696" w:hanging="360"/>
      </w:pPr>
      <w:rPr>
        <w:rFonts w:ascii="Symbol" w:hAnsi="Symbol" w:hint="default"/>
      </w:rPr>
    </w:lvl>
    <w:lvl w:ilvl="6" w:tplc="3EF0CF56">
      <w:start w:val="1"/>
      <w:numFmt w:val="decimal"/>
      <w:lvlText w:val="%7)"/>
      <w:lvlJc w:val="left"/>
      <w:pPr>
        <w:ind w:left="5236" w:hanging="360"/>
      </w:pPr>
      <w:rPr>
        <w:rFonts w:hint="default"/>
      </w:rPr>
    </w:lvl>
    <w:lvl w:ilvl="7" w:tplc="FFFFFFFF" w:tentative="1">
      <w:start w:val="1"/>
      <w:numFmt w:val="lowerLetter"/>
      <w:lvlText w:val="%8."/>
      <w:lvlJc w:val="left"/>
      <w:pPr>
        <w:tabs>
          <w:tab w:val="num" w:pos="5956"/>
        </w:tabs>
        <w:ind w:left="5956" w:hanging="360"/>
      </w:pPr>
    </w:lvl>
    <w:lvl w:ilvl="8" w:tplc="FFFFFFFF" w:tentative="1">
      <w:start w:val="1"/>
      <w:numFmt w:val="lowerRoman"/>
      <w:lvlText w:val="%9."/>
      <w:lvlJc w:val="right"/>
      <w:pPr>
        <w:tabs>
          <w:tab w:val="num" w:pos="6676"/>
        </w:tabs>
        <w:ind w:left="6676" w:hanging="180"/>
      </w:pPr>
    </w:lvl>
  </w:abstractNum>
  <w:abstractNum w:abstractNumId="65" w15:restartNumberingAfterBreak="0">
    <w:nsid w:val="6EED5741"/>
    <w:multiLevelType w:val="multilevel"/>
    <w:tmpl w:val="5328BEE6"/>
    <w:lvl w:ilvl="0">
      <w:start w:val="16"/>
      <w:numFmt w:val="decimal"/>
      <w:lvlText w:val="%1."/>
      <w:lvlJc w:val="left"/>
      <w:pPr>
        <w:ind w:left="444" w:hanging="444"/>
      </w:pPr>
      <w:rPr>
        <w:rFonts w:hint="default"/>
      </w:rPr>
    </w:lvl>
    <w:lvl w:ilvl="1">
      <w:start w:val="1"/>
      <w:numFmt w:val="decimal"/>
      <w:lvlText w:val="%1.%2."/>
      <w:lvlJc w:val="left"/>
      <w:pPr>
        <w:ind w:left="3138"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66" w15:restartNumberingAfterBreak="0">
    <w:nsid w:val="6F1300E5"/>
    <w:multiLevelType w:val="multilevel"/>
    <w:tmpl w:val="B4E67E54"/>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FEE41FB"/>
    <w:multiLevelType w:val="hybridMultilevel"/>
    <w:tmpl w:val="B00EAE02"/>
    <w:lvl w:ilvl="0" w:tplc="B9C8D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854810"/>
    <w:multiLevelType w:val="hybridMultilevel"/>
    <w:tmpl w:val="D89A3998"/>
    <w:lvl w:ilvl="0" w:tplc="384AD1B6">
      <w:start w:val="1"/>
      <w:numFmt w:val="decimal"/>
      <w:lvlText w:val="%1."/>
      <w:lvlJc w:val="left"/>
      <w:pPr>
        <w:ind w:left="396" w:hanging="505"/>
      </w:pPr>
      <w:rPr>
        <w:rFonts w:ascii="Calibri" w:eastAsia="Calibri" w:hAnsi="Calibri" w:hint="default"/>
        <w:color w:val="161616"/>
        <w:sz w:val="22"/>
        <w:szCs w:val="22"/>
      </w:rPr>
    </w:lvl>
    <w:lvl w:ilvl="1" w:tplc="D2E8A71E">
      <w:start w:val="1"/>
      <w:numFmt w:val="bullet"/>
      <w:lvlText w:val="•"/>
      <w:lvlJc w:val="left"/>
      <w:pPr>
        <w:ind w:left="1343" w:hanging="505"/>
      </w:pPr>
      <w:rPr>
        <w:rFonts w:hint="default"/>
      </w:rPr>
    </w:lvl>
    <w:lvl w:ilvl="2" w:tplc="DCD0D7D8">
      <w:start w:val="1"/>
      <w:numFmt w:val="bullet"/>
      <w:lvlText w:val="•"/>
      <w:lvlJc w:val="left"/>
      <w:pPr>
        <w:ind w:left="2290" w:hanging="505"/>
      </w:pPr>
      <w:rPr>
        <w:rFonts w:hint="default"/>
      </w:rPr>
    </w:lvl>
    <w:lvl w:ilvl="3" w:tplc="0FB620C6">
      <w:start w:val="1"/>
      <w:numFmt w:val="bullet"/>
      <w:lvlText w:val="•"/>
      <w:lvlJc w:val="left"/>
      <w:pPr>
        <w:ind w:left="3237" w:hanging="505"/>
      </w:pPr>
      <w:rPr>
        <w:rFonts w:hint="default"/>
      </w:rPr>
    </w:lvl>
    <w:lvl w:ilvl="4" w:tplc="A0B60A42">
      <w:start w:val="1"/>
      <w:numFmt w:val="bullet"/>
      <w:lvlText w:val="•"/>
      <w:lvlJc w:val="left"/>
      <w:pPr>
        <w:ind w:left="4184" w:hanging="505"/>
      </w:pPr>
      <w:rPr>
        <w:rFonts w:hint="default"/>
      </w:rPr>
    </w:lvl>
    <w:lvl w:ilvl="5" w:tplc="D1765748">
      <w:start w:val="1"/>
      <w:numFmt w:val="bullet"/>
      <w:lvlText w:val="•"/>
      <w:lvlJc w:val="left"/>
      <w:pPr>
        <w:ind w:left="5131" w:hanging="505"/>
      </w:pPr>
      <w:rPr>
        <w:rFonts w:hint="default"/>
      </w:rPr>
    </w:lvl>
    <w:lvl w:ilvl="6" w:tplc="BCFCB66A">
      <w:start w:val="1"/>
      <w:numFmt w:val="bullet"/>
      <w:lvlText w:val="•"/>
      <w:lvlJc w:val="left"/>
      <w:pPr>
        <w:ind w:left="6078" w:hanging="505"/>
      </w:pPr>
      <w:rPr>
        <w:rFonts w:hint="default"/>
      </w:rPr>
    </w:lvl>
    <w:lvl w:ilvl="7" w:tplc="AFC257F0">
      <w:start w:val="1"/>
      <w:numFmt w:val="bullet"/>
      <w:lvlText w:val="•"/>
      <w:lvlJc w:val="left"/>
      <w:pPr>
        <w:ind w:left="7025" w:hanging="505"/>
      </w:pPr>
      <w:rPr>
        <w:rFonts w:hint="default"/>
      </w:rPr>
    </w:lvl>
    <w:lvl w:ilvl="8" w:tplc="22E2A27A">
      <w:start w:val="1"/>
      <w:numFmt w:val="bullet"/>
      <w:lvlText w:val="•"/>
      <w:lvlJc w:val="left"/>
      <w:pPr>
        <w:ind w:left="7972" w:hanging="505"/>
      </w:pPr>
      <w:rPr>
        <w:rFonts w:hint="default"/>
      </w:rPr>
    </w:lvl>
  </w:abstractNum>
  <w:abstractNum w:abstractNumId="69" w15:restartNumberingAfterBreak="0">
    <w:nsid w:val="758704EA"/>
    <w:multiLevelType w:val="hybridMultilevel"/>
    <w:tmpl w:val="6562BB2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0" w15:restartNumberingAfterBreak="0">
    <w:nsid w:val="77F0176B"/>
    <w:multiLevelType w:val="hybridMultilevel"/>
    <w:tmpl w:val="DDB28C4A"/>
    <w:lvl w:ilvl="0" w:tplc="7F72B14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2F65A6"/>
    <w:multiLevelType w:val="hybridMultilevel"/>
    <w:tmpl w:val="009E00CA"/>
    <w:lvl w:ilvl="0" w:tplc="8B049BC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74"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127190316">
    <w:abstractNumId w:val="64"/>
  </w:num>
  <w:num w:numId="2" w16cid:durableId="1447969541">
    <w:abstractNumId w:val="9"/>
  </w:num>
  <w:num w:numId="3" w16cid:durableId="1952784195">
    <w:abstractNumId w:val="23"/>
  </w:num>
  <w:num w:numId="4" w16cid:durableId="1082683772">
    <w:abstractNumId w:val="59"/>
  </w:num>
  <w:num w:numId="5" w16cid:durableId="1153836221">
    <w:abstractNumId w:val="18"/>
  </w:num>
  <w:num w:numId="6" w16cid:durableId="904683192">
    <w:abstractNumId w:val="41"/>
  </w:num>
  <w:num w:numId="7" w16cid:durableId="1880513469">
    <w:abstractNumId w:val="42"/>
  </w:num>
  <w:num w:numId="8" w16cid:durableId="534390365">
    <w:abstractNumId w:val="56"/>
  </w:num>
  <w:num w:numId="9" w16cid:durableId="1466197092">
    <w:abstractNumId w:val="27"/>
  </w:num>
  <w:num w:numId="10" w16cid:durableId="1240402378">
    <w:abstractNumId w:val="34"/>
  </w:num>
  <w:num w:numId="11" w16cid:durableId="1835219699">
    <w:abstractNumId w:val="44"/>
  </w:num>
  <w:num w:numId="12" w16cid:durableId="30570623">
    <w:abstractNumId w:val="26"/>
  </w:num>
  <w:num w:numId="13" w16cid:durableId="995690683">
    <w:abstractNumId w:val="66"/>
  </w:num>
  <w:num w:numId="14" w16cid:durableId="2065908243">
    <w:abstractNumId w:val="72"/>
  </w:num>
  <w:num w:numId="15" w16cid:durableId="1426880955">
    <w:abstractNumId w:val="65"/>
  </w:num>
  <w:num w:numId="16" w16cid:durableId="1157109027">
    <w:abstractNumId w:val="22"/>
  </w:num>
  <w:num w:numId="17" w16cid:durableId="1148130823">
    <w:abstractNumId w:val="73"/>
  </w:num>
  <w:num w:numId="18" w16cid:durableId="962618386">
    <w:abstractNumId w:val="47"/>
  </w:num>
  <w:num w:numId="19" w16cid:durableId="2016570380">
    <w:abstractNumId w:val="40"/>
  </w:num>
  <w:num w:numId="20" w16cid:durableId="730349631">
    <w:abstractNumId w:val="10"/>
  </w:num>
  <w:num w:numId="21" w16cid:durableId="1418557803">
    <w:abstractNumId w:val="54"/>
  </w:num>
  <w:num w:numId="22" w16cid:durableId="60256477">
    <w:abstractNumId w:val="69"/>
  </w:num>
  <w:num w:numId="23" w16cid:durableId="607933398">
    <w:abstractNumId w:val="29"/>
  </w:num>
  <w:num w:numId="24" w16cid:durableId="1056126659">
    <w:abstractNumId w:val="19"/>
  </w:num>
  <w:num w:numId="25" w16cid:durableId="1894928632">
    <w:abstractNumId w:val="28"/>
  </w:num>
  <w:num w:numId="26" w16cid:durableId="959216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16769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8105588">
    <w:abstractNumId w:val="20"/>
  </w:num>
  <w:num w:numId="29" w16cid:durableId="1830559656">
    <w:abstractNumId w:val="48"/>
  </w:num>
  <w:num w:numId="30" w16cid:durableId="105976990">
    <w:abstractNumId w:val="0"/>
  </w:num>
  <w:num w:numId="31" w16cid:durableId="1816140315">
    <w:abstractNumId w:val="8"/>
  </w:num>
  <w:num w:numId="32" w16cid:durableId="58938611">
    <w:abstractNumId w:val="39"/>
  </w:num>
  <w:num w:numId="33" w16cid:durableId="1040400583">
    <w:abstractNumId w:val="57"/>
  </w:num>
  <w:num w:numId="34" w16cid:durableId="218398668">
    <w:abstractNumId w:val="74"/>
  </w:num>
  <w:num w:numId="35" w16cid:durableId="896163380">
    <w:abstractNumId w:val="36"/>
  </w:num>
  <w:num w:numId="36" w16cid:durableId="623393348">
    <w:abstractNumId w:val="5"/>
  </w:num>
  <w:num w:numId="37" w16cid:durableId="78065696">
    <w:abstractNumId w:val="49"/>
  </w:num>
  <w:num w:numId="38" w16cid:durableId="2084065708">
    <w:abstractNumId w:val="70"/>
  </w:num>
  <w:num w:numId="39" w16cid:durableId="230236764">
    <w:abstractNumId w:val="45"/>
  </w:num>
  <w:num w:numId="40" w16cid:durableId="882910827">
    <w:abstractNumId w:val="3"/>
  </w:num>
  <w:num w:numId="41" w16cid:durableId="1786268311">
    <w:abstractNumId w:val="43"/>
  </w:num>
  <w:num w:numId="42" w16cid:durableId="1129056819">
    <w:abstractNumId w:val="37"/>
  </w:num>
  <w:num w:numId="43" w16cid:durableId="2097483247">
    <w:abstractNumId w:val="25"/>
  </w:num>
  <w:num w:numId="44" w16cid:durableId="1649359757">
    <w:abstractNumId w:val="67"/>
  </w:num>
  <w:num w:numId="45" w16cid:durableId="953906353">
    <w:abstractNumId w:val="16"/>
  </w:num>
  <w:num w:numId="46" w16cid:durableId="1006253171">
    <w:abstractNumId w:val="55"/>
  </w:num>
  <w:num w:numId="47" w16cid:durableId="1993559603">
    <w:abstractNumId w:val="61"/>
  </w:num>
  <w:num w:numId="48" w16cid:durableId="1058356949">
    <w:abstractNumId w:val="32"/>
  </w:num>
  <w:num w:numId="49" w16cid:durableId="1065108903">
    <w:abstractNumId w:val="62"/>
  </w:num>
  <w:num w:numId="50" w16cid:durableId="1325251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1828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83270705">
    <w:abstractNumId w:val="60"/>
  </w:num>
  <w:num w:numId="53" w16cid:durableId="1273365824">
    <w:abstractNumId w:val="12"/>
  </w:num>
  <w:num w:numId="54" w16cid:durableId="1911647226">
    <w:abstractNumId w:val="21"/>
  </w:num>
  <w:num w:numId="55" w16cid:durableId="1778476984">
    <w:abstractNumId w:val="17"/>
  </w:num>
  <w:num w:numId="56" w16cid:durableId="1912425085">
    <w:abstractNumId w:val="11"/>
  </w:num>
  <w:num w:numId="57" w16cid:durableId="2019306499">
    <w:abstractNumId w:val="30"/>
  </w:num>
  <w:num w:numId="58" w16cid:durableId="638923602">
    <w:abstractNumId w:val="53"/>
  </w:num>
  <w:num w:numId="59" w16cid:durableId="12808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57406551">
    <w:abstractNumId w:val="33"/>
  </w:num>
  <w:num w:numId="61" w16cid:durableId="508566496">
    <w:abstractNumId w:val="71"/>
  </w:num>
  <w:num w:numId="62" w16cid:durableId="537623255">
    <w:abstractNumId w:val="31"/>
  </w:num>
  <w:num w:numId="63" w16cid:durableId="1921980413">
    <w:abstractNumId w:val="46"/>
  </w:num>
  <w:num w:numId="64" w16cid:durableId="482895724">
    <w:abstractNumId w:val="63"/>
  </w:num>
  <w:num w:numId="65" w16cid:durableId="1700933566">
    <w:abstractNumId w:val="38"/>
  </w:num>
  <w:num w:numId="66" w16cid:durableId="1643147613">
    <w:abstractNumId w:val="68"/>
  </w:num>
  <w:num w:numId="67" w16cid:durableId="471023776">
    <w:abstractNumId w:val="52"/>
  </w:num>
  <w:num w:numId="68" w16cid:durableId="774711542">
    <w:abstractNumId w:val="14"/>
  </w:num>
  <w:num w:numId="69" w16cid:durableId="1387293639">
    <w:abstractNumId w:val="24"/>
  </w:num>
  <w:num w:numId="70" w16cid:durableId="95515998">
    <w:abstractNumId w:val="7"/>
  </w:num>
  <w:num w:numId="71" w16cid:durableId="287862708">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1F"/>
    <w:rsid w:val="0000248B"/>
    <w:rsid w:val="00002FD7"/>
    <w:rsid w:val="000033C5"/>
    <w:rsid w:val="000039F2"/>
    <w:rsid w:val="00003FDB"/>
    <w:rsid w:val="000047EF"/>
    <w:rsid w:val="00004A5A"/>
    <w:rsid w:val="00004FA3"/>
    <w:rsid w:val="00005140"/>
    <w:rsid w:val="0000686F"/>
    <w:rsid w:val="00006E7E"/>
    <w:rsid w:val="00007AC7"/>
    <w:rsid w:val="000100BC"/>
    <w:rsid w:val="00010972"/>
    <w:rsid w:val="00010A59"/>
    <w:rsid w:val="00010BB9"/>
    <w:rsid w:val="00011DC6"/>
    <w:rsid w:val="00011DE7"/>
    <w:rsid w:val="00011E59"/>
    <w:rsid w:val="00012F7C"/>
    <w:rsid w:val="00013443"/>
    <w:rsid w:val="00013A94"/>
    <w:rsid w:val="000147A0"/>
    <w:rsid w:val="00014F95"/>
    <w:rsid w:val="00016001"/>
    <w:rsid w:val="00016067"/>
    <w:rsid w:val="000162D4"/>
    <w:rsid w:val="000164EA"/>
    <w:rsid w:val="0001678D"/>
    <w:rsid w:val="00017347"/>
    <w:rsid w:val="00017918"/>
    <w:rsid w:val="00021006"/>
    <w:rsid w:val="000221E7"/>
    <w:rsid w:val="00022C44"/>
    <w:rsid w:val="00022F89"/>
    <w:rsid w:val="00022FAC"/>
    <w:rsid w:val="000231BB"/>
    <w:rsid w:val="0002431B"/>
    <w:rsid w:val="000251D8"/>
    <w:rsid w:val="00026690"/>
    <w:rsid w:val="00026FEF"/>
    <w:rsid w:val="00027EF1"/>
    <w:rsid w:val="00030A01"/>
    <w:rsid w:val="000329EE"/>
    <w:rsid w:val="00032AD1"/>
    <w:rsid w:val="00034146"/>
    <w:rsid w:val="00034BFC"/>
    <w:rsid w:val="00035EF0"/>
    <w:rsid w:val="000400D5"/>
    <w:rsid w:val="00040380"/>
    <w:rsid w:val="000413D0"/>
    <w:rsid w:val="00041882"/>
    <w:rsid w:val="00041976"/>
    <w:rsid w:val="0004251C"/>
    <w:rsid w:val="00042C0F"/>
    <w:rsid w:val="00045BA7"/>
    <w:rsid w:val="0004688F"/>
    <w:rsid w:val="00046D0E"/>
    <w:rsid w:val="00050057"/>
    <w:rsid w:val="000503BB"/>
    <w:rsid w:val="000517C3"/>
    <w:rsid w:val="00051AD8"/>
    <w:rsid w:val="00051D75"/>
    <w:rsid w:val="00052841"/>
    <w:rsid w:val="00053454"/>
    <w:rsid w:val="00054142"/>
    <w:rsid w:val="00054BF3"/>
    <w:rsid w:val="000552A2"/>
    <w:rsid w:val="0005539F"/>
    <w:rsid w:val="00056397"/>
    <w:rsid w:val="000565D9"/>
    <w:rsid w:val="0005672F"/>
    <w:rsid w:val="00057762"/>
    <w:rsid w:val="00057E82"/>
    <w:rsid w:val="00060380"/>
    <w:rsid w:val="000614D0"/>
    <w:rsid w:val="0006179E"/>
    <w:rsid w:val="000626CC"/>
    <w:rsid w:val="0006273B"/>
    <w:rsid w:val="00062E13"/>
    <w:rsid w:val="00062FDB"/>
    <w:rsid w:val="00063CEB"/>
    <w:rsid w:val="000640D5"/>
    <w:rsid w:val="00064841"/>
    <w:rsid w:val="00065864"/>
    <w:rsid w:val="00065D44"/>
    <w:rsid w:val="00065F72"/>
    <w:rsid w:val="000667B7"/>
    <w:rsid w:val="00066C5D"/>
    <w:rsid w:val="000676B3"/>
    <w:rsid w:val="000702F7"/>
    <w:rsid w:val="0007385C"/>
    <w:rsid w:val="00073C76"/>
    <w:rsid w:val="000740A9"/>
    <w:rsid w:val="000743CF"/>
    <w:rsid w:val="000748EE"/>
    <w:rsid w:val="00075124"/>
    <w:rsid w:val="0007567C"/>
    <w:rsid w:val="0007735D"/>
    <w:rsid w:val="0007752A"/>
    <w:rsid w:val="000777D6"/>
    <w:rsid w:val="00077FBE"/>
    <w:rsid w:val="000807AC"/>
    <w:rsid w:val="00080BE6"/>
    <w:rsid w:val="0008128B"/>
    <w:rsid w:val="00081994"/>
    <w:rsid w:val="00081CC1"/>
    <w:rsid w:val="0008245A"/>
    <w:rsid w:val="000827E6"/>
    <w:rsid w:val="00083ECB"/>
    <w:rsid w:val="00085923"/>
    <w:rsid w:val="00085B3C"/>
    <w:rsid w:val="00085D6B"/>
    <w:rsid w:val="00086893"/>
    <w:rsid w:val="000869A0"/>
    <w:rsid w:val="0008702C"/>
    <w:rsid w:val="000876CB"/>
    <w:rsid w:val="00090167"/>
    <w:rsid w:val="000903FF"/>
    <w:rsid w:val="000911A0"/>
    <w:rsid w:val="0009217D"/>
    <w:rsid w:val="00092F6F"/>
    <w:rsid w:val="00096A9D"/>
    <w:rsid w:val="00096CAD"/>
    <w:rsid w:val="00096E20"/>
    <w:rsid w:val="000970ED"/>
    <w:rsid w:val="000A0489"/>
    <w:rsid w:val="000A0585"/>
    <w:rsid w:val="000A119A"/>
    <w:rsid w:val="000A190E"/>
    <w:rsid w:val="000A203E"/>
    <w:rsid w:val="000A2277"/>
    <w:rsid w:val="000A26AC"/>
    <w:rsid w:val="000A35B0"/>
    <w:rsid w:val="000A3AAF"/>
    <w:rsid w:val="000A42FC"/>
    <w:rsid w:val="000A4AEB"/>
    <w:rsid w:val="000A56B0"/>
    <w:rsid w:val="000A5B1E"/>
    <w:rsid w:val="000A6ECE"/>
    <w:rsid w:val="000A6F2D"/>
    <w:rsid w:val="000A79A0"/>
    <w:rsid w:val="000B0106"/>
    <w:rsid w:val="000B1159"/>
    <w:rsid w:val="000B131A"/>
    <w:rsid w:val="000B1C83"/>
    <w:rsid w:val="000B1D6C"/>
    <w:rsid w:val="000B2844"/>
    <w:rsid w:val="000B55EF"/>
    <w:rsid w:val="000B57EE"/>
    <w:rsid w:val="000B60C7"/>
    <w:rsid w:val="000B74B2"/>
    <w:rsid w:val="000B77FA"/>
    <w:rsid w:val="000C023E"/>
    <w:rsid w:val="000C0CED"/>
    <w:rsid w:val="000C0FD0"/>
    <w:rsid w:val="000C19EF"/>
    <w:rsid w:val="000C37D3"/>
    <w:rsid w:val="000C582A"/>
    <w:rsid w:val="000C6161"/>
    <w:rsid w:val="000C638C"/>
    <w:rsid w:val="000C7495"/>
    <w:rsid w:val="000C77C9"/>
    <w:rsid w:val="000C7B47"/>
    <w:rsid w:val="000D0433"/>
    <w:rsid w:val="000D0591"/>
    <w:rsid w:val="000D0EAB"/>
    <w:rsid w:val="000D1797"/>
    <w:rsid w:val="000D26CB"/>
    <w:rsid w:val="000D2EDC"/>
    <w:rsid w:val="000D31EE"/>
    <w:rsid w:val="000D33EF"/>
    <w:rsid w:val="000D3C44"/>
    <w:rsid w:val="000D3E2D"/>
    <w:rsid w:val="000D4789"/>
    <w:rsid w:val="000D5AF5"/>
    <w:rsid w:val="000D64EB"/>
    <w:rsid w:val="000D67DD"/>
    <w:rsid w:val="000E2310"/>
    <w:rsid w:val="000E30D1"/>
    <w:rsid w:val="000E35B3"/>
    <w:rsid w:val="000E4C29"/>
    <w:rsid w:val="000E5BD1"/>
    <w:rsid w:val="000E5F84"/>
    <w:rsid w:val="000E5FB3"/>
    <w:rsid w:val="000E61A1"/>
    <w:rsid w:val="000E6636"/>
    <w:rsid w:val="000E7538"/>
    <w:rsid w:val="000E7572"/>
    <w:rsid w:val="000E79EC"/>
    <w:rsid w:val="000F050F"/>
    <w:rsid w:val="000F12E1"/>
    <w:rsid w:val="000F2136"/>
    <w:rsid w:val="000F2B0C"/>
    <w:rsid w:val="000F2F83"/>
    <w:rsid w:val="000F3B82"/>
    <w:rsid w:val="000F42FD"/>
    <w:rsid w:val="000F44E6"/>
    <w:rsid w:val="000F47F7"/>
    <w:rsid w:val="000F6807"/>
    <w:rsid w:val="00104401"/>
    <w:rsid w:val="001046D0"/>
    <w:rsid w:val="0010507E"/>
    <w:rsid w:val="001052FF"/>
    <w:rsid w:val="00106550"/>
    <w:rsid w:val="00106B1B"/>
    <w:rsid w:val="00107359"/>
    <w:rsid w:val="00107935"/>
    <w:rsid w:val="00107D15"/>
    <w:rsid w:val="00107FD6"/>
    <w:rsid w:val="00110286"/>
    <w:rsid w:val="00111923"/>
    <w:rsid w:val="001120D2"/>
    <w:rsid w:val="00113B0C"/>
    <w:rsid w:val="0011420A"/>
    <w:rsid w:val="00114920"/>
    <w:rsid w:val="0011511D"/>
    <w:rsid w:val="001162F2"/>
    <w:rsid w:val="00116374"/>
    <w:rsid w:val="0011711C"/>
    <w:rsid w:val="00117F80"/>
    <w:rsid w:val="00120241"/>
    <w:rsid w:val="0012026F"/>
    <w:rsid w:val="00120CE3"/>
    <w:rsid w:val="00121B66"/>
    <w:rsid w:val="001221AD"/>
    <w:rsid w:val="00122534"/>
    <w:rsid w:val="001225F3"/>
    <w:rsid w:val="00122959"/>
    <w:rsid w:val="001244E7"/>
    <w:rsid w:val="00124BC3"/>
    <w:rsid w:val="00124CA6"/>
    <w:rsid w:val="00125817"/>
    <w:rsid w:val="00126EDC"/>
    <w:rsid w:val="0013078F"/>
    <w:rsid w:val="00131233"/>
    <w:rsid w:val="00131618"/>
    <w:rsid w:val="00132765"/>
    <w:rsid w:val="00132A95"/>
    <w:rsid w:val="001332FC"/>
    <w:rsid w:val="00133389"/>
    <w:rsid w:val="00133760"/>
    <w:rsid w:val="00133C8A"/>
    <w:rsid w:val="00133E5F"/>
    <w:rsid w:val="001340CE"/>
    <w:rsid w:val="00135128"/>
    <w:rsid w:val="0013526B"/>
    <w:rsid w:val="0013538C"/>
    <w:rsid w:val="00140C2F"/>
    <w:rsid w:val="001412F3"/>
    <w:rsid w:val="00141351"/>
    <w:rsid w:val="00141F1F"/>
    <w:rsid w:val="001422FE"/>
    <w:rsid w:val="0014257A"/>
    <w:rsid w:val="00143422"/>
    <w:rsid w:val="00143665"/>
    <w:rsid w:val="0014423F"/>
    <w:rsid w:val="00147414"/>
    <w:rsid w:val="00147DB2"/>
    <w:rsid w:val="001502E5"/>
    <w:rsid w:val="00150447"/>
    <w:rsid w:val="00150CBD"/>
    <w:rsid w:val="001513BD"/>
    <w:rsid w:val="00151993"/>
    <w:rsid w:val="001520E1"/>
    <w:rsid w:val="00152137"/>
    <w:rsid w:val="001535C4"/>
    <w:rsid w:val="001536E4"/>
    <w:rsid w:val="0015432C"/>
    <w:rsid w:val="0015443C"/>
    <w:rsid w:val="00154867"/>
    <w:rsid w:val="00155204"/>
    <w:rsid w:val="00155F5B"/>
    <w:rsid w:val="00156068"/>
    <w:rsid w:val="001561F2"/>
    <w:rsid w:val="00157180"/>
    <w:rsid w:val="00160012"/>
    <w:rsid w:val="0016124D"/>
    <w:rsid w:val="00161FE5"/>
    <w:rsid w:val="00162F96"/>
    <w:rsid w:val="00163C32"/>
    <w:rsid w:val="00163E2B"/>
    <w:rsid w:val="00163EA0"/>
    <w:rsid w:val="001641CC"/>
    <w:rsid w:val="001645D1"/>
    <w:rsid w:val="001646E3"/>
    <w:rsid w:val="00165FDD"/>
    <w:rsid w:val="0016615F"/>
    <w:rsid w:val="00166D43"/>
    <w:rsid w:val="00167D9A"/>
    <w:rsid w:val="00171B80"/>
    <w:rsid w:val="001728D1"/>
    <w:rsid w:val="0017384A"/>
    <w:rsid w:val="00173FEE"/>
    <w:rsid w:val="00174126"/>
    <w:rsid w:val="001742F1"/>
    <w:rsid w:val="00176A31"/>
    <w:rsid w:val="0017756F"/>
    <w:rsid w:val="00180D31"/>
    <w:rsid w:val="00181DC2"/>
    <w:rsid w:val="0018219B"/>
    <w:rsid w:val="00182814"/>
    <w:rsid w:val="00182EB5"/>
    <w:rsid w:val="00183275"/>
    <w:rsid w:val="001832F7"/>
    <w:rsid w:val="00183BD4"/>
    <w:rsid w:val="001841BB"/>
    <w:rsid w:val="00187321"/>
    <w:rsid w:val="00187DE5"/>
    <w:rsid w:val="00190177"/>
    <w:rsid w:val="001917C2"/>
    <w:rsid w:val="00191C49"/>
    <w:rsid w:val="00191ED7"/>
    <w:rsid w:val="0019257F"/>
    <w:rsid w:val="0019295C"/>
    <w:rsid w:val="00194295"/>
    <w:rsid w:val="00194B4B"/>
    <w:rsid w:val="00194E1C"/>
    <w:rsid w:val="001959FC"/>
    <w:rsid w:val="00195C03"/>
    <w:rsid w:val="00195F2D"/>
    <w:rsid w:val="00196280"/>
    <w:rsid w:val="001963F7"/>
    <w:rsid w:val="0019737E"/>
    <w:rsid w:val="001A0D5B"/>
    <w:rsid w:val="001A1304"/>
    <w:rsid w:val="001A19F3"/>
    <w:rsid w:val="001A209B"/>
    <w:rsid w:val="001A2704"/>
    <w:rsid w:val="001A2BDE"/>
    <w:rsid w:val="001A51ED"/>
    <w:rsid w:val="001A6317"/>
    <w:rsid w:val="001A636B"/>
    <w:rsid w:val="001A643F"/>
    <w:rsid w:val="001B05D9"/>
    <w:rsid w:val="001B0625"/>
    <w:rsid w:val="001B0638"/>
    <w:rsid w:val="001B0D41"/>
    <w:rsid w:val="001B1BEF"/>
    <w:rsid w:val="001B2ACF"/>
    <w:rsid w:val="001B318A"/>
    <w:rsid w:val="001B394E"/>
    <w:rsid w:val="001B4B05"/>
    <w:rsid w:val="001B5F40"/>
    <w:rsid w:val="001B6630"/>
    <w:rsid w:val="001B68FB"/>
    <w:rsid w:val="001B712D"/>
    <w:rsid w:val="001B7C2A"/>
    <w:rsid w:val="001C1530"/>
    <w:rsid w:val="001C1F12"/>
    <w:rsid w:val="001C2066"/>
    <w:rsid w:val="001C2FDA"/>
    <w:rsid w:val="001C37C1"/>
    <w:rsid w:val="001C393F"/>
    <w:rsid w:val="001C4C8C"/>
    <w:rsid w:val="001C4D75"/>
    <w:rsid w:val="001C789D"/>
    <w:rsid w:val="001D15E5"/>
    <w:rsid w:val="001D1912"/>
    <w:rsid w:val="001D2EA9"/>
    <w:rsid w:val="001D386E"/>
    <w:rsid w:val="001D3EF5"/>
    <w:rsid w:val="001D4497"/>
    <w:rsid w:val="001D4B2A"/>
    <w:rsid w:val="001D4C4B"/>
    <w:rsid w:val="001D5DB7"/>
    <w:rsid w:val="001D633F"/>
    <w:rsid w:val="001D68EA"/>
    <w:rsid w:val="001E0134"/>
    <w:rsid w:val="001E0C82"/>
    <w:rsid w:val="001E0F51"/>
    <w:rsid w:val="001E1F9B"/>
    <w:rsid w:val="001E1FC2"/>
    <w:rsid w:val="001E35CC"/>
    <w:rsid w:val="001E37F7"/>
    <w:rsid w:val="001E45E4"/>
    <w:rsid w:val="001E517A"/>
    <w:rsid w:val="001F1091"/>
    <w:rsid w:val="001F19B3"/>
    <w:rsid w:val="001F1CC1"/>
    <w:rsid w:val="001F2135"/>
    <w:rsid w:val="001F3FB9"/>
    <w:rsid w:val="001F49CA"/>
    <w:rsid w:val="001F5187"/>
    <w:rsid w:val="001F547F"/>
    <w:rsid w:val="001F5CFC"/>
    <w:rsid w:val="001F629D"/>
    <w:rsid w:val="001F62A0"/>
    <w:rsid w:val="001F7121"/>
    <w:rsid w:val="00200BC6"/>
    <w:rsid w:val="00200EAE"/>
    <w:rsid w:val="00201111"/>
    <w:rsid w:val="002016BA"/>
    <w:rsid w:val="002019A7"/>
    <w:rsid w:val="002029B2"/>
    <w:rsid w:val="00202BB6"/>
    <w:rsid w:val="00203573"/>
    <w:rsid w:val="00204A10"/>
    <w:rsid w:val="00204AB3"/>
    <w:rsid w:val="00204EC1"/>
    <w:rsid w:val="00206107"/>
    <w:rsid w:val="002064B3"/>
    <w:rsid w:val="0020756B"/>
    <w:rsid w:val="00207A4B"/>
    <w:rsid w:val="00207E44"/>
    <w:rsid w:val="00210A4E"/>
    <w:rsid w:val="002118C2"/>
    <w:rsid w:val="00211FEA"/>
    <w:rsid w:val="002126F3"/>
    <w:rsid w:val="00212C7E"/>
    <w:rsid w:val="00212FCB"/>
    <w:rsid w:val="002130A2"/>
    <w:rsid w:val="00213A15"/>
    <w:rsid w:val="00213BB6"/>
    <w:rsid w:val="00213F31"/>
    <w:rsid w:val="002147F1"/>
    <w:rsid w:val="002149A9"/>
    <w:rsid w:val="00214C03"/>
    <w:rsid w:val="002154D4"/>
    <w:rsid w:val="002168A9"/>
    <w:rsid w:val="00216D09"/>
    <w:rsid w:val="00216D69"/>
    <w:rsid w:val="00217E11"/>
    <w:rsid w:val="00220570"/>
    <w:rsid w:val="002206D1"/>
    <w:rsid w:val="00220F9A"/>
    <w:rsid w:val="002217FA"/>
    <w:rsid w:val="00221E17"/>
    <w:rsid w:val="002222AC"/>
    <w:rsid w:val="00222AFD"/>
    <w:rsid w:val="002235F9"/>
    <w:rsid w:val="002242B4"/>
    <w:rsid w:val="00226294"/>
    <w:rsid w:val="00226A18"/>
    <w:rsid w:val="002314C4"/>
    <w:rsid w:val="002321DA"/>
    <w:rsid w:val="00232738"/>
    <w:rsid w:val="0023285E"/>
    <w:rsid w:val="002335C0"/>
    <w:rsid w:val="00233C8E"/>
    <w:rsid w:val="00235AE3"/>
    <w:rsid w:val="00236D9F"/>
    <w:rsid w:val="002373C1"/>
    <w:rsid w:val="00237606"/>
    <w:rsid w:val="0024161A"/>
    <w:rsid w:val="00241A9E"/>
    <w:rsid w:val="002426F9"/>
    <w:rsid w:val="002436AD"/>
    <w:rsid w:val="002447F3"/>
    <w:rsid w:val="00244DA4"/>
    <w:rsid w:val="00247387"/>
    <w:rsid w:val="00250569"/>
    <w:rsid w:val="00250BDB"/>
    <w:rsid w:val="00251499"/>
    <w:rsid w:val="002516B2"/>
    <w:rsid w:val="00251902"/>
    <w:rsid w:val="00251916"/>
    <w:rsid w:val="0025193C"/>
    <w:rsid w:val="00251E39"/>
    <w:rsid w:val="00252265"/>
    <w:rsid w:val="002522AD"/>
    <w:rsid w:val="00252CC1"/>
    <w:rsid w:val="00252F20"/>
    <w:rsid w:val="00252F70"/>
    <w:rsid w:val="002541B3"/>
    <w:rsid w:val="00254A10"/>
    <w:rsid w:val="00254BDA"/>
    <w:rsid w:val="00254C10"/>
    <w:rsid w:val="002562F7"/>
    <w:rsid w:val="00256523"/>
    <w:rsid w:val="002568C5"/>
    <w:rsid w:val="00257CFC"/>
    <w:rsid w:val="00260072"/>
    <w:rsid w:val="002603BA"/>
    <w:rsid w:val="0026067D"/>
    <w:rsid w:val="00262ACD"/>
    <w:rsid w:val="00263885"/>
    <w:rsid w:val="00263916"/>
    <w:rsid w:val="002643BF"/>
    <w:rsid w:val="002649C7"/>
    <w:rsid w:val="00265E2E"/>
    <w:rsid w:val="002662B5"/>
    <w:rsid w:val="00267C88"/>
    <w:rsid w:val="0027000C"/>
    <w:rsid w:val="00271B81"/>
    <w:rsid w:val="002720F3"/>
    <w:rsid w:val="002731FE"/>
    <w:rsid w:val="002739A8"/>
    <w:rsid w:val="00275A75"/>
    <w:rsid w:val="00275DE3"/>
    <w:rsid w:val="00275E20"/>
    <w:rsid w:val="00275EC8"/>
    <w:rsid w:val="0027760D"/>
    <w:rsid w:val="00277B72"/>
    <w:rsid w:val="002801EF"/>
    <w:rsid w:val="00280A4E"/>
    <w:rsid w:val="00280BD8"/>
    <w:rsid w:val="00282107"/>
    <w:rsid w:val="002834AF"/>
    <w:rsid w:val="00283A15"/>
    <w:rsid w:val="00283E5B"/>
    <w:rsid w:val="00283F53"/>
    <w:rsid w:val="00284F60"/>
    <w:rsid w:val="0028543E"/>
    <w:rsid w:val="0028550F"/>
    <w:rsid w:val="002856E2"/>
    <w:rsid w:val="00285EE7"/>
    <w:rsid w:val="00286577"/>
    <w:rsid w:val="00286CB6"/>
    <w:rsid w:val="00286CC9"/>
    <w:rsid w:val="00286D6F"/>
    <w:rsid w:val="00287057"/>
    <w:rsid w:val="00287E69"/>
    <w:rsid w:val="0029041B"/>
    <w:rsid w:val="002907FC"/>
    <w:rsid w:val="00292E8B"/>
    <w:rsid w:val="00296209"/>
    <w:rsid w:val="002967F7"/>
    <w:rsid w:val="002968A9"/>
    <w:rsid w:val="002A0EA0"/>
    <w:rsid w:val="002A19A1"/>
    <w:rsid w:val="002A1BFF"/>
    <w:rsid w:val="002A3460"/>
    <w:rsid w:val="002A4654"/>
    <w:rsid w:val="002A4710"/>
    <w:rsid w:val="002A5475"/>
    <w:rsid w:val="002A5BDA"/>
    <w:rsid w:val="002A6AF8"/>
    <w:rsid w:val="002B0C84"/>
    <w:rsid w:val="002B10A6"/>
    <w:rsid w:val="002B275D"/>
    <w:rsid w:val="002B2EFA"/>
    <w:rsid w:val="002B4024"/>
    <w:rsid w:val="002B4451"/>
    <w:rsid w:val="002B4658"/>
    <w:rsid w:val="002B4FA8"/>
    <w:rsid w:val="002B5571"/>
    <w:rsid w:val="002B5676"/>
    <w:rsid w:val="002B661C"/>
    <w:rsid w:val="002B71A3"/>
    <w:rsid w:val="002B75CF"/>
    <w:rsid w:val="002B78B4"/>
    <w:rsid w:val="002C1376"/>
    <w:rsid w:val="002C14D9"/>
    <w:rsid w:val="002C1DE2"/>
    <w:rsid w:val="002C2039"/>
    <w:rsid w:val="002C2942"/>
    <w:rsid w:val="002C2A27"/>
    <w:rsid w:val="002C2CF9"/>
    <w:rsid w:val="002C416F"/>
    <w:rsid w:val="002C5544"/>
    <w:rsid w:val="002C5B00"/>
    <w:rsid w:val="002C5FB0"/>
    <w:rsid w:val="002C643A"/>
    <w:rsid w:val="002C669D"/>
    <w:rsid w:val="002C6A4A"/>
    <w:rsid w:val="002C7858"/>
    <w:rsid w:val="002C7F48"/>
    <w:rsid w:val="002D0279"/>
    <w:rsid w:val="002D09D2"/>
    <w:rsid w:val="002D1698"/>
    <w:rsid w:val="002D22D1"/>
    <w:rsid w:val="002D2A07"/>
    <w:rsid w:val="002D3871"/>
    <w:rsid w:val="002D509E"/>
    <w:rsid w:val="002D535A"/>
    <w:rsid w:val="002D54DD"/>
    <w:rsid w:val="002D5DD5"/>
    <w:rsid w:val="002D6767"/>
    <w:rsid w:val="002D6B42"/>
    <w:rsid w:val="002D6CBA"/>
    <w:rsid w:val="002D6D32"/>
    <w:rsid w:val="002D7701"/>
    <w:rsid w:val="002D7B82"/>
    <w:rsid w:val="002E013D"/>
    <w:rsid w:val="002E174B"/>
    <w:rsid w:val="002E2368"/>
    <w:rsid w:val="002E2CA1"/>
    <w:rsid w:val="002E30B3"/>
    <w:rsid w:val="002E33A0"/>
    <w:rsid w:val="002E39CF"/>
    <w:rsid w:val="002E41F8"/>
    <w:rsid w:val="002E5570"/>
    <w:rsid w:val="002E5829"/>
    <w:rsid w:val="002E592E"/>
    <w:rsid w:val="002E5EDD"/>
    <w:rsid w:val="002E5F3F"/>
    <w:rsid w:val="002E5FB5"/>
    <w:rsid w:val="002E6505"/>
    <w:rsid w:val="002E677B"/>
    <w:rsid w:val="002E6F76"/>
    <w:rsid w:val="002E704D"/>
    <w:rsid w:val="002E73F5"/>
    <w:rsid w:val="002F06AF"/>
    <w:rsid w:val="002F0E90"/>
    <w:rsid w:val="002F19BE"/>
    <w:rsid w:val="002F2004"/>
    <w:rsid w:val="002F2A30"/>
    <w:rsid w:val="002F2ADC"/>
    <w:rsid w:val="002F37D0"/>
    <w:rsid w:val="002F42EC"/>
    <w:rsid w:val="002F53E4"/>
    <w:rsid w:val="002F5415"/>
    <w:rsid w:val="002F580F"/>
    <w:rsid w:val="002F5957"/>
    <w:rsid w:val="002F5981"/>
    <w:rsid w:val="002F5DAF"/>
    <w:rsid w:val="002F6209"/>
    <w:rsid w:val="002F63D6"/>
    <w:rsid w:val="002F6726"/>
    <w:rsid w:val="00301236"/>
    <w:rsid w:val="00302834"/>
    <w:rsid w:val="00302F6F"/>
    <w:rsid w:val="00303944"/>
    <w:rsid w:val="0030420E"/>
    <w:rsid w:val="00304B8A"/>
    <w:rsid w:val="003060F9"/>
    <w:rsid w:val="0030665C"/>
    <w:rsid w:val="00306BED"/>
    <w:rsid w:val="00307089"/>
    <w:rsid w:val="00307163"/>
    <w:rsid w:val="00307ABB"/>
    <w:rsid w:val="0031079D"/>
    <w:rsid w:val="00311966"/>
    <w:rsid w:val="00311A2D"/>
    <w:rsid w:val="00311FAC"/>
    <w:rsid w:val="00312364"/>
    <w:rsid w:val="003127EB"/>
    <w:rsid w:val="003130DF"/>
    <w:rsid w:val="0031387B"/>
    <w:rsid w:val="0031390A"/>
    <w:rsid w:val="00313DF4"/>
    <w:rsid w:val="00320918"/>
    <w:rsid w:val="00320BAF"/>
    <w:rsid w:val="00320DAD"/>
    <w:rsid w:val="00320DD3"/>
    <w:rsid w:val="0032108A"/>
    <w:rsid w:val="00321B51"/>
    <w:rsid w:val="00322399"/>
    <w:rsid w:val="0032246C"/>
    <w:rsid w:val="00322E87"/>
    <w:rsid w:val="0032339D"/>
    <w:rsid w:val="003233CD"/>
    <w:rsid w:val="00323B82"/>
    <w:rsid w:val="00324577"/>
    <w:rsid w:val="00324C58"/>
    <w:rsid w:val="00325689"/>
    <w:rsid w:val="00330609"/>
    <w:rsid w:val="003319A8"/>
    <w:rsid w:val="00331F8F"/>
    <w:rsid w:val="0033260E"/>
    <w:rsid w:val="00333B3C"/>
    <w:rsid w:val="00333CD6"/>
    <w:rsid w:val="00334D2B"/>
    <w:rsid w:val="0033505C"/>
    <w:rsid w:val="003351B4"/>
    <w:rsid w:val="00335998"/>
    <w:rsid w:val="00335A8B"/>
    <w:rsid w:val="00335C0A"/>
    <w:rsid w:val="00340A76"/>
    <w:rsid w:val="00341241"/>
    <w:rsid w:val="003416D8"/>
    <w:rsid w:val="00342189"/>
    <w:rsid w:val="003424BD"/>
    <w:rsid w:val="00342689"/>
    <w:rsid w:val="003448D3"/>
    <w:rsid w:val="00345615"/>
    <w:rsid w:val="003459EA"/>
    <w:rsid w:val="00346911"/>
    <w:rsid w:val="00346AF8"/>
    <w:rsid w:val="00347485"/>
    <w:rsid w:val="003474B3"/>
    <w:rsid w:val="003509C7"/>
    <w:rsid w:val="00351F77"/>
    <w:rsid w:val="0035253F"/>
    <w:rsid w:val="003546D8"/>
    <w:rsid w:val="00355248"/>
    <w:rsid w:val="00355B9B"/>
    <w:rsid w:val="00356457"/>
    <w:rsid w:val="00356B4E"/>
    <w:rsid w:val="00356C87"/>
    <w:rsid w:val="00356E01"/>
    <w:rsid w:val="003570AC"/>
    <w:rsid w:val="00357784"/>
    <w:rsid w:val="00357C48"/>
    <w:rsid w:val="00357D1F"/>
    <w:rsid w:val="0036021A"/>
    <w:rsid w:val="003623DA"/>
    <w:rsid w:val="00362756"/>
    <w:rsid w:val="00362807"/>
    <w:rsid w:val="00362CE5"/>
    <w:rsid w:val="00362CED"/>
    <w:rsid w:val="00363BD2"/>
    <w:rsid w:val="00365D76"/>
    <w:rsid w:val="003660CC"/>
    <w:rsid w:val="00366106"/>
    <w:rsid w:val="00366270"/>
    <w:rsid w:val="0036675F"/>
    <w:rsid w:val="0036705C"/>
    <w:rsid w:val="00367734"/>
    <w:rsid w:val="00370D21"/>
    <w:rsid w:val="0037132C"/>
    <w:rsid w:val="003725C7"/>
    <w:rsid w:val="00373266"/>
    <w:rsid w:val="003739CB"/>
    <w:rsid w:val="00373B41"/>
    <w:rsid w:val="00373ECA"/>
    <w:rsid w:val="0037464E"/>
    <w:rsid w:val="00376021"/>
    <w:rsid w:val="0037633F"/>
    <w:rsid w:val="003764CA"/>
    <w:rsid w:val="003768EC"/>
    <w:rsid w:val="00377910"/>
    <w:rsid w:val="00380CB9"/>
    <w:rsid w:val="00380E09"/>
    <w:rsid w:val="00380ED5"/>
    <w:rsid w:val="00380F23"/>
    <w:rsid w:val="00381C65"/>
    <w:rsid w:val="0038357D"/>
    <w:rsid w:val="003836B0"/>
    <w:rsid w:val="003849D1"/>
    <w:rsid w:val="003862B0"/>
    <w:rsid w:val="00387207"/>
    <w:rsid w:val="0038757B"/>
    <w:rsid w:val="00387E7E"/>
    <w:rsid w:val="00391AB5"/>
    <w:rsid w:val="00391D27"/>
    <w:rsid w:val="0039249B"/>
    <w:rsid w:val="00392731"/>
    <w:rsid w:val="00392A20"/>
    <w:rsid w:val="003934B1"/>
    <w:rsid w:val="00394977"/>
    <w:rsid w:val="00394D14"/>
    <w:rsid w:val="003953AD"/>
    <w:rsid w:val="0039548D"/>
    <w:rsid w:val="00396BFD"/>
    <w:rsid w:val="003973C9"/>
    <w:rsid w:val="003A258D"/>
    <w:rsid w:val="003A2A33"/>
    <w:rsid w:val="003A2A9D"/>
    <w:rsid w:val="003A3657"/>
    <w:rsid w:val="003A4977"/>
    <w:rsid w:val="003A5F0F"/>
    <w:rsid w:val="003A6A32"/>
    <w:rsid w:val="003A779E"/>
    <w:rsid w:val="003A788F"/>
    <w:rsid w:val="003A790E"/>
    <w:rsid w:val="003A7EDE"/>
    <w:rsid w:val="003B0CE2"/>
    <w:rsid w:val="003B0E4C"/>
    <w:rsid w:val="003B1007"/>
    <w:rsid w:val="003B1B89"/>
    <w:rsid w:val="003B229D"/>
    <w:rsid w:val="003B24A6"/>
    <w:rsid w:val="003B312F"/>
    <w:rsid w:val="003B3269"/>
    <w:rsid w:val="003B39A9"/>
    <w:rsid w:val="003B3C92"/>
    <w:rsid w:val="003B3D72"/>
    <w:rsid w:val="003B3D9A"/>
    <w:rsid w:val="003B5864"/>
    <w:rsid w:val="003B5D73"/>
    <w:rsid w:val="003B5FC6"/>
    <w:rsid w:val="003B6529"/>
    <w:rsid w:val="003B6D37"/>
    <w:rsid w:val="003B7780"/>
    <w:rsid w:val="003B7A6A"/>
    <w:rsid w:val="003C05D3"/>
    <w:rsid w:val="003C168B"/>
    <w:rsid w:val="003C185B"/>
    <w:rsid w:val="003C3802"/>
    <w:rsid w:val="003C38EF"/>
    <w:rsid w:val="003C4F26"/>
    <w:rsid w:val="003C562A"/>
    <w:rsid w:val="003C5753"/>
    <w:rsid w:val="003C57A5"/>
    <w:rsid w:val="003C6172"/>
    <w:rsid w:val="003C6EE1"/>
    <w:rsid w:val="003D0212"/>
    <w:rsid w:val="003D08FC"/>
    <w:rsid w:val="003D0C71"/>
    <w:rsid w:val="003D32F4"/>
    <w:rsid w:val="003D34AA"/>
    <w:rsid w:val="003D49A9"/>
    <w:rsid w:val="003D523F"/>
    <w:rsid w:val="003D63BD"/>
    <w:rsid w:val="003D7481"/>
    <w:rsid w:val="003E0022"/>
    <w:rsid w:val="003E145E"/>
    <w:rsid w:val="003E1470"/>
    <w:rsid w:val="003E19A7"/>
    <w:rsid w:val="003E2EEF"/>
    <w:rsid w:val="003E3424"/>
    <w:rsid w:val="003E34CD"/>
    <w:rsid w:val="003E403D"/>
    <w:rsid w:val="003E43D9"/>
    <w:rsid w:val="003E469F"/>
    <w:rsid w:val="003E4E4E"/>
    <w:rsid w:val="003E541A"/>
    <w:rsid w:val="003E5CD9"/>
    <w:rsid w:val="003E6222"/>
    <w:rsid w:val="003E7B40"/>
    <w:rsid w:val="003E7E60"/>
    <w:rsid w:val="003F03A0"/>
    <w:rsid w:val="003F03E2"/>
    <w:rsid w:val="003F0716"/>
    <w:rsid w:val="003F18C6"/>
    <w:rsid w:val="003F1935"/>
    <w:rsid w:val="003F27D3"/>
    <w:rsid w:val="003F28B4"/>
    <w:rsid w:val="003F2939"/>
    <w:rsid w:val="003F2BF0"/>
    <w:rsid w:val="003F3F65"/>
    <w:rsid w:val="003F4CF2"/>
    <w:rsid w:val="003F69DA"/>
    <w:rsid w:val="003F79D2"/>
    <w:rsid w:val="003F7E49"/>
    <w:rsid w:val="0040008E"/>
    <w:rsid w:val="00400B8D"/>
    <w:rsid w:val="00401462"/>
    <w:rsid w:val="00401F9C"/>
    <w:rsid w:val="004023AB"/>
    <w:rsid w:val="00402C2D"/>
    <w:rsid w:val="00402CFC"/>
    <w:rsid w:val="00404313"/>
    <w:rsid w:val="00404E66"/>
    <w:rsid w:val="004071A2"/>
    <w:rsid w:val="00411B3B"/>
    <w:rsid w:val="00412056"/>
    <w:rsid w:val="004131C6"/>
    <w:rsid w:val="004141C9"/>
    <w:rsid w:val="00414CEE"/>
    <w:rsid w:val="00415092"/>
    <w:rsid w:val="0041541D"/>
    <w:rsid w:val="004159B7"/>
    <w:rsid w:val="004164E7"/>
    <w:rsid w:val="0041767C"/>
    <w:rsid w:val="00420261"/>
    <w:rsid w:val="00420C0A"/>
    <w:rsid w:val="00420C24"/>
    <w:rsid w:val="0042194B"/>
    <w:rsid w:val="004220D7"/>
    <w:rsid w:val="004233EF"/>
    <w:rsid w:val="00423FDE"/>
    <w:rsid w:val="004242FD"/>
    <w:rsid w:val="00424759"/>
    <w:rsid w:val="0042480C"/>
    <w:rsid w:val="00424865"/>
    <w:rsid w:val="004249F3"/>
    <w:rsid w:val="004263DE"/>
    <w:rsid w:val="00426F75"/>
    <w:rsid w:val="0042769F"/>
    <w:rsid w:val="00431394"/>
    <w:rsid w:val="00431594"/>
    <w:rsid w:val="004319A7"/>
    <w:rsid w:val="004328DC"/>
    <w:rsid w:val="0043332C"/>
    <w:rsid w:val="0043350E"/>
    <w:rsid w:val="004337D2"/>
    <w:rsid w:val="004345C4"/>
    <w:rsid w:val="00435287"/>
    <w:rsid w:val="004363BD"/>
    <w:rsid w:val="004364CA"/>
    <w:rsid w:val="00436757"/>
    <w:rsid w:val="00436F87"/>
    <w:rsid w:val="00437CAE"/>
    <w:rsid w:val="00437D61"/>
    <w:rsid w:val="00437E17"/>
    <w:rsid w:val="0044166D"/>
    <w:rsid w:val="00442385"/>
    <w:rsid w:val="00442CAF"/>
    <w:rsid w:val="00443452"/>
    <w:rsid w:val="00443721"/>
    <w:rsid w:val="004439B9"/>
    <w:rsid w:val="00443F71"/>
    <w:rsid w:val="00444030"/>
    <w:rsid w:val="004440BD"/>
    <w:rsid w:val="00445B7D"/>
    <w:rsid w:val="00446013"/>
    <w:rsid w:val="00446261"/>
    <w:rsid w:val="0044768B"/>
    <w:rsid w:val="0045073B"/>
    <w:rsid w:val="00450842"/>
    <w:rsid w:val="00450B17"/>
    <w:rsid w:val="00450F1B"/>
    <w:rsid w:val="00450F29"/>
    <w:rsid w:val="00451661"/>
    <w:rsid w:val="00451A9D"/>
    <w:rsid w:val="00452D16"/>
    <w:rsid w:val="00452E28"/>
    <w:rsid w:val="00452E47"/>
    <w:rsid w:val="00452F8C"/>
    <w:rsid w:val="00453541"/>
    <w:rsid w:val="00453B0C"/>
    <w:rsid w:val="00455C48"/>
    <w:rsid w:val="00457408"/>
    <w:rsid w:val="00460E45"/>
    <w:rsid w:val="004619EB"/>
    <w:rsid w:val="00461A2B"/>
    <w:rsid w:val="00461B5E"/>
    <w:rsid w:val="00461B72"/>
    <w:rsid w:val="00461C3B"/>
    <w:rsid w:val="00463002"/>
    <w:rsid w:val="00463BCC"/>
    <w:rsid w:val="00463F87"/>
    <w:rsid w:val="0046452A"/>
    <w:rsid w:val="004647BD"/>
    <w:rsid w:val="00464FD1"/>
    <w:rsid w:val="0046507A"/>
    <w:rsid w:val="00465362"/>
    <w:rsid w:val="0046613D"/>
    <w:rsid w:val="00466A86"/>
    <w:rsid w:val="00466EBF"/>
    <w:rsid w:val="004708EF"/>
    <w:rsid w:val="00470992"/>
    <w:rsid w:val="00471FE5"/>
    <w:rsid w:val="0047202D"/>
    <w:rsid w:val="00472089"/>
    <w:rsid w:val="004721C7"/>
    <w:rsid w:val="004729BD"/>
    <w:rsid w:val="00472A0A"/>
    <w:rsid w:val="00472B8A"/>
    <w:rsid w:val="00473306"/>
    <w:rsid w:val="00474C27"/>
    <w:rsid w:val="0047510C"/>
    <w:rsid w:val="0047598F"/>
    <w:rsid w:val="004759D9"/>
    <w:rsid w:val="00475DFC"/>
    <w:rsid w:val="0047755D"/>
    <w:rsid w:val="00477A60"/>
    <w:rsid w:val="00477AB3"/>
    <w:rsid w:val="004825C5"/>
    <w:rsid w:val="004828BC"/>
    <w:rsid w:val="00483D09"/>
    <w:rsid w:val="00484788"/>
    <w:rsid w:val="00484920"/>
    <w:rsid w:val="00484B91"/>
    <w:rsid w:val="00485183"/>
    <w:rsid w:val="004854F6"/>
    <w:rsid w:val="00485762"/>
    <w:rsid w:val="00485946"/>
    <w:rsid w:val="00485E3B"/>
    <w:rsid w:val="00485F35"/>
    <w:rsid w:val="00485FC8"/>
    <w:rsid w:val="00486AAB"/>
    <w:rsid w:val="004871E2"/>
    <w:rsid w:val="0049054A"/>
    <w:rsid w:val="004912BC"/>
    <w:rsid w:val="00491507"/>
    <w:rsid w:val="0049185F"/>
    <w:rsid w:val="00491A2A"/>
    <w:rsid w:val="00491C64"/>
    <w:rsid w:val="004922CB"/>
    <w:rsid w:val="004927C1"/>
    <w:rsid w:val="004936DD"/>
    <w:rsid w:val="00493945"/>
    <w:rsid w:val="00494411"/>
    <w:rsid w:val="00494ACB"/>
    <w:rsid w:val="00496EC2"/>
    <w:rsid w:val="004977A7"/>
    <w:rsid w:val="004A0AD3"/>
    <w:rsid w:val="004A1BF9"/>
    <w:rsid w:val="004A2AE7"/>
    <w:rsid w:val="004A3C81"/>
    <w:rsid w:val="004A3EDB"/>
    <w:rsid w:val="004A421D"/>
    <w:rsid w:val="004A4899"/>
    <w:rsid w:val="004A51CC"/>
    <w:rsid w:val="004A5ED7"/>
    <w:rsid w:val="004A6BDD"/>
    <w:rsid w:val="004A6CD6"/>
    <w:rsid w:val="004B09E8"/>
    <w:rsid w:val="004B0DFF"/>
    <w:rsid w:val="004B1B76"/>
    <w:rsid w:val="004B21E3"/>
    <w:rsid w:val="004B2F50"/>
    <w:rsid w:val="004B2FDE"/>
    <w:rsid w:val="004B33C8"/>
    <w:rsid w:val="004B4FA3"/>
    <w:rsid w:val="004B560C"/>
    <w:rsid w:val="004B5926"/>
    <w:rsid w:val="004B79CE"/>
    <w:rsid w:val="004C05A0"/>
    <w:rsid w:val="004C1009"/>
    <w:rsid w:val="004C12B5"/>
    <w:rsid w:val="004C2E87"/>
    <w:rsid w:val="004C33B0"/>
    <w:rsid w:val="004C3A11"/>
    <w:rsid w:val="004C4983"/>
    <w:rsid w:val="004C60A9"/>
    <w:rsid w:val="004C625F"/>
    <w:rsid w:val="004C6338"/>
    <w:rsid w:val="004C7004"/>
    <w:rsid w:val="004C7153"/>
    <w:rsid w:val="004C745F"/>
    <w:rsid w:val="004D2147"/>
    <w:rsid w:val="004D3BE5"/>
    <w:rsid w:val="004D3C0A"/>
    <w:rsid w:val="004D5A57"/>
    <w:rsid w:val="004D5A9E"/>
    <w:rsid w:val="004D6556"/>
    <w:rsid w:val="004D65C8"/>
    <w:rsid w:val="004D6E3F"/>
    <w:rsid w:val="004D71C9"/>
    <w:rsid w:val="004D764E"/>
    <w:rsid w:val="004D7ACA"/>
    <w:rsid w:val="004D7C89"/>
    <w:rsid w:val="004D7E3E"/>
    <w:rsid w:val="004E0183"/>
    <w:rsid w:val="004E0386"/>
    <w:rsid w:val="004E040C"/>
    <w:rsid w:val="004E12F2"/>
    <w:rsid w:val="004E1532"/>
    <w:rsid w:val="004E23E8"/>
    <w:rsid w:val="004E2430"/>
    <w:rsid w:val="004E43DF"/>
    <w:rsid w:val="004E453E"/>
    <w:rsid w:val="004E476A"/>
    <w:rsid w:val="004E4D2C"/>
    <w:rsid w:val="004E4FC0"/>
    <w:rsid w:val="004E60F9"/>
    <w:rsid w:val="004E65C0"/>
    <w:rsid w:val="004E7AC8"/>
    <w:rsid w:val="004E7B48"/>
    <w:rsid w:val="004F0A25"/>
    <w:rsid w:val="004F1404"/>
    <w:rsid w:val="004F14BD"/>
    <w:rsid w:val="004F2275"/>
    <w:rsid w:val="004F252D"/>
    <w:rsid w:val="004F2B91"/>
    <w:rsid w:val="004F2D64"/>
    <w:rsid w:val="004F2F04"/>
    <w:rsid w:val="004F3150"/>
    <w:rsid w:val="004F446F"/>
    <w:rsid w:val="004F52B9"/>
    <w:rsid w:val="004F5EC2"/>
    <w:rsid w:val="00500B54"/>
    <w:rsid w:val="00501BA8"/>
    <w:rsid w:val="00501F8B"/>
    <w:rsid w:val="00501FE2"/>
    <w:rsid w:val="0050224D"/>
    <w:rsid w:val="005024C2"/>
    <w:rsid w:val="005025C0"/>
    <w:rsid w:val="005025ED"/>
    <w:rsid w:val="00504B5D"/>
    <w:rsid w:val="00504F64"/>
    <w:rsid w:val="00507F1F"/>
    <w:rsid w:val="00510B54"/>
    <w:rsid w:val="00511384"/>
    <w:rsid w:val="005115EC"/>
    <w:rsid w:val="00511B83"/>
    <w:rsid w:val="00511CCB"/>
    <w:rsid w:val="00512317"/>
    <w:rsid w:val="00512496"/>
    <w:rsid w:val="0051326D"/>
    <w:rsid w:val="005133CA"/>
    <w:rsid w:val="00515117"/>
    <w:rsid w:val="00515C1D"/>
    <w:rsid w:val="005170D4"/>
    <w:rsid w:val="00517557"/>
    <w:rsid w:val="00517C59"/>
    <w:rsid w:val="00517DC9"/>
    <w:rsid w:val="00517EE8"/>
    <w:rsid w:val="00520778"/>
    <w:rsid w:val="00520977"/>
    <w:rsid w:val="00522148"/>
    <w:rsid w:val="005233A7"/>
    <w:rsid w:val="005241E2"/>
    <w:rsid w:val="00524203"/>
    <w:rsid w:val="00524785"/>
    <w:rsid w:val="005253B0"/>
    <w:rsid w:val="005256F7"/>
    <w:rsid w:val="00525CAC"/>
    <w:rsid w:val="005266A5"/>
    <w:rsid w:val="00526797"/>
    <w:rsid w:val="00526944"/>
    <w:rsid w:val="00526B1A"/>
    <w:rsid w:val="00526E48"/>
    <w:rsid w:val="005270A8"/>
    <w:rsid w:val="0052771B"/>
    <w:rsid w:val="005300DF"/>
    <w:rsid w:val="0053024B"/>
    <w:rsid w:val="00531942"/>
    <w:rsid w:val="00531BC7"/>
    <w:rsid w:val="00532EFC"/>
    <w:rsid w:val="00533FF3"/>
    <w:rsid w:val="00535189"/>
    <w:rsid w:val="00536955"/>
    <w:rsid w:val="00536D04"/>
    <w:rsid w:val="005371C8"/>
    <w:rsid w:val="005377BB"/>
    <w:rsid w:val="00540241"/>
    <w:rsid w:val="00540E55"/>
    <w:rsid w:val="00540F9B"/>
    <w:rsid w:val="00542BF0"/>
    <w:rsid w:val="0054307B"/>
    <w:rsid w:val="0054379B"/>
    <w:rsid w:val="005443E6"/>
    <w:rsid w:val="00544588"/>
    <w:rsid w:val="00544824"/>
    <w:rsid w:val="0054536E"/>
    <w:rsid w:val="0054542E"/>
    <w:rsid w:val="005510C8"/>
    <w:rsid w:val="005513C5"/>
    <w:rsid w:val="00551826"/>
    <w:rsid w:val="00551F6F"/>
    <w:rsid w:val="00552253"/>
    <w:rsid w:val="00553D1A"/>
    <w:rsid w:val="00555362"/>
    <w:rsid w:val="005553AF"/>
    <w:rsid w:val="005557CE"/>
    <w:rsid w:val="00555B83"/>
    <w:rsid w:val="00555BEB"/>
    <w:rsid w:val="005562B9"/>
    <w:rsid w:val="00556F5E"/>
    <w:rsid w:val="005571CC"/>
    <w:rsid w:val="005572DB"/>
    <w:rsid w:val="0055730E"/>
    <w:rsid w:val="0056002C"/>
    <w:rsid w:val="00560FC4"/>
    <w:rsid w:val="005615E9"/>
    <w:rsid w:val="00561833"/>
    <w:rsid w:val="0056192A"/>
    <w:rsid w:val="00562332"/>
    <w:rsid w:val="00562F82"/>
    <w:rsid w:val="0056332E"/>
    <w:rsid w:val="005639DA"/>
    <w:rsid w:val="00565AEA"/>
    <w:rsid w:val="00566490"/>
    <w:rsid w:val="00566E07"/>
    <w:rsid w:val="00567A4B"/>
    <w:rsid w:val="005713AF"/>
    <w:rsid w:val="00572464"/>
    <w:rsid w:val="0057294E"/>
    <w:rsid w:val="00572B70"/>
    <w:rsid w:val="00572E20"/>
    <w:rsid w:val="00573FAE"/>
    <w:rsid w:val="00575C6E"/>
    <w:rsid w:val="005763D8"/>
    <w:rsid w:val="00577A47"/>
    <w:rsid w:val="00577D93"/>
    <w:rsid w:val="00580649"/>
    <w:rsid w:val="00581084"/>
    <w:rsid w:val="00581497"/>
    <w:rsid w:val="0058216E"/>
    <w:rsid w:val="005822E0"/>
    <w:rsid w:val="00582A87"/>
    <w:rsid w:val="00583665"/>
    <w:rsid w:val="00585D6F"/>
    <w:rsid w:val="00586B38"/>
    <w:rsid w:val="00587239"/>
    <w:rsid w:val="00587F73"/>
    <w:rsid w:val="00590088"/>
    <w:rsid w:val="00590C36"/>
    <w:rsid w:val="00591038"/>
    <w:rsid w:val="00591178"/>
    <w:rsid w:val="005925FC"/>
    <w:rsid w:val="005926A1"/>
    <w:rsid w:val="00593759"/>
    <w:rsid w:val="00593A97"/>
    <w:rsid w:val="00593CBD"/>
    <w:rsid w:val="005952E9"/>
    <w:rsid w:val="005A0A67"/>
    <w:rsid w:val="005A1BB2"/>
    <w:rsid w:val="005A28C1"/>
    <w:rsid w:val="005A2EA2"/>
    <w:rsid w:val="005A39DB"/>
    <w:rsid w:val="005A5148"/>
    <w:rsid w:val="005A547F"/>
    <w:rsid w:val="005A61EE"/>
    <w:rsid w:val="005A6490"/>
    <w:rsid w:val="005A6848"/>
    <w:rsid w:val="005A6C12"/>
    <w:rsid w:val="005B385B"/>
    <w:rsid w:val="005B3A53"/>
    <w:rsid w:val="005B4744"/>
    <w:rsid w:val="005B49F5"/>
    <w:rsid w:val="005B4FFA"/>
    <w:rsid w:val="005B555D"/>
    <w:rsid w:val="005B59F3"/>
    <w:rsid w:val="005B7848"/>
    <w:rsid w:val="005C0AC7"/>
    <w:rsid w:val="005C0DE3"/>
    <w:rsid w:val="005C1DC4"/>
    <w:rsid w:val="005C21C0"/>
    <w:rsid w:val="005C2BF7"/>
    <w:rsid w:val="005C375D"/>
    <w:rsid w:val="005C42BF"/>
    <w:rsid w:val="005C44E9"/>
    <w:rsid w:val="005C495F"/>
    <w:rsid w:val="005C6598"/>
    <w:rsid w:val="005C6B82"/>
    <w:rsid w:val="005C7D3E"/>
    <w:rsid w:val="005C7E79"/>
    <w:rsid w:val="005D1C08"/>
    <w:rsid w:val="005D2D14"/>
    <w:rsid w:val="005D2DB7"/>
    <w:rsid w:val="005D315A"/>
    <w:rsid w:val="005D38DC"/>
    <w:rsid w:val="005D39FC"/>
    <w:rsid w:val="005D6437"/>
    <w:rsid w:val="005D700C"/>
    <w:rsid w:val="005E0549"/>
    <w:rsid w:val="005E07E0"/>
    <w:rsid w:val="005E118A"/>
    <w:rsid w:val="005E163F"/>
    <w:rsid w:val="005E1DCD"/>
    <w:rsid w:val="005E1E53"/>
    <w:rsid w:val="005E291E"/>
    <w:rsid w:val="005E3858"/>
    <w:rsid w:val="005E41A2"/>
    <w:rsid w:val="005E4FA4"/>
    <w:rsid w:val="005E6BA2"/>
    <w:rsid w:val="005E73DE"/>
    <w:rsid w:val="005E7DA1"/>
    <w:rsid w:val="005E7DB0"/>
    <w:rsid w:val="005F1A11"/>
    <w:rsid w:val="005F2561"/>
    <w:rsid w:val="005F370E"/>
    <w:rsid w:val="005F3847"/>
    <w:rsid w:val="005F3923"/>
    <w:rsid w:val="005F4608"/>
    <w:rsid w:val="005F4EF4"/>
    <w:rsid w:val="005F54B9"/>
    <w:rsid w:val="005F62BF"/>
    <w:rsid w:val="005F6C6D"/>
    <w:rsid w:val="005F73C0"/>
    <w:rsid w:val="005F7CF8"/>
    <w:rsid w:val="006007AE"/>
    <w:rsid w:val="00600F40"/>
    <w:rsid w:val="00601519"/>
    <w:rsid w:val="006015E1"/>
    <w:rsid w:val="00601974"/>
    <w:rsid w:val="006019E6"/>
    <w:rsid w:val="006051CA"/>
    <w:rsid w:val="00610C3F"/>
    <w:rsid w:val="00611F4F"/>
    <w:rsid w:val="00613E1C"/>
    <w:rsid w:val="006146D7"/>
    <w:rsid w:val="006156C1"/>
    <w:rsid w:val="00615BAA"/>
    <w:rsid w:val="00615F3B"/>
    <w:rsid w:val="00616521"/>
    <w:rsid w:val="00616664"/>
    <w:rsid w:val="00616891"/>
    <w:rsid w:val="006169C6"/>
    <w:rsid w:val="006173D4"/>
    <w:rsid w:val="00617522"/>
    <w:rsid w:val="00620706"/>
    <w:rsid w:val="00620717"/>
    <w:rsid w:val="00621282"/>
    <w:rsid w:val="00621D0D"/>
    <w:rsid w:val="0062309B"/>
    <w:rsid w:val="006238BA"/>
    <w:rsid w:val="00623AA1"/>
    <w:rsid w:val="006248CF"/>
    <w:rsid w:val="00625B76"/>
    <w:rsid w:val="00625FA9"/>
    <w:rsid w:val="006260C6"/>
    <w:rsid w:val="00627820"/>
    <w:rsid w:val="00627893"/>
    <w:rsid w:val="00630C40"/>
    <w:rsid w:val="006311E0"/>
    <w:rsid w:val="0063162E"/>
    <w:rsid w:val="00631D6B"/>
    <w:rsid w:val="00631FD3"/>
    <w:rsid w:val="006320B5"/>
    <w:rsid w:val="006321FD"/>
    <w:rsid w:val="00633158"/>
    <w:rsid w:val="00633B16"/>
    <w:rsid w:val="00635330"/>
    <w:rsid w:val="0064032E"/>
    <w:rsid w:val="00640729"/>
    <w:rsid w:val="0064196C"/>
    <w:rsid w:val="00641F7F"/>
    <w:rsid w:val="006423A4"/>
    <w:rsid w:val="00642AEA"/>
    <w:rsid w:val="00642FD9"/>
    <w:rsid w:val="006435DF"/>
    <w:rsid w:val="00643D67"/>
    <w:rsid w:val="006441A4"/>
    <w:rsid w:val="00644529"/>
    <w:rsid w:val="00646549"/>
    <w:rsid w:val="00647018"/>
    <w:rsid w:val="00647FD9"/>
    <w:rsid w:val="00650A1C"/>
    <w:rsid w:val="00650FDC"/>
    <w:rsid w:val="0065122F"/>
    <w:rsid w:val="00652172"/>
    <w:rsid w:val="00652768"/>
    <w:rsid w:val="00652818"/>
    <w:rsid w:val="00652834"/>
    <w:rsid w:val="006531C1"/>
    <w:rsid w:val="006532BF"/>
    <w:rsid w:val="00654581"/>
    <w:rsid w:val="006546D8"/>
    <w:rsid w:val="00655479"/>
    <w:rsid w:val="0065596D"/>
    <w:rsid w:val="006560F9"/>
    <w:rsid w:val="0065794E"/>
    <w:rsid w:val="00657EAE"/>
    <w:rsid w:val="00661D4B"/>
    <w:rsid w:val="0066212C"/>
    <w:rsid w:val="00662D3A"/>
    <w:rsid w:val="006631C4"/>
    <w:rsid w:val="00664ADC"/>
    <w:rsid w:val="00665305"/>
    <w:rsid w:val="0066531C"/>
    <w:rsid w:val="00666D73"/>
    <w:rsid w:val="0066759A"/>
    <w:rsid w:val="00667864"/>
    <w:rsid w:val="0067024A"/>
    <w:rsid w:val="0067058E"/>
    <w:rsid w:val="0067177E"/>
    <w:rsid w:val="00671C12"/>
    <w:rsid w:val="00672437"/>
    <w:rsid w:val="00672B85"/>
    <w:rsid w:val="006733C2"/>
    <w:rsid w:val="006748E4"/>
    <w:rsid w:val="00674B17"/>
    <w:rsid w:val="006763A1"/>
    <w:rsid w:val="006768E0"/>
    <w:rsid w:val="00676F9A"/>
    <w:rsid w:val="00677004"/>
    <w:rsid w:val="006773B0"/>
    <w:rsid w:val="006774FD"/>
    <w:rsid w:val="00677AB1"/>
    <w:rsid w:val="00680499"/>
    <w:rsid w:val="0068055F"/>
    <w:rsid w:val="00680A0D"/>
    <w:rsid w:val="00680C97"/>
    <w:rsid w:val="0068148F"/>
    <w:rsid w:val="006816C1"/>
    <w:rsid w:val="00681B38"/>
    <w:rsid w:val="006828AB"/>
    <w:rsid w:val="00682D67"/>
    <w:rsid w:val="00683B6A"/>
    <w:rsid w:val="0068404F"/>
    <w:rsid w:val="006849E0"/>
    <w:rsid w:val="00684E55"/>
    <w:rsid w:val="006867A6"/>
    <w:rsid w:val="0068717E"/>
    <w:rsid w:val="0069196E"/>
    <w:rsid w:val="0069304F"/>
    <w:rsid w:val="006934B2"/>
    <w:rsid w:val="00694978"/>
    <w:rsid w:val="0069506F"/>
    <w:rsid w:val="006A0822"/>
    <w:rsid w:val="006A1671"/>
    <w:rsid w:val="006A1D17"/>
    <w:rsid w:val="006A3A38"/>
    <w:rsid w:val="006A4028"/>
    <w:rsid w:val="006A4663"/>
    <w:rsid w:val="006A4859"/>
    <w:rsid w:val="006A49C9"/>
    <w:rsid w:val="006A4D71"/>
    <w:rsid w:val="006A517D"/>
    <w:rsid w:val="006A51AB"/>
    <w:rsid w:val="006A5251"/>
    <w:rsid w:val="006A5DA1"/>
    <w:rsid w:val="006A6C47"/>
    <w:rsid w:val="006A6E0D"/>
    <w:rsid w:val="006A78B4"/>
    <w:rsid w:val="006B037A"/>
    <w:rsid w:val="006B18C3"/>
    <w:rsid w:val="006B337C"/>
    <w:rsid w:val="006B4418"/>
    <w:rsid w:val="006B44DE"/>
    <w:rsid w:val="006B5FDE"/>
    <w:rsid w:val="006B648D"/>
    <w:rsid w:val="006B6748"/>
    <w:rsid w:val="006B6C5C"/>
    <w:rsid w:val="006B6C9B"/>
    <w:rsid w:val="006C167C"/>
    <w:rsid w:val="006C1752"/>
    <w:rsid w:val="006C2E5E"/>
    <w:rsid w:val="006C3572"/>
    <w:rsid w:val="006C35E4"/>
    <w:rsid w:val="006C3F0D"/>
    <w:rsid w:val="006C41CE"/>
    <w:rsid w:val="006C4807"/>
    <w:rsid w:val="006C48B4"/>
    <w:rsid w:val="006C4E28"/>
    <w:rsid w:val="006C5A82"/>
    <w:rsid w:val="006C6AC8"/>
    <w:rsid w:val="006C711F"/>
    <w:rsid w:val="006C7A2F"/>
    <w:rsid w:val="006D191A"/>
    <w:rsid w:val="006D286A"/>
    <w:rsid w:val="006D3829"/>
    <w:rsid w:val="006D3E96"/>
    <w:rsid w:val="006D413F"/>
    <w:rsid w:val="006D460D"/>
    <w:rsid w:val="006D574C"/>
    <w:rsid w:val="006D578D"/>
    <w:rsid w:val="006D6B25"/>
    <w:rsid w:val="006D7268"/>
    <w:rsid w:val="006D7761"/>
    <w:rsid w:val="006E06D7"/>
    <w:rsid w:val="006E1388"/>
    <w:rsid w:val="006E1F24"/>
    <w:rsid w:val="006E206E"/>
    <w:rsid w:val="006E34A4"/>
    <w:rsid w:val="006E39D6"/>
    <w:rsid w:val="006E3C89"/>
    <w:rsid w:val="006E595F"/>
    <w:rsid w:val="006E6DF9"/>
    <w:rsid w:val="006E706F"/>
    <w:rsid w:val="006E7919"/>
    <w:rsid w:val="006F006F"/>
    <w:rsid w:val="006F03AF"/>
    <w:rsid w:val="006F05E4"/>
    <w:rsid w:val="006F0E33"/>
    <w:rsid w:val="006F14A8"/>
    <w:rsid w:val="006F1644"/>
    <w:rsid w:val="006F1D52"/>
    <w:rsid w:val="006F251E"/>
    <w:rsid w:val="006F2839"/>
    <w:rsid w:val="006F326D"/>
    <w:rsid w:val="006F32CF"/>
    <w:rsid w:val="006F3ACD"/>
    <w:rsid w:val="006F3F14"/>
    <w:rsid w:val="006F47CB"/>
    <w:rsid w:val="006F4951"/>
    <w:rsid w:val="006F4CB6"/>
    <w:rsid w:val="006F5250"/>
    <w:rsid w:val="006F6078"/>
    <w:rsid w:val="006F6DC9"/>
    <w:rsid w:val="006F6E36"/>
    <w:rsid w:val="00700AFC"/>
    <w:rsid w:val="007016A4"/>
    <w:rsid w:val="007019F6"/>
    <w:rsid w:val="00701A79"/>
    <w:rsid w:val="007027D0"/>
    <w:rsid w:val="00702F8E"/>
    <w:rsid w:val="00705453"/>
    <w:rsid w:val="007054B3"/>
    <w:rsid w:val="00706C76"/>
    <w:rsid w:val="0070775E"/>
    <w:rsid w:val="007078E8"/>
    <w:rsid w:val="00707FD1"/>
    <w:rsid w:val="00712EB6"/>
    <w:rsid w:val="00713409"/>
    <w:rsid w:val="00713967"/>
    <w:rsid w:val="00713ACF"/>
    <w:rsid w:val="00713D32"/>
    <w:rsid w:val="0071464A"/>
    <w:rsid w:val="00714976"/>
    <w:rsid w:val="00714D2C"/>
    <w:rsid w:val="007153A5"/>
    <w:rsid w:val="00715794"/>
    <w:rsid w:val="00717087"/>
    <w:rsid w:val="00721894"/>
    <w:rsid w:val="00721940"/>
    <w:rsid w:val="0072225B"/>
    <w:rsid w:val="00722E6E"/>
    <w:rsid w:val="007239FF"/>
    <w:rsid w:val="00726BA8"/>
    <w:rsid w:val="00727A50"/>
    <w:rsid w:val="00727F20"/>
    <w:rsid w:val="00730385"/>
    <w:rsid w:val="00731268"/>
    <w:rsid w:val="00731312"/>
    <w:rsid w:val="007313C2"/>
    <w:rsid w:val="00733998"/>
    <w:rsid w:val="00733AE4"/>
    <w:rsid w:val="00734D2D"/>
    <w:rsid w:val="00734ED3"/>
    <w:rsid w:val="00735752"/>
    <w:rsid w:val="00736571"/>
    <w:rsid w:val="00736BA7"/>
    <w:rsid w:val="00736E0D"/>
    <w:rsid w:val="00737056"/>
    <w:rsid w:val="00737DFC"/>
    <w:rsid w:val="007406A3"/>
    <w:rsid w:val="0074168F"/>
    <w:rsid w:val="007418B4"/>
    <w:rsid w:val="00742542"/>
    <w:rsid w:val="00742669"/>
    <w:rsid w:val="00743F5B"/>
    <w:rsid w:val="007445A1"/>
    <w:rsid w:val="00744B14"/>
    <w:rsid w:val="00744CEA"/>
    <w:rsid w:val="007466C9"/>
    <w:rsid w:val="007469ED"/>
    <w:rsid w:val="00751BD6"/>
    <w:rsid w:val="00751C1C"/>
    <w:rsid w:val="00752556"/>
    <w:rsid w:val="00752B77"/>
    <w:rsid w:val="00753A01"/>
    <w:rsid w:val="00753ACF"/>
    <w:rsid w:val="007541CC"/>
    <w:rsid w:val="00754512"/>
    <w:rsid w:val="00755D3F"/>
    <w:rsid w:val="007560A3"/>
    <w:rsid w:val="00757637"/>
    <w:rsid w:val="007579DB"/>
    <w:rsid w:val="007601E2"/>
    <w:rsid w:val="007604D1"/>
    <w:rsid w:val="00762726"/>
    <w:rsid w:val="0076294E"/>
    <w:rsid w:val="0076305E"/>
    <w:rsid w:val="00763531"/>
    <w:rsid w:val="00763874"/>
    <w:rsid w:val="00763BFB"/>
    <w:rsid w:val="0076478C"/>
    <w:rsid w:val="00764F3A"/>
    <w:rsid w:val="0076536F"/>
    <w:rsid w:val="007663B8"/>
    <w:rsid w:val="0076641A"/>
    <w:rsid w:val="00766AA7"/>
    <w:rsid w:val="0076701C"/>
    <w:rsid w:val="00767436"/>
    <w:rsid w:val="00767C2F"/>
    <w:rsid w:val="00771377"/>
    <w:rsid w:val="007720DE"/>
    <w:rsid w:val="00772615"/>
    <w:rsid w:val="00773C5E"/>
    <w:rsid w:val="00774800"/>
    <w:rsid w:val="00774E37"/>
    <w:rsid w:val="00774F76"/>
    <w:rsid w:val="007766FA"/>
    <w:rsid w:val="00777DF8"/>
    <w:rsid w:val="00780518"/>
    <w:rsid w:val="0078128F"/>
    <w:rsid w:val="00781DF3"/>
    <w:rsid w:val="00782746"/>
    <w:rsid w:val="00783A39"/>
    <w:rsid w:val="00785A2A"/>
    <w:rsid w:val="00785DFA"/>
    <w:rsid w:val="00785EDD"/>
    <w:rsid w:val="00785F81"/>
    <w:rsid w:val="007865AE"/>
    <w:rsid w:val="00787D6B"/>
    <w:rsid w:val="00787FB5"/>
    <w:rsid w:val="007901D7"/>
    <w:rsid w:val="00790530"/>
    <w:rsid w:val="00790BB5"/>
    <w:rsid w:val="00790C5D"/>
    <w:rsid w:val="007917AE"/>
    <w:rsid w:val="00791BE5"/>
    <w:rsid w:val="007927E9"/>
    <w:rsid w:val="0079285E"/>
    <w:rsid w:val="00792E99"/>
    <w:rsid w:val="00793EFC"/>
    <w:rsid w:val="007941E5"/>
    <w:rsid w:val="00794800"/>
    <w:rsid w:val="00795D4E"/>
    <w:rsid w:val="00796876"/>
    <w:rsid w:val="0079727A"/>
    <w:rsid w:val="007A178A"/>
    <w:rsid w:val="007A2135"/>
    <w:rsid w:val="007A3259"/>
    <w:rsid w:val="007A37A7"/>
    <w:rsid w:val="007A3EC0"/>
    <w:rsid w:val="007A5663"/>
    <w:rsid w:val="007A5D60"/>
    <w:rsid w:val="007A70B8"/>
    <w:rsid w:val="007A7790"/>
    <w:rsid w:val="007A7984"/>
    <w:rsid w:val="007B03FF"/>
    <w:rsid w:val="007B0A0A"/>
    <w:rsid w:val="007B2034"/>
    <w:rsid w:val="007B2E64"/>
    <w:rsid w:val="007B339F"/>
    <w:rsid w:val="007B3959"/>
    <w:rsid w:val="007B3A75"/>
    <w:rsid w:val="007B3D44"/>
    <w:rsid w:val="007B4459"/>
    <w:rsid w:val="007B456C"/>
    <w:rsid w:val="007B5B32"/>
    <w:rsid w:val="007B6237"/>
    <w:rsid w:val="007B7134"/>
    <w:rsid w:val="007B7D43"/>
    <w:rsid w:val="007C0AAE"/>
    <w:rsid w:val="007C2D5F"/>
    <w:rsid w:val="007C3957"/>
    <w:rsid w:val="007C3F54"/>
    <w:rsid w:val="007C4672"/>
    <w:rsid w:val="007C4756"/>
    <w:rsid w:val="007C5650"/>
    <w:rsid w:val="007C6024"/>
    <w:rsid w:val="007C62CC"/>
    <w:rsid w:val="007C6A4C"/>
    <w:rsid w:val="007C6AFE"/>
    <w:rsid w:val="007C6D6E"/>
    <w:rsid w:val="007C7597"/>
    <w:rsid w:val="007C7F54"/>
    <w:rsid w:val="007D0EBB"/>
    <w:rsid w:val="007D1DB5"/>
    <w:rsid w:val="007D2658"/>
    <w:rsid w:val="007D2D90"/>
    <w:rsid w:val="007D316E"/>
    <w:rsid w:val="007D3F3C"/>
    <w:rsid w:val="007D4CEF"/>
    <w:rsid w:val="007D5AAD"/>
    <w:rsid w:val="007D603E"/>
    <w:rsid w:val="007D66EB"/>
    <w:rsid w:val="007D7588"/>
    <w:rsid w:val="007E0053"/>
    <w:rsid w:val="007E0EED"/>
    <w:rsid w:val="007E1530"/>
    <w:rsid w:val="007E2D0A"/>
    <w:rsid w:val="007E2FA9"/>
    <w:rsid w:val="007E3841"/>
    <w:rsid w:val="007E4D8D"/>
    <w:rsid w:val="007E542F"/>
    <w:rsid w:val="007E595E"/>
    <w:rsid w:val="007E6196"/>
    <w:rsid w:val="007E6220"/>
    <w:rsid w:val="007E744B"/>
    <w:rsid w:val="007E7CD4"/>
    <w:rsid w:val="007E7F76"/>
    <w:rsid w:val="007F13D5"/>
    <w:rsid w:val="007F25A6"/>
    <w:rsid w:val="007F2836"/>
    <w:rsid w:val="007F2C3C"/>
    <w:rsid w:val="007F35A7"/>
    <w:rsid w:val="007F3639"/>
    <w:rsid w:val="007F3BCD"/>
    <w:rsid w:val="007F4362"/>
    <w:rsid w:val="007F4A18"/>
    <w:rsid w:val="007F4B55"/>
    <w:rsid w:val="007F6DDE"/>
    <w:rsid w:val="007F6F65"/>
    <w:rsid w:val="007F79F7"/>
    <w:rsid w:val="008009F1"/>
    <w:rsid w:val="0080159A"/>
    <w:rsid w:val="008028DF"/>
    <w:rsid w:val="008030BB"/>
    <w:rsid w:val="00803D70"/>
    <w:rsid w:val="00803ED7"/>
    <w:rsid w:val="008044AA"/>
    <w:rsid w:val="00805AE6"/>
    <w:rsid w:val="00806444"/>
    <w:rsid w:val="00807697"/>
    <w:rsid w:val="00807986"/>
    <w:rsid w:val="00807A3E"/>
    <w:rsid w:val="0081022A"/>
    <w:rsid w:val="00810C9B"/>
    <w:rsid w:val="008119EB"/>
    <w:rsid w:val="008127E6"/>
    <w:rsid w:val="00813B04"/>
    <w:rsid w:val="00814D76"/>
    <w:rsid w:val="00815798"/>
    <w:rsid w:val="00815FA4"/>
    <w:rsid w:val="008166EA"/>
    <w:rsid w:val="00816E71"/>
    <w:rsid w:val="0081781B"/>
    <w:rsid w:val="00817D28"/>
    <w:rsid w:val="0082002A"/>
    <w:rsid w:val="00820DFD"/>
    <w:rsid w:val="0082144B"/>
    <w:rsid w:val="00823410"/>
    <w:rsid w:val="00824661"/>
    <w:rsid w:val="00824AEC"/>
    <w:rsid w:val="0082574F"/>
    <w:rsid w:val="00825F15"/>
    <w:rsid w:val="00826188"/>
    <w:rsid w:val="00826275"/>
    <w:rsid w:val="00826D6B"/>
    <w:rsid w:val="00827CBC"/>
    <w:rsid w:val="00831499"/>
    <w:rsid w:val="008316FB"/>
    <w:rsid w:val="00833BF8"/>
    <w:rsid w:val="00833C2C"/>
    <w:rsid w:val="00836032"/>
    <w:rsid w:val="00837052"/>
    <w:rsid w:val="0083736A"/>
    <w:rsid w:val="008374BC"/>
    <w:rsid w:val="00840CC5"/>
    <w:rsid w:val="008420D0"/>
    <w:rsid w:val="00843043"/>
    <w:rsid w:val="0084341F"/>
    <w:rsid w:val="00843EF6"/>
    <w:rsid w:val="00844145"/>
    <w:rsid w:val="00844754"/>
    <w:rsid w:val="00844A38"/>
    <w:rsid w:val="00844B38"/>
    <w:rsid w:val="00846092"/>
    <w:rsid w:val="008466B5"/>
    <w:rsid w:val="00850471"/>
    <w:rsid w:val="00850A1E"/>
    <w:rsid w:val="008516ED"/>
    <w:rsid w:val="00851BBB"/>
    <w:rsid w:val="00853FA6"/>
    <w:rsid w:val="00855286"/>
    <w:rsid w:val="00855ABA"/>
    <w:rsid w:val="00855B71"/>
    <w:rsid w:val="008560EE"/>
    <w:rsid w:val="00857095"/>
    <w:rsid w:val="008603A7"/>
    <w:rsid w:val="008621D5"/>
    <w:rsid w:val="008627D3"/>
    <w:rsid w:val="00862EFC"/>
    <w:rsid w:val="0086383E"/>
    <w:rsid w:val="00863CA6"/>
    <w:rsid w:val="00863E07"/>
    <w:rsid w:val="0086512C"/>
    <w:rsid w:val="00865955"/>
    <w:rsid w:val="00865C6F"/>
    <w:rsid w:val="0086667C"/>
    <w:rsid w:val="00867177"/>
    <w:rsid w:val="0087118B"/>
    <w:rsid w:val="008723E1"/>
    <w:rsid w:val="0087359E"/>
    <w:rsid w:val="00873648"/>
    <w:rsid w:val="00874FC7"/>
    <w:rsid w:val="00876484"/>
    <w:rsid w:val="00876B6A"/>
    <w:rsid w:val="008775F2"/>
    <w:rsid w:val="00880778"/>
    <w:rsid w:val="00881579"/>
    <w:rsid w:val="0088160B"/>
    <w:rsid w:val="00881BA5"/>
    <w:rsid w:val="00881FFC"/>
    <w:rsid w:val="008821B3"/>
    <w:rsid w:val="008834D9"/>
    <w:rsid w:val="00883519"/>
    <w:rsid w:val="00883ED8"/>
    <w:rsid w:val="00883FEF"/>
    <w:rsid w:val="00884F3A"/>
    <w:rsid w:val="00886C45"/>
    <w:rsid w:val="00886FDF"/>
    <w:rsid w:val="0088734F"/>
    <w:rsid w:val="0089040D"/>
    <w:rsid w:val="008909E7"/>
    <w:rsid w:val="00890A6D"/>
    <w:rsid w:val="008910D6"/>
    <w:rsid w:val="008913B0"/>
    <w:rsid w:val="00891F17"/>
    <w:rsid w:val="008925B0"/>
    <w:rsid w:val="00892903"/>
    <w:rsid w:val="00892A9B"/>
    <w:rsid w:val="00894031"/>
    <w:rsid w:val="008944B3"/>
    <w:rsid w:val="00894EC1"/>
    <w:rsid w:val="00895B02"/>
    <w:rsid w:val="0089709E"/>
    <w:rsid w:val="008972B9"/>
    <w:rsid w:val="008975E9"/>
    <w:rsid w:val="008A056A"/>
    <w:rsid w:val="008A08F5"/>
    <w:rsid w:val="008A1342"/>
    <w:rsid w:val="008A2AA2"/>
    <w:rsid w:val="008A2FE4"/>
    <w:rsid w:val="008A3569"/>
    <w:rsid w:val="008A3784"/>
    <w:rsid w:val="008A426A"/>
    <w:rsid w:val="008A481D"/>
    <w:rsid w:val="008A48BA"/>
    <w:rsid w:val="008A4D70"/>
    <w:rsid w:val="008A50A5"/>
    <w:rsid w:val="008A58EF"/>
    <w:rsid w:val="008A59BC"/>
    <w:rsid w:val="008A5B5C"/>
    <w:rsid w:val="008A5BEF"/>
    <w:rsid w:val="008A746C"/>
    <w:rsid w:val="008A77C2"/>
    <w:rsid w:val="008B1310"/>
    <w:rsid w:val="008B1FF8"/>
    <w:rsid w:val="008B2A43"/>
    <w:rsid w:val="008B3C9F"/>
    <w:rsid w:val="008B3E14"/>
    <w:rsid w:val="008B4729"/>
    <w:rsid w:val="008B5CAA"/>
    <w:rsid w:val="008B75A4"/>
    <w:rsid w:val="008C0004"/>
    <w:rsid w:val="008C04F9"/>
    <w:rsid w:val="008C4036"/>
    <w:rsid w:val="008C47BA"/>
    <w:rsid w:val="008C4C8A"/>
    <w:rsid w:val="008C4CB5"/>
    <w:rsid w:val="008C5338"/>
    <w:rsid w:val="008C574D"/>
    <w:rsid w:val="008C601E"/>
    <w:rsid w:val="008C769F"/>
    <w:rsid w:val="008D0293"/>
    <w:rsid w:val="008D0B3A"/>
    <w:rsid w:val="008D0DB8"/>
    <w:rsid w:val="008D13BB"/>
    <w:rsid w:val="008D1ADD"/>
    <w:rsid w:val="008D230E"/>
    <w:rsid w:val="008D2783"/>
    <w:rsid w:val="008D3242"/>
    <w:rsid w:val="008D46AC"/>
    <w:rsid w:val="008D5C4A"/>
    <w:rsid w:val="008D5DC3"/>
    <w:rsid w:val="008D6009"/>
    <w:rsid w:val="008D6B0E"/>
    <w:rsid w:val="008D7158"/>
    <w:rsid w:val="008E0E86"/>
    <w:rsid w:val="008E0FEE"/>
    <w:rsid w:val="008E1EDA"/>
    <w:rsid w:val="008E247A"/>
    <w:rsid w:val="008E289E"/>
    <w:rsid w:val="008E2E71"/>
    <w:rsid w:val="008E399E"/>
    <w:rsid w:val="008E61C7"/>
    <w:rsid w:val="008E68D6"/>
    <w:rsid w:val="008E6DFE"/>
    <w:rsid w:val="008E6FC4"/>
    <w:rsid w:val="008E7A43"/>
    <w:rsid w:val="008E7C96"/>
    <w:rsid w:val="008F0A92"/>
    <w:rsid w:val="008F152F"/>
    <w:rsid w:val="008F1800"/>
    <w:rsid w:val="008F1A8C"/>
    <w:rsid w:val="008F222F"/>
    <w:rsid w:val="008F2471"/>
    <w:rsid w:val="008F310C"/>
    <w:rsid w:val="008F3255"/>
    <w:rsid w:val="008F32BA"/>
    <w:rsid w:val="008F33BF"/>
    <w:rsid w:val="008F343E"/>
    <w:rsid w:val="008F3866"/>
    <w:rsid w:val="008F4D3C"/>
    <w:rsid w:val="008F5840"/>
    <w:rsid w:val="008F5A57"/>
    <w:rsid w:val="008F7B6F"/>
    <w:rsid w:val="008F7DD1"/>
    <w:rsid w:val="009007CC"/>
    <w:rsid w:val="009023B2"/>
    <w:rsid w:val="00902747"/>
    <w:rsid w:val="0090396D"/>
    <w:rsid w:val="00907C4F"/>
    <w:rsid w:val="00910DCE"/>
    <w:rsid w:val="00911845"/>
    <w:rsid w:val="00911F5C"/>
    <w:rsid w:val="0091289A"/>
    <w:rsid w:val="009134F3"/>
    <w:rsid w:val="00914466"/>
    <w:rsid w:val="009147DB"/>
    <w:rsid w:val="00914C75"/>
    <w:rsid w:val="009163E4"/>
    <w:rsid w:val="00916DCB"/>
    <w:rsid w:val="00917B16"/>
    <w:rsid w:val="00921A13"/>
    <w:rsid w:val="009222AF"/>
    <w:rsid w:val="0092486E"/>
    <w:rsid w:val="009249D0"/>
    <w:rsid w:val="00926CA1"/>
    <w:rsid w:val="00926FB4"/>
    <w:rsid w:val="00927E22"/>
    <w:rsid w:val="00930072"/>
    <w:rsid w:val="00930F5A"/>
    <w:rsid w:val="0093141F"/>
    <w:rsid w:val="00931A47"/>
    <w:rsid w:val="00931F97"/>
    <w:rsid w:val="00932021"/>
    <w:rsid w:val="009345B2"/>
    <w:rsid w:val="00934A34"/>
    <w:rsid w:val="009353BA"/>
    <w:rsid w:val="009355CD"/>
    <w:rsid w:val="0093603B"/>
    <w:rsid w:val="00937660"/>
    <w:rsid w:val="00940026"/>
    <w:rsid w:val="00940BBF"/>
    <w:rsid w:val="00941098"/>
    <w:rsid w:val="00941D1B"/>
    <w:rsid w:val="00941E18"/>
    <w:rsid w:val="00941F7E"/>
    <w:rsid w:val="00941FA4"/>
    <w:rsid w:val="0094271C"/>
    <w:rsid w:val="009428F4"/>
    <w:rsid w:val="00942B8B"/>
    <w:rsid w:val="00942E00"/>
    <w:rsid w:val="00943F41"/>
    <w:rsid w:val="009443EE"/>
    <w:rsid w:val="009448B1"/>
    <w:rsid w:val="0094627E"/>
    <w:rsid w:val="009463C9"/>
    <w:rsid w:val="0094644E"/>
    <w:rsid w:val="009470F6"/>
    <w:rsid w:val="0094788F"/>
    <w:rsid w:val="00950CEB"/>
    <w:rsid w:val="00951108"/>
    <w:rsid w:val="00953716"/>
    <w:rsid w:val="00953854"/>
    <w:rsid w:val="00954A0B"/>
    <w:rsid w:val="00954C80"/>
    <w:rsid w:val="00954EA9"/>
    <w:rsid w:val="00955093"/>
    <w:rsid w:val="00955A16"/>
    <w:rsid w:val="00956A43"/>
    <w:rsid w:val="00956C43"/>
    <w:rsid w:val="00956E51"/>
    <w:rsid w:val="00957ADA"/>
    <w:rsid w:val="00957DD4"/>
    <w:rsid w:val="009609BE"/>
    <w:rsid w:val="00960B48"/>
    <w:rsid w:val="00962337"/>
    <w:rsid w:val="00962F84"/>
    <w:rsid w:val="00963022"/>
    <w:rsid w:val="00963249"/>
    <w:rsid w:val="0096360C"/>
    <w:rsid w:val="009667B3"/>
    <w:rsid w:val="0096742B"/>
    <w:rsid w:val="009702E9"/>
    <w:rsid w:val="00970A83"/>
    <w:rsid w:val="00971602"/>
    <w:rsid w:val="009726E8"/>
    <w:rsid w:val="00972B00"/>
    <w:rsid w:val="00972B79"/>
    <w:rsid w:val="00972E67"/>
    <w:rsid w:val="00973494"/>
    <w:rsid w:val="0097364D"/>
    <w:rsid w:val="009755F3"/>
    <w:rsid w:val="00975F71"/>
    <w:rsid w:val="00975FE0"/>
    <w:rsid w:val="00977107"/>
    <w:rsid w:val="009827E2"/>
    <w:rsid w:val="009843B7"/>
    <w:rsid w:val="00984607"/>
    <w:rsid w:val="0098516E"/>
    <w:rsid w:val="009860C2"/>
    <w:rsid w:val="00986406"/>
    <w:rsid w:val="00987FEC"/>
    <w:rsid w:val="0099083A"/>
    <w:rsid w:val="0099132A"/>
    <w:rsid w:val="0099146F"/>
    <w:rsid w:val="00991BCE"/>
    <w:rsid w:val="00991C8D"/>
    <w:rsid w:val="00991D06"/>
    <w:rsid w:val="00992981"/>
    <w:rsid w:val="00993015"/>
    <w:rsid w:val="00993614"/>
    <w:rsid w:val="00994AF3"/>
    <w:rsid w:val="00995018"/>
    <w:rsid w:val="00997714"/>
    <w:rsid w:val="009A11CA"/>
    <w:rsid w:val="009A13F0"/>
    <w:rsid w:val="009A18E9"/>
    <w:rsid w:val="009A1E83"/>
    <w:rsid w:val="009A2694"/>
    <w:rsid w:val="009A26C8"/>
    <w:rsid w:val="009A59AD"/>
    <w:rsid w:val="009A5C1B"/>
    <w:rsid w:val="009A5E81"/>
    <w:rsid w:val="009A6984"/>
    <w:rsid w:val="009B2189"/>
    <w:rsid w:val="009B2D37"/>
    <w:rsid w:val="009B33F3"/>
    <w:rsid w:val="009B368D"/>
    <w:rsid w:val="009B56B9"/>
    <w:rsid w:val="009B6EDB"/>
    <w:rsid w:val="009B72B0"/>
    <w:rsid w:val="009B7E3A"/>
    <w:rsid w:val="009C05AB"/>
    <w:rsid w:val="009C0ACA"/>
    <w:rsid w:val="009C138A"/>
    <w:rsid w:val="009C1AC4"/>
    <w:rsid w:val="009C1AFC"/>
    <w:rsid w:val="009C1EC3"/>
    <w:rsid w:val="009C2E0B"/>
    <w:rsid w:val="009C2FCB"/>
    <w:rsid w:val="009C3369"/>
    <w:rsid w:val="009C3E04"/>
    <w:rsid w:val="009C403D"/>
    <w:rsid w:val="009C4E6F"/>
    <w:rsid w:val="009C6335"/>
    <w:rsid w:val="009C7918"/>
    <w:rsid w:val="009C7C08"/>
    <w:rsid w:val="009D0E00"/>
    <w:rsid w:val="009D228A"/>
    <w:rsid w:val="009D2DB4"/>
    <w:rsid w:val="009D3322"/>
    <w:rsid w:val="009D40D1"/>
    <w:rsid w:val="009D42DE"/>
    <w:rsid w:val="009D51A4"/>
    <w:rsid w:val="009D5273"/>
    <w:rsid w:val="009D624F"/>
    <w:rsid w:val="009D6C37"/>
    <w:rsid w:val="009D6D96"/>
    <w:rsid w:val="009D74F3"/>
    <w:rsid w:val="009D7D76"/>
    <w:rsid w:val="009E006A"/>
    <w:rsid w:val="009E1A15"/>
    <w:rsid w:val="009E21E6"/>
    <w:rsid w:val="009E23AE"/>
    <w:rsid w:val="009E25A6"/>
    <w:rsid w:val="009E3DE8"/>
    <w:rsid w:val="009E3EED"/>
    <w:rsid w:val="009E4D40"/>
    <w:rsid w:val="009E5D2D"/>
    <w:rsid w:val="009E71F4"/>
    <w:rsid w:val="009E7549"/>
    <w:rsid w:val="009E79DC"/>
    <w:rsid w:val="009F0467"/>
    <w:rsid w:val="009F05F6"/>
    <w:rsid w:val="009F28B8"/>
    <w:rsid w:val="009F2928"/>
    <w:rsid w:val="009F2D36"/>
    <w:rsid w:val="009F3624"/>
    <w:rsid w:val="009F489C"/>
    <w:rsid w:val="009F534D"/>
    <w:rsid w:val="009F5B31"/>
    <w:rsid w:val="009F62EF"/>
    <w:rsid w:val="009F6FA7"/>
    <w:rsid w:val="00A00147"/>
    <w:rsid w:val="00A0030C"/>
    <w:rsid w:val="00A0061E"/>
    <w:rsid w:val="00A009A1"/>
    <w:rsid w:val="00A00ADD"/>
    <w:rsid w:val="00A02722"/>
    <w:rsid w:val="00A02929"/>
    <w:rsid w:val="00A02B53"/>
    <w:rsid w:val="00A03026"/>
    <w:rsid w:val="00A03A84"/>
    <w:rsid w:val="00A03A91"/>
    <w:rsid w:val="00A03E7B"/>
    <w:rsid w:val="00A04470"/>
    <w:rsid w:val="00A0462D"/>
    <w:rsid w:val="00A06B1A"/>
    <w:rsid w:val="00A07B85"/>
    <w:rsid w:val="00A10FC3"/>
    <w:rsid w:val="00A1106F"/>
    <w:rsid w:val="00A110A8"/>
    <w:rsid w:val="00A116B0"/>
    <w:rsid w:val="00A12866"/>
    <w:rsid w:val="00A12EC4"/>
    <w:rsid w:val="00A13282"/>
    <w:rsid w:val="00A13883"/>
    <w:rsid w:val="00A13CB1"/>
    <w:rsid w:val="00A14FFC"/>
    <w:rsid w:val="00A15693"/>
    <w:rsid w:val="00A162A0"/>
    <w:rsid w:val="00A16382"/>
    <w:rsid w:val="00A1657F"/>
    <w:rsid w:val="00A16E95"/>
    <w:rsid w:val="00A20125"/>
    <w:rsid w:val="00A20807"/>
    <w:rsid w:val="00A217EE"/>
    <w:rsid w:val="00A21B00"/>
    <w:rsid w:val="00A222E4"/>
    <w:rsid w:val="00A22670"/>
    <w:rsid w:val="00A2309B"/>
    <w:rsid w:val="00A2398F"/>
    <w:rsid w:val="00A24EED"/>
    <w:rsid w:val="00A25C58"/>
    <w:rsid w:val="00A25FCE"/>
    <w:rsid w:val="00A26930"/>
    <w:rsid w:val="00A26C84"/>
    <w:rsid w:val="00A2788E"/>
    <w:rsid w:val="00A30AA9"/>
    <w:rsid w:val="00A31467"/>
    <w:rsid w:val="00A316B4"/>
    <w:rsid w:val="00A33702"/>
    <w:rsid w:val="00A33EC9"/>
    <w:rsid w:val="00A34B3D"/>
    <w:rsid w:val="00A37395"/>
    <w:rsid w:val="00A376C9"/>
    <w:rsid w:val="00A40BBF"/>
    <w:rsid w:val="00A4143F"/>
    <w:rsid w:val="00A41BD4"/>
    <w:rsid w:val="00A41E50"/>
    <w:rsid w:val="00A4297A"/>
    <w:rsid w:val="00A42B83"/>
    <w:rsid w:val="00A439F4"/>
    <w:rsid w:val="00A43FFC"/>
    <w:rsid w:val="00A441C3"/>
    <w:rsid w:val="00A445DC"/>
    <w:rsid w:val="00A44D08"/>
    <w:rsid w:val="00A452E1"/>
    <w:rsid w:val="00A452F1"/>
    <w:rsid w:val="00A45B92"/>
    <w:rsid w:val="00A5015E"/>
    <w:rsid w:val="00A50416"/>
    <w:rsid w:val="00A50B65"/>
    <w:rsid w:val="00A50CD4"/>
    <w:rsid w:val="00A51AB7"/>
    <w:rsid w:val="00A51D18"/>
    <w:rsid w:val="00A538DC"/>
    <w:rsid w:val="00A53EB0"/>
    <w:rsid w:val="00A560D6"/>
    <w:rsid w:val="00A570F3"/>
    <w:rsid w:val="00A57309"/>
    <w:rsid w:val="00A62121"/>
    <w:rsid w:val="00A62E91"/>
    <w:rsid w:val="00A63374"/>
    <w:rsid w:val="00A63739"/>
    <w:rsid w:val="00A642E3"/>
    <w:rsid w:val="00A65D19"/>
    <w:rsid w:val="00A663C8"/>
    <w:rsid w:val="00A66B9D"/>
    <w:rsid w:val="00A67299"/>
    <w:rsid w:val="00A67A0A"/>
    <w:rsid w:val="00A67EC2"/>
    <w:rsid w:val="00A70CC1"/>
    <w:rsid w:val="00A71449"/>
    <w:rsid w:val="00A7187F"/>
    <w:rsid w:val="00A71941"/>
    <w:rsid w:val="00A7412C"/>
    <w:rsid w:val="00A7479F"/>
    <w:rsid w:val="00A75C34"/>
    <w:rsid w:val="00A75CEF"/>
    <w:rsid w:val="00A76223"/>
    <w:rsid w:val="00A76A18"/>
    <w:rsid w:val="00A779D0"/>
    <w:rsid w:val="00A804B8"/>
    <w:rsid w:val="00A8075D"/>
    <w:rsid w:val="00A80EE1"/>
    <w:rsid w:val="00A81203"/>
    <w:rsid w:val="00A818A9"/>
    <w:rsid w:val="00A81BA6"/>
    <w:rsid w:val="00A82396"/>
    <w:rsid w:val="00A826E2"/>
    <w:rsid w:val="00A8283D"/>
    <w:rsid w:val="00A8325D"/>
    <w:rsid w:val="00A84777"/>
    <w:rsid w:val="00A84E32"/>
    <w:rsid w:val="00A855D9"/>
    <w:rsid w:val="00A859C8"/>
    <w:rsid w:val="00A86E25"/>
    <w:rsid w:val="00A86EF6"/>
    <w:rsid w:val="00A872E3"/>
    <w:rsid w:val="00A87388"/>
    <w:rsid w:val="00A87922"/>
    <w:rsid w:val="00A87C3F"/>
    <w:rsid w:val="00A87CF2"/>
    <w:rsid w:val="00A91C0F"/>
    <w:rsid w:val="00A925A6"/>
    <w:rsid w:val="00A93D5A"/>
    <w:rsid w:val="00A94209"/>
    <w:rsid w:val="00A947EF"/>
    <w:rsid w:val="00A95C84"/>
    <w:rsid w:val="00A9630D"/>
    <w:rsid w:val="00A96887"/>
    <w:rsid w:val="00A96EED"/>
    <w:rsid w:val="00A974A4"/>
    <w:rsid w:val="00A975B2"/>
    <w:rsid w:val="00A97C83"/>
    <w:rsid w:val="00AA0E00"/>
    <w:rsid w:val="00AA138A"/>
    <w:rsid w:val="00AA13FE"/>
    <w:rsid w:val="00AA1B31"/>
    <w:rsid w:val="00AA1C34"/>
    <w:rsid w:val="00AA1F63"/>
    <w:rsid w:val="00AA2E0F"/>
    <w:rsid w:val="00AA3B98"/>
    <w:rsid w:val="00AA4363"/>
    <w:rsid w:val="00AA4761"/>
    <w:rsid w:val="00AA54AD"/>
    <w:rsid w:val="00AA6FE8"/>
    <w:rsid w:val="00AA7BAC"/>
    <w:rsid w:val="00AA7D3C"/>
    <w:rsid w:val="00AA7E7D"/>
    <w:rsid w:val="00AB2F55"/>
    <w:rsid w:val="00AB42EE"/>
    <w:rsid w:val="00AB43C4"/>
    <w:rsid w:val="00AB43D6"/>
    <w:rsid w:val="00AB446C"/>
    <w:rsid w:val="00AB4AAA"/>
    <w:rsid w:val="00AB58CE"/>
    <w:rsid w:val="00AB641A"/>
    <w:rsid w:val="00AB6CFE"/>
    <w:rsid w:val="00AB77D4"/>
    <w:rsid w:val="00AB7B96"/>
    <w:rsid w:val="00AB7E0E"/>
    <w:rsid w:val="00AC0398"/>
    <w:rsid w:val="00AC2119"/>
    <w:rsid w:val="00AC2554"/>
    <w:rsid w:val="00AC3507"/>
    <w:rsid w:val="00AC415B"/>
    <w:rsid w:val="00AC4186"/>
    <w:rsid w:val="00AC4E73"/>
    <w:rsid w:val="00AC713D"/>
    <w:rsid w:val="00AC73F9"/>
    <w:rsid w:val="00AC7A25"/>
    <w:rsid w:val="00AC7FC4"/>
    <w:rsid w:val="00AD05DE"/>
    <w:rsid w:val="00AD0B1F"/>
    <w:rsid w:val="00AD0C1C"/>
    <w:rsid w:val="00AD0C27"/>
    <w:rsid w:val="00AD1607"/>
    <w:rsid w:val="00AD1D72"/>
    <w:rsid w:val="00AD2B6F"/>
    <w:rsid w:val="00AD2D12"/>
    <w:rsid w:val="00AD2EAB"/>
    <w:rsid w:val="00AD4257"/>
    <w:rsid w:val="00AD47F2"/>
    <w:rsid w:val="00AD5713"/>
    <w:rsid w:val="00AD5CC1"/>
    <w:rsid w:val="00AD7195"/>
    <w:rsid w:val="00AD74F7"/>
    <w:rsid w:val="00AE0021"/>
    <w:rsid w:val="00AE133E"/>
    <w:rsid w:val="00AE135D"/>
    <w:rsid w:val="00AE13CA"/>
    <w:rsid w:val="00AE1EA1"/>
    <w:rsid w:val="00AE3632"/>
    <w:rsid w:val="00AE4264"/>
    <w:rsid w:val="00AE5E40"/>
    <w:rsid w:val="00AF0F44"/>
    <w:rsid w:val="00AF1632"/>
    <w:rsid w:val="00AF24FD"/>
    <w:rsid w:val="00AF27C1"/>
    <w:rsid w:val="00AF31CA"/>
    <w:rsid w:val="00AF48EB"/>
    <w:rsid w:val="00AF4CF7"/>
    <w:rsid w:val="00AF5D1C"/>
    <w:rsid w:val="00AF5E38"/>
    <w:rsid w:val="00AF5FEF"/>
    <w:rsid w:val="00AF771F"/>
    <w:rsid w:val="00AF7746"/>
    <w:rsid w:val="00B018A0"/>
    <w:rsid w:val="00B01907"/>
    <w:rsid w:val="00B04914"/>
    <w:rsid w:val="00B04FFB"/>
    <w:rsid w:val="00B05653"/>
    <w:rsid w:val="00B05EAB"/>
    <w:rsid w:val="00B06F0C"/>
    <w:rsid w:val="00B073E8"/>
    <w:rsid w:val="00B07682"/>
    <w:rsid w:val="00B079C5"/>
    <w:rsid w:val="00B07E92"/>
    <w:rsid w:val="00B1075D"/>
    <w:rsid w:val="00B10CAE"/>
    <w:rsid w:val="00B1170F"/>
    <w:rsid w:val="00B11CEE"/>
    <w:rsid w:val="00B13835"/>
    <w:rsid w:val="00B13A5D"/>
    <w:rsid w:val="00B13BA8"/>
    <w:rsid w:val="00B13D8E"/>
    <w:rsid w:val="00B14732"/>
    <w:rsid w:val="00B14749"/>
    <w:rsid w:val="00B155BB"/>
    <w:rsid w:val="00B15DD1"/>
    <w:rsid w:val="00B16231"/>
    <w:rsid w:val="00B166EB"/>
    <w:rsid w:val="00B1742C"/>
    <w:rsid w:val="00B177CF"/>
    <w:rsid w:val="00B178A0"/>
    <w:rsid w:val="00B17AE6"/>
    <w:rsid w:val="00B20086"/>
    <w:rsid w:val="00B20CBC"/>
    <w:rsid w:val="00B20E5A"/>
    <w:rsid w:val="00B20E7D"/>
    <w:rsid w:val="00B235B8"/>
    <w:rsid w:val="00B24AF3"/>
    <w:rsid w:val="00B24F4E"/>
    <w:rsid w:val="00B250ED"/>
    <w:rsid w:val="00B259DB"/>
    <w:rsid w:val="00B25B7D"/>
    <w:rsid w:val="00B26FC8"/>
    <w:rsid w:val="00B316B8"/>
    <w:rsid w:val="00B316FB"/>
    <w:rsid w:val="00B31D8D"/>
    <w:rsid w:val="00B31F76"/>
    <w:rsid w:val="00B320C2"/>
    <w:rsid w:val="00B33743"/>
    <w:rsid w:val="00B33818"/>
    <w:rsid w:val="00B33ED7"/>
    <w:rsid w:val="00B3413E"/>
    <w:rsid w:val="00B34A6C"/>
    <w:rsid w:val="00B3520C"/>
    <w:rsid w:val="00B3583A"/>
    <w:rsid w:val="00B36E42"/>
    <w:rsid w:val="00B37130"/>
    <w:rsid w:val="00B3758B"/>
    <w:rsid w:val="00B409FC"/>
    <w:rsid w:val="00B4168C"/>
    <w:rsid w:val="00B41AFA"/>
    <w:rsid w:val="00B41CE5"/>
    <w:rsid w:val="00B41FBC"/>
    <w:rsid w:val="00B422E4"/>
    <w:rsid w:val="00B42880"/>
    <w:rsid w:val="00B42FD7"/>
    <w:rsid w:val="00B4369C"/>
    <w:rsid w:val="00B4520D"/>
    <w:rsid w:val="00B4659A"/>
    <w:rsid w:val="00B46C26"/>
    <w:rsid w:val="00B472F0"/>
    <w:rsid w:val="00B51B9F"/>
    <w:rsid w:val="00B526AB"/>
    <w:rsid w:val="00B52E88"/>
    <w:rsid w:val="00B53AA9"/>
    <w:rsid w:val="00B54331"/>
    <w:rsid w:val="00B55026"/>
    <w:rsid w:val="00B5568B"/>
    <w:rsid w:val="00B56247"/>
    <w:rsid w:val="00B56BED"/>
    <w:rsid w:val="00B56D64"/>
    <w:rsid w:val="00B60757"/>
    <w:rsid w:val="00B619CA"/>
    <w:rsid w:val="00B61E73"/>
    <w:rsid w:val="00B61F7E"/>
    <w:rsid w:val="00B622AC"/>
    <w:rsid w:val="00B639EF"/>
    <w:rsid w:val="00B647BA"/>
    <w:rsid w:val="00B64C2B"/>
    <w:rsid w:val="00B64E9C"/>
    <w:rsid w:val="00B66F56"/>
    <w:rsid w:val="00B677D5"/>
    <w:rsid w:val="00B67D1E"/>
    <w:rsid w:val="00B67DD4"/>
    <w:rsid w:val="00B708C9"/>
    <w:rsid w:val="00B70CD9"/>
    <w:rsid w:val="00B71552"/>
    <w:rsid w:val="00B719C9"/>
    <w:rsid w:val="00B71AE3"/>
    <w:rsid w:val="00B71B63"/>
    <w:rsid w:val="00B72310"/>
    <w:rsid w:val="00B735B0"/>
    <w:rsid w:val="00B73EF8"/>
    <w:rsid w:val="00B73FFC"/>
    <w:rsid w:val="00B7564A"/>
    <w:rsid w:val="00B760CB"/>
    <w:rsid w:val="00B76AF6"/>
    <w:rsid w:val="00B76E60"/>
    <w:rsid w:val="00B770D3"/>
    <w:rsid w:val="00B77E1E"/>
    <w:rsid w:val="00B83287"/>
    <w:rsid w:val="00B837F1"/>
    <w:rsid w:val="00B84208"/>
    <w:rsid w:val="00B84402"/>
    <w:rsid w:val="00B84F97"/>
    <w:rsid w:val="00B85A77"/>
    <w:rsid w:val="00B8625A"/>
    <w:rsid w:val="00B86832"/>
    <w:rsid w:val="00B87204"/>
    <w:rsid w:val="00B9001F"/>
    <w:rsid w:val="00B927CE"/>
    <w:rsid w:val="00B92855"/>
    <w:rsid w:val="00B92F39"/>
    <w:rsid w:val="00B945FB"/>
    <w:rsid w:val="00B950B5"/>
    <w:rsid w:val="00B95504"/>
    <w:rsid w:val="00B955D2"/>
    <w:rsid w:val="00B96539"/>
    <w:rsid w:val="00B97467"/>
    <w:rsid w:val="00B97CB1"/>
    <w:rsid w:val="00BA0887"/>
    <w:rsid w:val="00BA0B19"/>
    <w:rsid w:val="00BA0F4F"/>
    <w:rsid w:val="00BA14DE"/>
    <w:rsid w:val="00BA2CCD"/>
    <w:rsid w:val="00BA3C75"/>
    <w:rsid w:val="00BA4293"/>
    <w:rsid w:val="00BA4319"/>
    <w:rsid w:val="00BA4939"/>
    <w:rsid w:val="00BA56CB"/>
    <w:rsid w:val="00BA5729"/>
    <w:rsid w:val="00BA59B7"/>
    <w:rsid w:val="00BA6695"/>
    <w:rsid w:val="00BA67CB"/>
    <w:rsid w:val="00BB2A91"/>
    <w:rsid w:val="00BB39BB"/>
    <w:rsid w:val="00BB39F8"/>
    <w:rsid w:val="00BB3C31"/>
    <w:rsid w:val="00BB4ECA"/>
    <w:rsid w:val="00BB4FB4"/>
    <w:rsid w:val="00BB5407"/>
    <w:rsid w:val="00BB56C8"/>
    <w:rsid w:val="00BB5759"/>
    <w:rsid w:val="00BB5C50"/>
    <w:rsid w:val="00BB5D49"/>
    <w:rsid w:val="00BB5F88"/>
    <w:rsid w:val="00BB60AE"/>
    <w:rsid w:val="00BB673F"/>
    <w:rsid w:val="00BB6EA2"/>
    <w:rsid w:val="00BC0264"/>
    <w:rsid w:val="00BC031D"/>
    <w:rsid w:val="00BC0827"/>
    <w:rsid w:val="00BC13C8"/>
    <w:rsid w:val="00BC1766"/>
    <w:rsid w:val="00BC2D74"/>
    <w:rsid w:val="00BC3167"/>
    <w:rsid w:val="00BC3311"/>
    <w:rsid w:val="00BC3627"/>
    <w:rsid w:val="00BC3BBA"/>
    <w:rsid w:val="00BC4A04"/>
    <w:rsid w:val="00BC4D21"/>
    <w:rsid w:val="00BC5AE6"/>
    <w:rsid w:val="00BC6222"/>
    <w:rsid w:val="00BC6A84"/>
    <w:rsid w:val="00BC6AB4"/>
    <w:rsid w:val="00BC7C7A"/>
    <w:rsid w:val="00BD02CA"/>
    <w:rsid w:val="00BD02DD"/>
    <w:rsid w:val="00BD0789"/>
    <w:rsid w:val="00BD0AF6"/>
    <w:rsid w:val="00BD0F09"/>
    <w:rsid w:val="00BD146B"/>
    <w:rsid w:val="00BD1F2C"/>
    <w:rsid w:val="00BD1FD3"/>
    <w:rsid w:val="00BD2C63"/>
    <w:rsid w:val="00BD357F"/>
    <w:rsid w:val="00BD3CE4"/>
    <w:rsid w:val="00BD4106"/>
    <w:rsid w:val="00BD4AC8"/>
    <w:rsid w:val="00BD4EB1"/>
    <w:rsid w:val="00BD5A28"/>
    <w:rsid w:val="00BD63D5"/>
    <w:rsid w:val="00BD6545"/>
    <w:rsid w:val="00BD7141"/>
    <w:rsid w:val="00BD77AB"/>
    <w:rsid w:val="00BE1BAD"/>
    <w:rsid w:val="00BE21A3"/>
    <w:rsid w:val="00BE33F7"/>
    <w:rsid w:val="00BE3BEA"/>
    <w:rsid w:val="00BE7044"/>
    <w:rsid w:val="00BE789A"/>
    <w:rsid w:val="00BF000D"/>
    <w:rsid w:val="00BF2A92"/>
    <w:rsid w:val="00BF2CB1"/>
    <w:rsid w:val="00BF2D05"/>
    <w:rsid w:val="00BF456C"/>
    <w:rsid w:val="00BF4A91"/>
    <w:rsid w:val="00BF4B73"/>
    <w:rsid w:val="00BF57A8"/>
    <w:rsid w:val="00BF5879"/>
    <w:rsid w:val="00BF58E4"/>
    <w:rsid w:val="00BF5A83"/>
    <w:rsid w:val="00BF656D"/>
    <w:rsid w:val="00BF7132"/>
    <w:rsid w:val="00BF7AC7"/>
    <w:rsid w:val="00C00C82"/>
    <w:rsid w:val="00C00DA2"/>
    <w:rsid w:val="00C01615"/>
    <w:rsid w:val="00C0237D"/>
    <w:rsid w:val="00C033AD"/>
    <w:rsid w:val="00C04502"/>
    <w:rsid w:val="00C0464D"/>
    <w:rsid w:val="00C04DD2"/>
    <w:rsid w:val="00C04F0D"/>
    <w:rsid w:val="00C05E48"/>
    <w:rsid w:val="00C071CB"/>
    <w:rsid w:val="00C100E7"/>
    <w:rsid w:val="00C10203"/>
    <w:rsid w:val="00C10CFD"/>
    <w:rsid w:val="00C12B30"/>
    <w:rsid w:val="00C1389F"/>
    <w:rsid w:val="00C1392E"/>
    <w:rsid w:val="00C146DE"/>
    <w:rsid w:val="00C149C6"/>
    <w:rsid w:val="00C15022"/>
    <w:rsid w:val="00C15907"/>
    <w:rsid w:val="00C16E1E"/>
    <w:rsid w:val="00C16F8F"/>
    <w:rsid w:val="00C170BF"/>
    <w:rsid w:val="00C171D3"/>
    <w:rsid w:val="00C171E2"/>
    <w:rsid w:val="00C1742A"/>
    <w:rsid w:val="00C178C0"/>
    <w:rsid w:val="00C17A0A"/>
    <w:rsid w:val="00C20E35"/>
    <w:rsid w:val="00C2131A"/>
    <w:rsid w:val="00C2186A"/>
    <w:rsid w:val="00C24D32"/>
    <w:rsid w:val="00C25DF0"/>
    <w:rsid w:val="00C25E99"/>
    <w:rsid w:val="00C302C5"/>
    <w:rsid w:val="00C30F61"/>
    <w:rsid w:val="00C31DF3"/>
    <w:rsid w:val="00C3246E"/>
    <w:rsid w:val="00C32625"/>
    <w:rsid w:val="00C3301E"/>
    <w:rsid w:val="00C33054"/>
    <w:rsid w:val="00C33222"/>
    <w:rsid w:val="00C338CC"/>
    <w:rsid w:val="00C34721"/>
    <w:rsid w:val="00C35C5C"/>
    <w:rsid w:val="00C35D5C"/>
    <w:rsid w:val="00C3607B"/>
    <w:rsid w:val="00C36A71"/>
    <w:rsid w:val="00C36DAB"/>
    <w:rsid w:val="00C3726E"/>
    <w:rsid w:val="00C37DD9"/>
    <w:rsid w:val="00C40544"/>
    <w:rsid w:val="00C41D58"/>
    <w:rsid w:val="00C424BD"/>
    <w:rsid w:val="00C42F03"/>
    <w:rsid w:val="00C4499D"/>
    <w:rsid w:val="00C449E3"/>
    <w:rsid w:val="00C4509D"/>
    <w:rsid w:val="00C45B59"/>
    <w:rsid w:val="00C45DF9"/>
    <w:rsid w:val="00C46358"/>
    <w:rsid w:val="00C4719A"/>
    <w:rsid w:val="00C472F4"/>
    <w:rsid w:val="00C50FDA"/>
    <w:rsid w:val="00C51BA8"/>
    <w:rsid w:val="00C5231B"/>
    <w:rsid w:val="00C524CD"/>
    <w:rsid w:val="00C52A82"/>
    <w:rsid w:val="00C53A8C"/>
    <w:rsid w:val="00C53DC9"/>
    <w:rsid w:val="00C549DF"/>
    <w:rsid w:val="00C54B19"/>
    <w:rsid w:val="00C54B1C"/>
    <w:rsid w:val="00C54C6C"/>
    <w:rsid w:val="00C55BA6"/>
    <w:rsid w:val="00C57BA5"/>
    <w:rsid w:val="00C60B11"/>
    <w:rsid w:val="00C60F7A"/>
    <w:rsid w:val="00C617DC"/>
    <w:rsid w:val="00C61D30"/>
    <w:rsid w:val="00C62E6E"/>
    <w:rsid w:val="00C62EDC"/>
    <w:rsid w:val="00C63613"/>
    <w:rsid w:val="00C6446F"/>
    <w:rsid w:val="00C644BE"/>
    <w:rsid w:val="00C64DA6"/>
    <w:rsid w:val="00C64F02"/>
    <w:rsid w:val="00C65BCA"/>
    <w:rsid w:val="00C66406"/>
    <w:rsid w:val="00C67AF8"/>
    <w:rsid w:val="00C710B6"/>
    <w:rsid w:val="00C71E2D"/>
    <w:rsid w:val="00C724FC"/>
    <w:rsid w:val="00C72766"/>
    <w:rsid w:val="00C74AE7"/>
    <w:rsid w:val="00C74D41"/>
    <w:rsid w:val="00C75751"/>
    <w:rsid w:val="00C75C60"/>
    <w:rsid w:val="00C76372"/>
    <w:rsid w:val="00C76A54"/>
    <w:rsid w:val="00C7799D"/>
    <w:rsid w:val="00C801A7"/>
    <w:rsid w:val="00C801E0"/>
    <w:rsid w:val="00C80696"/>
    <w:rsid w:val="00C8266A"/>
    <w:rsid w:val="00C82A56"/>
    <w:rsid w:val="00C83C50"/>
    <w:rsid w:val="00C83CCE"/>
    <w:rsid w:val="00C84110"/>
    <w:rsid w:val="00C8419F"/>
    <w:rsid w:val="00C904E3"/>
    <w:rsid w:val="00C9140F"/>
    <w:rsid w:val="00C92B20"/>
    <w:rsid w:val="00C92E72"/>
    <w:rsid w:val="00C9351E"/>
    <w:rsid w:val="00C94A12"/>
    <w:rsid w:val="00C95DB1"/>
    <w:rsid w:val="00C963F8"/>
    <w:rsid w:val="00C97A3E"/>
    <w:rsid w:val="00C97EDF"/>
    <w:rsid w:val="00CA0387"/>
    <w:rsid w:val="00CA06D6"/>
    <w:rsid w:val="00CA0D23"/>
    <w:rsid w:val="00CA23E3"/>
    <w:rsid w:val="00CA26DD"/>
    <w:rsid w:val="00CA2A86"/>
    <w:rsid w:val="00CA3948"/>
    <w:rsid w:val="00CA3CAD"/>
    <w:rsid w:val="00CA3F40"/>
    <w:rsid w:val="00CA4378"/>
    <w:rsid w:val="00CA50A9"/>
    <w:rsid w:val="00CA5303"/>
    <w:rsid w:val="00CA60AB"/>
    <w:rsid w:val="00CB0937"/>
    <w:rsid w:val="00CB09AD"/>
    <w:rsid w:val="00CB10D9"/>
    <w:rsid w:val="00CB16C5"/>
    <w:rsid w:val="00CB2835"/>
    <w:rsid w:val="00CB4FDA"/>
    <w:rsid w:val="00CB54EE"/>
    <w:rsid w:val="00CB5619"/>
    <w:rsid w:val="00CB5827"/>
    <w:rsid w:val="00CB6241"/>
    <w:rsid w:val="00CB7962"/>
    <w:rsid w:val="00CC1132"/>
    <w:rsid w:val="00CC1473"/>
    <w:rsid w:val="00CC2176"/>
    <w:rsid w:val="00CC26D6"/>
    <w:rsid w:val="00CC2ED6"/>
    <w:rsid w:val="00CC3DED"/>
    <w:rsid w:val="00CC4B6C"/>
    <w:rsid w:val="00CC514E"/>
    <w:rsid w:val="00CC603A"/>
    <w:rsid w:val="00CD0732"/>
    <w:rsid w:val="00CD249F"/>
    <w:rsid w:val="00CD2993"/>
    <w:rsid w:val="00CD30C8"/>
    <w:rsid w:val="00CD4F5D"/>
    <w:rsid w:val="00CD71BF"/>
    <w:rsid w:val="00CD7876"/>
    <w:rsid w:val="00CE04C7"/>
    <w:rsid w:val="00CE061A"/>
    <w:rsid w:val="00CE1014"/>
    <w:rsid w:val="00CE2311"/>
    <w:rsid w:val="00CE2391"/>
    <w:rsid w:val="00CE271F"/>
    <w:rsid w:val="00CE28CB"/>
    <w:rsid w:val="00CE3FBD"/>
    <w:rsid w:val="00CE5191"/>
    <w:rsid w:val="00CE51AD"/>
    <w:rsid w:val="00CE6E0D"/>
    <w:rsid w:val="00CE798A"/>
    <w:rsid w:val="00CF1330"/>
    <w:rsid w:val="00CF1747"/>
    <w:rsid w:val="00CF1993"/>
    <w:rsid w:val="00CF1EEB"/>
    <w:rsid w:val="00CF28A2"/>
    <w:rsid w:val="00CF5079"/>
    <w:rsid w:val="00CF534C"/>
    <w:rsid w:val="00CF6780"/>
    <w:rsid w:val="00CF741C"/>
    <w:rsid w:val="00CF7963"/>
    <w:rsid w:val="00CF7D28"/>
    <w:rsid w:val="00D002B3"/>
    <w:rsid w:val="00D005BD"/>
    <w:rsid w:val="00D00F5F"/>
    <w:rsid w:val="00D01050"/>
    <w:rsid w:val="00D015FE"/>
    <w:rsid w:val="00D02352"/>
    <w:rsid w:val="00D0274A"/>
    <w:rsid w:val="00D0276E"/>
    <w:rsid w:val="00D039AB"/>
    <w:rsid w:val="00D03CD0"/>
    <w:rsid w:val="00D044B5"/>
    <w:rsid w:val="00D046A0"/>
    <w:rsid w:val="00D05D4C"/>
    <w:rsid w:val="00D060CE"/>
    <w:rsid w:val="00D074E2"/>
    <w:rsid w:val="00D07558"/>
    <w:rsid w:val="00D075A5"/>
    <w:rsid w:val="00D1005B"/>
    <w:rsid w:val="00D1051C"/>
    <w:rsid w:val="00D11600"/>
    <w:rsid w:val="00D11631"/>
    <w:rsid w:val="00D122F7"/>
    <w:rsid w:val="00D133C0"/>
    <w:rsid w:val="00D142AA"/>
    <w:rsid w:val="00D14C73"/>
    <w:rsid w:val="00D15346"/>
    <w:rsid w:val="00D15D79"/>
    <w:rsid w:val="00D174E2"/>
    <w:rsid w:val="00D204A2"/>
    <w:rsid w:val="00D206F9"/>
    <w:rsid w:val="00D20EFA"/>
    <w:rsid w:val="00D214E3"/>
    <w:rsid w:val="00D21995"/>
    <w:rsid w:val="00D21BCD"/>
    <w:rsid w:val="00D2240D"/>
    <w:rsid w:val="00D232CA"/>
    <w:rsid w:val="00D23BBE"/>
    <w:rsid w:val="00D23F15"/>
    <w:rsid w:val="00D24231"/>
    <w:rsid w:val="00D245EE"/>
    <w:rsid w:val="00D2466E"/>
    <w:rsid w:val="00D25E06"/>
    <w:rsid w:val="00D26EC0"/>
    <w:rsid w:val="00D27C8E"/>
    <w:rsid w:val="00D30481"/>
    <w:rsid w:val="00D31B31"/>
    <w:rsid w:val="00D31EBD"/>
    <w:rsid w:val="00D323EF"/>
    <w:rsid w:val="00D32977"/>
    <w:rsid w:val="00D329DE"/>
    <w:rsid w:val="00D32C7A"/>
    <w:rsid w:val="00D32F78"/>
    <w:rsid w:val="00D3329A"/>
    <w:rsid w:val="00D3337F"/>
    <w:rsid w:val="00D34D18"/>
    <w:rsid w:val="00D34F5E"/>
    <w:rsid w:val="00D35575"/>
    <w:rsid w:val="00D35744"/>
    <w:rsid w:val="00D35A99"/>
    <w:rsid w:val="00D35CDF"/>
    <w:rsid w:val="00D35DFA"/>
    <w:rsid w:val="00D36FBC"/>
    <w:rsid w:val="00D37854"/>
    <w:rsid w:val="00D401F0"/>
    <w:rsid w:val="00D40621"/>
    <w:rsid w:val="00D41018"/>
    <w:rsid w:val="00D41384"/>
    <w:rsid w:val="00D413EB"/>
    <w:rsid w:val="00D41548"/>
    <w:rsid w:val="00D42609"/>
    <w:rsid w:val="00D43274"/>
    <w:rsid w:val="00D439BB"/>
    <w:rsid w:val="00D447ED"/>
    <w:rsid w:val="00D45978"/>
    <w:rsid w:val="00D45B7A"/>
    <w:rsid w:val="00D502F2"/>
    <w:rsid w:val="00D5209E"/>
    <w:rsid w:val="00D52E83"/>
    <w:rsid w:val="00D5619A"/>
    <w:rsid w:val="00D56328"/>
    <w:rsid w:val="00D567D2"/>
    <w:rsid w:val="00D56B1E"/>
    <w:rsid w:val="00D57CEC"/>
    <w:rsid w:val="00D57D47"/>
    <w:rsid w:val="00D6099A"/>
    <w:rsid w:val="00D62065"/>
    <w:rsid w:val="00D620BD"/>
    <w:rsid w:val="00D62893"/>
    <w:rsid w:val="00D629D2"/>
    <w:rsid w:val="00D6474C"/>
    <w:rsid w:val="00D64F97"/>
    <w:rsid w:val="00D70964"/>
    <w:rsid w:val="00D70FB8"/>
    <w:rsid w:val="00D71423"/>
    <w:rsid w:val="00D71AFF"/>
    <w:rsid w:val="00D74EFA"/>
    <w:rsid w:val="00D75C63"/>
    <w:rsid w:val="00D76310"/>
    <w:rsid w:val="00D76730"/>
    <w:rsid w:val="00D76EA1"/>
    <w:rsid w:val="00D80098"/>
    <w:rsid w:val="00D80648"/>
    <w:rsid w:val="00D80E76"/>
    <w:rsid w:val="00D81041"/>
    <w:rsid w:val="00D81816"/>
    <w:rsid w:val="00D82273"/>
    <w:rsid w:val="00D8359E"/>
    <w:rsid w:val="00D84693"/>
    <w:rsid w:val="00D8555F"/>
    <w:rsid w:val="00D8558C"/>
    <w:rsid w:val="00D85C94"/>
    <w:rsid w:val="00D85FE9"/>
    <w:rsid w:val="00D87A6B"/>
    <w:rsid w:val="00D87D6A"/>
    <w:rsid w:val="00D901AD"/>
    <w:rsid w:val="00D90DCD"/>
    <w:rsid w:val="00D91CEC"/>
    <w:rsid w:val="00D925CC"/>
    <w:rsid w:val="00D928E0"/>
    <w:rsid w:val="00D92F6D"/>
    <w:rsid w:val="00D93B4F"/>
    <w:rsid w:val="00D93F08"/>
    <w:rsid w:val="00D9447F"/>
    <w:rsid w:val="00D9515A"/>
    <w:rsid w:val="00D95808"/>
    <w:rsid w:val="00D95DE8"/>
    <w:rsid w:val="00D96B24"/>
    <w:rsid w:val="00D97333"/>
    <w:rsid w:val="00D975C5"/>
    <w:rsid w:val="00D97662"/>
    <w:rsid w:val="00DA0CA1"/>
    <w:rsid w:val="00DA11CE"/>
    <w:rsid w:val="00DA12C1"/>
    <w:rsid w:val="00DA1CAB"/>
    <w:rsid w:val="00DA2497"/>
    <w:rsid w:val="00DA32CD"/>
    <w:rsid w:val="00DA3B19"/>
    <w:rsid w:val="00DA4FDD"/>
    <w:rsid w:val="00DA5471"/>
    <w:rsid w:val="00DA5A86"/>
    <w:rsid w:val="00DA5E32"/>
    <w:rsid w:val="00DA6631"/>
    <w:rsid w:val="00DA71F5"/>
    <w:rsid w:val="00DA743F"/>
    <w:rsid w:val="00DB1A69"/>
    <w:rsid w:val="00DB2780"/>
    <w:rsid w:val="00DB2B59"/>
    <w:rsid w:val="00DB2CAB"/>
    <w:rsid w:val="00DB2E6F"/>
    <w:rsid w:val="00DB4130"/>
    <w:rsid w:val="00DB4DB8"/>
    <w:rsid w:val="00DB568D"/>
    <w:rsid w:val="00DC05A7"/>
    <w:rsid w:val="00DC07EF"/>
    <w:rsid w:val="00DC176B"/>
    <w:rsid w:val="00DC1998"/>
    <w:rsid w:val="00DC214A"/>
    <w:rsid w:val="00DC2253"/>
    <w:rsid w:val="00DC3B31"/>
    <w:rsid w:val="00DC4539"/>
    <w:rsid w:val="00DC48E6"/>
    <w:rsid w:val="00DC4D7A"/>
    <w:rsid w:val="00DC5E28"/>
    <w:rsid w:val="00DC75A6"/>
    <w:rsid w:val="00DD0B66"/>
    <w:rsid w:val="00DD23F8"/>
    <w:rsid w:val="00DD2E8F"/>
    <w:rsid w:val="00DD376F"/>
    <w:rsid w:val="00DD44FB"/>
    <w:rsid w:val="00DD4A27"/>
    <w:rsid w:val="00DD4B80"/>
    <w:rsid w:val="00DD541F"/>
    <w:rsid w:val="00DD7B7D"/>
    <w:rsid w:val="00DE107C"/>
    <w:rsid w:val="00DE26E6"/>
    <w:rsid w:val="00DE339D"/>
    <w:rsid w:val="00DE4279"/>
    <w:rsid w:val="00DE4740"/>
    <w:rsid w:val="00DE5D30"/>
    <w:rsid w:val="00DE6B11"/>
    <w:rsid w:val="00DE7032"/>
    <w:rsid w:val="00DF1DA7"/>
    <w:rsid w:val="00DF44B2"/>
    <w:rsid w:val="00DF4B79"/>
    <w:rsid w:val="00DF5A1A"/>
    <w:rsid w:val="00DF77DD"/>
    <w:rsid w:val="00DF7857"/>
    <w:rsid w:val="00DF7EDA"/>
    <w:rsid w:val="00E001E1"/>
    <w:rsid w:val="00E003C7"/>
    <w:rsid w:val="00E00F12"/>
    <w:rsid w:val="00E012BA"/>
    <w:rsid w:val="00E01CAC"/>
    <w:rsid w:val="00E01D9E"/>
    <w:rsid w:val="00E03E18"/>
    <w:rsid w:val="00E03FEB"/>
    <w:rsid w:val="00E046A2"/>
    <w:rsid w:val="00E04BFE"/>
    <w:rsid w:val="00E056F8"/>
    <w:rsid w:val="00E05881"/>
    <w:rsid w:val="00E06181"/>
    <w:rsid w:val="00E066DA"/>
    <w:rsid w:val="00E06CC6"/>
    <w:rsid w:val="00E07445"/>
    <w:rsid w:val="00E07BC9"/>
    <w:rsid w:val="00E07C4A"/>
    <w:rsid w:val="00E07EEB"/>
    <w:rsid w:val="00E1036E"/>
    <w:rsid w:val="00E106C3"/>
    <w:rsid w:val="00E10D7E"/>
    <w:rsid w:val="00E118A8"/>
    <w:rsid w:val="00E14519"/>
    <w:rsid w:val="00E1506E"/>
    <w:rsid w:val="00E1563E"/>
    <w:rsid w:val="00E15BD6"/>
    <w:rsid w:val="00E1644C"/>
    <w:rsid w:val="00E171CC"/>
    <w:rsid w:val="00E1750C"/>
    <w:rsid w:val="00E205DA"/>
    <w:rsid w:val="00E20E0B"/>
    <w:rsid w:val="00E21338"/>
    <w:rsid w:val="00E21CEC"/>
    <w:rsid w:val="00E22009"/>
    <w:rsid w:val="00E22321"/>
    <w:rsid w:val="00E223AF"/>
    <w:rsid w:val="00E232A4"/>
    <w:rsid w:val="00E2380D"/>
    <w:rsid w:val="00E23948"/>
    <w:rsid w:val="00E23C51"/>
    <w:rsid w:val="00E24011"/>
    <w:rsid w:val="00E2466B"/>
    <w:rsid w:val="00E246AC"/>
    <w:rsid w:val="00E24BAD"/>
    <w:rsid w:val="00E24EE7"/>
    <w:rsid w:val="00E2695D"/>
    <w:rsid w:val="00E27DC0"/>
    <w:rsid w:val="00E3111D"/>
    <w:rsid w:val="00E32DCC"/>
    <w:rsid w:val="00E33A18"/>
    <w:rsid w:val="00E34FAB"/>
    <w:rsid w:val="00E35659"/>
    <w:rsid w:val="00E35891"/>
    <w:rsid w:val="00E35CEA"/>
    <w:rsid w:val="00E35F0E"/>
    <w:rsid w:val="00E3623A"/>
    <w:rsid w:val="00E36BF1"/>
    <w:rsid w:val="00E37763"/>
    <w:rsid w:val="00E4050C"/>
    <w:rsid w:val="00E42879"/>
    <w:rsid w:val="00E42F78"/>
    <w:rsid w:val="00E4385F"/>
    <w:rsid w:val="00E43FC7"/>
    <w:rsid w:val="00E447F3"/>
    <w:rsid w:val="00E45057"/>
    <w:rsid w:val="00E45451"/>
    <w:rsid w:val="00E45FB4"/>
    <w:rsid w:val="00E47A04"/>
    <w:rsid w:val="00E50358"/>
    <w:rsid w:val="00E50D55"/>
    <w:rsid w:val="00E50E2D"/>
    <w:rsid w:val="00E50E7D"/>
    <w:rsid w:val="00E51A27"/>
    <w:rsid w:val="00E51AB0"/>
    <w:rsid w:val="00E52BBD"/>
    <w:rsid w:val="00E54222"/>
    <w:rsid w:val="00E548EA"/>
    <w:rsid w:val="00E54AA5"/>
    <w:rsid w:val="00E552BF"/>
    <w:rsid w:val="00E559EB"/>
    <w:rsid w:val="00E55C40"/>
    <w:rsid w:val="00E5615A"/>
    <w:rsid w:val="00E56262"/>
    <w:rsid w:val="00E56915"/>
    <w:rsid w:val="00E56E26"/>
    <w:rsid w:val="00E57D5F"/>
    <w:rsid w:val="00E57E76"/>
    <w:rsid w:val="00E6016C"/>
    <w:rsid w:val="00E6052D"/>
    <w:rsid w:val="00E609D3"/>
    <w:rsid w:val="00E60DAA"/>
    <w:rsid w:val="00E60F76"/>
    <w:rsid w:val="00E61062"/>
    <w:rsid w:val="00E61268"/>
    <w:rsid w:val="00E62023"/>
    <w:rsid w:val="00E629BD"/>
    <w:rsid w:val="00E62E86"/>
    <w:rsid w:val="00E63033"/>
    <w:rsid w:val="00E63592"/>
    <w:rsid w:val="00E63C65"/>
    <w:rsid w:val="00E63E2E"/>
    <w:rsid w:val="00E64BDC"/>
    <w:rsid w:val="00E64EAA"/>
    <w:rsid w:val="00E65287"/>
    <w:rsid w:val="00E657B1"/>
    <w:rsid w:val="00E65C25"/>
    <w:rsid w:val="00E65DA8"/>
    <w:rsid w:val="00E67129"/>
    <w:rsid w:val="00E706A5"/>
    <w:rsid w:val="00E70D6C"/>
    <w:rsid w:val="00E71CCD"/>
    <w:rsid w:val="00E726F3"/>
    <w:rsid w:val="00E728DD"/>
    <w:rsid w:val="00E729B3"/>
    <w:rsid w:val="00E73725"/>
    <w:rsid w:val="00E73E42"/>
    <w:rsid w:val="00E74D72"/>
    <w:rsid w:val="00E76516"/>
    <w:rsid w:val="00E76EE7"/>
    <w:rsid w:val="00E76FDF"/>
    <w:rsid w:val="00E77233"/>
    <w:rsid w:val="00E774EE"/>
    <w:rsid w:val="00E80377"/>
    <w:rsid w:val="00E80733"/>
    <w:rsid w:val="00E81214"/>
    <w:rsid w:val="00E81A95"/>
    <w:rsid w:val="00E82A02"/>
    <w:rsid w:val="00E82A6C"/>
    <w:rsid w:val="00E82FE8"/>
    <w:rsid w:val="00E83639"/>
    <w:rsid w:val="00E83ED9"/>
    <w:rsid w:val="00E84D25"/>
    <w:rsid w:val="00E86592"/>
    <w:rsid w:val="00E87096"/>
    <w:rsid w:val="00E876A3"/>
    <w:rsid w:val="00E9006C"/>
    <w:rsid w:val="00E9170F"/>
    <w:rsid w:val="00E92003"/>
    <w:rsid w:val="00E9434B"/>
    <w:rsid w:val="00E95050"/>
    <w:rsid w:val="00E955B2"/>
    <w:rsid w:val="00E957E4"/>
    <w:rsid w:val="00E95A73"/>
    <w:rsid w:val="00E967C2"/>
    <w:rsid w:val="00E97337"/>
    <w:rsid w:val="00E977DF"/>
    <w:rsid w:val="00E97A8B"/>
    <w:rsid w:val="00E97D02"/>
    <w:rsid w:val="00EA06C1"/>
    <w:rsid w:val="00EA1453"/>
    <w:rsid w:val="00EA18B2"/>
    <w:rsid w:val="00EA1EA8"/>
    <w:rsid w:val="00EA1F4D"/>
    <w:rsid w:val="00EA245E"/>
    <w:rsid w:val="00EA3583"/>
    <w:rsid w:val="00EA399C"/>
    <w:rsid w:val="00EA3AF0"/>
    <w:rsid w:val="00EA3C14"/>
    <w:rsid w:val="00EA4319"/>
    <w:rsid w:val="00EA5C0D"/>
    <w:rsid w:val="00EA602A"/>
    <w:rsid w:val="00EA67FE"/>
    <w:rsid w:val="00EA739A"/>
    <w:rsid w:val="00EA7E91"/>
    <w:rsid w:val="00EB00C7"/>
    <w:rsid w:val="00EB103C"/>
    <w:rsid w:val="00EB1D1A"/>
    <w:rsid w:val="00EB24AB"/>
    <w:rsid w:val="00EB30E8"/>
    <w:rsid w:val="00EB318E"/>
    <w:rsid w:val="00EB3F39"/>
    <w:rsid w:val="00EB5A9C"/>
    <w:rsid w:val="00EB5ECE"/>
    <w:rsid w:val="00EB7938"/>
    <w:rsid w:val="00EB7CDC"/>
    <w:rsid w:val="00EC05E9"/>
    <w:rsid w:val="00EC2068"/>
    <w:rsid w:val="00EC220A"/>
    <w:rsid w:val="00EC28C0"/>
    <w:rsid w:val="00EC4BA3"/>
    <w:rsid w:val="00EC5B70"/>
    <w:rsid w:val="00EC606E"/>
    <w:rsid w:val="00ED02D3"/>
    <w:rsid w:val="00ED1E2F"/>
    <w:rsid w:val="00ED26AD"/>
    <w:rsid w:val="00ED286B"/>
    <w:rsid w:val="00ED2E0D"/>
    <w:rsid w:val="00ED38E0"/>
    <w:rsid w:val="00ED4293"/>
    <w:rsid w:val="00ED49E6"/>
    <w:rsid w:val="00ED6211"/>
    <w:rsid w:val="00ED780A"/>
    <w:rsid w:val="00EE09B1"/>
    <w:rsid w:val="00EE0D21"/>
    <w:rsid w:val="00EE13F4"/>
    <w:rsid w:val="00EE1D5C"/>
    <w:rsid w:val="00EE3038"/>
    <w:rsid w:val="00EE30B7"/>
    <w:rsid w:val="00EE35EB"/>
    <w:rsid w:val="00EE3749"/>
    <w:rsid w:val="00EE3E31"/>
    <w:rsid w:val="00EE45DE"/>
    <w:rsid w:val="00EE467D"/>
    <w:rsid w:val="00EE4B0B"/>
    <w:rsid w:val="00EE4F10"/>
    <w:rsid w:val="00EE6067"/>
    <w:rsid w:val="00EE7D7E"/>
    <w:rsid w:val="00EF0331"/>
    <w:rsid w:val="00EF03F5"/>
    <w:rsid w:val="00EF048B"/>
    <w:rsid w:val="00EF108D"/>
    <w:rsid w:val="00EF240D"/>
    <w:rsid w:val="00EF3543"/>
    <w:rsid w:val="00EF3F20"/>
    <w:rsid w:val="00EF42CD"/>
    <w:rsid w:val="00EF4DD4"/>
    <w:rsid w:val="00EF55BA"/>
    <w:rsid w:val="00EF5A38"/>
    <w:rsid w:val="00EF617F"/>
    <w:rsid w:val="00EF6B1D"/>
    <w:rsid w:val="00F009A1"/>
    <w:rsid w:val="00F01208"/>
    <w:rsid w:val="00F02AE9"/>
    <w:rsid w:val="00F03B05"/>
    <w:rsid w:val="00F04183"/>
    <w:rsid w:val="00F05BCC"/>
    <w:rsid w:val="00F05DAD"/>
    <w:rsid w:val="00F06CC7"/>
    <w:rsid w:val="00F102E8"/>
    <w:rsid w:val="00F1094B"/>
    <w:rsid w:val="00F10A31"/>
    <w:rsid w:val="00F10B55"/>
    <w:rsid w:val="00F11904"/>
    <w:rsid w:val="00F123B9"/>
    <w:rsid w:val="00F12A78"/>
    <w:rsid w:val="00F13BF9"/>
    <w:rsid w:val="00F14CBD"/>
    <w:rsid w:val="00F15732"/>
    <w:rsid w:val="00F15D4F"/>
    <w:rsid w:val="00F166D0"/>
    <w:rsid w:val="00F169D3"/>
    <w:rsid w:val="00F17825"/>
    <w:rsid w:val="00F17CA9"/>
    <w:rsid w:val="00F206F4"/>
    <w:rsid w:val="00F213F9"/>
    <w:rsid w:val="00F21DAA"/>
    <w:rsid w:val="00F22EAD"/>
    <w:rsid w:val="00F2447C"/>
    <w:rsid w:val="00F2509A"/>
    <w:rsid w:val="00F265FB"/>
    <w:rsid w:val="00F26923"/>
    <w:rsid w:val="00F27A3D"/>
    <w:rsid w:val="00F27E44"/>
    <w:rsid w:val="00F27EC2"/>
    <w:rsid w:val="00F304FD"/>
    <w:rsid w:val="00F314FE"/>
    <w:rsid w:val="00F31F33"/>
    <w:rsid w:val="00F33658"/>
    <w:rsid w:val="00F355B1"/>
    <w:rsid w:val="00F360D3"/>
    <w:rsid w:val="00F37347"/>
    <w:rsid w:val="00F4000C"/>
    <w:rsid w:val="00F400F3"/>
    <w:rsid w:val="00F40234"/>
    <w:rsid w:val="00F41800"/>
    <w:rsid w:val="00F4244E"/>
    <w:rsid w:val="00F4327D"/>
    <w:rsid w:val="00F44A50"/>
    <w:rsid w:val="00F45181"/>
    <w:rsid w:val="00F4523A"/>
    <w:rsid w:val="00F467F4"/>
    <w:rsid w:val="00F47542"/>
    <w:rsid w:val="00F47F76"/>
    <w:rsid w:val="00F506E0"/>
    <w:rsid w:val="00F52355"/>
    <w:rsid w:val="00F52E7F"/>
    <w:rsid w:val="00F533AD"/>
    <w:rsid w:val="00F53D00"/>
    <w:rsid w:val="00F545A7"/>
    <w:rsid w:val="00F54B1A"/>
    <w:rsid w:val="00F55888"/>
    <w:rsid w:val="00F559EC"/>
    <w:rsid w:val="00F55BD5"/>
    <w:rsid w:val="00F5742E"/>
    <w:rsid w:val="00F60FE6"/>
    <w:rsid w:val="00F616D0"/>
    <w:rsid w:val="00F620AC"/>
    <w:rsid w:val="00F65E7F"/>
    <w:rsid w:val="00F664E1"/>
    <w:rsid w:val="00F67639"/>
    <w:rsid w:val="00F70358"/>
    <w:rsid w:val="00F70D13"/>
    <w:rsid w:val="00F7179D"/>
    <w:rsid w:val="00F71CBE"/>
    <w:rsid w:val="00F725E3"/>
    <w:rsid w:val="00F729D4"/>
    <w:rsid w:val="00F73E85"/>
    <w:rsid w:val="00F7480A"/>
    <w:rsid w:val="00F74A1B"/>
    <w:rsid w:val="00F74B04"/>
    <w:rsid w:val="00F7523E"/>
    <w:rsid w:val="00F758D4"/>
    <w:rsid w:val="00F76007"/>
    <w:rsid w:val="00F76149"/>
    <w:rsid w:val="00F76DD4"/>
    <w:rsid w:val="00F76EBD"/>
    <w:rsid w:val="00F80378"/>
    <w:rsid w:val="00F808A3"/>
    <w:rsid w:val="00F81B1E"/>
    <w:rsid w:val="00F82172"/>
    <w:rsid w:val="00F8319D"/>
    <w:rsid w:val="00F837C2"/>
    <w:rsid w:val="00F83DB7"/>
    <w:rsid w:val="00F84355"/>
    <w:rsid w:val="00F846E1"/>
    <w:rsid w:val="00F851AF"/>
    <w:rsid w:val="00F8642D"/>
    <w:rsid w:val="00F86986"/>
    <w:rsid w:val="00F874EC"/>
    <w:rsid w:val="00F87BBD"/>
    <w:rsid w:val="00F90675"/>
    <w:rsid w:val="00F92485"/>
    <w:rsid w:val="00F940DE"/>
    <w:rsid w:val="00F94922"/>
    <w:rsid w:val="00F95661"/>
    <w:rsid w:val="00F9598A"/>
    <w:rsid w:val="00F97308"/>
    <w:rsid w:val="00FA01CA"/>
    <w:rsid w:val="00FA0506"/>
    <w:rsid w:val="00FA072A"/>
    <w:rsid w:val="00FA2335"/>
    <w:rsid w:val="00FA23D6"/>
    <w:rsid w:val="00FA257D"/>
    <w:rsid w:val="00FA29A5"/>
    <w:rsid w:val="00FA358A"/>
    <w:rsid w:val="00FA3853"/>
    <w:rsid w:val="00FA39ED"/>
    <w:rsid w:val="00FA3CB3"/>
    <w:rsid w:val="00FA4D65"/>
    <w:rsid w:val="00FA5565"/>
    <w:rsid w:val="00FB1494"/>
    <w:rsid w:val="00FB1860"/>
    <w:rsid w:val="00FB34C4"/>
    <w:rsid w:val="00FB369E"/>
    <w:rsid w:val="00FB3B43"/>
    <w:rsid w:val="00FB3E15"/>
    <w:rsid w:val="00FB5985"/>
    <w:rsid w:val="00FB665E"/>
    <w:rsid w:val="00FB7AAD"/>
    <w:rsid w:val="00FC0604"/>
    <w:rsid w:val="00FC09DB"/>
    <w:rsid w:val="00FC0C4E"/>
    <w:rsid w:val="00FC1036"/>
    <w:rsid w:val="00FC147B"/>
    <w:rsid w:val="00FC1877"/>
    <w:rsid w:val="00FC2F35"/>
    <w:rsid w:val="00FC46D4"/>
    <w:rsid w:val="00FC52F5"/>
    <w:rsid w:val="00FC64CC"/>
    <w:rsid w:val="00FC6643"/>
    <w:rsid w:val="00FC6BAE"/>
    <w:rsid w:val="00FC778A"/>
    <w:rsid w:val="00FD11A1"/>
    <w:rsid w:val="00FD15FD"/>
    <w:rsid w:val="00FD16D5"/>
    <w:rsid w:val="00FD2174"/>
    <w:rsid w:val="00FD2548"/>
    <w:rsid w:val="00FD2EA5"/>
    <w:rsid w:val="00FD32EA"/>
    <w:rsid w:val="00FD34D6"/>
    <w:rsid w:val="00FD3AED"/>
    <w:rsid w:val="00FD40D1"/>
    <w:rsid w:val="00FD4810"/>
    <w:rsid w:val="00FD52F2"/>
    <w:rsid w:val="00FD55F0"/>
    <w:rsid w:val="00FD5C43"/>
    <w:rsid w:val="00FD61C2"/>
    <w:rsid w:val="00FD692B"/>
    <w:rsid w:val="00FD6BB5"/>
    <w:rsid w:val="00FD72D3"/>
    <w:rsid w:val="00FD76CE"/>
    <w:rsid w:val="00FD7939"/>
    <w:rsid w:val="00FE120D"/>
    <w:rsid w:val="00FE2CC9"/>
    <w:rsid w:val="00FE376D"/>
    <w:rsid w:val="00FE4EDC"/>
    <w:rsid w:val="00FE513F"/>
    <w:rsid w:val="00FE535B"/>
    <w:rsid w:val="00FE5CD8"/>
    <w:rsid w:val="00FF04F6"/>
    <w:rsid w:val="00FF0F9D"/>
    <w:rsid w:val="00FF1C09"/>
    <w:rsid w:val="00FF2786"/>
    <w:rsid w:val="00FF2CE7"/>
    <w:rsid w:val="00FF3E38"/>
    <w:rsid w:val="00FF3FC1"/>
    <w:rsid w:val="00FF4C78"/>
    <w:rsid w:val="00FF6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8D01A"/>
  <w15:chartTrackingRefBased/>
  <w15:docId w15:val="{3639442D-87AF-4CF2-9C7C-1C9EE1A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0">
    <w:name w:val="Normal"/>
    <w:qFormat/>
    <w:rsid w:val="00201111"/>
    <w:rPr>
      <w:sz w:val="24"/>
      <w:szCs w:val="24"/>
    </w:rPr>
  </w:style>
  <w:style w:type="paragraph" w:styleId="Nagwek1">
    <w:name w:val="heading 1"/>
    <w:basedOn w:val="Normalny0"/>
    <w:next w:val="Normalny0"/>
    <w:qFormat/>
    <w:pPr>
      <w:keepNext/>
      <w:suppressLineNumbers/>
      <w:spacing w:after="120"/>
      <w:outlineLvl w:val="0"/>
    </w:pPr>
    <w:rPr>
      <w:b/>
      <w:i/>
      <w:kern w:val="20"/>
    </w:rPr>
  </w:style>
  <w:style w:type="paragraph" w:styleId="Nagwek2">
    <w:name w:val="heading 2"/>
    <w:basedOn w:val="Normalny0"/>
    <w:next w:val="Normalny0"/>
    <w:uiPriority w:val="9"/>
    <w:qFormat/>
    <w:pPr>
      <w:keepNext/>
      <w:suppressLineNumbers/>
      <w:spacing w:after="120"/>
      <w:ind w:left="1843"/>
      <w:outlineLvl w:val="1"/>
    </w:pPr>
    <w:rPr>
      <w:b/>
      <w:kern w:val="20"/>
      <w:sz w:val="28"/>
    </w:rPr>
  </w:style>
  <w:style w:type="paragraph" w:styleId="Nagwek3">
    <w:name w:val="heading 3"/>
    <w:basedOn w:val="Normalny0"/>
    <w:next w:val="Normalny0"/>
    <w:link w:val="Nagwek3Znak"/>
    <w:qFormat/>
    <w:pPr>
      <w:keepNext/>
      <w:suppressLineNumbers/>
      <w:ind w:left="1440"/>
      <w:outlineLvl w:val="2"/>
    </w:pPr>
    <w:rPr>
      <w:b/>
      <w:kern w:val="20"/>
      <w:sz w:val="28"/>
      <w:lang w:val="x-none" w:eastAsia="x-none"/>
    </w:rPr>
  </w:style>
  <w:style w:type="paragraph" w:styleId="Nagwek4">
    <w:name w:val="heading 4"/>
    <w:basedOn w:val="Normalny0"/>
    <w:next w:val="Normalny0"/>
    <w:uiPriority w:val="9"/>
    <w:qFormat/>
    <w:pPr>
      <w:keepNext/>
      <w:suppressLineNumbers/>
      <w:spacing w:after="120"/>
      <w:jc w:val="center"/>
      <w:outlineLvl w:val="3"/>
    </w:pPr>
    <w:rPr>
      <w:b/>
      <w:bCs/>
      <w:spacing w:val="20"/>
      <w:sz w:val="22"/>
    </w:rPr>
  </w:style>
  <w:style w:type="paragraph" w:styleId="Nagwek5">
    <w:name w:val="heading 5"/>
    <w:basedOn w:val="Normalny0"/>
    <w:next w:val="Normalny0"/>
    <w:link w:val="Nagwek5Znak"/>
    <w:qFormat/>
    <w:pPr>
      <w:keepNext/>
      <w:jc w:val="center"/>
      <w:outlineLvl w:val="4"/>
    </w:pPr>
    <w:rPr>
      <w:b/>
      <w:bCs/>
      <w:lang w:val="x-none" w:eastAsia="x-none"/>
    </w:rPr>
  </w:style>
  <w:style w:type="paragraph" w:styleId="Nagwek6">
    <w:name w:val="heading 6"/>
    <w:basedOn w:val="Normalny0"/>
    <w:next w:val="Normalny0"/>
    <w:qFormat/>
    <w:pPr>
      <w:keepNext/>
      <w:suppressLineNumbers/>
      <w:spacing w:after="120"/>
      <w:ind w:left="284"/>
      <w:outlineLvl w:val="5"/>
    </w:pPr>
    <w:rPr>
      <w:b/>
      <w:color w:val="0000FF"/>
      <w:kern w:val="20"/>
    </w:rPr>
  </w:style>
  <w:style w:type="paragraph" w:styleId="Nagwek7">
    <w:name w:val="heading 7"/>
    <w:basedOn w:val="Normalny0"/>
    <w:next w:val="Normalny0"/>
    <w:qFormat/>
    <w:pPr>
      <w:keepNext/>
      <w:suppressLineNumbers/>
      <w:spacing w:after="120"/>
      <w:outlineLvl w:val="6"/>
    </w:pPr>
    <w:rPr>
      <w:b/>
      <w:kern w:val="20"/>
    </w:rPr>
  </w:style>
  <w:style w:type="paragraph" w:styleId="Nagwek8">
    <w:name w:val="heading 8"/>
    <w:basedOn w:val="Normalny0"/>
    <w:next w:val="Normalny0"/>
    <w:qFormat/>
    <w:pPr>
      <w:keepNext/>
      <w:jc w:val="right"/>
      <w:outlineLvl w:val="7"/>
    </w:pPr>
    <w:rPr>
      <w:i/>
      <w:iCs/>
    </w:rPr>
  </w:style>
  <w:style w:type="paragraph" w:styleId="Nagwek9">
    <w:name w:val="heading 9"/>
    <w:basedOn w:val="Normalny0"/>
    <w:next w:val="Normalny0"/>
    <w:qFormat/>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0"/>
    <w:semiHidden/>
    <w:pPr>
      <w:suppressLineNumbers/>
      <w:spacing w:after="120"/>
      <w:ind w:left="284" w:right="424"/>
      <w:jc w:val="both"/>
    </w:pPr>
    <w:rPr>
      <w:kern w:val="20"/>
    </w:rPr>
  </w:style>
  <w:style w:type="paragraph" w:styleId="Tekstpodstawowy">
    <w:name w:val="Body Text"/>
    <w:basedOn w:val="Normalny0"/>
    <w:link w:val="TekstpodstawowyZnak"/>
    <w:semiHidden/>
    <w:pPr>
      <w:suppressLineNumbers/>
      <w:overflowPunct w:val="0"/>
      <w:autoSpaceDE w:val="0"/>
      <w:autoSpaceDN w:val="0"/>
      <w:adjustRightInd w:val="0"/>
      <w:spacing w:after="120"/>
      <w:textAlignment w:val="baseline"/>
    </w:pPr>
    <w:rPr>
      <w:kern w:val="20"/>
      <w:szCs w:val="20"/>
      <w:lang w:val="x-none" w:eastAsia="x-none"/>
    </w:rPr>
  </w:style>
  <w:style w:type="paragraph" w:styleId="NormalnyWeb">
    <w:name w:val="Normal (Web)"/>
    <w:basedOn w:val="Normalny0"/>
    <w:uiPriority w:val="99"/>
    <w:pPr>
      <w:spacing w:before="100" w:beforeAutospacing="1" w:after="100" w:afterAutospacing="1"/>
      <w:jc w:val="both"/>
    </w:pPr>
    <w:rPr>
      <w:rFonts w:ascii="Arial Unicode MS" w:eastAsia="Arial Unicode MS" w:hAnsi="Arial Unicode MS" w:cs="Arial Unicode MS"/>
      <w:sz w:val="20"/>
      <w:szCs w:val="20"/>
    </w:rPr>
  </w:style>
  <w:style w:type="paragraph" w:styleId="Tekstpodstawowywcity">
    <w:name w:val="Body Text Indent"/>
    <w:basedOn w:val="Normalny0"/>
    <w:link w:val="TekstpodstawowywcityZnak"/>
    <w:semiHidden/>
    <w:pPr>
      <w:suppressLineNumbers/>
      <w:spacing w:after="120"/>
      <w:ind w:left="1620"/>
    </w:pPr>
    <w:rPr>
      <w:kern w:val="20"/>
      <w:lang w:val="x-none" w:eastAsia="x-none"/>
    </w:rPr>
  </w:style>
  <w:style w:type="paragraph" w:styleId="Tekstpodstawowy2">
    <w:name w:val="Body Text 2"/>
    <w:basedOn w:val="Normalny0"/>
    <w:semiHidden/>
    <w:pPr>
      <w:suppressLineNumbers/>
      <w:overflowPunct w:val="0"/>
      <w:autoSpaceDE w:val="0"/>
      <w:autoSpaceDN w:val="0"/>
      <w:adjustRightInd w:val="0"/>
      <w:spacing w:after="120"/>
      <w:ind w:right="283"/>
      <w:textAlignment w:val="baseline"/>
    </w:pPr>
    <w:rPr>
      <w:b/>
      <w:kern w:val="20"/>
      <w:szCs w:val="20"/>
    </w:rPr>
  </w:style>
  <w:style w:type="paragraph" w:styleId="Tekstpodstawowy3">
    <w:name w:val="Body Text 3"/>
    <w:basedOn w:val="Normalny0"/>
    <w:semiHidden/>
    <w:pPr>
      <w:suppressLineNumbers/>
      <w:spacing w:after="120"/>
      <w:ind w:right="-1"/>
    </w:pPr>
    <w:rPr>
      <w:b/>
      <w:kern w:val="20"/>
    </w:rPr>
  </w:style>
  <w:style w:type="paragraph" w:styleId="Tekstpodstawowywcity3">
    <w:name w:val="Body Text Indent 3"/>
    <w:basedOn w:val="Normalny0"/>
    <w:semiHidden/>
    <w:pPr>
      <w:suppressLineNumbers/>
      <w:spacing w:after="120"/>
      <w:ind w:left="426"/>
    </w:pPr>
    <w:rPr>
      <w:bCs/>
      <w:kern w:val="20"/>
    </w:rPr>
  </w:style>
  <w:style w:type="character" w:styleId="Numerstrony">
    <w:name w:val="page number"/>
    <w:basedOn w:val="Domylnaczcionkaakapitu"/>
    <w:semiHidden/>
  </w:style>
  <w:style w:type="paragraph" w:styleId="Stopka">
    <w:name w:val="footer"/>
    <w:basedOn w:val="Normalny0"/>
    <w:link w:val="StopkaZnak"/>
    <w:uiPriority w:val="99"/>
    <w:pPr>
      <w:tabs>
        <w:tab w:val="center" w:pos="4536"/>
        <w:tab w:val="right" w:pos="9072"/>
      </w:tabs>
      <w:overflowPunct w:val="0"/>
      <w:autoSpaceDE w:val="0"/>
      <w:autoSpaceDN w:val="0"/>
      <w:adjustRightInd w:val="0"/>
      <w:textAlignment w:val="baseline"/>
    </w:pPr>
    <w:rPr>
      <w:sz w:val="20"/>
      <w:szCs w:val="20"/>
    </w:rPr>
  </w:style>
  <w:style w:type="paragraph" w:styleId="Nagwek">
    <w:name w:val="header"/>
    <w:aliases w:val="Nagłówek strony1,Nagłówek strony"/>
    <w:basedOn w:val="Normalny0"/>
    <w:link w:val="NagwekZnak"/>
    <w:pPr>
      <w:tabs>
        <w:tab w:val="center" w:pos="4536"/>
        <w:tab w:val="right" w:pos="9072"/>
      </w:tabs>
    </w:pPr>
    <w:rPr>
      <w:lang w:val="x-none" w:eastAsia="x-none"/>
    </w:rPr>
  </w:style>
  <w:style w:type="paragraph" w:styleId="Tekstpodstawowywcity2">
    <w:name w:val="Body Text Indent 2"/>
    <w:basedOn w:val="Normalny0"/>
    <w:link w:val="Tekstpodstawowywcity2Znak"/>
    <w:semiHidden/>
    <w:pPr>
      <w:suppressLineNumbers/>
      <w:spacing w:after="120"/>
      <w:ind w:left="360"/>
    </w:pPr>
    <w:rPr>
      <w:kern w:val="20"/>
      <w:lang w:val="x-none" w:eastAsia="x-none"/>
    </w:rPr>
  </w:style>
  <w:style w:type="paragraph" w:customStyle="1" w:styleId="ust">
    <w:name w:val="ust"/>
    <w:qFormat/>
    <w:pPr>
      <w:spacing w:before="60" w:after="60"/>
      <w:ind w:left="426" w:hanging="284"/>
      <w:jc w:val="both"/>
    </w:pPr>
    <w:rPr>
      <w:sz w:val="24"/>
      <w:szCs w:val="24"/>
    </w:rPr>
  </w:style>
  <w:style w:type="paragraph" w:customStyle="1" w:styleId="pkt">
    <w:name w:val="pkt"/>
    <w:basedOn w:val="Normalny0"/>
    <w:pPr>
      <w:spacing w:before="60" w:after="60"/>
      <w:ind w:left="851" w:hanging="295"/>
      <w:jc w:val="both"/>
    </w:pPr>
  </w:style>
  <w:style w:type="paragraph" w:customStyle="1" w:styleId="tyt">
    <w:name w:val="tyt"/>
    <w:basedOn w:val="Normalny0"/>
    <w:pPr>
      <w:keepNext/>
      <w:spacing w:before="60" w:after="60"/>
      <w:jc w:val="center"/>
    </w:pPr>
    <w:rPr>
      <w:b/>
      <w:bCs/>
    </w:rPr>
  </w:style>
  <w:style w:type="paragraph" w:customStyle="1" w:styleId="Plandokumentu">
    <w:name w:val="Plan dokumentu"/>
    <w:basedOn w:val="Normalny0"/>
    <w:semiHidden/>
    <w:pPr>
      <w:shd w:val="clear" w:color="auto" w:fill="000080"/>
    </w:pPr>
    <w:rPr>
      <w:rFonts w:ascii="Tahoma" w:hAnsi="Tahoma" w:cs="Tahoma"/>
    </w:rPr>
  </w:style>
  <w:style w:type="paragraph" w:customStyle="1" w:styleId="Standardowy1">
    <w:name w:val="Standardowy1"/>
    <w:pPr>
      <w:overflowPunct w:val="0"/>
      <w:autoSpaceDE w:val="0"/>
      <w:autoSpaceDN w:val="0"/>
      <w:adjustRightInd w:val="0"/>
      <w:spacing w:after="120"/>
      <w:ind w:firstLine="567"/>
      <w:textAlignment w:val="baseline"/>
    </w:pPr>
    <w:rPr>
      <w:kern w:val="24"/>
      <w:sz w:val="24"/>
      <w:szCs w:val="24"/>
    </w:rPr>
  </w:style>
  <w:style w:type="paragraph" w:customStyle="1" w:styleId="lit">
    <w:name w:val="lit"/>
    <w:pPr>
      <w:spacing w:before="60" w:after="60"/>
      <w:ind w:left="1281" w:hanging="272"/>
      <w:jc w:val="both"/>
    </w:pPr>
    <w:rPr>
      <w:sz w:val="24"/>
      <w:szCs w:val="24"/>
    </w:r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paragraph" w:styleId="Tekstprzypisudolnego">
    <w:name w:val="footnote text"/>
    <w:basedOn w:val="Normalny0"/>
    <w:link w:val="TekstprzypisudolnegoZnak"/>
    <w:uiPriority w:val="99"/>
    <w:rPr>
      <w:sz w:val="20"/>
      <w:szCs w:val="20"/>
    </w:rPr>
  </w:style>
  <w:style w:type="character" w:styleId="Odwoanieprzypisudolnego">
    <w:name w:val="footnote reference"/>
    <w:aliases w:val="Footnote Reference Number"/>
    <w:uiPriority w:val="99"/>
    <w:rPr>
      <w:vertAlign w:val="superscript"/>
    </w:rPr>
  </w:style>
  <w:style w:type="character" w:customStyle="1" w:styleId="Tekstpodstawowywcity2Znak">
    <w:name w:val="Tekst podstawowy wcięty 2 Znak"/>
    <w:link w:val="Tekstpodstawowywcity2"/>
    <w:semiHidden/>
    <w:rsid w:val="003A6A32"/>
    <w:rPr>
      <w:kern w:val="20"/>
      <w:sz w:val="24"/>
      <w:szCs w:val="24"/>
    </w:rPr>
  </w:style>
  <w:style w:type="character" w:customStyle="1" w:styleId="TekstpodstawowyZnak">
    <w:name w:val="Tekst podstawowy Znak"/>
    <w:link w:val="Tekstpodstawowy"/>
    <w:semiHidden/>
    <w:rsid w:val="00562F82"/>
    <w:rPr>
      <w:kern w:val="20"/>
      <w:sz w:val="24"/>
    </w:rPr>
  </w:style>
  <w:style w:type="character" w:customStyle="1" w:styleId="TekstpodstawowywcityZnak">
    <w:name w:val="Tekst podstawowy wcięty Znak"/>
    <w:link w:val="Tekstpodstawowywcity"/>
    <w:semiHidden/>
    <w:rsid w:val="00323B82"/>
    <w:rPr>
      <w:kern w:val="20"/>
      <w:sz w:val="24"/>
      <w:szCs w:val="24"/>
    </w:rPr>
  </w:style>
  <w:style w:type="paragraph" w:styleId="Tekstdymka">
    <w:name w:val="Balloon Text"/>
    <w:basedOn w:val="Normalny0"/>
    <w:link w:val="TekstdymkaZnak"/>
    <w:uiPriority w:val="99"/>
    <w:semiHidden/>
    <w:unhideWhenUsed/>
    <w:rsid w:val="00D002B3"/>
    <w:rPr>
      <w:rFonts w:ascii="Tahoma" w:hAnsi="Tahoma"/>
      <w:sz w:val="16"/>
      <w:szCs w:val="16"/>
      <w:lang w:val="x-none" w:eastAsia="x-none"/>
    </w:rPr>
  </w:style>
  <w:style w:type="character" w:customStyle="1" w:styleId="TekstdymkaZnak">
    <w:name w:val="Tekst dymka Znak"/>
    <w:link w:val="Tekstdymka"/>
    <w:uiPriority w:val="99"/>
    <w:semiHidden/>
    <w:rsid w:val="00D002B3"/>
    <w:rPr>
      <w:rFonts w:ascii="Tahoma" w:hAnsi="Tahoma" w:cs="Tahoma"/>
      <w:sz w:val="16"/>
      <w:szCs w:val="16"/>
    </w:rPr>
  </w:style>
  <w:style w:type="character" w:customStyle="1" w:styleId="NagwekZnak">
    <w:name w:val="Nagłówek Znak"/>
    <w:aliases w:val="Nagłówek strony1 Znak,Nagłówek strony Znak"/>
    <w:link w:val="Nagwek"/>
    <w:rsid w:val="00D122F7"/>
    <w:rPr>
      <w:sz w:val="24"/>
      <w:szCs w:val="24"/>
    </w:rPr>
  </w:style>
  <w:style w:type="character" w:customStyle="1" w:styleId="StopkaZnak">
    <w:name w:val="Stopka Znak"/>
    <w:basedOn w:val="Domylnaczcionkaakapitu"/>
    <w:link w:val="Stopka"/>
    <w:uiPriority w:val="99"/>
    <w:rsid w:val="00D122F7"/>
  </w:style>
  <w:style w:type="paragraph" w:styleId="Tekstprzypisukocowego">
    <w:name w:val="endnote text"/>
    <w:basedOn w:val="Normalny0"/>
    <w:link w:val="TekstprzypisukocowegoZnak"/>
    <w:uiPriority w:val="99"/>
    <w:semiHidden/>
    <w:unhideWhenUsed/>
    <w:rsid w:val="00810C9B"/>
    <w:rPr>
      <w:sz w:val="20"/>
      <w:szCs w:val="20"/>
    </w:rPr>
  </w:style>
  <w:style w:type="character" w:customStyle="1" w:styleId="TekstprzypisukocowegoZnak">
    <w:name w:val="Tekst przypisu końcowego Znak"/>
    <w:basedOn w:val="Domylnaczcionkaakapitu"/>
    <w:link w:val="Tekstprzypisukocowego"/>
    <w:uiPriority w:val="99"/>
    <w:semiHidden/>
    <w:rsid w:val="00810C9B"/>
  </w:style>
  <w:style w:type="character" w:styleId="Odwoanieprzypisukocowego">
    <w:name w:val="endnote reference"/>
    <w:uiPriority w:val="99"/>
    <w:semiHidden/>
    <w:unhideWhenUsed/>
    <w:rsid w:val="00810C9B"/>
    <w:rPr>
      <w:vertAlign w:val="superscript"/>
    </w:rPr>
  </w:style>
  <w:style w:type="character" w:customStyle="1" w:styleId="Nagwek3Znak">
    <w:name w:val="Nagłówek 3 Znak"/>
    <w:link w:val="Nagwek3"/>
    <w:rsid w:val="0014257A"/>
    <w:rPr>
      <w:b/>
      <w:kern w:val="20"/>
      <w:sz w:val="28"/>
      <w:szCs w:val="24"/>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l"/>
    <w:basedOn w:val="Normalny0"/>
    <w:link w:val="AkapitzlistZnak"/>
    <w:uiPriority w:val="34"/>
    <w:qFormat/>
    <w:rsid w:val="00A855D9"/>
    <w:pPr>
      <w:ind w:left="708"/>
    </w:pPr>
  </w:style>
  <w:style w:type="character" w:customStyle="1" w:styleId="Nagwek5Znak">
    <w:name w:val="Nagłówek 5 Znak"/>
    <w:link w:val="Nagwek5"/>
    <w:rsid w:val="008A056A"/>
    <w:rPr>
      <w:b/>
      <w:bCs/>
      <w:sz w:val="24"/>
      <w:szCs w:val="24"/>
    </w:rPr>
  </w:style>
  <w:style w:type="character" w:styleId="Nierozpoznanawzmianka">
    <w:name w:val="Unresolved Mention"/>
    <w:uiPriority w:val="99"/>
    <w:semiHidden/>
    <w:unhideWhenUsed/>
    <w:rsid w:val="005E0549"/>
    <w:rPr>
      <w:color w:val="605E5C"/>
      <w:shd w:val="clear" w:color="auto" w:fill="E1DFDD"/>
    </w:rPr>
  </w:style>
  <w:style w:type="paragraph" w:customStyle="1" w:styleId="BodyTextIndentZnak">
    <w:name w:val="Body Text Indent Znak"/>
    <w:basedOn w:val="Normalny0"/>
    <w:rsid w:val="009A26C8"/>
    <w:pPr>
      <w:suppressAutoHyphens/>
      <w:spacing w:line="360" w:lineRule="auto"/>
      <w:ind w:left="708"/>
      <w:jc w:val="both"/>
    </w:pPr>
    <w:rPr>
      <w:rFonts w:ascii="Arial Narrow" w:hAnsi="Arial Narrow" w:cs="Arial Narrow"/>
      <w:sz w:val="20"/>
      <w:lang w:eastAsia="zh-CN"/>
    </w:rPr>
  </w:style>
  <w:style w:type="numbering" w:customStyle="1" w:styleId="Biecalista1">
    <w:name w:val="Bieżąca lista1"/>
    <w:uiPriority w:val="99"/>
    <w:rsid w:val="00971602"/>
    <w:pPr>
      <w:numPr>
        <w:numId w:val="8"/>
      </w:numPr>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l Znak"/>
    <w:link w:val="Akapitzlist"/>
    <w:uiPriority w:val="34"/>
    <w:qFormat/>
    <w:locked/>
    <w:rsid w:val="00E977DF"/>
    <w:rPr>
      <w:sz w:val="24"/>
      <w:szCs w:val="24"/>
    </w:rPr>
  </w:style>
  <w:style w:type="character" w:customStyle="1" w:styleId="TekstprzypisudolnegoZnak">
    <w:name w:val="Tekst przypisu dolnego Znak"/>
    <w:basedOn w:val="Domylnaczcionkaakapitu"/>
    <w:link w:val="Tekstprzypisudolnego"/>
    <w:uiPriority w:val="99"/>
    <w:rsid w:val="008F1A8C"/>
  </w:style>
  <w:style w:type="paragraph" w:customStyle="1" w:styleId="Standardowy2">
    <w:name w:val="Standardowy2"/>
    <w:rsid w:val="00FB3E15"/>
    <w:pPr>
      <w:overflowPunct w:val="0"/>
      <w:autoSpaceDE w:val="0"/>
      <w:autoSpaceDN w:val="0"/>
      <w:adjustRightInd w:val="0"/>
      <w:spacing w:after="120"/>
      <w:ind w:firstLine="567"/>
      <w:textAlignment w:val="baseline"/>
    </w:pPr>
    <w:rPr>
      <w:kern w:val="24"/>
      <w:sz w:val="24"/>
      <w:szCs w:val="24"/>
    </w:rPr>
  </w:style>
  <w:style w:type="paragraph" w:customStyle="1" w:styleId="Default">
    <w:name w:val="Default"/>
    <w:rsid w:val="00823410"/>
    <w:pPr>
      <w:autoSpaceDE w:val="0"/>
      <w:autoSpaceDN w:val="0"/>
      <w:adjustRightInd w:val="0"/>
    </w:pPr>
    <w:rPr>
      <w:rFonts w:ascii="Calibri" w:eastAsiaTheme="minorHAnsi" w:hAnsi="Calibri" w:cs="Calibri"/>
      <w:color w:val="000000"/>
      <w:sz w:val="24"/>
      <w:szCs w:val="24"/>
      <w:lang w:eastAsia="en-US"/>
    </w:rPr>
  </w:style>
  <w:style w:type="table" w:customStyle="1" w:styleId="Siatkatabelijasna1">
    <w:name w:val="Siatka tabeli — jasna1"/>
    <w:basedOn w:val="Standardowy"/>
    <w:uiPriority w:val="40"/>
    <w:rsid w:val="00823410"/>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BA4319"/>
    <w:rPr>
      <w:sz w:val="16"/>
      <w:szCs w:val="16"/>
    </w:rPr>
  </w:style>
  <w:style w:type="paragraph" w:styleId="Tekstkomentarza">
    <w:name w:val="annotation text"/>
    <w:basedOn w:val="Normalny0"/>
    <w:link w:val="TekstkomentarzaZnak"/>
    <w:uiPriority w:val="99"/>
    <w:unhideWhenUsed/>
    <w:rsid w:val="00BA4319"/>
    <w:rPr>
      <w:sz w:val="20"/>
      <w:szCs w:val="20"/>
    </w:rPr>
  </w:style>
  <w:style w:type="character" w:customStyle="1" w:styleId="TekstkomentarzaZnak">
    <w:name w:val="Tekst komentarza Znak"/>
    <w:basedOn w:val="Domylnaczcionkaakapitu"/>
    <w:link w:val="Tekstkomentarza"/>
    <w:uiPriority w:val="99"/>
    <w:rsid w:val="00BA4319"/>
  </w:style>
  <w:style w:type="paragraph" w:styleId="Tematkomentarza">
    <w:name w:val="annotation subject"/>
    <w:basedOn w:val="Tekstkomentarza"/>
    <w:next w:val="Tekstkomentarza"/>
    <w:link w:val="TematkomentarzaZnak"/>
    <w:uiPriority w:val="99"/>
    <w:semiHidden/>
    <w:unhideWhenUsed/>
    <w:rsid w:val="00BA4319"/>
    <w:rPr>
      <w:b/>
      <w:bCs/>
    </w:rPr>
  </w:style>
  <w:style w:type="character" w:customStyle="1" w:styleId="TematkomentarzaZnak">
    <w:name w:val="Temat komentarza Znak"/>
    <w:basedOn w:val="TekstkomentarzaZnak"/>
    <w:link w:val="Tematkomentarza"/>
    <w:uiPriority w:val="99"/>
    <w:semiHidden/>
    <w:rsid w:val="00BA4319"/>
    <w:rPr>
      <w:b/>
      <w:bCs/>
    </w:rPr>
  </w:style>
  <w:style w:type="paragraph" w:styleId="Poprawka">
    <w:name w:val="Revision"/>
    <w:hidden/>
    <w:uiPriority w:val="99"/>
    <w:semiHidden/>
    <w:rsid w:val="00BA4319"/>
    <w:rPr>
      <w:sz w:val="24"/>
      <w:szCs w:val="24"/>
    </w:rPr>
  </w:style>
  <w:style w:type="character" w:customStyle="1" w:styleId="markedcontent">
    <w:name w:val="markedcontent"/>
    <w:basedOn w:val="Domylnaczcionkaakapitu"/>
    <w:rsid w:val="007A7790"/>
  </w:style>
  <w:style w:type="character" w:customStyle="1" w:styleId="alb-s">
    <w:name w:val="a_lb-s"/>
    <w:basedOn w:val="Domylnaczcionkaakapitu"/>
    <w:rsid w:val="00A57309"/>
  </w:style>
  <w:style w:type="character" w:styleId="Pogrubienie">
    <w:name w:val="Strong"/>
    <w:uiPriority w:val="22"/>
    <w:qFormat/>
    <w:rsid w:val="00907C4F"/>
    <w:rPr>
      <w:b/>
      <w:bCs/>
    </w:rPr>
  </w:style>
  <w:style w:type="paragraph" w:customStyle="1" w:styleId="Zwykytekst1">
    <w:name w:val="Zwykły tekst1"/>
    <w:basedOn w:val="Normalny0"/>
    <w:rsid w:val="002C7F48"/>
    <w:pPr>
      <w:suppressAutoHyphens/>
    </w:pPr>
    <w:rPr>
      <w:rFonts w:ascii="Calibri" w:eastAsia="Calibri" w:hAnsi="Calibri"/>
      <w:sz w:val="22"/>
      <w:szCs w:val="21"/>
      <w:lang w:eastAsia="zh-CN"/>
    </w:rPr>
  </w:style>
  <w:style w:type="paragraph" w:customStyle="1" w:styleId="pf0">
    <w:name w:val="pf0"/>
    <w:basedOn w:val="Normalny0"/>
    <w:rsid w:val="001D4B2A"/>
    <w:pPr>
      <w:spacing w:before="100" w:beforeAutospacing="1" w:after="100" w:afterAutospacing="1"/>
    </w:pPr>
  </w:style>
  <w:style w:type="character" w:customStyle="1" w:styleId="cf01">
    <w:name w:val="cf01"/>
    <w:basedOn w:val="Domylnaczcionkaakapitu"/>
    <w:rsid w:val="001D4B2A"/>
    <w:rPr>
      <w:rFonts w:ascii="Segoe UI" w:hAnsi="Segoe UI" w:cs="Segoe UI" w:hint="default"/>
      <w:sz w:val="18"/>
      <w:szCs w:val="18"/>
    </w:rPr>
  </w:style>
  <w:style w:type="character" w:customStyle="1" w:styleId="cf11">
    <w:name w:val="cf11"/>
    <w:basedOn w:val="Domylnaczcionkaakapitu"/>
    <w:rsid w:val="001D4B2A"/>
    <w:rPr>
      <w:rFonts w:ascii="Segoe UI" w:hAnsi="Segoe UI" w:cs="Segoe UI" w:hint="default"/>
      <w:b/>
      <w:bCs/>
      <w:sz w:val="18"/>
      <w:szCs w:val="18"/>
    </w:rPr>
  </w:style>
  <w:style w:type="table" w:styleId="Tabela-Siatka">
    <w:name w:val="Table Grid"/>
    <w:basedOn w:val="Standardowy"/>
    <w:uiPriority w:val="39"/>
    <w:rsid w:val="00DA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A421D"/>
    <w:rPr>
      <w:color w:val="808080"/>
    </w:rPr>
  </w:style>
  <w:style w:type="paragraph" w:customStyle="1" w:styleId="normalny">
    <w:name w:val="normalny"/>
    <w:basedOn w:val="Bezodstpw"/>
    <w:qFormat/>
    <w:rsid w:val="00573FAE"/>
    <w:pPr>
      <w:numPr>
        <w:numId w:val="49"/>
      </w:numPr>
      <w:tabs>
        <w:tab w:val="num" w:pos="907"/>
      </w:tabs>
      <w:ind w:left="964" w:hanging="624"/>
      <w:jc w:val="center"/>
    </w:pPr>
    <w:rPr>
      <w:rFonts w:ascii="Arial" w:eastAsia="Calibri" w:hAnsi="Arial" w:cs="Arial"/>
      <w:sz w:val="21"/>
      <w:szCs w:val="21"/>
      <w:lang w:eastAsia="en-US"/>
    </w:rPr>
  </w:style>
  <w:style w:type="paragraph" w:styleId="Bezodstpw">
    <w:name w:val="No Spacing"/>
    <w:aliases w:val="paragrafy"/>
    <w:uiPriority w:val="1"/>
    <w:qFormat/>
    <w:rsid w:val="00573FAE"/>
    <w:rPr>
      <w:sz w:val="24"/>
      <w:szCs w:val="24"/>
    </w:rPr>
  </w:style>
  <w:style w:type="character" w:customStyle="1" w:styleId="cf21">
    <w:name w:val="cf21"/>
    <w:basedOn w:val="Domylnaczcionkaakapitu"/>
    <w:rsid w:val="00EB5A9C"/>
    <w:rPr>
      <w:rFonts w:ascii="Segoe UI" w:hAnsi="Segoe UI" w:cs="Segoe UI" w:hint="default"/>
      <w:b/>
      <w:bCs/>
      <w:sz w:val="18"/>
      <w:szCs w:val="18"/>
    </w:rPr>
  </w:style>
  <w:style w:type="paragraph" w:customStyle="1" w:styleId="Standard">
    <w:name w:val="Standard"/>
    <w:rsid w:val="004E476A"/>
    <w:pPr>
      <w:widowControl w:val="0"/>
      <w:shd w:val="clear" w:color="auto" w:fill="FFFFFF"/>
      <w:suppressAutoHyphens/>
      <w:autoSpaceDN w:val="0"/>
      <w:textAlignment w:val="baseline"/>
    </w:pPr>
    <w:rPr>
      <w:rFonts w:eastAsia="Arial Unicode MS" w:cs="Arial Unicode MS"/>
      <w:color w:val="000000"/>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8">
      <w:bodyDiv w:val="1"/>
      <w:marLeft w:val="0"/>
      <w:marRight w:val="0"/>
      <w:marTop w:val="0"/>
      <w:marBottom w:val="0"/>
      <w:divBdr>
        <w:top w:val="none" w:sz="0" w:space="0" w:color="auto"/>
        <w:left w:val="none" w:sz="0" w:space="0" w:color="auto"/>
        <w:bottom w:val="none" w:sz="0" w:space="0" w:color="auto"/>
        <w:right w:val="none" w:sz="0" w:space="0" w:color="auto"/>
      </w:divBdr>
    </w:div>
    <w:div w:id="49571948">
      <w:bodyDiv w:val="1"/>
      <w:marLeft w:val="0"/>
      <w:marRight w:val="0"/>
      <w:marTop w:val="0"/>
      <w:marBottom w:val="0"/>
      <w:divBdr>
        <w:top w:val="none" w:sz="0" w:space="0" w:color="auto"/>
        <w:left w:val="none" w:sz="0" w:space="0" w:color="auto"/>
        <w:bottom w:val="none" w:sz="0" w:space="0" w:color="auto"/>
        <w:right w:val="none" w:sz="0" w:space="0" w:color="auto"/>
      </w:divBdr>
    </w:div>
    <w:div w:id="101731969">
      <w:bodyDiv w:val="1"/>
      <w:marLeft w:val="0"/>
      <w:marRight w:val="0"/>
      <w:marTop w:val="0"/>
      <w:marBottom w:val="0"/>
      <w:divBdr>
        <w:top w:val="none" w:sz="0" w:space="0" w:color="auto"/>
        <w:left w:val="none" w:sz="0" w:space="0" w:color="auto"/>
        <w:bottom w:val="none" w:sz="0" w:space="0" w:color="auto"/>
        <w:right w:val="none" w:sz="0" w:space="0" w:color="auto"/>
      </w:divBdr>
    </w:div>
    <w:div w:id="156917976">
      <w:bodyDiv w:val="1"/>
      <w:marLeft w:val="0"/>
      <w:marRight w:val="0"/>
      <w:marTop w:val="0"/>
      <w:marBottom w:val="0"/>
      <w:divBdr>
        <w:top w:val="none" w:sz="0" w:space="0" w:color="auto"/>
        <w:left w:val="none" w:sz="0" w:space="0" w:color="auto"/>
        <w:bottom w:val="none" w:sz="0" w:space="0" w:color="auto"/>
        <w:right w:val="none" w:sz="0" w:space="0" w:color="auto"/>
      </w:divBdr>
    </w:div>
    <w:div w:id="174462675">
      <w:bodyDiv w:val="1"/>
      <w:marLeft w:val="0"/>
      <w:marRight w:val="0"/>
      <w:marTop w:val="0"/>
      <w:marBottom w:val="0"/>
      <w:divBdr>
        <w:top w:val="none" w:sz="0" w:space="0" w:color="auto"/>
        <w:left w:val="none" w:sz="0" w:space="0" w:color="auto"/>
        <w:bottom w:val="none" w:sz="0" w:space="0" w:color="auto"/>
        <w:right w:val="none" w:sz="0" w:space="0" w:color="auto"/>
      </w:divBdr>
    </w:div>
    <w:div w:id="513374166">
      <w:bodyDiv w:val="1"/>
      <w:marLeft w:val="0"/>
      <w:marRight w:val="0"/>
      <w:marTop w:val="0"/>
      <w:marBottom w:val="0"/>
      <w:divBdr>
        <w:top w:val="none" w:sz="0" w:space="0" w:color="auto"/>
        <w:left w:val="none" w:sz="0" w:space="0" w:color="auto"/>
        <w:bottom w:val="none" w:sz="0" w:space="0" w:color="auto"/>
        <w:right w:val="none" w:sz="0" w:space="0" w:color="auto"/>
      </w:divBdr>
      <w:divsChild>
        <w:div w:id="77140533">
          <w:marLeft w:val="0"/>
          <w:marRight w:val="0"/>
          <w:marTop w:val="0"/>
          <w:marBottom w:val="0"/>
          <w:divBdr>
            <w:top w:val="none" w:sz="0" w:space="0" w:color="auto"/>
            <w:left w:val="none" w:sz="0" w:space="0" w:color="auto"/>
            <w:bottom w:val="none" w:sz="0" w:space="0" w:color="auto"/>
            <w:right w:val="none" w:sz="0" w:space="0" w:color="auto"/>
          </w:divBdr>
        </w:div>
        <w:div w:id="279265234">
          <w:marLeft w:val="0"/>
          <w:marRight w:val="0"/>
          <w:marTop w:val="0"/>
          <w:marBottom w:val="0"/>
          <w:divBdr>
            <w:top w:val="none" w:sz="0" w:space="0" w:color="auto"/>
            <w:left w:val="none" w:sz="0" w:space="0" w:color="auto"/>
            <w:bottom w:val="none" w:sz="0" w:space="0" w:color="auto"/>
            <w:right w:val="none" w:sz="0" w:space="0" w:color="auto"/>
          </w:divBdr>
          <w:divsChild>
            <w:div w:id="2020086305">
              <w:marLeft w:val="0"/>
              <w:marRight w:val="0"/>
              <w:marTop w:val="0"/>
              <w:marBottom w:val="0"/>
              <w:divBdr>
                <w:top w:val="none" w:sz="0" w:space="0" w:color="auto"/>
                <w:left w:val="none" w:sz="0" w:space="0" w:color="auto"/>
                <w:bottom w:val="none" w:sz="0" w:space="0" w:color="auto"/>
                <w:right w:val="none" w:sz="0" w:space="0" w:color="auto"/>
              </w:divBdr>
            </w:div>
          </w:divsChild>
        </w:div>
        <w:div w:id="1684277686">
          <w:marLeft w:val="0"/>
          <w:marRight w:val="0"/>
          <w:marTop w:val="0"/>
          <w:marBottom w:val="0"/>
          <w:divBdr>
            <w:top w:val="none" w:sz="0" w:space="0" w:color="auto"/>
            <w:left w:val="none" w:sz="0" w:space="0" w:color="auto"/>
            <w:bottom w:val="none" w:sz="0" w:space="0" w:color="auto"/>
            <w:right w:val="none" w:sz="0" w:space="0" w:color="auto"/>
          </w:divBdr>
          <w:divsChild>
            <w:div w:id="69668053">
              <w:marLeft w:val="0"/>
              <w:marRight w:val="0"/>
              <w:marTop w:val="0"/>
              <w:marBottom w:val="0"/>
              <w:divBdr>
                <w:top w:val="none" w:sz="0" w:space="0" w:color="auto"/>
                <w:left w:val="none" w:sz="0" w:space="0" w:color="auto"/>
                <w:bottom w:val="none" w:sz="0" w:space="0" w:color="auto"/>
                <w:right w:val="none" w:sz="0" w:space="0" w:color="auto"/>
              </w:divBdr>
            </w:div>
          </w:divsChild>
        </w:div>
        <w:div w:id="1761171233">
          <w:marLeft w:val="0"/>
          <w:marRight w:val="0"/>
          <w:marTop w:val="0"/>
          <w:marBottom w:val="0"/>
          <w:divBdr>
            <w:top w:val="none" w:sz="0" w:space="0" w:color="auto"/>
            <w:left w:val="none" w:sz="0" w:space="0" w:color="auto"/>
            <w:bottom w:val="none" w:sz="0" w:space="0" w:color="auto"/>
            <w:right w:val="none" w:sz="0" w:space="0" w:color="auto"/>
          </w:divBdr>
          <w:divsChild>
            <w:div w:id="510687487">
              <w:marLeft w:val="0"/>
              <w:marRight w:val="0"/>
              <w:marTop w:val="0"/>
              <w:marBottom w:val="0"/>
              <w:divBdr>
                <w:top w:val="none" w:sz="0" w:space="0" w:color="auto"/>
                <w:left w:val="none" w:sz="0" w:space="0" w:color="auto"/>
                <w:bottom w:val="none" w:sz="0" w:space="0" w:color="auto"/>
                <w:right w:val="none" w:sz="0" w:space="0" w:color="auto"/>
              </w:divBdr>
            </w:div>
          </w:divsChild>
        </w:div>
        <w:div w:id="1344014624">
          <w:marLeft w:val="0"/>
          <w:marRight w:val="0"/>
          <w:marTop w:val="0"/>
          <w:marBottom w:val="0"/>
          <w:divBdr>
            <w:top w:val="none" w:sz="0" w:space="0" w:color="auto"/>
            <w:left w:val="none" w:sz="0" w:space="0" w:color="auto"/>
            <w:bottom w:val="none" w:sz="0" w:space="0" w:color="auto"/>
            <w:right w:val="none" w:sz="0" w:space="0" w:color="auto"/>
          </w:divBdr>
          <w:divsChild>
            <w:div w:id="9083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410">
      <w:bodyDiv w:val="1"/>
      <w:marLeft w:val="0"/>
      <w:marRight w:val="0"/>
      <w:marTop w:val="0"/>
      <w:marBottom w:val="0"/>
      <w:divBdr>
        <w:top w:val="none" w:sz="0" w:space="0" w:color="auto"/>
        <w:left w:val="none" w:sz="0" w:space="0" w:color="auto"/>
        <w:bottom w:val="none" w:sz="0" w:space="0" w:color="auto"/>
        <w:right w:val="none" w:sz="0" w:space="0" w:color="auto"/>
      </w:divBdr>
    </w:div>
    <w:div w:id="671420174">
      <w:bodyDiv w:val="1"/>
      <w:marLeft w:val="0"/>
      <w:marRight w:val="0"/>
      <w:marTop w:val="0"/>
      <w:marBottom w:val="0"/>
      <w:divBdr>
        <w:top w:val="none" w:sz="0" w:space="0" w:color="auto"/>
        <w:left w:val="none" w:sz="0" w:space="0" w:color="auto"/>
        <w:bottom w:val="none" w:sz="0" w:space="0" w:color="auto"/>
        <w:right w:val="none" w:sz="0" w:space="0" w:color="auto"/>
      </w:divBdr>
    </w:div>
    <w:div w:id="701511763">
      <w:bodyDiv w:val="1"/>
      <w:marLeft w:val="0"/>
      <w:marRight w:val="0"/>
      <w:marTop w:val="0"/>
      <w:marBottom w:val="0"/>
      <w:divBdr>
        <w:top w:val="none" w:sz="0" w:space="0" w:color="auto"/>
        <w:left w:val="none" w:sz="0" w:space="0" w:color="auto"/>
        <w:bottom w:val="none" w:sz="0" w:space="0" w:color="auto"/>
        <w:right w:val="none" w:sz="0" w:space="0" w:color="auto"/>
      </w:divBdr>
    </w:div>
    <w:div w:id="817654435">
      <w:bodyDiv w:val="1"/>
      <w:marLeft w:val="0"/>
      <w:marRight w:val="0"/>
      <w:marTop w:val="0"/>
      <w:marBottom w:val="0"/>
      <w:divBdr>
        <w:top w:val="none" w:sz="0" w:space="0" w:color="auto"/>
        <w:left w:val="none" w:sz="0" w:space="0" w:color="auto"/>
        <w:bottom w:val="none" w:sz="0" w:space="0" w:color="auto"/>
        <w:right w:val="none" w:sz="0" w:space="0" w:color="auto"/>
      </w:divBdr>
    </w:div>
    <w:div w:id="819731523">
      <w:bodyDiv w:val="1"/>
      <w:marLeft w:val="0"/>
      <w:marRight w:val="0"/>
      <w:marTop w:val="0"/>
      <w:marBottom w:val="0"/>
      <w:divBdr>
        <w:top w:val="none" w:sz="0" w:space="0" w:color="auto"/>
        <w:left w:val="none" w:sz="0" w:space="0" w:color="auto"/>
        <w:bottom w:val="none" w:sz="0" w:space="0" w:color="auto"/>
        <w:right w:val="none" w:sz="0" w:space="0" w:color="auto"/>
      </w:divBdr>
    </w:div>
    <w:div w:id="828400232">
      <w:bodyDiv w:val="1"/>
      <w:marLeft w:val="0"/>
      <w:marRight w:val="0"/>
      <w:marTop w:val="0"/>
      <w:marBottom w:val="0"/>
      <w:divBdr>
        <w:top w:val="none" w:sz="0" w:space="0" w:color="auto"/>
        <w:left w:val="none" w:sz="0" w:space="0" w:color="auto"/>
        <w:bottom w:val="none" w:sz="0" w:space="0" w:color="auto"/>
        <w:right w:val="none" w:sz="0" w:space="0" w:color="auto"/>
      </w:divBdr>
    </w:div>
    <w:div w:id="1110707224">
      <w:bodyDiv w:val="1"/>
      <w:marLeft w:val="0"/>
      <w:marRight w:val="0"/>
      <w:marTop w:val="0"/>
      <w:marBottom w:val="0"/>
      <w:divBdr>
        <w:top w:val="none" w:sz="0" w:space="0" w:color="auto"/>
        <w:left w:val="none" w:sz="0" w:space="0" w:color="auto"/>
        <w:bottom w:val="none" w:sz="0" w:space="0" w:color="auto"/>
        <w:right w:val="none" w:sz="0" w:space="0" w:color="auto"/>
      </w:divBdr>
    </w:div>
    <w:div w:id="1135954723">
      <w:bodyDiv w:val="1"/>
      <w:marLeft w:val="0"/>
      <w:marRight w:val="0"/>
      <w:marTop w:val="0"/>
      <w:marBottom w:val="0"/>
      <w:divBdr>
        <w:top w:val="none" w:sz="0" w:space="0" w:color="auto"/>
        <w:left w:val="none" w:sz="0" w:space="0" w:color="auto"/>
        <w:bottom w:val="none" w:sz="0" w:space="0" w:color="auto"/>
        <w:right w:val="none" w:sz="0" w:space="0" w:color="auto"/>
      </w:divBdr>
    </w:div>
    <w:div w:id="1138912373">
      <w:bodyDiv w:val="1"/>
      <w:marLeft w:val="0"/>
      <w:marRight w:val="0"/>
      <w:marTop w:val="0"/>
      <w:marBottom w:val="0"/>
      <w:divBdr>
        <w:top w:val="none" w:sz="0" w:space="0" w:color="auto"/>
        <w:left w:val="none" w:sz="0" w:space="0" w:color="auto"/>
        <w:bottom w:val="none" w:sz="0" w:space="0" w:color="auto"/>
        <w:right w:val="none" w:sz="0" w:space="0" w:color="auto"/>
      </w:divBdr>
    </w:div>
    <w:div w:id="1177504169">
      <w:bodyDiv w:val="1"/>
      <w:marLeft w:val="0"/>
      <w:marRight w:val="0"/>
      <w:marTop w:val="0"/>
      <w:marBottom w:val="0"/>
      <w:divBdr>
        <w:top w:val="none" w:sz="0" w:space="0" w:color="auto"/>
        <w:left w:val="none" w:sz="0" w:space="0" w:color="auto"/>
        <w:bottom w:val="none" w:sz="0" w:space="0" w:color="auto"/>
        <w:right w:val="none" w:sz="0" w:space="0" w:color="auto"/>
      </w:divBdr>
    </w:div>
    <w:div w:id="1456486133">
      <w:bodyDiv w:val="1"/>
      <w:marLeft w:val="0"/>
      <w:marRight w:val="0"/>
      <w:marTop w:val="0"/>
      <w:marBottom w:val="0"/>
      <w:divBdr>
        <w:top w:val="none" w:sz="0" w:space="0" w:color="auto"/>
        <w:left w:val="none" w:sz="0" w:space="0" w:color="auto"/>
        <w:bottom w:val="none" w:sz="0" w:space="0" w:color="auto"/>
        <w:right w:val="none" w:sz="0" w:space="0" w:color="auto"/>
      </w:divBdr>
    </w:div>
    <w:div w:id="1502620248">
      <w:bodyDiv w:val="1"/>
      <w:marLeft w:val="0"/>
      <w:marRight w:val="0"/>
      <w:marTop w:val="0"/>
      <w:marBottom w:val="0"/>
      <w:divBdr>
        <w:top w:val="none" w:sz="0" w:space="0" w:color="auto"/>
        <w:left w:val="none" w:sz="0" w:space="0" w:color="auto"/>
        <w:bottom w:val="none" w:sz="0" w:space="0" w:color="auto"/>
        <w:right w:val="none" w:sz="0" w:space="0" w:color="auto"/>
      </w:divBdr>
    </w:div>
    <w:div w:id="1532761446">
      <w:bodyDiv w:val="1"/>
      <w:marLeft w:val="0"/>
      <w:marRight w:val="0"/>
      <w:marTop w:val="0"/>
      <w:marBottom w:val="0"/>
      <w:divBdr>
        <w:top w:val="none" w:sz="0" w:space="0" w:color="auto"/>
        <w:left w:val="none" w:sz="0" w:space="0" w:color="auto"/>
        <w:bottom w:val="none" w:sz="0" w:space="0" w:color="auto"/>
        <w:right w:val="none" w:sz="0" w:space="0" w:color="auto"/>
      </w:divBdr>
    </w:div>
    <w:div w:id="1580555754">
      <w:bodyDiv w:val="1"/>
      <w:marLeft w:val="0"/>
      <w:marRight w:val="0"/>
      <w:marTop w:val="0"/>
      <w:marBottom w:val="0"/>
      <w:divBdr>
        <w:top w:val="none" w:sz="0" w:space="0" w:color="auto"/>
        <w:left w:val="none" w:sz="0" w:space="0" w:color="auto"/>
        <w:bottom w:val="none" w:sz="0" w:space="0" w:color="auto"/>
        <w:right w:val="none" w:sz="0" w:space="0" w:color="auto"/>
      </w:divBdr>
    </w:div>
    <w:div w:id="1586524820">
      <w:bodyDiv w:val="1"/>
      <w:marLeft w:val="0"/>
      <w:marRight w:val="0"/>
      <w:marTop w:val="0"/>
      <w:marBottom w:val="0"/>
      <w:divBdr>
        <w:top w:val="none" w:sz="0" w:space="0" w:color="auto"/>
        <w:left w:val="none" w:sz="0" w:space="0" w:color="auto"/>
        <w:bottom w:val="none" w:sz="0" w:space="0" w:color="auto"/>
        <w:right w:val="none" w:sz="0" w:space="0" w:color="auto"/>
      </w:divBdr>
    </w:div>
    <w:div w:id="1641567201">
      <w:bodyDiv w:val="1"/>
      <w:marLeft w:val="0"/>
      <w:marRight w:val="0"/>
      <w:marTop w:val="0"/>
      <w:marBottom w:val="0"/>
      <w:divBdr>
        <w:top w:val="none" w:sz="0" w:space="0" w:color="auto"/>
        <w:left w:val="none" w:sz="0" w:space="0" w:color="auto"/>
        <w:bottom w:val="none" w:sz="0" w:space="0" w:color="auto"/>
        <w:right w:val="none" w:sz="0" w:space="0" w:color="auto"/>
      </w:divBdr>
    </w:div>
    <w:div w:id="1644039141">
      <w:bodyDiv w:val="1"/>
      <w:marLeft w:val="0"/>
      <w:marRight w:val="0"/>
      <w:marTop w:val="0"/>
      <w:marBottom w:val="0"/>
      <w:divBdr>
        <w:top w:val="none" w:sz="0" w:space="0" w:color="auto"/>
        <w:left w:val="none" w:sz="0" w:space="0" w:color="auto"/>
        <w:bottom w:val="none" w:sz="0" w:space="0" w:color="auto"/>
        <w:right w:val="none" w:sz="0" w:space="0" w:color="auto"/>
      </w:divBdr>
    </w:div>
    <w:div w:id="1703938010">
      <w:bodyDiv w:val="1"/>
      <w:marLeft w:val="0"/>
      <w:marRight w:val="0"/>
      <w:marTop w:val="0"/>
      <w:marBottom w:val="0"/>
      <w:divBdr>
        <w:top w:val="none" w:sz="0" w:space="0" w:color="auto"/>
        <w:left w:val="none" w:sz="0" w:space="0" w:color="auto"/>
        <w:bottom w:val="none" w:sz="0" w:space="0" w:color="auto"/>
        <w:right w:val="none" w:sz="0" w:space="0" w:color="auto"/>
      </w:divBdr>
    </w:div>
    <w:div w:id="1971012700">
      <w:bodyDiv w:val="1"/>
      <w:marLeft w:val="0"/>
      <w:marRight w:val="0"/>
      <w:marTop w:val="0"/>
      <w:marBottom w:val="0"/>
      <w:divBdr>
        <w:top w:val="none" w:sz="0" w:space="0" w:color="auto"/>
        <w:left w:val="none" w:sz="0" w:space="0" w:color="auto"/>
        <w:bottom w:val="none" w:sz="0" w:space="0" w:color="auto"/>
        <w:right w:val="none" w:sz="0" w:space="0" w:color="auto"/>
      </w:divBdr>
    </w:div>
    <w:div w:id="203418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owienia@lit.lukasiewicz.gov.pl"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od@lit.lukasiewicz.gov.pl" TargetMode="External"/><Relationship Id="rId7" Type="http://schemas.openxmlformats.org/officeDocument/2006/relationships/settings" Target="settings.xml"/><Relationship Id="rId12" Type="http://schemas.openxmlformats.org/officeDocument/2006/relationships/hyperlink" Target="https://lit.lukasiewicz.gov.pl/" TargetMode="External"/><Relationship Id="rId17" Type="http://schemas.openxmlformats.org/officeDocument/2006/relationships/hyperlink" Target="https://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https://platformazakupowa.pl/pn/l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latformazakupowa.pl/pn/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p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 TargetMode="External"/><Relationship Id="rId22" Type="http://schemas.openxmlformats.org/officeDocument/2006/relationships/hyperlink" Target="mailto:efaktury@lit.lukasiewicz.gov.p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9" ma:contentTypeDescription="Utwórz nowy dokument." ma:contentTypeScope="" ma:versionID="cce26fce24ee9a4d56def31ba10932b0">
  <xsd:schema xmlns:xsd="http://www.w3.org/2001/XMLSchema" xmlns:xs="http://www.w3.org/2001/XMLSchema" xmlns:p="http://schemas.microsoft.com/office/2006/metadata/properties" xmlns:ns3="857ae899-a50f-4847-a09e-b3abfe29d416" targetNamespace="http://schemas.microsoft.com/office/2006/metadata/properties" ma:root="true" ma:fieldsID="83f7fbc2bd5013d902ea70deaa0866a7" ns3:_="">
    <xsd:import namespace="857ae899-a50f-4847-a09e-b3abfe29d4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57ae899-a50f-4847-a09e-b3abfe29d416" xsi:nil="true"/>
  </documentManagement>
</p:properties>
</file>

<file path=customXml/itemProps1.xml><?xml version="1.0" encoding="utf-8"?>
<ds:datastoreItem xmlns:ds="http://schemas.openxmlformats.org/officeDocument/2006/customXml" ds:itemID="{5F3AF026-E440-4BE5-A3ED-B1F89B879DAE}">
  <ds:schemaRefs>
    <ds:schemaRef ds:uri="http://schemas.openxmlformats.org/officeDocument/2006/bibliography"/>
  </ds:schemaRefs>
</ds:datastoreItem>
</file>

<file path=customXml/itemProps2.xml><?xml version="1.0" encoding="utf-8"?>
<ds:datastoreItem xmlns:ds="http://schemas.openxmlformats.org/officeDocument/2006/customXml" ds:itemID="{65723319-F473-4A6E-8FED-A470D2ACA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8D38A-C189-4558-811C-96E146FFA017}">
  <ds:schemaRefs>
    <ds:schemaRef ds:uri="http://schemas.microsoft.com/sharepoint/v3/contenttype/forms"/>
  </ds:schemaRefs>
</ds:datastoreItem>
</file>

<file path=customXml/itemProps4.xml><?xml version="1.0" encoding="utf-8"?>
<ds:datastoreItem xmlns:ds="http://schemas.openxmlformats.org/officeDocument/2006/customXml" ds:itemID="{535F6941-391C-4F8A-A12B-2FCA8D0BF3B0}">
  <ds:schemaRefs>
    <ds:schemaRef ds:uri="http://schemas.microsoft.com/office/2006/metadata/properties"/>
    <ds:schemaRef ds:uri="http://schemas.microsoft.com/office/infopath/2007/PartnerControls"/>
    <ds:schemaRef ds:uri="857ae899-a50f-4847-a09e-b3abfe29d41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20799</Words>
  <Characters>124795</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lpstr>
    </vt:vector>
  </TitlesOfParts>
  <Company>Uniwersytet Łódzki</Company>
  <LinksUpToDate>false</LinksUpToDate>
  <CharactersWithSpaces>145304</CharactersWithSpaces>
  <SharedDoc>false</SharedDoc>
  <HLinks>
    <vt:vector size="60" baseType="variant">
      <vt:variant>
        <vt:i4>3735616</vt:i4>
      </vt:variant>
      <vt:variant>
        <vt:i4>27</vt:i4>
      </vt:variant>
      <vt:variant>
        <vt:i4>0</vt:i4>
      </vt:variant>
      <vt:variant>
        <vt:i4>5</vt:i4>
      </vt:variant>
      <vt:variant>
        <vt:lpwstr>mailto:iod@uni.lodz.pl</vt:lpwstr>
      </vt:variant>
      <vt:variant>
        <vt:lpwstr/>
      </vt:variant>
      <vt:variant>
        <vt:i4>5570587</vt:i4>
      </vt:variant>
      <vt:variant>
        <vt:i4>24</vt:i4>
      </vt:variant>
      <vt:variant>
        <vt:i4>0</vt:i4>
      </vt:variant>
      <vt:variant>
        <vt:i4>5</vt:i4>
      </vt:variant>
      <vt:variant>
        <vt:lpwstr>https://platformazakupowa.pl/pn/uni.lodz</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6553695</vt:i4>
      </vt:variant>
      <vt:variant>
        <vt:i4>12</vt:i4>
      </vt:variant>
      <vt:variant>
        <vt:i4>0</vt:i4>
      </vt:variant>
      <vt:variant>
        <vt:i4>5</vt:i4>
      </vt:variant>
      <vt:variant>
        <vt:lpwstr>mailto:cwk@platformazakupowa.pl</vt:lpwstr>
      </vt:variant>
      <vt:variant>
        <vt:lpwstr/>
      </vt:variant>
      <vt:variant>
        <vt:i4>5570587</vt:i4>
      </vt:variant>
      <vt:variant>
        <vt:i4>9</vt:i4>
      </vt:variant>
      <vt:variant>
        <vt:i4>0</vt:i4>
      </vt:variant>
      <vt:variant>
        <vt:i4>5</vt:i4>
      </vt:variant>
      <vt:variant>
        <vt:lpwstr>https://platformazakupowa.pl/pn/uni.lodz</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5308478</vt:i4>
      </vt:variant>
      <vt:variant>
        <vt:i4>3</vt:i4>
      </vt:variant>
      <vt:variant>
        <vt:i4>0</vt:i4>
      </vt:variant>
      <vt:variant>
        <vt:i4>5</vt:i4>
      </vt:variant>
      <vt:variant>
        <vt:lpwstr>mailto:przetargi@uni.lodz.pl</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BŁĘDOWSKI DARIUSZ</dc:creator>
  <cp:keywords/>
  <cp:lastModifiedBy>Sebastian Rudziński</cp:lastModifiedBy>
  <cp:revision>3</cp:revision>
  <cp:lastPrinted>2022-10-05T21:50:00Z</cp:lastPrinted>
  <dcterms:created xsi:type="dcterms:W3CDTF">2023-07-06T11:23:00Z</dcterms:created>
  <dcterms:modified xsi:type="dcterms:W3CDTF">2023-07-07T19:45:00Z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0x010100E9D3B8018C6ECF41A448DF8E1A28D7CF</vt:lpwstr>
  </property>
</Properties>
</file>