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CE4A39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7C00B6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  <w:r w:rsidR="0032492A">
        <w:rPr>
          <w:b/>
          <w:sz w:val="22"/>
          <w:szCs w:val="22"/>
        </w:rPr>
        <w:t>1.</w:t>
      </w:r>
      <w:bookmarkStart w:id="0" w:name="_GoBack"/>
      <w:bookmarkEnd w:id="0"/>
      <w:r>
        <w:rPr>
          <w:b/>
          <w:sz w:val="22"/>
          <w:szCs w:val="22"/>
        </w:rPr>
        <w:t>2021.DA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7C00B6" w:rsidRPr="00F14129">
        <w:rPr>
          <w:b/>
          <w:i/>
          <w:iCs/>
          <w:sz w:val="22"/>
          <w:szCs w:val="22"/>
        </w:rPr>
        <w:t xml:space="preserve">Pełnienie funkcji inspektora nadzoru inwestorskiego dla zadania pod nazwą: „Montaż gruntowej pompy ciepła do centralnego ogrzewania i ciepłej wody użytkowej dla Specjalnego Ośrodka Szkolno – Wychowawczego w </w:t>
      </w:r>
      <w:proofErr w:type="spellStart"/>
      <w:r w:rsidR="007C00B6" w:rsidRPr="00F14129">
        <w:rPr>
          <w:b/>
          <w:i/>
          <w:iCs/>
          <w:sz w:val="22"/>
          <w:szCs w:val="22"/>
        </w:rPr>
        <w:t>Kołozębiu</w:t>
      </w:r>
      <w:proofErr w:type="spellEnd"/>
      <w:r w:rsidR="007C00B6" w:rsidRPr="00F14129">
        <w:rPr>
          <w:b/>
          <w:i/>
          <w:iCs/>
          <w:sz w:val="22"/>
          <w:szCs w:val="22"/>
        </w:rPr>
        <w:t xml:space="preserve"> wraz z wymianą wewnętrznej instalacji c.o. i c.w.u.” </w:t>
      </w:r>
      <w:r w:rsidR="00793F62" w:rsidRPr="005D58A1">
        <w:rPr>
          <w:b/>
          <w:bCs/>
          <w:sz w:val="22"/>
          <w:szCs w:val="22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10" w:rsidRDefault="003F3810">
      <w:r>
        <w:separator/>
      </w:r>
    </w:p>
  </w:endnote>
  <w:endnote w:type="continuationSeparator" w:id="0">
    <w:p w:rsidR="003F3810" w:rsidRDefault="003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10" w:rsidRDefault="003F3810">
      <w:r>
        <w:separator/>
      </w:r>
    </w:p>
  </w:footnote>
  <w:footnote w:type="continuationSeparator" w:id="0">
    <w:p w:rsidR="003F3810" w:rsidRDefault="003F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224AEC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E30ED52" wp14:editId="460D40F9">
          <wp:simplePos x="0" y="0"/>
          <wp:positionH relativeFrom="column">
            <wp:posOffset>3619500</wp:posOffset>
          </wp:positionH>
          <wp:positionV relativeFrom="paragraph">
            <wp:posOffset>9525</wp:posOffset>
          </wp:positionV>
          <wp:extent cx="628015" cy="723900"/>
          <wp:effectExtent l="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CCF5C8F" wp14:editId="4A1ECA9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78915" cy="779780"/>
          <wp:effectExtent l="0" t="0" r="6985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383E60B" wp14:editId="461CE4A0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914400" cy="6362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17EEA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4AEC"/>
    <w:rsid w:val="002270E0"/>
    <w:rsid w:val="002757B9"/>
    <w:rsid w:val="002C3D07"/>
    <w:rsid w:val="003023EE"/>
    <w:rsid w:val="003111EA"/>
    <w:rsid w:val="0032492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3810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C00B6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CE4A39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F5D97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2020-08-05T12:05:00Z</cp:lastPrinted>
  <dcterms:created xsi:type="dcterms:W3CDTF">2021-12-06T07:16:00Z</dcterms:created>
  <dcterms:modified xsi:type="dcterms:W3CDTF">2021-12-06T07:16:00Z</dcterms:modified>
</cp:coreProperties>
</file>