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694"/>
        <w:gridCol w:w="850"/>
        <w:gridCol w:w="1418"/>
      </w:tblGrid>
      <w:tr w:rsidR="00ED573A" w:rsidRPr="00A318AC" w:rsidTr="00997EF2">
        <w:trPr>
          <w:cantSplit/>
          <w:trHeight w:val="37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br w:type="page"/>
            </w:r>
            <w:r w:rsidRPr="00A318AC">
              <w:rPr>
                <w:rFonts w:ascii="Arial" w:hAnsi="Arial" w:cs="Arial"/>
                <w:b/>
                <w:i/>
                <w:u w:val="single"/>
              </w:rPr>
              <w:br w:type="page"/>
            </w:r>
            <w:r w:rsidRPr="00A318AC">
              <w:rPr>
                <w:rFonts w:ascii="Arial" w:hAnsi="Arial" w:cs="Arial"/>
                <w:b/>
                <w:i/>
              </w:rPr>
              <w:br w:type="page"/>
            </w: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 xml:space="preserve"> (pieczęć Wykonawcy)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73A" w:rsidRPr="00A318AC" w:rsidRDefault="00ED573A" w:rsidP="00997E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3</w:t>
            </w:r>
            <w:r w:rsidR="006923F3">
              <w:rPr>
                <w:rFonts w:ascii="Arial" w:hAnsi="Arial" w:cs="Arial"/>
              </w:rPr>
              <w:t>c</w:t>
            </w:r>
            <w:r w:rsidRPr="00A318AC">
              <w:rPr>
                <w:rFonts w:ascii="Arial" w:hAnsi="Arial" w:cs="Arial"/>
              </w:rPr>
              <w:t xml:space="preserve"> do SWZ </w:t>
            </w:r>
          </w:p>
        </w:tc>
      </w:tr>
      <w:tr w:rsidR="00ED573A" w:rsidRPr="00A318AC" w:rsidTr="007372EE">
        <w:trPr>
          <w:cantSplit/>
          <w:trHeight w:val="29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A" w:rsidRPr="00A318AC" w:rsidRDefault="00ED573A" w:rsidP="005C6E9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Strona nr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stron.</w:t>
            </w:r>
          </w:p>
        </w:tc>
      </w:tr>
      <w:tr w:rsidR="00ED573A" w:rsidRPr="00A318AC" w:rsidTr="007372EE">
        <w:trPr>
          <w:cantSplit/>
          <w:trHeight w:val="18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A" w:rsidRPr="00A318AC" w:rsidRDefault="00ED573A" w:rsidP="005C6E9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z ogólnej liczby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A" w:rsidRPr="00A318AC" w:rsidRDefault="00ED573A" w:rsidP="005C6E96">
            <w:pPr>
              <w:rPr>
                <w:rFonts w:ascii="Arial" w:hAnsi="Arial" w:cs="Arial"/>
              </w:rPr>
            </w:pPr>
          </w:p>
        </w:tc>
      </w:tr>
    </w:tbl>
    <w:p w:rsidR="00ED573A" w:rsidRDefault="00ED573A" w:rsidP="00ED573A">
      <w:pPr>
        <w:suppressAutoHyphens w:val="0"/>
        <w:spacing w:after="200" w:line="276" w:lineRule="auto"/>
        <w:rPr>
          <w:rFonts w:eastAsia="Calibri"/>
          <w:b/>
          <w:color w:val="auto"/>
          <w:kern w:val="0"/>
          <w:sz w:val="28"/>
          <w:szCs w:val="22"/>
          <w:lang w:eastAsia="en-US"/>
        </w:rPr>
      </w:pPr>
    </w:p>
    <w:p w:rsidR="00A007AA" w:rsidRPr="005258D3" w:rsidRDefault="00D728CF" w:rsidP="005258D3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kern w:val="0"/>
          <w:sz w:val="32"/>
          <w:szCs w:val="32"/>
          <w:lang w:eastAsia="en-US"/>
        </w:rPr>
      </w:pPr>
      <w:r w:rsidRPr="005C6E96">
        <w:rPr>
          <w:rFonts w:eastAsia="Calibri"/>
          <w:b/>
          <w:color w:val="auto"/>
          <w:kern w:val="0"/>
          <w:sz w:val="32"/>
          <w:szCs w:val="32"/>
          <w:lang w:eastAsia="en-US"/>
        </w:rPr>
        <w:t>OPIS PRZEDMIOTU ZAMÓWIENIA</w:t>
      </w:r>
    </w:p>
    <w:p w:rsidR="00D267AD" w:rsidRDefault="00D267AD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8707DB" w:rsidRDefault="008707DB" w:rsidP="00D07649">
      <w:pPr>
        <w:ind w:left="-567" w:right="-709"/>
        <w:jc w:val="center"/>
        <w:rPr>
          <w:b/>
          <w:sz w:val="28"/>
          <w:szCs w:val="28"/>
          <w:u w:val="single"/>
        </w:rPr>
      </w:pPr>
      <w:r w:rsidRPr="00D07649">
        <w:rPr>
          <w:b/>
          <w:sz w:val="28"/>
          <w:szCs w:val="28"/>
          <w:u w:val="single"/>
        </w:rPr>
        <w:t>PAKIET 3</w:t>
      </w:r>
    </w:p>
    <w:p w:rsidR="00D07649" w:rsidRPr="00D07649" w:rsidRDefault="00D07649" w:rsidP="00D07649">
      <w:pPr>
        <w:ind w:left="-567" w:right="-709"/>
        <w:jc w:val="center"/>
        <w:rPr>
          <w:b/>
          <w:sz w:val="28"/>
          <w:szCs w:val="28"/>
          <w:u w:val="single"/>
        </w:rPr>
      </w:pPr>
    </w:p>
    <w:p w:rsidR="008707DB" w:rsidRDefault="008707DB" w:rsidP="00D1181E">
      <w:pPr>
        <w:ind w:left="-567" w:right="-709"/>
        <w:rPr>
          <w:b/>
          <w:sz w:val="22"/>
          <w:u w:val="single"/>
        </w:rPr>
      </w:pPr>
    </w:p>
    <w:p w:rsidR="008707DB" w:rsidRPr="00D07649" w:rsidRDefault="00D07649" w:rsidP="00D07649">
      <w:pPr>
        <w:ind w:left="-567" w:right="-709" w:firstLine="567"/>
        <w:rPr>
          <w:b/>
          <w:sz w:val="24"/>
          <w:szCs w:val="24"/>
        </w:rPr>
      </w:pPr>
      <w:r w:rsidRPr="00D07649">
        <w:rPr>
          <w:b/>
          <w:sz w:val="24"/>
          <w:szCs w:val="24"/>
        </w:rPr>
        <w:t xml:space="preserve">Pozycja </w:t>
      </w:r>
      <w:r w:rsidR="008707DB" w:rsidRPr="00D07649">
        <w:rPr>
          <w:b/>
          <w:sz w:val="24"/>
          <w:szCs w:val="24"/>
        </w:rPr>
        <w:t>1</w:t>
      </w:r>
      <w:r w:rsidRPr="00D07649">
        <w:rPr>
          <w:b/>
          <w:sz w:val="24"/>
          <w:szCs w:val="24"/>
        </w:rPr>
        <w:t xml:space="preserve"> - </w:t>
      </w:r>
      <w:r w:rsidR="008707DB" w:rsidRPr="00D07649">
        <w:rPr>
          <w:b/>
          <w:sz w:val="24"/>
          <w:szCs w:val="24"/>
        </w:rPr>
        <w:t xml:space="preserve"> Wózek transportowo – obserwacyjny</w:t>
      </w:r>
      <w:r w:rsidR="00D555B7">
        <w:rPr>
          <w:b/>
          <w:sz w:val="24"/>
          <w:szCs w:val="24"/>
        </w:rPr>
        <w:t xml:space="preserve"> – 4 sztuki</w:t>
      </w:r>
    </w:p>
    <w:p w:rsidR="008707DB" w:rsidRDefault="008707DB" w:rsidP="00D1181E">
      <w:pPr>
        <w:ind w:left="-567" w:right="-709"/>
        <w:rPr>
          <w:b/>
          <w:sz w:val="22"/>
          <w:u w:val="single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111"/>
        <w:gridCol w:w="2126"/>
        <w:gridCol w:w="2126"/>
      </w:tblGrid>
      <w:tr w:rsidR="00D267AD" w:rsidRPr="003D567F" w:rsidTr="00D267AD">
        <w:trPr>
          <w:cantSplit/>
          <w:trHeight w:val="492"/>
        </w:trPr>
        <w:tc>
          <w:tcPr>
            <w:tcW w:w="9142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7AD" w:rsidRPr="00A57CBE" w:rsidRDefault="00D267AD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A57CBE">
              <w:rPr>
                <w:b/>
                <w:sz w:val="22"/>
                <w:szCs w:val="22"/>
              </w:rPr>
              <w:t>Wózek transportowo – obserwacyjny</w:t>
            </w:r>
          </w:p>
        </w:tc>
      </w:tr>
      <w:tr w:rsidR="00D267AD" w:rsidRPr="003D567F" w:rsidTr="00D267AD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7AD" w:rsidRPr="00B928CE" w:rsidRDefault="00D267AD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7AD" w:rsidRPr="00B928CE" w:rsidRDefault="00D267AD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7AD" w:rsidRPr="006F6106" w:rsidRDefault="00D267AD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D267AD" w:rsidRPr="00B928CE" w:rsidRDefault="00D267AD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7AD" w:rsidRPr="006F6106" w:rsidRDefault="00D267AD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D267AD" w:rsidRDefault="00A007AA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D267AD" w:rsidRPr="00B928CE" w:rsidRDefault="00D267AD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EF5977" w:rsidRPr="003D567F" w:rsidTr="00D267AD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977" w:rsidRDefault="00EF5977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977" w:rsidRDefault="00EF5977" w:rsidP="00DD4866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977" w:rsidRPr="006F6106" w:rsidRDefault="00EF5977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977" w:rsidRPr="006F6106" w:rsidRDefault="00EF5977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29584A" w:rsidRPr="003D567F" w:rsidTr="002D413B">
        <w:trPr>
          <w:cantSplit/>
          <w:trHeight w:val="679"/>
        </w:trPr>
        <w:tc>
          <w:tcPr>
            <w:tcW w:w="779" w:type="dxa"/>
            <w:vAlign w:val="center"/>
          </w:tcPr>
          <w:p w:rsidR="0029584A" w:rsidRPr="00D74038" w:rsidRDefault="0029584A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84A" w:rsidRPr="005C6E96" w:rsidRDefault="0029584A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Nazwa i typ</w:t>
            </w:r>
          </w:p>
        </w:tc>
        <w:tc>
          <w:tcPr>
            <w:tcW w:w="2126" w:type="dxa"/>
            <w:vAlign w:val="center"/>
          </w:tcPr>
          <w:p w:rsidR="0029584A" w:rsidRDefault="0029584A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29584A" w:rsidRPr="00D07649" w:rsidRDefault="0029584A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29584A" w:rsidRPr="003D567F" w:rsidTr="002D413B">
        <w:trPr>
          <w:cantSplit/>
          <w:trHeight w:val="703"/>
        </w:trPr>
        <w:tc>
          <w:tcPr>
            <w:tcW w:w="779" w:type="dxa"/>
            <w:vAlign w:val="center"/>
          </w:tcPr>
          <w:p w:rsidR="0029584A" w:rsidRPr="00D74038" w:rsidRDefault="0029584A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84A" w:rsidRPr="005C6E96" w:rsidRDefault="0029584A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Producent</w:t>
            </w:r>
          </w:p>
        </w:tc>
        <w:tc>
          <w:tcPr>
            <w:tcW w:w="2126" w:type="dxa"/>
            <w:vAlign w:val="center"/>
          </w:tcPr>
          <w:p w:rsidR="0029584A" w:rsidRDefault="0029584A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29584A" w:rsidRPr="00D07649" w:rsidRDefault="0029584A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29584A" w:rsidRPr="003D567F" w:rsidTr="00D07649">
        <w:trPr>
          <w:cantSplit/>
          <w:trHeight w:val="785"/>
        </w:trPr>
        <w:tc>
          <w:tcPr>
            <w:tcW w:w="779" w:type="dxa"/>
            <w:vAlign w:val="center"/>
          </w:tcPr>
          <w:p w:rsidR="0029584A" w:rsidRDefault="0029584A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84A" w:rsidRPr="00F35C0F" w:rsidRDefault="0029584A" w:rsidP="00DD486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F35C0F">
              <w:rPr>
                <w:rFonts w:eastAsia="Lucida Sans Unicode"/>
                <w:color w:val="000000" w:themeColor="text1"/>
                <w:sz w:val="22"/>
                <w:szCs w:val="22"/>
              </w:rPr>
              <w:t xml:space="preserve">Kraj pochodzenia </w:t>
            </w:r>
          </w:p>
        </w:tc>
        <w:tc>
          <w:tcPr>
            <w:tcW w:w="2126" w:type="dxa"/>
            <w:vAlign w:val="center"/>
          </w:tcPr>
          <w:p w:rsidR="0029584A" w:rsidRDefault="0029584A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29584A" w:rsidRPr="00D07649" w:rsidRDefault="0029584A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29584A" w:rsidRPr="003D567F" w:rsidTr="00D07649">
        <w:trPr>
          <w:cantSplit/>
          <w:trHeight w:val="785"/>
        </w:trPr>
        <w:tc>
          <w:tcPr>
            <w:tcW w:w="779" w:type="dxa"/>
            <w:vAlign w:val="center"/>
          </w:tcPr>
          <w:p w:rsidR="0029584A" w:rsidRPr="00D74038" w:rsidRDefault="0029584A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84A" w:rsidRPr="00F35C0F" w:rsidRDefault="0029584A" w:rsidP="00DD486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F35C0F">
              <w:rPr>
                <w:iCs/>
                <w:color w:val="000000" w:themeColor="text1"/>
                <w:sz w:val="22"/>
                <w:szCs w:val="22"/>
              </w:rPr>
              <w:t xml:space="preserve">Sprzęt fabrycznie nowy, wyprodukowany nie wcześniej niż w 2023 r. </w:t>
            </w:r>
          </w:p>
        </w:tc>
        <w:tc>
          <w:tcPr>
            <w:tcW w:w="2126" w:type="dxa"/>
            <w:vAlign w:val="center"/>
          </w:tcPr>
          <w:p w:rsidR="0029584A" w:rsidRDefault="0029584A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vAlign w:val="center"/>
          </w:tcPr>
          <w:p w:rsidR="0029584A" w:rsidRPr="00D07649" w:rsidRDefault="0029584A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D07649" w:rsidRPr="003D567F" w:rsidTr="00D07649">
        <w:trPr>
          <w:cantSplit/>
          <w:trHeight w:val="785"/>
        </w:trPr>
        <w:tc>
          <w:tcPr>
            <w:tcW w:w="779" w:type="dxa"/>
            <w:vAlign w:val="center"/>
          </w:tcPr>
          <w:p w:rsidR="00D07649" w:rsidRPr="00D07649" w:rsidRDefault="00D07649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49" w:rsidRPr="00D07649" w:rsidRDefault="00D07649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Wózek do transportu chorych w pomieszczeniach na terenie szpitala</w:t>
            </w:r>
          </w:p>
        </w:tc>
        <w:tc>
          <w:tcPr>
            <w:tcW w:w="2126" w:type="dxa"/>
            <w:vAlign w:val="center"/>
          </w:tcPr>
          <w:p w:rsidR="00D07649" w:rsidRPr="001145DD" w:rsidRDefault="001145DD" w:rsidP="00D076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D07649" w:rsidRPr="00D07649" w:rsidRDefault="00D07649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D07649" w:rsidRPr="003D567F" w:rsidTr="00D07649">
        <w:trPr>
          <w:cantSplit/>
          <w:trHeight w:val="981"/>
        </w:trPr>
        <w:tc>
          <w:tcPr>
            <w:tcW w:w="779" w:type="dxa"/>
            <w:vAlign w:val="center"/>
          </w:tcPr>
          <w:p w:rsidR="00D07649" w:rsidRPr="00D07649" w:rsidRDefault="00D07649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49" w:rsidRPr="00D07649" w:rsidRDefault="00D07649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Budowa wózka składająca się z podstawy, kolumnowego układu podnoszenia oraz leża wózka</w:t>
            </w:r>
          </w:p>
        </w:tc>
        <w:tc>
          <w:tcPr>
            <w:tcW w:w="2126" w:type="dxa"/>
            <w:vAlign w:val="center"/>
          </w:tcPr>
          <w:p w:rsidR="00D07649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D07649" w:rsidRPr="00D07649" w:rsidRDefault="00D07649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D07649" w:rsidRPr="003D567F" w:rsidTr="00D07649">
        <w:trPr>
          <w:cantSplit/>
          <w:trHeight w:val="1548"/>
        </w:trPr>
        <w:tc>
          <w:tcPr>
            <w:tcW w:w="779" w:type="dxa"/>
            <w:vAlign w:val="center"/>
          </w:tcPr>
          <w:p w:rsidR="00D07649" w:rsidRPr="00D07649" w:rsidRDefault="00D07649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649" w:rsidRPr="00D07649" w:rsidRDefault="00D07649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Regulacja wysokości realizowana za pomocą 2 kolumn hydraulicznych w obudowach aluminiowych, zapewniających wysoką sztywność oraz łatwość czyszczenia i dezynfekcji.</w:t>
            </w:r>
          </w:p>
        </w:tc>
        <w:tc>
          <w:tcPr>
            <w:tcW w:w="2126" w:type="dxa"/>
            <w:vAlign w:val="center"/>
          </w:tcPr>
          <w:p w:rsidR="00D07649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D07649" w:rsidRPr="00D07649" w:rsidRDefault="00D07649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D07649">
        <w:trPr>
          <w:cantSplit/>
          <w:trHeight w:val="705"/>
        </w:trPr>
        <w:tc>
          <w:tcPr>
            <w:tcW w:w="779" w:type="dxa"/>
            <w:vAlign w:val="center"/>
          </w:tcPr>
          <w:p w:rsidR="001145DD" w:rsidRPr="00D07649" w:rsidRDefault="001145DD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Leże wózka posiada 4 segmenty w tym 3 regulowane.</w:t>
            </w:r>
          </w:p>
        </w:tc>
        <w:tc>
          <w:tcPr>
            <w:tcW w:w="2126" w:type="dxa"/>
            <w:vAlign w:val="center"/>
          </w:tcPr>
          <w:p w:rsidR="001145DD" w:rsidRPr="001145DD" w:rsidRDefault="001145DD" w:rsidP="00A027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D07649">
        <w:trPr>
          <w:cantSplit/>
          <w:trHeight w:val="971"/>
        </w:trPr>
        <w:tc>
          <w:tcPr>
            <w:tcW w:w="779" w:type="dxa"/>
            <w:vAlign w:val="center"/>
          </w:tcPr>
          <w:p w:rsidR="001145DD" w:rsidRPr="00D07649" w:rsidRDefault="001145DD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Wspomaganie regulacji segmentów oparcia pleców i nóg z wykorzystaniem sprężyn gazowych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D07649">
        <w:trPr>
          <w:cantSplit/>
          <w:trHeight w:val="701"/>
        </w:trPr>
        <w:tc>
          <w:tcPr>
            <w:tcW w:w="779" w:type="dxa"/>
            <w:vAlign w:val="center"/>
          </w:tcPr>
          <w:p w:rsidR="001145DD" w:rsidRPr="00D07649" w:rsidRDefault="001145DD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Segmenty leża wypełnione płytą HPL przezierną dla promieni RTG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D07649">
        <w:trPr>
          <w:cantSplit/>
          <w:trHeight w:val="1264"/>
        </w:trPr>
        <w:tc>
          <w:tcPr>
            <w:tcW w:w="779" w:type="dxa"/>
            <w:vAlign w:val="center"/>
          </w:tcPr>
          <w:p w:rsidR="001145DD" w:rsidRPr="00D07649" w:rsidRDefault="001145DD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 xml:space="preserve">Pod leżem tunel o szerokości min. 38 </w:t>
            </w:r>
            <w:proofErr w:type="spellStart"/>
            <w:r w:rsidRPr="00D07649">
              <w:rPr>
                <w:rFonts w:eastAsia="Lucida Sans Unicode"/>
                <w:sz w:val="22"/>
                <w:szCs w:val="22"/>
              </w:rPr>
              <w:t>cmna</w:t>
            </w:r>
            <w:proofErr w:type="spellEnd"/>
            <w:r w:rsidRPr="00D07649">
              <w:rPr>
                <w:rFonts w:eastAsia="Lucida Sans Unicode"/>
                <w:sz w:val="22"/>
                <w:szCs w:val="22"/>
              </w:rPr>
              <w:t xml:space="preserve"> całej długości leża umożliwiający przesuwanie cyfrowej kasety i wykonanie pacjentowi zdjęcia RTG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D07649">
        <w:trPr>
          <w:cantSplit/>
          <w:trHeight w:val="1268"/>
        </w:trPr>
        <w:tc>
          <w:tcPr>
            <w:tcW w:w="779" w:type="dxa"/>
            <w:vAlign w:val="center"/>
          </w:tcPr>
          <w:p w:rsidR="001145DD" w:rsidRPr="00D07649" w:rsidRDefault="001145DD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Listwy odbojowe na całej długości leża pokryte miękkim tworzywem chroniące leże i poręcze boczne przed możliwymi uszkodzeniami w trakcie przejazdu wózkiem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D07649">
        <w:trPr>
          <w:cantSplit/>
          <w:trHeight w:val="705"/>
        </w:trPr>
        <w:tc>
          <w:tcPr>
            <w:tcW w:w="779" w:type="dxa"/>
            <w:vAlign w:val="center"/>
          </w:tcPr>
          <w:p w:rsidR="001145DD" w:rsidRPr="00D07649" w:rsidRDefault="001145DD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Krążki odbojowe w 4 narożnikach leża uzupełniające ochronę leża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D07649">
        <w:trPr>
          <w:cantSplit/>
        </w:trPr>
        <w:tc>
          <w:tcPr>
            <w:tcW w:w="779" w:type="dxa"/>
            <w:vAlign w:val="center"/>
          </w:tcPr>
          <w:p w:rsidR="001145DD" w:rsidRPr="00D07649" w:rsidRDefault="001145DD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Dwuczęściowy uchwyt do przetaczania wózka umieszczony od strony nóg pacjenta z możliwością jego opuszczenia pod leże w razie konieczności nieograniczonego dostępu do głowy pacjenta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D07649">
        <w:trPr>
          <w:cantSplit/>
          <w:trHeight w:val="662"/>
        </w:trPr>
        <w:tc>
          <w:tcPr>
            <w:tcW w:w="779" w:type="dxa"/>
            <w:vAlign w:val="center"/>
          </w:tcPr>
          <w:p w:rsidR="001145DD" w:rsidRPr="00D07649" w:rsidRDefault="001145DD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Jednoczęściowy uchwyt do przetaczania od strony głowy pacjenta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D07649">
        <w:trPr>
          <w:cantSplit/>
          <w:trHeight w:val="969"/>
        </w:trPr>
        <w:tc>
          <w:tcPr>
            <w:tcW w:w="779" w:type="dxa"/>
            <w:vAlign w:val="center"/>
          </w:tcPr>
          <w:p w:rsidR="001145DD" w:rsidRPr="00D07649" w:rsidRDefault="001145DD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Uchwyty jako elementy narażone na uszkodzenia wykonane ze stali nierdzewnej, posiadające miękkie nakładki pod ręce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D07649">
        <w:trPr>
          <w:cantSplit/>
          <w:trHeight w:val="1252"/>
        </w:trPr>
        <w:tc>
          <w:tcPr>
            <w:tcW w:w="779" w:type="dxa"/>
            <w:vAlign w:val="center"/>
          </w:tcPr>
          <w:p w:rsidR="001145DD" w:rsidRPr="00D07649" w:rsidRDefault="001145DD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Konstrukcja wózka posiadająca szeroki rozstawu kolumn wznoszących oraz leże</w:t>
            </w:r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r w:rsidRPr="00D07649">
              <w:rPr>
                <w:rFonts w:eastAsia="Lucida Sans Unicode"/>
                <w:sz w:val="22"/>
                <w:szCs w:val="22"/>
              </w:rPr>
              <w:t>wypełnione materiałem umożliwiającym monitorowanie pacjenta aparatem typu C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D07649">
        <w:trPr>
          <w:cantSplit/>
          <w:trHeight w:val="1567"/>
        </w:trPr>
        <w:tc>
          <w:tcPr>
            <w:tcW w:w="779" w:type="dxa"/>
            <w:vAlign w:val="center"/>
          </w:tcPr>
          <w:p w:rsidR="001145DD" w:rsidRPr="00D07649" w:rsidRDefault="001145DD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Wózek umożliwiający bezpieczny transfer pacjenta na łóżko lub stół poprzez:</w:t>
            </w:r>
          </w:p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- duży zakres regulacji wysokości wózka</w:t>
            </w:r>
          </w:p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- minimalną przerwę transferowej pomiędzy leżem wózka a łóżkiem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D07649">
        <w:trPr>
          <w:cantSplit/>
          <w:trHeight w:val="1264"/>
        </w:trPr>
        <w:tc>
          <w:tcPr>
            <w:tcW w:w="779" w:type="dxa"/>
            <w:vAlign w:val="center"/>
          </w:tcPr>
          <w:p w:rsidR="001145DD" w:rsidRPr="00D07649" w:rsidRDefault="001145DD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System centralnej blokady kół jezdnych wózka realizowany dwoma dźwigniami dostępnymi dla personelu od strony głowy i nóg pacjenta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D07649">
        <w:trPr>
          <w:cantSplit/>
          <w:trHeight w:val="1552"/>
        </w:trPr>
        <w:tc>
          <w:tcPr>
            <w:tcW w:w="779" w:type="dxa"/>
            <w:vAlign w:val="center"/>
          </w:tcPr>
          <w:p w:rsidR="001145DD" w:rsidRPr="00D07649" w:rsidRDefault="001145DD" w:rsidP="00D07649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D07649" w:rsidRDefault="001145DD" w:rsidP="00D07649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07649">
              <w:rPr>
                <w:rFonts w:eastAsia="Lucida Sans Unicode"/>
                <w:sz w:val="22"/>
                <w:szCs w:val="22"/>
              </w:rPr>
              <w:t>System wspomagania manewrowaniem wózkiem realizowany przy pomocy piątego koła dołączanym dwoma dźwigniami dostępnymi dla personelu od strony głowy i nóg pacjenta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D07649" w:rsidRDefault="001145DD" w:rsidP="00D07649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F93C20">
        <w:trPr>
          <w:cantSplit/>
          <w:trHeight w:val="1957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 xml:space="preserve">System hydrauliczny unoszenia i opuszczania leża a także wykonania przechyłów wzdłużnych </w:t>
            </w:r>
            <w:proofErr w:type="spellStart"/>
            <w:r w:rsidRPr="00F93C20">
              <w:rPr>
                <w:rFonts w:eastAsia="Lucida Sans Unicode"/>
                <w:sz w:val="22"/>
                <w:szCs w:val="22"/>
              </w:rPr>
              <w:t>Trendelenburga</w:t>
            </w:r>
            <w:proofErr w:type="spellEnd"/>
            <w:r w:rsidRPr="00F93C20">
              <w:rPr>
                <w:rFonts w:eastAsia="Lucida Sans Unicode"/>
                <w:sz w:val="22"/>
                <w:szCs w:val="22"/>
              </w:rPr>
              <w:t xml:space="preserve"> i anty- </w:t>
            </w:r>
            <w:proofErr w:type="spellStart"/>
            <w:r w:rsidRPr="00F93C20">
              <w:rPr>
                <w:rFonts w:eastAsia="Lucida Sans Unicode"/>
                <w:sz w:val="22"/>
                <w:szCs w:val="22"/>
              </w:rPr>
              <w:t>Trendelenburga</w:t>
            </w:r>
            <w:proofErr w:type="spellEnd"/>
            <w:r w:rsidRPr="00F93C20">
              <w:rPr>
                <w:rFonts w:eastAsia="Lucida Sans Unicode"/>
                <w:sz w:val="22"/>
                <w:szCs w:val="22"/>
              </w:rPr>
              <w:t xml:space="preserve"> realizowany przez personel przy pomocy dźwigni </w:t>
            </w:r>
            <w:proofErr w:type="spellStart"/>
            <w:r w:rsidRPr="00F93C20">
              <w:rPr>
                <w:rFonts w:eastAsia="Lucida Sans Unicode"/>
                <w:sz w:val="22"/>
                <w:szCs w:val="22"/>
              </w:rPr>
              <w:t>nożnychumieszczonych</w:t>
            </w:r>
            <w:proofErr w:type="spellEnd"/>
            <w:r w:rsidRPr="00F93C20">
              <w:rPr>
                <w:rFonts w:eastAsia="Lucida Sans Unicode"/>
                <w:sz w:val="22"/>
                <w:szCs w:val="22"/>
              </w:rPr>
              <w:t xml:space="preserve"> z dwóch stron podstawy wózka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F93C20">
        <w:trPr>
          <w:cantSplit/>
          <w:trHeight w:val="993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Koła jezdne o średnicy 200 mm z bieżnikiem przeciwpoślizgowym, posiadające tworzywową osłoną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F93C20">
        <w:trPr>
          <w:cantSplit/>
          <w:trHeight w:val="1263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Osłona podstawy z tworzywa z dedykowanym miejscem dla 2 butli tlenowych o pojemności 5l oraz posiadająca półkę na podręczne rzeczy pacjenta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F93C20">
        <w:trPr>
          <w:cantSplit/>
          <w:trHeight w:val="841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 xml:space="preserve">Długość całkowita wózka 2100 mm </w:t>
            </w:r>
            <w:r>
              <w:rPr>
                <w:rFonts w:eastAsia="Lucida Sans Unicode"/>
                <w:sz w:val="22"/>
                <w:szCs w:val="22"/>
              </w:rPr>
              <w:br/>
            </w:r>
            <w:r w:rsidRPr="00F93C20">
              <w:rPr>
                <w:rFonts w:eastAsia="Lucida Sans Unicode"/>
                <w:sz w:val="22"/>
                <w:szCs w:val="22"/>
              </w:rPr>
              <w:t>(+/- 50 mm)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F93C20">
        <w:trPr>
          <w:cantSplit/>
          <w:trHeight w:val="555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Szerokość całkowita wózka max 800 mm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F93C20">
        <w:trPr>
          <w:cantSplit/>
          <w:trHeight w:val="804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 xml:space="preserve">Regulacja wysokości leża w zakresie min </w:t>
            </w:r>
            <w:r>
              <w:rPr>
                <w:rFonts w:eastAsia="Lucida Sans Unicode"/>
                <w:sz w:val="22"/>
                <w:szCs w:val="22"/>
              </w:rPr>
              <w:br/>
            </w:r>
            <w:r w:rsidRPr="00F93C20">
              <w:rPr>
                <w:rFonts w:eastAsia="Lucida Sans Unicode"/>
                <w:sz w:val="22"/>
                <w:szCs w:val="22"/>
              </w:rPr>
              <w:t xml:space="preserve">od 585 do 915 </w:t>
            </w:r>
            <w:proofErr w:type="spellStart"/>
            <w:r w:rsidRPr="00F93C20">
              <w:rPr>
                <w:rFonts w:eastAsia="Lucida Sans Unicode"/>
                <w:sz w:val="22"/>
                <w:szCs w:val="22"/>
              </w:rPr>
              <w:t>mm</w:t>
            </w:r>
            <w:proofErr w:type="spellEnd"/>
            <w:r w:rsidRPr="00F93C20">
              <w:rPr>
                <w:rFonts w:eastAsia="Lucida Sans Unicode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F93C20">
        <w:trPr>
          <w:cantSplit/>
          <w:trHeight w:val="532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Regulacja oparcia pleców do min 85°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F93C20">
        <w:trPr>
          <w:cantSplit/>
          <w:trHeight w:val="568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Regulacja oparcia nóg do min 35°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F93C20">
        <w:trPr>
          <w:cantSplit/>
          <w:trHeight w:val="689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 xml:space="preserve">Regulacja pozycji </w:t>
            </w:r>
            <w:proofErr w:type="spellStart"/>
            <w:r w:rsidRPr="00F93C20">
              <w:rPr>
                <w:rFonts w:eastAsia="Lucida Sans Unicode"/>
                <w:sz w:val="22"/>
                <w:szCs w:val="22"/>
              </w:rPr>
              <w:t>Trendelenburga</w:t>
            </w:r>
            <w:proofErr w:type="spellEnd"/>
            <w:r w:rsidRPr="00F93C20">
              <w:rPr>
                <w:rFonts w:eastAsia="Lucida Sans Unicode"/>
                <w:sz w:val="22"/>
                <w:szCs w:val="22"/>
              </w:rPr>
              <w:t xml:space="preserve"> i </w:t>
            </w:r>
            <w:proofErr w:type="spellStart"/>
            <w:r w:rsidRPr="00F93C20">
              <w:rPr>
                <w:rFonts w:eastAsia="Lucida Sans Unicode"/>
                <w:sz w:val="22"/>
                <w:szCs w:val="22"/>
              </w:rPr>
              <w:t>anty-Trendelenburga</w:t>
            </w:r>
            <w:proofErr w:type="spellEnd"/>
            <w:r w:rsidRPr="00F93C20">
              <w:rPr>
                <w:rFonts w:eastAsia="Lucida Sans Unicode"/>
                <w:sz w:val="22"/>
                <w:szCs w:val="22"/>
              </w:rPr>
              <w:t xml:space="preserve">  min 16° dla obu funkcji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F93C20">
        <w:trPr>
          <w:cantSplit/>
          <w:trHeight w:val="430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Nośność maksymalna min. 320 kg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6F7344">
        <w:trPr>
          <w:cantSplit/>
          <w:trHeight w:val="55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45DD" w:rsidRPr="00F03FF3" w:rsidRDefault="001145DD" w:rsidP="00F93C20">
            <w:pPr>
              <w:jc w:val="center"/>
              <w:rPr>
                <w:rFonts w:eastAsia="Calibri"/>
                <w:b/>
                <w:strike/>
                <w:sz w:val="22"/>
                <w:szCs w:val="22"/>
                <w:lang w:eastAsia="en-US"/>
              </w:rPr>
            </w:pPr>
            <w:r w:rsidRPr="00F03FF3">
              <w:rPr>
                <w:rFonts w:eastAsia="Lucida Sans Unicode"/>
                <w:b/>
                <w:sz w:val="22"/>
                <w:szCs w:val="22"/>
              </w:rPr>
              <w:t>Wyposażenie dodatkowe:</w:t>
            </w:r>
          </w:p>
        </w:tc>
      </w:tr>
      <w:tr w:rsidR="001145DD" w:rsidRPr="003D567F" w:rsidTr="00F93C20">
        <w:trPr>
          <w:cantSplit/>
          <w:trHeight w:val="983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Poręcze boczne z funkcją opuszczania w dół i przesunięci pod leże w celu minimalizacji przerwy transferowanej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F93C20">
        <w:trPr>
          <w:cantSplit/>
          <w:trHeight w:val="1266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Poręcze boczne zabezpieczające pacjenta w pozycji leżącej i siedzącej na długości min. 1200 mm oraz wysokości min. 350 mm mierzonej od leża bez materaca.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F93C20">
        <w:trPr>
          <w:cantSplit/>
          <w:trHeight w:val="831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Poręcze boczne po ich złożeniu nie wystające ponad poziom leża bez materaca.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A0275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F93C20">
        <w:trPr>
          <w:cantSplit/>
          <w:trHeight w:val="1693"/>
        </w:trPr>
        <w:tc>
          <w:tcPr>
            <w:tcW w:w="779" w:type="dxa"/>
            <w:vAlign w:val="center"/>
          </w:tcPr>
          <w:p w:rsidR="001145DD" w:rsidRPr="00F93C20" w:rsidRDefault="001145DD" w:rsidP="00F93C20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Wieszak kroplówki zintegrowany z ramą leża posiadający funkcje:</w:t>
            </w:r>
          </w:p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- składania</w:t>
            </w:r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r w:rsidRPr="00F93C20">
              <w:rPr>
                <w:rFonts w:eastAsia="Lucida Sans Unicode"/>
                <w:sz w:val="22"/>
                <w:szCs w:val="22"/>
              </w:rPr>
              <w:t>na ramę leża</w:t>
            </w:r>
          </w:p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- regulację wysokości</w:t>
            </w:r>
          </w:p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- wykonany ze stali nierdzewnej</w:t>
            </w:r>
          </w:p>
          <w:p w:rsidR="001145DD" w:rsidRPr="00F93C20" w:rsidRDefault="001145DD" w:rsidP="00F93C20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93C20">
              <w:rPr>
                <w:rFonts w:eastAsia="Lucida Sans Unicode"/>
                <w:sz w:val="22"/>
                <w:szCs w:val="22"/>
              </w:rPr>
              <w:t>- półka na aparaturę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F93C20" w:rsidRDefault="001145DD" w:rsidP="00F93C20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87529E">
        <w:trPr>
          <w:cantSplit/>
          <w:trHeight w:val="1562"/>
        </w:trPr>
        <w:tc>
          <w:tcPr>
            <w:tcW w:w="779" w:type="dxa"/>
            <w:vAlign w:val="center"/>
          </w:tcPr>
          <w:p w:rsidR="001145DD" w:rsidRPr="0087529E" w:rsidRDefault="001145DD" w:rsidP="0087529E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87529E" w:rsidRDefault="001145DD" w:rsidP="0087529E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87529E">
              <w:rPr>
                <w:rFonts w:eastAsia="Lucida Sans Unicode"/>
                <w:sz w:val="22"/>
                <w:szCs w:val="22"/>
              </w:rPr>
              <w:t xml:space="preserve">Materac z pokrowcem ze skaju o grubości 8 cm z zamkiem, </w:t>
            </w:r>
            <w:r w:rsidRPr="0087529E">
              <w:rPr>
                <w:rFonts w:eastAsia="Lucida Sans Unicode"/>
                <w:bCs/>
                <w:sz w:val="22"/>
                <w:szCs w:val="22"/>
              </w:rPr>
              <w:t>wodoszczelny. Materac posiadający system mocowania do leża zapobiegający przesuwaniu się materaca w trakcie przejazdu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87529E">
        <w:trPr>
          <w:cantSplit/>
          <w:trHeight w:val="1414"/>
        </w:trPr>
        <w:tc>
          <w:tcPr>
            <w:tcW w:w="779" w:type="dxa"/>
            <w:vAlign w:val="center"/>
          </w:tcPr>
          <w:p w:rsidR="001145DD" w:rsidRPr="0087529E" w:rsidRDefault="001145DD" w:rsidP="0087529E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5DD" w:rsidRPr="0087529E" w:rsidRDefault="001145DD" w:rsidP="0087529E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87529E">
              <w:rPr>
                <w:rFonts w:eastAsia="Lucida Sans Unicode"/>
                <w:sz w:val="22"/>
                <w:szCs w:val="22"/>
              </w:rPr>
              <w:t>W narożnikach leża dodatkowe tworzywowe gniazda posiadające możliwość zamocowania dodatkowego wieszaka kroplówki lub innych elementów wyposażenia wózka.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2D413B">
        <w:trPr>
          <w:cantSplit/>
          <w:trHeight w:val="556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1145DD" w:rsidRPr="0087529E" w:rsidRDefault="001145DD" w:rsidP="0087529E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shd w:val="clear" w:color="auto" w:fill="D9D9D9" w:themeFill="background1" w:themeFillShade="D9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87529E">
              <w:rPr>
                <w:rFonts w:eastAsia="Lucida Sans Unicode"/>
                <w:b/>
                <w:sz w:val="22"/>
                <w:szCs w:val="22"/>
              </w:rPr>
              <w:t>Pozostałe wymagania</w:t>
            </w:r>
          </w:p>
        </w:tc>
      </w:tr>
      <w:tr w:rsidR="001145DD" w:rsidRPr="003D567F" w:rsidTr="0087529E">
        <w:trPr>
          <w:cantSplit/>
          <w:trHeight w:val="692"/>
        </w:trPr>
        <w:tc>
          <w:tcPr>
            <w:tcW w:w="779" w:type="dxa"/>
            <w:vAlign w:val="center"/>
          </w:tcPr>
          <w:p w:rsidR="001145DD" w:rsidRPr="0087529E" w:rsidRDefault="001145DD" w:rsidP="0087529E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145DD" w:rsidRPr="0087529E" w:rsidRDefault="001145DD" w:rsidP="0087529E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87529E">
              <w:rPr>
                <w:rFonts w:eastAsia="Lucida Sans Unicode"/>
                <w:sz w:val="22"/>
                <w:szCs w:val="22"/>
              </w:rPr>
              <w:t>Certyfikat ISO 9001 oraz ISO 13485 dla producenta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87529E">
        <w:trPr>
          <w:cantSplit/>
          <w:trHeight w:val="662"/>
        </w:trPr>
        <w:tc>
          <w:tcPr>
            <w:tcW w:w="779" w:type="dxa"/>
            <w:vAlign w:val="center"/>
          </w:tcPr>
          <w:p w:rsidR="001145DD" w:rsidRPr="0087529E" w:rsidRDefault="001145DD" w:rsidP="0087529E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145DD" w:rsidRPr="0087529E" w:rsidRDefault="001145DD" w:rsidP="0087529E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87529E">
              <w:rPr>
                <w:rFonts w:eastAsia="Lucida Sans Unicode"/>
                <w:sz w:val="22"/>
                <w:szCs w:val="22"/>
              </w:rPr>
              <w:t>Deklaracja zgodności CE wydana przez producenta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87529E">
        <w:trPr>
          <w:cantSplit/>
          <w:trHeight w:val="544"/>
        </w:trPr>
        <w:tc>
          <w:tcPr>
            <w:tcW w:w="779" w:type="dxa"/>
            <w:vAlign w:val="center"/>
          </w:tcPr>
          <w:p w:rsidR="001145DD" w:rsidRPr="0087529E" w:rsidRDefault="001145DD" w:rsidP="0087529E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145DD" w:rsidRPr="0087529E" w:rsidRDefault="001145DD" w:rsidP="0087529E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87529E">
              <w:rPr>
                <w:rFonts w:eastAsia="Lucida Sans Unicode"/>
                <w:sz w:val="22"/>
                <w:szCs w:val="22"/>
              </w:rPr>
              <w:t>Gwarancja min. 24 miesiące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87529E">
        <w:trPr>
          <w:cantSplit/>
          <w:trHeight w:val="270"/>
        </w:trPr>
        <w:tc>
          <w:tcPr>
            <w:tcW w:w="779" w:type="dxa"/>
            <w:vAlign w:val="center"/>
          </w:tcPr>
          <w:p w:rsidR="001145DD" w:rsidRPr="0087529E" w:rsidRDefault="001145DD" w:rsidP="0087529E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145DD" w:rsidRPr="0087529E" w:rsidRDefault="001145DD" w:rsidP="0087529E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87529E">
              <w:rPr>
                <w:rFonts w:eastAsia="Lucida Sans Unicode"/>
                <w:sz w:val="22"/>
                <w:szCs w:val="22"/>
              </w:rPr>
              <w:t>Firmowe materiały informacyjne producenta lub autoryzowanego dystrybutora w języku polskim potwierdzające spełnienie wymaganych parametrów oferowanego wyrobu</w:t>
            </w:r>
            <w:r w:rsidRPr="00D44EA4">
              <w:rPr>
                <w:rFonts w:eastAsia="Lucida Sans Unicode"/>
                <w:color w:val="000000" w:themeColor="text1"/>
                <w:sz w:val="22"/>
                <w:szCs w:val="22"/>
              </w:rPr>
              <w:t>. W przypadku wątpliwości co do zaoferowanych parametrów, Zamawiający zastrzega sobie możliwość wezwania oferenta do prezentacji oferowanego wyrobu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B816B7">
        <w:trPr>
          <w:cantSplit/>
          <w:trHeight w:val="1204"/>
        </w:trPr>
        <w:tc>
          <w:tcPr>
            <w:tcW w:w="779" w:type="dxa"/>
            <w:vAlign w:val="center"/>
          </w:tcPr>
          <w:p w:rsidR="001145DD" w:rsidRPr="0087529E" w:rsidRDefault="001145DD" w:rsidP="0087529E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145DD" w:rsidRPr="0087529E" w:rsidRDefault="001145DD" w:rsidP="0087529E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87529E">
              <w:rPr>
                <w:rFonts w:eastAsia="Lucida Sans Unicode"/>
                <w:sz w:val="22"/>
                <w:szCs w:val="22"/>
              </w:rPr>
              <w:t>Zapewnienie producenta lub autoryzowanego dystrybutora o dostępności części zamiennych przez okres minimum 10 lat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1145DD" w:rsidRPr="003D567F" w:rsidTr="00B816B7">
        <w:trPr>
          <w:cantSplit/>
          <w:trHeight w:val="994"/>
        </w:trPr>
        <w:tc>
          <w:tcPr>
            <w:tcW w:w="779" w:type="dxa"/>
            <w:vAlign w:val="center"/>
          </w:tcPr>
          <w:p w:rsidR="001145DD" w:rsidRPr="0087529E" w:rsidRDefault="001145DD" w:rsidP="0087529E">
            <w:pPr>
              <w:numPr>
                <w:ilvl w:val="0"/>
                <w:numId w:val="12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145DD" w:rsidRPr="0087529E" w:rsidRDefault="001145DD" w:rsidP="0087529E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87529E">
              <w:rPr>
                <w:rFonts w:eastAsia="Lucida Sans Unicode"/>
                <w:sz w:val="22"/>
                <w:szCs w:val="22"/>
              </w:rPr>
              <w:t>Zapewnienie producenta lub autoryzowanego dystrybutora o zapewnieniu serwisu gwarancyjnego i pogwarancyjnego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1145DD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6" w:type="dxa"/>
            <w:vAlign w:val="center"/>
          </w:tcPr>
          <w:p w:rsidR="001145DD" w:rsidRPr="0087529E" w:rsidRDefault="001145DD" w:rsidP="0087529E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</w:tbl>
    <w:p w:rsidR="008707DB" w:rsidRDefault="008707DB" w:rsidP="00D1181E">
      <w:pPr>
        <w:ind w:left="-567" w:right="-709"/>
        <w:rPr>
          <w:b/>
          <w:sz w:val="22"/>
          <w:u w:val="single"/>
        </w:rPr>
      </w:pPr>
    </w:p>
    <w:p w:rsidR="002325B1" w:rsidRDefault="002325B1" w:rsidP="002325B1">
      <w:pPr>
        <w:ind w:left="-567" w:right="-709" w:firstLine="567"/>
        <w:rPr>
          <w:b/>
          <w:sz w:val="22"/>
          <w:u w:val="single"/>
        </w:rPr>
      </w:pPr>
    </w:p>
    <w:p w:rsidR="002D413B" w:rsidRDefault="002D413B" w:rsidP="002325B1">
      <w:pPr>
        <w:ind w:left="-567" w:right="-709" w:firstLine="567"/>
        <w:rPr>
          <w:b/>
          <w:sz w:val="22"/>
          <w:u w:val="single"/>
        </w:rPr>
      </w:pPr>
    </w:p>
    <w:p w:rsidR="002D413B" w:rsidRDefault="002D413B" w:rsidP="00B27FD2">
      <w:pPr>
        <w:ind w:right="-709"/>
        <w:rPr>
          <w:b/>
          <w:sz w:val="22"/>
          <w:u w:val="single"/>
        </w:rPr>
      </w:pPr>
    </w:p>
    <w:p w:rsidR="002D413B" w:rsidRDefault="002D413B" w:rsidP="002325B1">
      <w:pPr>
        <w:ind w:left="-567" w:right="-709" w:firstLine="567"/>
        <w:rPr>
          <w:b/>
          <w:sz w:val="22"/>
          <w:u w:val="single"/>
        </w:rPr>
      </w:pPr>
    </w:p>
    <w:p w:rsidR="008707DB" w:rsidRDefault="008707DB" w:rsidP="00B27FD2">
      <w:pPr>
        <w:ind w:right="-142"/>
        <w:rPr>
          <w:b/>
          <w:sz w:val="22"/>
          <w:u w:val="single"/>
        </w:rPr>
      </w:pPr>
      <w:r>
        <w:rPr>
          <w:b/>
          <w:sz w:val="22"/>
          <w:u w:val="single"/>
        </w:rPr>
        <w:t>Poz</w:t>
      </w:r>
      <w:r w:rsidR="002325B1">
        <w:rPr>
          <w:b/>
          <w:sz w:val="22"/>
          <w:u w:val="single"/>
        </w:rPr>
        <w:t xml:space="preserve">ycja </w:t>
      </w:r>
      <w:r>
        <w:rPr>
          <w:b/>
          <w:sz w:val="22"/>
          <w:u w:val="single"/>
        </w:rPr>
        <w:t>2</w:t>
      </w:r>
      <w:r w:rsidR="002325B1">
        <w:rPr>
          <w:b/>
          <w:sz w:val="22"/>
          <w:u w:val="single"/>
        </w:rPr>
        <w:t xml:space="preserve"> -</w:t>
      </w:r>
      <w:r>
        <w:rPr>
          <w:b/>
          <w:sz w:val="22"/>
          <w:u w:val="single"/>
        </w:rPr>
        <w:t xml:space="preserve"> Kardiomonitory </w:t>
      </w:r>
      <w:r w:rsidR="00A57CBE">
        <w:rPr>
          <w:b/>
          <w:sz w:val="22"/>
          <w:u w:val="single"/>
        </w:rPr>
        <w:t xml:space="preserve">(5 sztuk) </w:t>
      </w:r>
      <w:r>
        <w:rPr>
          <w:b/>
          <w:sz w:val="22"/>
          <w:u w:val="single"/>
        </w:rPr>
        <w:t>+ centrala</w:t>
      </w:r>
      <w:r w:rsidR="00B27FD2">
        <w:rPr>
          <w:b/>
          <w:sz w:val="22"/>
          <w:u w:val="single"/>
        </w:rPr>
        <w:t>, tj. monitor pacjenta – 4 sztuki + centrala – 1 sztuka + monitor funkcji życiowych – 1 sztuka</w:t>
      </w:r>
    </w:p>
    <w:p w:rsidR="008707DB" w:rsidRDefault="008707DB" w:rsidP="00D1181E">
      <w:pPr>
        <w:ind w:left="-567" w:right="-709"/>
        <w:rPr>
          <w:b/>
          <w:sz w:val="22"/>
          <w:u w:val="single"/>
        </w:rPr>
      </w:pPr>
    </w:p>
    <w:tbl>
      <w:tblPr>
        <w:tblW w:w="9072" w:type="dxa"/>
        <w:tblInd w:w="61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61" w:type="dxa"/>
          <w:right w:w="61" w:type="dxa"/>
        </w:tblCellMar>
        <w:tblLook w:val="0000"/>
      </w:tblPr>
      <w:tblGrid>
        <w:gridCol w:w="709"/>
        <w:gridCol w:w="4111"/>
        <w:gridCol w:w="2126"/>
        <w:gridCol w:w="2126"/>
      </w:tblGrid>
      <w:tr w:rsidR="001F1771" w:rsidRPr="009202A6" w:rsidTr="00982707">
        <w:trPr>
          <w:cantSplit/>
          <w:trHeight w:val="668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1F1771" w:rsidRPr="00F33A3B" w:rsidRDefault="001F1771" w:rsidP="00DD4866">
            <w:pPr>
              <w:pStyle w:val="Style1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33A3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MONITORY PACJENTA - 4 SZTUKI</w:t>
            </w:r>
          </w:p>
        </w:tc>
      </w:tr>
      <w:tr w:rsidR="001F1771" w:rsidRPr="009202A6" w:rsidTr="00982707">
        <w:trPr>
          <w:cantSplit/>
          <w:trHeight w:val="66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F1771" w:rsidRPr="00F33A3B" w:rsidRDefault="001F1771" w:rsidP="00DD4866">
            <w:pPr>
              <w:jc w:val="center"/>
              <w:rPr>
                <w:b/>
                <w:sz w:val="22"/>
                <w:szCs w:val="22"/>
              </w:rPr>
            </w:pPr>
            <w:r w:rsidRPr="00F33A3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F1771" w:rsidRPr="00F33A3B" w:rsidRDefault="001F1771" w:rsidP="00F70FB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33A3B"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F1771" w:rsidRPr="00F33A3B" w:rsidRDefault="001F1771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F33A3B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1F1771" w:rsidRPr="00F33A3B" w:rsidRDefault="001F1771" w:rsidP="00F70FB1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F33A3B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33A3B" w:rsidRPr="00F33A3B" w:rsidRDefault="00F33A3B" w:rsidP="00F33A3B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F33A3B">
              <w:rPr>
                <w:b/>
                <w:bCs/>
                <w:smallCaps/>
                <w:sz w:val="22"/>
                <w:szCs w:val="22"/>
              </w:rPr>
              <w:t>Potwierdzenie spełnienia warunku:</w:t>
            </w:r>
          </w:p>
          <w:p w:rsidR="00F33A3B" w:rsidRPr="00F33A3B" w:rsidRDefault="00F33A3B" w:rsidP="00F33A3B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F33A3B"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1F1771" w:rsidRPr="00F33A3B" w:rsidRDefault="00F33A3B" w:rsidP="00F33A3B">
            <w:pPr>
              <w:pStyle w:val="Style1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33A3B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1F1771" w:rsidRPr="009202A6" w:rsidTr="00982707">
        <w:trPr>
          <w:cantSplit/>
          <w:trHeight w:val="66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F1771" w:rsidRPr="00F33A3B" w:rsidRDefault="001F1771" w:rsidP="00DD4866">
            <w:pPr>
              <w:jc w:val="center"/>
              <w:rPr>
                <w:b/>
                <w:sz w:val="22"/>
                <w:szCs w:val="22"/>
              </w:rPr>
            </w:pPr>
            <w:r w:rsidRPr="00F33A3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F1771" w:rsidRPr="00F33A3B" w:rsidRDefault="001F1771" w:rsidP="00DD4866">
            <w:pPr>
              <w:widowControl w:val="0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33A3B">
              <w:rPr>
                <w:rFonts w:eastAsia="Lucida Sans Unicode"/>
                <w:b/>
                <w:sz w:val="22"/>
                <w:szCs w:val="22"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F1771" w:rsidRPr="00F33A3B" w:rsidRDefault="001F1771" w:rsidP="00DD4866">
            <w:pPr>
              <w:widowControl w:val="0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33A3B">
              <w:rPr>
                <w:rFonts w:eastAsia="Lucida Sans Unicode"/>
                <w:b/>
                <w:sz w:val="22"/>
                <w:szCs w:val="22"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F1771" w:rsidRPr="00F33A3B" w:rsidRDefault="001F1771" w:rsidP="00DD4866">
            <w:pPr>
              <w:pStyle w:val="Style1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33A3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1F1771" w:rsidRPr="009202A6" w:rsidTr="00982707">
        <w:trPr>
          <w:cantSplit/>
          <w:trHeight w:val="668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1F1771" w:rsidRPr="00E8235B" w:rsidRDefault="00982707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PARAMETRY OGÓLNE</w:t>
            </w:r>
          </w:p>
        </w:tc>
      </w:tr>
      <w:tr w:rsidR="003C26B5" w:rsidRPr="009202A6" w:rsidTr="00982707">
        <w:trPr>
          <w:cantSplit/>
          <w:trHeight w:val="668"/>
        </w:trPr>
        <w:tc>
          <w:tcPr>
            <w:tcW w:w="709" w:type="dxa"/>
            <w:vAlign w:val="center"/>
          </w:tcPr>
          <w:p w:rsidR="003C26B5" w:rsidRPr="00D74038" w:rsidRDefault="003C26B5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C26B5" w:rsidRPr="005C6E96" w:rsidRDefault="003C26B5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Nazwa i typ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6B5" w:rsidRDefault="003C26B5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6B5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26B5" w:rsidRPr="009202A6" w:rsidTr="00982707">
        <w:trPr>
          <w:cantSplit/>
          <w:trHeight w:val="706"/>
        </w:trPr>
        <w:tc>
          <w:tcPr>
            <w:tcW w:w="709" w:type="dxa"/>
            <w:vAlign w:val="center"/>
          </w:tcPr>
          <w:p w:rsidR="003C26B5" w:rsidRPr="00D74038" w:rsidRDefault="003C26B5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C26B5" w:rsidRPr="005C6E96" w:rsidRDefault="003C26B5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Producent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6B5" w:rsidRDefault="003C26B5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6B5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26B5" w:rsidRPr="009202A6" w:rsidTr="00982707">
        <w:trPr>
          <w:cantSplit/>
          <w:trHeight w:val="675"/>
        </w:trPr>
        <w:tc>
          <w:tcPr>
            <w:tcW w:w="709" w:type="dxa"/>
            <w:vAlign w:val="center"/>
          </w:tcPr>
          <w:p w:rsidR="003C26B5" w:rsidRDefault="003C26B5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C26B5" w:rsidRPr="004B0EA2" w:rsidRDefault="003C26B5" w:rsidP="00DD486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4B0EA2">
              <w:rPr>
                <w:rFonts w:eastAsia="Lucida Sans Unicode"/>
                <w:color w:val="000000" w:themeColor="text1"/>
                <w:sz w:val="22"/>
                <w:szCs w:val="22"/>
              </w:rPr>
              <w:t xml:space="preserve">Kraj pochodzenia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6B5" w:rsidRDefault="003C26B5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6B5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C26B5" w:rsidRPr="009202A6" w:rsidTr="00982707">
        <w:trPr>
          <w:cantSplit/>
          <w:trHeight w:val="840"/>
        </w:trPr>
        <w:tc>
          <w:tcPr>
            <w:tcW w:w="709" w:type="dxa"/>
            <w:vAlign w:val="center"/>
          </w:tcPr>
          <w:p w:rsidR="003C26B5" w:rsidRPr="00D74038" w:rsidRDefault="003C26B5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C26B5" w:rsidRPr="004B0EA2" w:rsidRDefault="003C26B5" w:rsidP="00DD4866">
            <w:pPr>
              <w:widowControl w:val="0"/>
              <w:jc w:val="center"/>
              <w:rPr>
                <w:rFonts w:eastAsia="Lucida Sans Unicode"/>
                <w:color w:val="000000" w:themeColor="text1"/>
                <w:sz w:val="22"/>
                <w:szCs w:val="22"/>
              </w:rPr>
            </w:pPr>
            <w:r w:rsidRPr="004B0EA2">
              <w:rPr>
                <w:iCs/>
                <w:color w:val="000000" w:themeColor="text1"/>
                <w:sz w:val="22"/>
                <w:szCs w:val="22"/>
              </w:rPr>
              <w:t xml:space="preserve">Sprzęt fabrycznie nowy, wyprodukowany nie wcześniej niż w 2023 r.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6B5" w:rsidRDefault="003C26B5" w:rsidP="00DD4866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6B5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093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Monitor pacjenta o budowie modułowej. Poszczególne moduły pomiarowe przenoszone między monitorami bez udziału serwisu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547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Zasilanie sieciowe dostosowane do 230V / 50 Hz. Wewnętrzny akumulator, wymienialny przez użytkownika, pozwalający na minimum 120 minut pracy </w:t>
            </w: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w konfiguracji EKG,NIBP,SpO2.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705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Monitor wyposażony w składany uchwyt do przenoszenia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559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Wyposażenie z złącza wejścia/wyjścia: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822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- wyjście sygnału do podłączenia ekranu kopiującego,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976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- co najmniej 3 gniazda USB do podłączenia klawiatury, myszki komputerowej, skanera kodów paskowych,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692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- gniazdo RJ-45 do połączenia z siecią monitorowania.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2686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Możliwość rozbudowy monitora o pomiary:</w:t>
            </w:r>
          </w:p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- stopnia uśpienia BIS,</w:t>
            </w:r>
          </w:p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- saturacji ośrodkowej krwi żylnej (ScvO2),</w:t>
            </w:r>
          </w:p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- nieinwazyjnego rzutu minutowego metodą impedancji kardiograficznej,</w:t>
            </w:r>
          </w:p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- ciągłego inwazyjnego pomiaru rzutu minutowego,</w:t>
            </w:r>
          </w:p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- parametrów mechaniki oddechowej,</w:t>
            </w:r>
          </w:p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- wolumetrycznego CO2,</w:t>
            </w:r>
          </w:p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- parametrów metabolicznych RQ i EE,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549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Możliwość rozbudowy monitora o moduł interfejsowy do jednoczesnego podłączenia do 4 zewnętrznych urządzeń medycznych (respiratory, pompy infuzyjne, aparaty do znieczulania, monitory hemodynamiczne)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764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35B">
              <w:rPr>
                <w:sz w:val="22"/>
                <w:szCs w:val="22"/>
              </w:rPr>
              <w:t>Stopie</w:t>
            </w:r>
            <w:r w:rsidRPr="00E8235B">
              <w:rPr>
                <w:rFonts w:hint="eastAsia"/>
                <w:sz w:val="22"/>
                <w:szCs w:val="22"/>
              </w:rPr>
              <w:t>ń</w:t>
            </w:r>
            <w:r w:rsidRPr="00E8235B">
              <w:rPr>
                <w:sz w:val="22"/>
                <w:szCs w:val="22"/>
              </w:rPr>
              <w:t xml:space="preserve"> ochrony przed gro</w:t>
            </w:r>
            <w:r w:rsidRPr="00E8235B">
              <w:rPr>
                <w:rFonts w:hint="eastAsia"/>
                <w:sz w:val="22"/>
                <w:szCs w:val="22"/>
              </w:rPr>
              <w:t>ź</w:t>
            </w:r>
            <w:r w:rsidRPr="00E8235B">
              <w:rPr>
                <w:sz w:val="22"/>
                <w:szCs w:val="22"/>
              </w:rPr>
              <w:t>nym zalaniem wod</w:t>
            </w:r>
            <w:r w:rsidRPr="00E8235B">
              <w:rPr>
                <w:rFonts w:hint="eastAsia"/>
                <w:sz w:val="22"/>
                <w:szCs w:val="22"/>
              </w:rPr>
              <w:t>ą</w:t>
            </w:r>
            <w:r w:rsidRPr="00E8235B">
              <w:rPr>
                <w:sz w:val="22"/>
                <w:szCs w:val="22"/>
              </w:rPr>
              <w:t xml:space="preserve"> co najmniej IPX1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406"/>
        </w:trPr>
        <w:tc>
          <w:tcPr>
            <w:tcW w:w="709" w:type="dxa"/>
            <w:shd w:val="clear" w:color="auto" w:fill="D9D9D9" w:themeFill="background1" w:themeFillShade="D9"/>
          </w:tcPr>
          <w:p w:rsidR="003B2478" w:rsidRDefault="003B2478" w:rsidP="00DD4866">
            <w:pPr>
              <w:pStyle w:val="Style1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D9D9D9" w:themeFill="background1" w:themeFillShade="D9"/>
            <w:vAlign w:val="center"/>
          </w:tcPr>
          <w:p w:rsidR="003B2478" w:rsidRPr="009202A6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EKRAN / OBSŁUGA</w:t>
            </w:r>
          </w:p>
        </w:tc>
      </w:tr>
      <w:tr w:rsidR="003B2478" w:rsidRPr="009202A6" w:rsidTr="00982707">
        <w:trPr>
          <w:cantSplit/>
          <w:trHeight w:val="2539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Kolorowy pojedynczy, pojemnościowy ekran dotykowy w postaci płaskiego panelu LCD TFT o przekątnej minimum 15.5", rozdzielczości co najmniej 1920x1080 pikseli i dużym kącie widzenia (powyżej 170</w:t>
            </w:r>
            <w:r w:rsidRPr="00E8235B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o</w:t>
            </w: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). Min. 10 krzywych dynamicznych wyświetlanych jednocześnie na ekranie. Miejsca na moduły pomiarowe w jednej obudowie z ekranem.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968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="003B247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Funkcja automatycznego dostosowania  jasności ekranu do natężenia światła otoczenia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995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="003B247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Obsługa </w:t>
            </w:r>
            <w:proofErr w:type="spellStart"/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wielodotykowa</w:t>
            </w:r>
            <w:proofErr w:type="spellEnd"/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pomocą gestów przeciągania. Możliwość rozbudowy o obsługę przy pomocy pilota,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2753"/>
        </w:trPr>
        <w:tc>
          <w:tcPr>
            <w:tcW w:w="709" w:type="dxa"/>
            <w:vAlign w:val="center"/>
          </w:tcPr>
          <w:p w:rsidR="003B2478" w:rsidRPr="00E8235B" w:rsidRDefault="003C26B5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3B247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E8235B" w:rsidRDefault="003B2478" w:rsidP="003C26B5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Fabrycznie skonfigurowane co najmniej trzy układy ekranu: normalny (krzywe dynamiczne i wartości parametrów), </w:t>
            </w:r>
            <w:proofErr w:type="spellStart"/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minitrendów</w:t>
            </w:r>
            <w:proofErr w:type="spellEnd"/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(krótkie trendy, krzywe dynamiczne i wartości parametrów), duże odczyty. Szybkie przełączanie między ekranami, bez wchodzenia do menu, za pomocą gestów np. przesunięcie w lewo lub w prawo dwoma palcami po ekranie.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35B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E8235B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354AD" w:rsidRPr="00400972" w:rsidTr="00982707">
        <w:trPr>
          <w:cantSplit/>
          <w:trHeight w:val="387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6354AD" w:rsidRPr="00400972" w:rsidRDefault="006354AD" w:rsidP="00DD4866">
            <w:pPr>
              <w:pStyle w:val="Style1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09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SYSTEM ALARMOWY</w:t>
            </w:r>
          </w:p>
        </w:tc>
      </w:tr>
      <w:tr w:rsidR="003B2478" w:rsidRPr="009202A6" w:rsidTr="00982707">
        <w:trPr>
          <w:cantSplit/>
          <w:trHeight w:val="2208"/>
        </w:trPr>
        <w:tc>
          <w:tcPr>
            <w:tcW w:w="709" w:type="dxa"/>
            <w:vAlign w:val="center"/>
          </w:tcPr>
          <w:p w:rsidR="003B2478" w:rsidRPr="000D5FEC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  <w:r w:rsidR="003B2478"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Ustawianie granic alarmowych przez użytkownika oraz funkcja automatycznego ustawiania granic alarmowych na podstawie bieżących wartości parametrów. Ustawianie głośności alarmowania (co najmniej 9 poziomów do wyboru). Ustawianie wzorców sygnalizacji alarmowej (co najmniej 3 wzorce do wyboru).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828"/>
        </w:trPr>
        <w:tc>
          <w:tcPr>
            <w:tcW w:w="709" w:type="dxa"/>
            <w:vAlign w:val="center"/>
          </w:tcPr>
          <w:p w:rsidR="003B2478" w:rsidRPr="000D5FEC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3B247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Funkcja zawieszenia sygnalizacji alarmowej na czas wybrany przez użytkownika (do wyboru co najmniej wstrzymanie alarmów na 1, 2, 5 i 10 minut) oraz możliwość zawieszenia alarmów na stałe (zabezpieczone hasłem).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2251"/>
        </w:trPr>
        <w:tc>
          <w:tcPr>
            <w:tcW w:w="709" w:type="dxa"/>
            <w:vAlign w:val="center"/>
          </w:tcPr>
          <w:p w:rsidR="003B2478" w:rsidRPr="000D5FEC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  <w:r w:rsidR="003B247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Monitor wyposażony w funkcję trybu intubacji: zawieszenie działania alarmów związanych z pomiarami CO2 i częstości oddechu, bez jednoczesnego wyłączania alarmów innych parametrów. Wyświetlanie na ekranie stopera z czasem jaki pozostał do zakończenia procesu intubacji (ustawiane czasy co najmniej do wyboru 1 i 2 minuty).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830"/>
        </w:trPr>
        <w:tc>
          <w:tcPr>
            <w:tcW w:w="709" w:type="dxa"/>
            <w:vAlign w:val="center"/>
          </w:tcPr>
          <w:p w:rsidR="003B2478" w:rsidRPr="000D5FEC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  <w:r w:rsidR="003B247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Monitor wyposażony w funkcję trybu resuscytacyjnego: zawieszenie działania alarmów fizjologicznych wszystkich parametrów. Wyświetlanie na ekranie informacji o aktywnym trybie resuscytacyjnym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2962"/>
        </w:trPr>
        <w:tc>
          <w:tcPr>
            <w:tcW w:w="709" w:type="dxa"/>
            <w:vAlign w:val="center"/>
          </w:tcPr>
          <w:p w:rsidR="003B2478" w:rsidRPr="000D5FEC" w:rsidRDefault="00DD4866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B247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0D5FEC" w:rsidRDefault="003B2478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FEC">
              <w:rPr>
                <w:sz w:val="22"/>
                <w:szCs w:val="22"/>
              </w:rPr>
              <w:t>Monitor wyposażony w funkcję wzywania pomocy - u</w:t>
            </w:r>
            <w:r w:rsidRPr="000D5FEC">
              <w:rPr>
                <w:rFonts w:hint="eastAsia"/>
                <w:sz w:val="22"/>
                <w:szCs w:val="22"/>
              </w:rPr>
              <w:t>ż</w:t>
            </w:r>
            <w:r w:rsidRPr="000D5FEC">
              <w:rPr>
                <w:sz w:val="22"/>
                <w:szCs w:val="22"/>
              </w:rPr>
              <w:t>ytkownik znajdujący się przy danym monitorze mo</w:t>
            </w:r>
            <w:r w:rsidRPr="000D5FEC">
              <w:rPr>
                <w:rFonts w:hint="eastAsia"/>
                <w:sz w:val="22"/>
                <w:szCs w:val="22"/>
              </w:rPr>
              <w:t>ż</w:t>
            </w:r>
            <w:r w:rsidRPr="000D5FEC">
              <w:rPr>
                <w:sz w:val="22"/>
                <w:szCs w:val="22"/>
              </w:rPr>
              <w:t>e uruchomić sygnalizację dźwiękową i wizualną na innych monitorach lub centrali znajdujących się na tym samym oddziale. Na innym monitorach i centrali uruchomi się dźwiękowa sygnalizacja alarmowa oraz pojawi się okno informuj</w:t>
            </w:r>
            <w:r w:rsidRPr="000D5FEC">
              <w:rPr>
                <w:rFonts w:hint="eastAsia"/>
                <w:sz w:val="22"/>
                <w:szCs w:val="22"/>
              </w:rPr>
              <w:t>ą</w:t>
            </w:r>
            <w:r w:rsidRPr="000D5FEC">
              <w:rPr>
                <w:sz w:val="22"/>
                <w:szCs w:val="22"/>
              </w:rPr>
              <w:t>ce, z którego monitora wysy</w:t>
            </w:r>
            <w:r w:rsidRPr="000D5FEC">
              <w:rPr>
                <w:rFonts w:hint="eastAsia"/>
                <w:sz w:val="22"/>
                <w:szCs w:val="22"/>
              </w:rPr>
              <w:t>ł</w:t>
            </w:r>
            <w:r w:rsidRPr="000D5FEC">
              <w:rPr>
                <w:sz w:val="22"/>
                <w:szCs w:val="22"/>
              </w:rPr>
              <w:t>any jest sygna</w:t>
            </w:r>
            <w:r w:rsidRPr="000D5FEC">
              <w:rPr>
                <w:rFonts w:hint="eastAsia"/>
                <w:sz w:val="22"/>
                <w:szCs w:val="22"/>
              </w:rPr>
              <w:t>ł</w:t>
            </w:r>
            <w:r w:rsidRPr="000D5FE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479"/>
        </w:trPr>
        <w:tc>
          <w:tcPr>
            <w:tcW w:w="709" w:type="dxa"/>
            <w:vAlign w:val="center"/>
          </w:tcPr>
          <w:p w:rsidR="003B2478" w:rsidRPr="000D5FEC" w:rsidRDefault="00DD4866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B2478" w:rsidRPr="000D5FEC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0D5FEC" w:rsidRDefault="003B2478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FEC">
              <w:rPr>
                <w:sz w:val="22"/>
                <w:szCs w:val="22"/>
              </w:rPr>
              <w:t>Funkcja resetowania alarmów technicznych powodująca ich usuwanie lub zamianę w komunikaty informacyjne lub ich wyciszenie z wyświetlaniem na ekranie oznaczonego komunikatu alarmu</w:t>
            </w:r>
            <w:r w:rsidRPr="000D5FEC">
              <w:rPr>
                <w:rFonts w:eastAsia="MyriadPro-Regular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D4866" w:rsidRPr="000D5FEC" w:rsidTr="00982707">
        <w:trPr>
          <w:cantSplit/>
          <w:trHeight w:val="551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DD4866" w:rsidRPr="000D5FEC" w:rsidRDefault="00DD4866" w:rsidP="00DD4866">
            <w:pPr>
              <w:pStyle w:val="Style1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ZAPAMIĘTYWANIE I PRZEGLĄD DANYCH</w:t>
            </w:r>
          </w:p>
        </w:tc>
      </w:tr>
      <w:tr w:rsidR="003B2478" w:rsidRPr="009202A6" w:rsidTr="00982707">
        <w:trPr>
          <w:cantSplit/>
          <w:trHeight w:val="1126"/>
        </w:trPr>
        <w:tc>
          <w:tcPr>
            <w:tcW w:w="709" w:type="dxa"/>
            <w:vAlign w:val="center"/>
          </w:tcPr>
          <w:p w:rsidR="003B2478" w:rsidRPr="000D5FEC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="003B2478"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972"/>
        </w:trPr>
        <w:tc>
          <w:tcPr>
            <w:tcW w:w="709" w:type="dxa"/>
            <w:vAlign w:val="center"/>
          </w:tcPr>
          <w:p w:rsidR="003B2478" w:rsidRPr="000D5FEC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  <w:r w:rsidR="003B2478"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Zapamiętywanie krzywych dynamicznych w czasie rzeczywistym (funkcja </w:t>
            </w:r>
            <w:proofErr w:type="spellStart"/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full</w:t>
            </w:r>
            <w:proofErr w:type="spellEnd"/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disclosure</w:t>
            </w:r>
            <w:proofErr w:type="spellEnd"/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) – pamięć co najmniej 24 godziny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12"/>
        </w:trPr>
        <w:tc>
          <w:tcPr>
            <w:tcW w:w="709" w:type="dxa"/>
            <w:vAlign w:val="center"/>
          </w:tcPr>
          <w:p w:rsidR="003B2478" w:rsidRPr="000D5FEC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  <w:r w:rsidR="003B2478"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Zapamiętywanie co najmniej 700 zdarzeń alarmowych (krzywe i odpowiadające im wartości parametrów)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12"/>
        </w:trPr>
        <w:tc>
          <w:tcPr>
            <w:tcW w:w="709" w:type="dxa"/>
            <w:vAlign w:val="center"/>
          </w:tcPr>
          <w:p w:rsidR="003B2478" w:rsidRPr="000D5FEC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r w:rsidR="003B2478"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Funkcja eksportu danych wypisanych pacjentów na pamięć USB z możliwością ich późniejszego przeglądu na komputerze osobistym przy pomocy dedykowanego oprogramowania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FEC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0D5FEC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D4866" w:rsidRPr="00953FE7" w:rsidTr="00982707">
        <w:trPr>
          <w:cantSplit/>
          <w:trHeight w:val="477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DD4866" w:rsidRPr="00953FE7" w:rsidRDefault="00DD4866" w:rsidP="00DD4866">
            <w:pPr>
              <w:pStyle w:val="Style1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PRACA W SIECI MONITOROWANIA/ WYSYŁANIE DANYCH</w:t>
            </w:r>
          </w:p>
        </w:tc>
      </w:tr>
      <w:tr w:rsidR="003B2478" w:rsidRPr="009202A6" w:rsidTr="00982707">
        <w:trPr>
          <w:cantSplit/>
          <w:trHeight w:val="696"/>
        </w:trPr>
        <w:tc>
          <w:tcPr>
            <w:tcW w:w="709" w:type="dxa"/>
            <w:vAlign w:val="center"/>
          </w:tcPr>
          <w:p w:rsidR="003B2478" w:rsidRPr="002E21D0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  <w:r w:rsidR="003B2478" w:rsidRPr="002E21D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21D0">
              <w:rPr>
                <w:rFonts w:ascii="Times New Roman" w:hAnsi="Times New Roman"/>
                <w:color w:val="000000"/>
                <w:sz w:val="22"/>
                <w:szCs w:val="22"/>
              </w:rPr>
              <w:t>Możliwość współpracy z centralą pielęgniarską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21D0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826"/>
        </w:trPr>
        <w:tc>
          <w:tcPr>
            <w:tcW w:w="709" w:type="dxa"/>
            <w:vAlign w:val="center"/>
          </w:tcPr>
          <w:p w:rsidR="003B2478" w:rsidRPr="002E21D0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="003B2478" w:rsidRPr="002E21D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21D0">
              <w:rPr>
                <w:rFonts w:ascii="Times New Roman" w:hAnsi="Times New Roman"/>
                <w:color w:val="000000"/>
                <w:sz w:val="22"/>
                <w:szCs w:val="22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21D0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541"/>
        </w:trPr>
        <w:tc>
          <w:tcPr>
            <w:tcW w:w="709" w:type="dxa"/>
            <w:vAlign w:val="center"/>
          </w:tcPr>
          <w:p w:rsidR="003B2478" w:rsidRPr="002E21D0" w:rsidRDefault="00DD4866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3B2478" w:rsidRPr="002E21D0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2E21D0" w:rsidRDefault="003B2478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1D0">
              <w:rPr>
                <w:sz w:val="22"/>
                <w:szCs w:val="22"/>
              </w:rPr>
              <w:t>Możliwość bezpośredniego wysyłania danych w standardzie HL7 (wartości parametrów, krzywe i alarmy) z monitora pacjenta bez pośrednictwa centrali lub innego urządzenia typu bramka.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21D0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12"/>
        </w:trPr>
        <w:tc>
          <w:tcPr>
            <w:tcW w:w="709" w:type="dxa"/>
            <w:vAlign w:val="center"/>
          </w:tcPr>
          <w:p w:rsidR="003B2478" w:rsidRPr="002E21D0" w:rsidRDefault="00DD4866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3B2478" w:rsidRPr="002E21D0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2E21D0" w:rsidRDefault="003B2478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1D0">
              <w:rPr>
                <w:sz w:val="22"/>
                <w:szCs w:val="22"/>
              </w:rPr>
              <w:t>Monitor przystosowany do współpracy z nadajnikiem telemetrycznym z możliwością przegl</w:t>
            </w:r>
            <w:r w:rsidRPr="002E21D0">
              <w:rPr>
                <w:rFonts w:hint="eastAsia"/>
                <w:sz w:val="22"/>
                <w:szCs w:val="22"/>
              </w:rPr>
              <w:t>ą</w:t>
            </w:r>
            <w:r w:rsidRPr="002E21D0">
              <w:rPr>
                <w:sz w:val="22"/>
                <w:szCs w:val="22"/>
              </w:rPr>
              <w:t>dania danych pomiarów z urz</w:t>
            </w:r>
            <w:r w:rsidRPr="002E21D0">
              <w:rPr>
                <w:rFonts w:hint="eastAsia"/>
                <w:sz w:val="22"/>
                <w:szCs w:val="22"/>
              </w:rPr>
              <w:t>ą</w:t>
            </w:r>
            <w:r w:rsidRPr="002E21D0">
              <w:rPr>
                <w:sz w:val="22"/>
                <w:szCs w:val="22"/>
              </w:rPr>
              <w:t>dzenia telemetrycznego na ekranie monitora.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21D0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912"/>
        </w:trPr>
        <w:tc>
          <w:tcPr>
            <w:tcW w:w="709" w:type="dxa"/>
            <w:vAlign w:val="center"/>
          </w:tcPr>
          <w:p w:rsidR="003B2478" w:rsidRPr="002E21D0" w:rsidRDefault="00DD4866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3B2478" w:rsidRPr="002E21D0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2E21D0" w:rsidRDefault="003B2478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1D0">
              <w:rPr>
                <w:sz w:val="22"/>
                <w:szCs w:val="22"/>
              </w:rPr>
              <w:t>Funkcja monitorowania alarmów z innych kardiomonitorów podłączonych do tej samej sieci (co najmniej dwa jednocześnie)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21D0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393"/>
        </w:trPr>
        <w:tc>
          <w:tcPr>
            <w:tcW w:w="709" w:type="dxa"/>
            <w:vAlign w:val="center"/>
          </w:tcPr>
          <w:p w:rsidR="003B2478" w:rsidRPr="002E21D0" w:rsidRDefault="003B2478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486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2E21D0" w:rsidRDefault="003B2478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1D0">
              <w:rPr>
                <w:sz w:val="22"/>
                <w:szCs w:val="22"/>
              </w:rPr>
              <w:t>Funkcja wyświetlania danych z innych kardiomonitorów podłączonych do tej samej sieci, w tym wartości z co najmniej 12 kardiomonitorów, a krzywych i wartości z jednego wybranego kardiomonitora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21D0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973"/>
        </w:trPr>
        <w:tc>
          <w:tcPr>
            <w:tcW w:w="709" w:type="dxa"/>
            <w:vAlign w:val="center"/>
          </w:tcPr>
          <w:p w:rsidR="003B2478" w:rsidRPr="002E21D0" w:rsidRDefault="00DD4866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B247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2E21D0" w:rsidRDefault="003B2478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1D0">
              <w:rPr>
                <w:sz w:val="22"/>
                <w:szCs w:val="22"/>
              </w:rPr>
              <w:t>Informacje o pacjencie, ustawienia alarmów synchronizowane pomi</w:t>
            </w:r>
            <w:r w:rsidRPr="002E21D0">
              <w:rPr>
                <w:rFonts w:hint="eastAsia"/>
                <w:sz w:val="22"/>
                <w:szCs w:val="22"/>
              </w:rPr>
              <w:t>ę</w:t>
            </w:r>
            <w:r w:rsidRPr="002E21D0">
              <w:rPr>
                <w:sz w:val="22"/>
                <w:szCs w:val="22"/>
              </w:rPr>
              <w:t>dzy</w:t>
            </w:r>
          </w:p>
          <w:p w:rsidR="003B2478" w:rsidRPr="002E21D0" w:rsidRDefault="003B2478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1D0">
              <w:rPr>
                <w:sz w:val="22"/>
                <w:szCs w:val="22"/>
              </w:rPr>
              <w:t>monitorem i centralą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21D0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988"/>
        </w:trPr>
        <w:tc>
          <w:tcPr>
            <w:tcW w:w="709" w:type="dxa"/>
            <w:vAlign w:val="center"/>
          </w:tcPr>
          <w:p w:rsidR="003B2478" w:rsidRPr="002E21D0" w:rsidRDefault="00DD4866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B247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2E21D0" w:rsidRDefault="003B2478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21D0">
              <w:rPr>
                <w:sz w:val="22"/>
                <w:szCs w:val="22"/>
              </w:rPr>
              <w:t>Możliwość zdalnej aktualizacji oprogramowania poprzez stację centralnego nadzoru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21D0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2E21D0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D4866" w:rsidRPr="009202A6" w:rsidTr="00982707">
        <w:trPr>
          <w:cantSplit/>
          <w:trHeight w:val="549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DD4866" w:rsidRPr="002E21D0" w:rsidRDefault="00DD4866" w:rsidP="00DD4866">
            <w:pPr>
              <w:pStyle w:val="Style1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E21D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MIERZONE PARAMETRY</w:t>
            </w:r>
          </w:p>
        </w:tc>
      </w:tr>
      <w:tr w:rsidR="003B2478" w:rsidRPr="009202A6" w:rsidTr="00982707">
        <w:trPr>
          <w:cantSplit/>
          <w:trHeight w:val="112"/>
        </w:trPr>
        <w:tc>
          <w:tcPr>
            <w:tcW w:w="709" w:type="dxa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EKG - pomiar częstości akcji serca. Zakres minimum 30-300/min. Ustawianie prędkości przesuwu krzywej EKG do wyboru co najmniej: 6.25; 12.5; 25; 50 mm/s. Ustawianie wzmocnienia krzywej EKG do wyboru co najmniej: x0.125; x0.25; 0.5; x1; x2; x4; auto. Monitorowanie do 7 odprowadzeń jednocześnie. W komplecie z monitorem: przewód EKG z kompletem 5 końcówek.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12"/>
        </w:trPr>
        <w:tc>
          <w:tcPr>
            <w:tcW w:w="709" w:type="dxa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Analiza arytmii – wykrywanie co najmniej 24 kategorie zaburzeń rytmu w tym VF, ASYS, BRADY, TACHY, AF. Wykorzystywanie do analizy EKG co najmniej 4 odprowadzeń EKG jednocześnie. Możliwość wyboru odprowadzeni do analizy przez użytkownika.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3463"/>
        </w:trPr>
        <w:tc>
          <w:tcPr>
            <w:tcW w:w="709" w:type="dxa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Analiza odcinka ST – jednoczesny pomiar odchylenia odcinka ST w siedmiu odprowadzeniach w zakresie co najmniej od -2,0 do +2,0 </w:t>
            </w:r>
            <w:proofErr w:type="spellStart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mV</w:t>
            </w:r>
            <w:proofErr w:type="spellEnd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. Prezentacja zmian odchylenia ST w postaci wzorcowych odcinków ST z nanoszonymi na nie bieżącymi  odcinkami.  Tryb alarmowania ST w oparciu wartości bezwzględne oraz względne w stosunku do linii odniesienia. W przypadku trybu alarmowania w oparciu o wartości bezwzględne możliwość ustawienia granic alarmowych dla pojedynczego ST oraz dla dwóch ST.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692"/>
        </w:trPr>
        <w:tc>
          <w:tcPr>
            <w:tcW w:w="709" w:type="dxa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Analiza zmian odcinka QT oraz obliczanie wartości </w:t>
            </w:r>
            <w:proofErr w:type="spellStart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QTc</w:t>
            </w:r>
            <w:proofErr w:type="spellEnd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wg</w:t>
            </w:r>
            <w:proofErr w:type="spellEnd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. co najmniej 4 wzorów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978"/>
        </w:trPr>
        <w:tc>
          <w:tcPr>
            <w:tcW w:w="709" w:type="dxa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RESP – pomiar częstości oddechu metodą impedancyjną. Zakres pomiarowy częstości oddechu co najmniej od 5 do 200 R/min. Możliwość wyboru odprowadzeni do monitorowania respiracji. Wybór prędkości przesuwu krzywych co najmniej 3; 6.25; 12,5; 25 mm/s.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2956"/>
        </w:trPr>
        <w:tc>
          <w:tcPr>
            <w:tcW w:w="709" w:type="dxa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Saturacja (SpO2). Zakres pomiarowy %SpO2 0-100%. Zakres pomiarowy częstości pulsu co najmniej 30-300 P/min. Jednoczesne wyświetlanie krzywej </w:t>
            </w:r>
            <w:proofErr w:type="spellStart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pletyzmograficznej</w:t>
            </w:r>
            <w:proofErr w:type="spellEnd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oraz wartości %saturacji, częstości pulsu i wskaźnika perfuzji. Alarm </w:t>
            </w:r>
            <w:proofErr w:type="spellStart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desaturacji</w:t>
            </w:r>
            <w:proofErr w:type="spellEnd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. Wyświetlanie statystyk pomiaru SpO2 w postaci wykresów słupkowych. W komplecie z monitorem  przewód interfejsowy oraz wielorazowy czujnik SpO2 typu klips na palec.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12"/>
        </w:trPr>
        <w:tc>
          <w:tcPr>
            <w:tcW w:w="709" w:type="dxa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Nieinwazyjny pomiar ciśnienia (NIPC) metodą oscylometryczną. Pomiar ręczny, automatyczny, ciągły (powtarzające się pomiary w czasie 5 min). Pomiar automatyczny z regulowanym interwałem co najmniej 1 – 480 minut. Wyświetlanie na ekranie wartości ustawionego interwału oraz czasu jaki pozostał do kolejnego pomiaru. Pomiar sekwencyjny z co najmniej 5 programowalnymi cyklami, z indywidualnym ustawianiem ich czasu trwania i odstępów pomiarowych dla każdego cyklu.  Prezentacja wartości: skurczowej, rozkurczowej oraz średniej. Możliwość ustawiania przez użytkownika formatu wyświetlanych danych np. ciśnienie skurczowe, rozkurczowe i średnie lub tylko średnie. Funkcja </w:t>
            </w:r>
            <w:proofErr w:type="spellStart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stazy</w:t>
            </w:r>
            <w:proofErr w:type="spellEnd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. Funkcja wstępnego ustawiania ciśnienia pompowania mankietu. Pomiar częstości pulsu wraz z nieinwazyjnym ciśnieniem co najmniej w zakresie od 30 do 300 P/min. W komplecie z każdym monitorem przewód oraz 3 rozmiary mankietów.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12"/>
        </w:trPr>
        <w:tc>
          <w:tcPr>
            <w:tcW w:w="709" w:type="dxa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Pomiar temperatury, dwa tory pomiarowe. Zakres pomiarowy co najmniej od 5 do 50</w:t>
            </w:r>
            <w:r w:rsidRPr="00FC6C3A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o</w:t>
            </w: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C. Wyświetlanie T1, T2 oraz różnicy między nimi. Wybór etykiety  temperatury zgodnie z miejscem pomiaru z listy co najmniej 10 etykiet zapisanych w pamięci monitora. W komplecie z kardiomonitorem czujnik temperatury. Możliwość rozbudowy monitora o co najmniej kolejne 4 tory pomiarowe temperatury.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6582"/>
        </w:trPr>
        <w:tc>
          <w:tcPr>
            <w:tcW w:w="709" w:type="dxa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Inwazyjny pomiar ciśnienia(IPC), dwa tory pomiarowe. Możliwość jednoczesnego  wyświetlanie dwóch krzywych inwazyjnego ciśnienia ze wspólnym poziomem zero (nakładanie się krzywych). Wyświetlanie wartości ciśnień skurczowych, rozkurczowych i średnich. Zakres pomiarowy inwazyjnego ciśnienia co najmniej od -50 do +350 </w:t>
            </w:r>
            <w:proofErr w:type="spellStart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mmHg</w:t>
            </w:r>
            <w:proofErr w:type="spellEnd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. Możliwość ustawiania przez użytkownika formatu wyświetlanych danych np. ciśnienie skurczowe, rozkurczowe i średnie lub tylko średnie. Obliczanie wartości PPV. Funkcja pomiaru PAWP. Pomiar częstości pulsu wraz z inwazyjnym ciśnieniem co najmniej w zakresie od 30 do 300 P/min. Wybór etykiety  inwazyjnego ciśnienia zgodnie z miejscem pomiaru z listy co najmniej 10 etykiet zapisanych w pamięci monitora. Automatyczny wybór zakres pomiarowego w zależności od wybranej etykiety oraz możliwość ręcznego wyboru zakresu pomiarowego. Możliwość rozbudowy monitora o co najmniej kolejne 4 tory pomiarowe inwazyjnego ciśnienia.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2821"/>
        </w:trPr>
        <w:tc>
          <w:tcPr>
            <w:tcW w:w="709" w:type="dxa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Moduł pomiaru kapnografii w strumieniu bocznym. Zakres pomiarowy stężenia CO2 co najmniej od 0 do 120 </w:t>
            </w:r>
            <w:proofErr w:type="spellStart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mmHg</w:t>
            </w:r>
            <w:proofErr w:type="spellEnd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Zakres pomiarowy częstości oddechu co najmniej od 4 do 120 R/min. W komplecie z modułem 2 szt. akcesoriów do usuwania wilgoci z układu pomiarowego (pułapka wodna lub </w:t>
            </w:r>
            <w:proofErr w:type="spellStart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nafion</w:t>
            </w:r>
            <w:proofErr w:type="spellEnd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zależności od stosowanej technologii) oraz 5 szt. jednorazowych linii próbkujących (do każdego monitora).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D4866" w:rsidRPr="00DB069C" w:rsidTr="00982707">
        <w:trPr>
          <w:cantSplit/>
          <w:trHeight w:val="395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DD4866" w:rsidRPr="00DB069C" w:rsidRDefault="00DD4866" w:rsidP="00DD4866">
            <w:pPr>
              <w:pStyle w:val="Style1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6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INNE FUNKCJE I APLIKACJE KLINICZNE</w:t>
            </w:r>
          </w:p>
        </w:tc>
      </w:tr>
      <w:tr w:rsidR="003B2478" w:rsidRPr="009202A6" w:rsidTr="00982707">
        <w:trPr>
          <w:cantSplit/>
          <w:trHeight w:val="995"/>
        </w:trPr>
        <w:tc>
          <w:tcPr>
            <w:tcW w:w="709" w:type="dxa"/>
            <w:vAlign w:val="center"/>
          </w:tcPr>
          <w:p w:rsidR="003B2478" w:rsidRPr="00FC6C3A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  <w:r w:rsidR="003B2478"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Monitor wyposażony w funkcję obliczania punktacji do oceny poziomu świadomości </w:t>
            </w:r>
            <w:proofErr w:type="spellStart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wg</w:t>
            </w:r>
            <w:proofErr w:type="spellEnd"/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. skali Glasgow (GCS).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2046"/>
        </w:trPr>
        <w:tc>
          <w:tcPr>
            <w:tcW w:w="709" w:type="dxa"/>
            <w:vAlign w:val="center"/>
          </w:tcPr>
          <w:p w:rsidR="003B2478" w:rsidRPr="00FC6C3A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  <w:r w:rsidR="003B247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Funkcja wyświetlania statystyki SpO2 w wybranymi przez użytkownika przedziale czasowym (od 0,5 do 24 godzin) z prezentacją % udziału zaprogramowanych przez użytkownika przedziałów wartości %SpO2 w badanym przedziale czasowym, z wyborem zakresu docelowego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835"/>
        </w:trPr>
        <w:tc>
          <w:tcPr>
            <w:tcW w:w="709" w:type="dxa"/>
            <w:vAlign w:val="center"/>
          </w:tcPr>
          <w:p w:rsidR="003B2478" w:rsidRPr="00FC6C3A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  <w:r w:rsidR="003B2478"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Funkcja „oczekiwanie”,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1535"/>
        </w:trPr>
        <w:tc>
          <w:tcPr>
            <w:tcW w:w="709" w:type="dxa"/>
            <w:vAlign w:val="center"/>
          </w:tcPr>
          <w:p w:rsidR="003B2478" w:rsidRPr="00FC6C3A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="003B247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9202A6" w:rsidTr="00982707">
        <w:trPr>
          <w:cantSplit/>
          <w:trHeight w:val="707"/>
        </w:trPr>
        <w:tc>
          <w:tcPr>
            <w:tcW w:w="709" w:type="dxa"/>
            <w:vAlign w:val="center"/>
          </w:tcPr>
          <w:p w:rsidR="003B2478" w:rsidRPr="00FC6C3A" w:rsidRDefault="00DD4866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  <w:r w:rsidR="003B247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Funkcja wyświetlania stoperów z odmierzaniem czasu malejąco oraz rosnąco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C3A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FC6C3A" w:rsidRDefault="003B2478" w:rsidP="00DD4866">
            <w:pPr>
              <w:pStyle w:val="Style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2478" w:rsidRPr="002349FF" w:rsidTr="00982707">
        <w:trPr>
          <w:cantSplit/>
          <w:trHeight w:val="972"/>
        </w:trPr>
        <w:tc>
          <w:tcPr>
            <w:tcW w:w="709" w:type="dxa"/>
            <w:vAlign w:val="center"/>
          </w:tcPr>
          <w:p w:rsidR="003B2478" w:rsidRPr="00DD4866" w:rsidRDefault="00DD4866" w:rsidP="00DD4866">
            <w:pPr>
              <w:pStyle w:val="Style10"/>
              <w:rPr>
                <w:rFonts w:ascii="Times New Roman" w:hAnsi="Times New Roman"/>
                <w:sz w:val="22"/>
                <w:szCs w:val="22"/>
              </w:rPr>
            </w:pPr>
            <w:r w:rsidRPr="00DD4866">
              <w:rPr>
                <w:rFonts w:ascii="Times New Roman" w:hAnsi="Times New Roman"/>
                <w:sz w:val="22"/>
                <w:szCs w:val="22"/>
              </w:rPr>
              <w:t>52</w:t>
            </w:r>
            <w:r w:rsidR="003B2478" w:rsidRPr="00DD48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DD4866" w:rsidRDefault="003B2478" w:rsidP="00DD4866">
            <w:pPr>
              <w:pStyle w:val="Style10"/>
              <w:rPr>
                <w:rFonts w:ascii="Times New Roman" w:hAnsi="Times New Roman"/>
                <w:sz w:val="22"/>
                <w:szCs w:val="22"/>
              </w:rPr>
            </w:pPr>
            <w:r w:rsidRPr="00DD4866">
              <w:rPr>
                <w:rFonts w:ascii="Times New Roman" w:hAnsi="Times New Roman"/>
                <w:sz w:val="22"/>
                <w:szCs w:val="22"/>
              </w:rPr>
              <w:t>Możliwość rozbudowy oferowanego monitora o funkcje wspomagania decyzji klinicznych: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jc w:val="center"/>
              <w:rPr>
                <w:sz w:val="22"/>
                <w:szCs w:val="22"/>
              </w:rPr>
            </w:pPr>
            <w:r w:rsidRPr="00DD486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pStyle w:val="Style1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478" w:rsidRPr="002349FF" w:rsidTr="00982707">
        <w:trPr>
          <w:cantSplit/>
          <w:trHeight w:val="112"/>
        </w:trPr>
        <w:tc>
          <w:tcPr>
            <w:tcW w:w="709" w:type="dxa"/>
            <w:vAlign w:val="center"/>
          </w:tcPr>
          <w:p w:rsidR="003B2478" w:rsidRPr="00DD4866" w:rsidRDefault="00DD4866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3B2478" w:rsidRPr="00DD48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DD4866" w:rsidRDefault="003B2478" w:rsidP="00DD4866">
            <w:pPr>
              <w:jc w:val="center"/>
              <w:rPr>
                <w:sz w:val="22"/>
                <w:szCs w:val="22"/>
              </w:rPr>
            </w:pPr>
            <w:r w:rsidRPr="00DD4866">
              <w:rPr>
                <w:sz w:val="22"/>
                <w:szCs w:val="22"/>
              </w:rPr>
              <w:t>a) dotyczących układu sercowo-krążeniowo i oddechowego z przedstawieniem w formie animacji zmian parametrów związanych z obciążeniem wstępnym, pracą serca, wodą w płucach , obciążeniem następczym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jc w:val="center"/>
              <w:rPr>
                <w:sz w:val="22"/>
                <w:szCs w:val="22"/>
              </w:rPr>
            </w:pPr>
            <w:r w:rsidRPr="00DD486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jc w:val="center"/>
              <w:rPr>
                <w:sz w:val="22"/>
                <w:szCs w:val="22"/>
              </w:rPr>
            </w:pPr>
          </w:p>
        </w:tc>
      </w:tr>
      <w:tr w:rsidR="003B2478" w:rsidRPr="00171E03" w:rsidTr="00982707">
        <w:trPr>
          <w:cantSplit/>
          <w:trHeight w:val="1357"/>
        </w:trPr>
        <w:tc>
          <w:tcPr>
            <w:tcW w:w="709" w:type="dxa"/>
            <w:vAlign w:val="center"/>
          </w:tcPr>
          <w:p w:rsidR="003B2478" w:rsidRPr="00DD4866" w:rsidRDefault="00DD4866" w:rsidP="00DD48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  <w:r w:rsidR="003B2478" w:rsidRPr="00DD486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DD4866" w:rsidRDefault="003B2478" w:rsidP="00DD4866">
            <w:pPr>
              <w:jc w:val="center"/>
              <w:rPr>
                <w:sz w:val="22"/>
                <w:szCs w:val="22"/>
                <w:lang w:val="en-US"/>
              </w:rPr>
            </w:pPr>
            <w:r w:rsidRPr="00DD4866">
              <w:rPr>
                <w:sz w:val="22"/>
                <w:szCs w:val="22"/>
                <w:lang w:val="en-US"/>
              </w:rPr>
              <w:t xml:space="preserve">b) </w:t>
            </w:r>
            <w:proofErr w:type="spellStart"/>
            <w:r w:rsidRPr="00DD4866">
              <w:rPr>
                <w:sz w:val="22"/>
                <w:szCs w:val="22"/>
                <w:lang w:val="en-US"/>
              </w:rPr>
              <w:t>związanych</w:t>
            </w:r>
            <w:proofErr w:type="spellEnd"/>
            <w:r w:rsidRPr="00DD4866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DD4866">
              <w:rPr>
                <w:sz w:val="22"/>
                <w:szCs w:val="22"/>
                <w:lang w:val="en-US"/>
              </w:rPr>
              <w:t>diagnozą</w:t>
            </w:r>
            <w:proofErr w:type="spellEnd"/>
            <w:r w:rsidRPr="00DD48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486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DD48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4866">
              <w:rPr>
                <w:sz w:val="22"/>
                <w:szCs w:val="22"/>
                <w:lang w:val="en-US"/>
              </w:rPr>
              <w:t>prowadzeniem</w:t>
            </w:r>
            <w:proofErr w:type="spellEnd"/>
            <w:r w:rsidRPr="00DD48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4866">
              <w:rPr>
                <w:sz w:val="22"/>
                <w:szCs w:val="22"/>
                <w:lang w:val="en-US"/>
              </w:rPr>
              <w:t>terapii</w:t>
            </w:r>
            <w:proofErr w:type="spellEnd"/>
            <w:r w:rsidRPr="00DD48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4866">
              <w:rPr>
                <w:sz w:val="22"/>
                <w:szCs w:val="22"/>
                <w:lang w:val="en-US"/>
              </w:rPr>
              <w:t>sepsy</w:t>
            </w:r>
            <w:proofErr w:type="spellEnd"/>
            <w:r w:rsidRPr="00DD4866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D4866">
              <w:rPr>
                <w:sz w:val="22"/>
                <w:szCs w:val="22"/>
                <w:lang w:val="en-US"/>
              </w:rPr>
              <w:t>zgodnie</w:t>
            </w:r>
            <w:proofErr w:type="spellEnd"/>
            <w:r w:rsidRPr="00DD4866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DD4866">
              <w:rPr>
                <w:sz w:val="22"/>
                <w:szCs w:val="22"/>
                <w:lang w:val="en-US"/>
              </w:rPr>
              <w:t>zaleceniami</w:t>
            </w:r>
            <w:proofErr w:type="spellEnd"/>
            <w:r w:rsidRPr="00DD4866">
              <w:rPr>
                <w:sz w:val="22"/>
                <w:szCs w:val="22"/>
                <w:lang w:val="en-US"/>
              </w:rPr>
              <w:t xml:space="preserve"> SSC (Surviving Sepsis </w:t>
            </w:r>
            <w:proofErr w:type="spellStart"/>
            <w:r w:rsidRPr="00DD4866">
              <w:rPr>
                <w:sz w:val="22"/>
                <w:szCs w:val="22"/>
                <w:lang w:val="en-US"/>
              </w:rPr>
              <w:t>Compaign</w:t>
            </w:r>
            <w:proofErr w:type="spellEnd"/>
            <w:r w:rsidRPr="00DD4866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DD4866">
              <w:rPr>
                <w:sz w:val="22"/>
                <w:szCs w:val="22"/>
                <w:lang w:val="en-US"/>
              </w:rPr>
              <w:t>oraz</w:t>
            </w:r>
            <w:proofErr w:type="spellEnd"/>
            <w:r w:rsidRPr="00DD4866">
              <w:rPr>
                <w:sz w:val="22"/>
                <w:szCs w:val="22"/>
                <w:lang w:val="en-US"/>
              </w:rPr>
              <w:t xml:space="preserve"> Sepsis-3 (</w:t>
            </w:r>
            <w:r w:rsidRPr="00DD4866">
              <w:rPr>
                <w:rFonts w:eastAsia="MyriadPro-Regular"/>
                <w:sz w:val="22"/>
                <w:szCs w:val="22"/>
                <w:lang w:val="en-US"/>
              </w:rPr>
              <w:t>Third International Consensus Definitions for Sepsis and Septic Shock)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jc w:val="center"/>
              <w:rPr>
                <w:sz w:val="22"/>
                <w:szCs w:val="22"/>
                <w:lang w:val="en-US"/>
              </w:rPr>
            </w:pPr>
            <w:r w:rsidRPr="00DD4866">
              <w:rPr>
                <w:sz w:val="22"/>
                <w:szCs w:val="22"/>
                <w:lang w:val="en-US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2478" w:rsidRPr="00576BD2" w:rsidTr="00982707">
        <w:trPr>
          <w:cantSplit/>
          <w:trHeight w:val="413"/>
        </w:trPr>
        <w:tc>
          <w:tcPr>
            <w:tcW w:w="709" w:type="dxa"/>
            <w:vAlign w:val="center"/>
          </w:tcPr>
          <w:p w:rsidR="003B2478" w:rsidRPr="00DD4866" w:rsidRDefault="00DD4866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3B2478" w:rsidRPr="00DD48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DD4866" w:rsidRDefault="003B2478" w:rsidP="00DD4866">
            <w:pPr>
              <w:rPr>
                <w:sz w:val="22"/>
                <w:szCs w:val="22"/>
              </w:rPr>
            </w:pPr>
            <w:r w:rsidRPr="00DD4866">
              <w:rPr>
                <w:sz w:val="22"/>
                <w:szCs w:val="22"/>
              </w:rPr>
              <w:t>c) związanych z analizą pracy stymulatora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jc w:val="center"/>
              <w:rPr>
                <w:sz w:val="22"/>
                <w:szCs w:val="22"/>
              </w:rPr>
            </w:pPr>
            <w:r w:rsidRPr="00DD486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jc w:val="center"/>
              <w:rPr>
                <w:sz w:val="22"/>
                <w:szCs w:val="22"/>
              </w:rPr>
            </w:pPr>
          </w:p>
        </w:tc>
      </w:tr>
      <w:tr w:rsidR="003B2478" w:rsidRPr="00576BD2" w:rsidTr="00982707">
        <w:trPr>
          <w:cantSplit/>
          <w:trHeight w:val="529"/>
        </w:trPr>
        <w:tc>
          <w:tcPr>
            <w:tcW w:w="709" w:type="dxa"/>
            <w:vAlign w:val="center"/>
          </w:tcPr>
          <w:p w:rsidR="003B2478" w:rsidRPr="00DD4866" w:rsidRDefault="00DD4866" w:rsidP="00DD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3B2478" w:rsidRPr="00DD48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DD4866" w:rsidRDefault="003B2478" w:rsidP="00DD4866">
            <w:pPr>
              <w:rPr>
                <w:sz w:val="22"/>
                <w:szCs w:val="22"/>
              </w:rPr>
            </w:pPr>
            <w:r w:rsidRPr="00DD4866">
              <w:rPr>
                <w:sz w:val="22"/>
                <w:szCs w:val="22"/>
              </w:rPr>
              <w:t>d) związanych z 24 godzinną analizą EKG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jc w:val="center"/>
              <w:rPr>
                <w:sz w:val="22"/>
                <w:szCs w:val="22"/>
              </w:rPr>
            </w:pPr>
            <w:r w:rsidRPr="00DD486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jc w:val="center"/>
              <w:rPr>
                <w:sz w:val="22"/>
                <w:szCs w:val="22"/>
              </w:rPr>
            </w:pPr>
          </w:p>
        </w:tc>
      </w:tr>
      <w:tr w:rsidR="003B2478" w:rsidRPr="00576BD2" w:rsidTr="00982707">
        <w:trPr>
          <w:cantSplit/>
          <w:trHeight w:val="112"/>
        </w:trPr>
        <w:tc>
          <w:tcPr>
            <w:tcW w:w="709" w:type="dxa"/>
            <w:vAlign w:val="center"/>
          </w:tcPr>
          <w:p w:rsidR="003B2478" w:rsidRPr="00DD4866" w:rsidRDefault="00DD4866" w:rsidP="00DD48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3B2478" w:rsidRPr="00DD486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DD4866" w:rsidRDefault="003B2478" w:rsidP="00DD486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866">
              <w:rPr>
                <w:sz w:val="22"/>
                <w:szCs w:val="22"/>
              </w:rPr>
              <w:t>e) protokół wczesnej oceny skali ostrzegania (EWS)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jc w:val="center"/>
              <w:rPr>
                <w:sz w:val="22"/>
                <w:szCs w:val="22"/>
              </w:rPr>
            </w:pPr>
            <w:r w:rsidRPr="00DD486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pStyle w:val="Style1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478" w:rsidRPr="00576BD2" w:rsidTr="00982707">
        <w:trPr>
          <w:cantSplit/>
          <w:trHeight w:val="112"/>
        </w:trPr>
        <w:tc>
          <w:tcPr>
            <w:tcW w:w="709" w:type="dxa"/>
            <w:shd w:val="clear" w:color="auto" w:fill="FFFFFF" w:themeFill="background1"/>
            <w:vAlign w:val="center"/>
          </w:tcPr>
          <w:p w:rsidR="003B2478" w:rsidRPr="00DD4866" w:rsidRDefault="00DD4866" w:rsidP="00DD4866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B2478" w:rsidRPr="00DD4866" w:rsidRDefault="003B2478" w:rsidP="00DD486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866">
              <w:rPr>
                <w:sz w:val="22"/>
                <w:szCs w:val="22"/>
              </w:rPr>
              <w:t xml:space="preserve">f) dedykowaną aplikację uruchamianą na ekranie monitora pacjenta pomagającą utrzymać optymalna anestezję w okresie okołooperacyjnym (podczas indukcji anestezjologicznej, znieczulenia i </w:t>
            </w:r>
            <w:proofErr w:type="spellStart"/>
            <w:r w:rsidRPr="00DD4866">
              <w:rPr>
                <w:sz w:val="22"/>
                <w:szCs w:val="22"/>
              </w:rPr>
              <w:t>wybudzenia</w:t>
            </w:r>
            <w:proofErr w:type="spellEnd"/>
            <w:r w:rsidRPr="00DD4866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jc w:val="center"/>
              <w:rPr>
                <w:sz w:val="22"/>
                <w:szCs w:val="22"/>
              </w:rPr>
            </w:pPr>
            <w:r w:rsidRPr="00DD486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DD4866" w:rsidRDefault="003B2478" w:rsidP="00DD4866">
            <w:pPr>
              <w:pStyle w:val="Style1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4866" w:rsidRPr="00DB069C" w:rsidTr="00894AC0">
        <w:trPr>
          <w:cantSplit/>
          <w:trHeight w:val="512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DD4866" w:rsidRPr="008340E3" w:rsidRDefault="00DD4866" w:rsidP="00DD4866">
            <w:pPr>
              <w:pStyle w:val="Style10"/>
              <w:rPr>
                <w:rFonts w:ascii="Times New Roman" w:hAnsi="Times New Roman"/>
                <w:b/>
                <w:sz w:val="22"/>
                <w:szCs w:val="22"/>
              </w:rPr>
            </w:pPr>
            <w:r w:rsidRPr="008340E3">
              <w:rPr>
                <w:rFonts w:ascii="Times New Roman" w:hAnsi="Times New Roman"/>
                <w:b/>
                <w:sz w:val="22"/>
                <w:szCs w:val="22"/>
              </w:rPr>
              <w:t>MONTAŻ</w:t>
            </w:r>
          </w:p>
        </w:tc>
      </w:tr>
      <w:tr w:rsidR="003B2478" w:rsidRPr="00576BD2" w:rsidTr="00982707">
        <w:trPr>
          <w:cantSplit/>
          <w:trHeight w:val="1377"/>
        </w:trPr>
        <w:tc>
          <w:tcPr>
            <w:tcW w:w="709" w:type="dxa"/>
            <w:vAlign w:val="center"/>
          </w:tcPr>
          <w:p w:rsidR="003B2478" w:rsidRPr="008340E3" w:rsidRDefault="00DD4866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3B247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2478" w:rsidRPr="008340E3" w:rsidRDefault="003B2478" w:rsidP="00DD48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3">
              <w:rPr>
                <w:sz w:val="22"/>
                <w:szCs w:val="22"/>
              </w:rPr>
              <w:t>Statyw na co najmniej pięciu kółkach wyposażonych w hamulce z półką do montażu monitora i dwoma koszykami na akcesoria</w:t>
            </w:r>
            <w:r>
              <w:rPr>
                <w:sz w:val="22"/>
                <w:szCs w:val="22"/>
              </w:rPr>
              <w:t xml:space="preserve"> </w:t>
            </w:r>
            <w:r w:rsidRPr="008340E3">
              <w:rPr>
                <w:sz w:val="22"/>
                <w:szCs w:val="22"/>
              </w:rPr>
              <w:t>lub</w:t>
            </w:r>
            <w:r>
              <w:rPr>
                <w:sz w:val="22"/>
                <w:szCs w:val="22"/>
              </w:rPr>
              <w:t xml:space="preserve"> </w:t>
            </w:r>
            <w:r w:rsidRPr="008340E3">
              <w:rPr>
                <w:sz w:val="22"/>
                <w:szCs w:val="22"/>
              </w:rPr>
              <w:t>Uchwyt na ścianę z półką do montażu monitora i koszykiem na akcesoria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8340E3" w:rsidRDefault="003B2478" w:rsidP="00DD4866">
            <w:pPr>
              <w:jc w:val="center"/>
              <w:rPr>
                <w:sz w:val="22"/>
                <w:szCs w:val="22"/>
              </w:rPr>
            </w:pPr>
            <w:r w:rsidRPr="008340E3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478" w:rsidRPr="008340E3" w:rsidRDefault="003B2478" w:rsidP="00DD4866">
            <w:pPr>
              <w:pStyle w:val="Style1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4AC0" w:rsidRPr="00576BD2" w:rsidTr="00894AC0">
        <w:trPr>
          <w:cantSplit/>
          <w:trHeight w:val="531"/>
        </w:trPr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894AC0" w:rsidRPr="009E108C" w:rsidRDefault="00894AC0" w:rsidP="00DD4866">
            <w:pPr>
              <w:pStyle w:val="Style1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D4866" w:rsidRPr="00576BD2" w:rsidTr="00982707">
        <w:trPr>
          <w:cantSplit/>
          <w:trHeight w:val="531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DD4866" w:rsidRPr="009E108C" w:rsidRDefault="00EB4586" w:rsidP="00DD4866">
            <w:pPr>
              <w:pStyle w:val="Style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II. </w:t>
            </w:r>
            <w:r w:rsidR="00DD4866" w:rsidRPr="009E108C">
              <w:rPr>
                <w:rFonts w:ascii="Times New Roman" w:hAnsi="Times New Roman"/>
                <w:b/>
                <w:bCs/>
                <w:sz w:val="22"/>
                <w:szCs w:val="22"/>
              </w:rPr>
              <w:t>CENTRALA MONITORUJĄCA – 1 SZT</w:t>
            </w:r>
            <w:r w:rsidR="001748A1">
              <w:rPr>
                <w:rFonts w:ascii="Times New Roman" w:hAnsi="Times New Roman"/>
                <w:b/>
                <w:bCs/>
                <w:sz w:val="22"/>
                <w:szCs w:val="22"/>
              </w:rPr>
              <w:t>UKA</w:t>
            </w:r>
          </w:p>
        </w:tc>
      </w:tr>
      <w:tr w:rsidR="00894AC0" w:rsidRPr="003F552D" w:rsidTr="00894A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AC0" w:rsidRPr="00F33A3B" w:rsidRDefault="00894AC0" w:rsidP="00686EBF">
            <w:pPr>
              <w:jc w:val="center"/>
              <w:rPr>
                <w:b/>
                <w:sz w:val="22"/>
                <w:szCs w:val="22"/>
              </w:rPr>
            </w:pPr>
            <w:r w:rsidRPr="00F33A3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4AC0" w:rsidRPr="00F33A3B" w:rsidRDefault="00894AC0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33A3B"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4AC0" w:rsidRPr="00F33A3B" w:rsidRDefault="00894AC0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F33A3B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894AC0" w:rsidRPr="00F33A3B" w:rsidRDefault="00894AC0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F33A3B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4AC0" w:rsidRPr="00F33A3B" w:rsidRDefault="00894AC0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F33A3B">
              <w:rPr>
                <w:b/>
                <w:bCs/>
                <w:smallCaps/>
                <w:sz w:val="22"/>
                <w:szCs w:val="22"/>
              </w:rPr>
              <w:t>Potwierdzenie spełnienia warunku:</w:t>
            </w:r>
          </w:p>
          <w:p w:rsidR="00894AC0" w:rsidRPr="00F33A3B" w:rsidRDefault="00894AC0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F33A3B"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894AC0" w:rsidRPr="00F33A3B" w:rsidRDefault="00894AC0" w:rsidP="00686EBF">
            <w:pPr>
              <w:pStyle w:val="Style1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33A3B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894AC0" w:rsidRPr="003F552D" w:rsidTr="00894A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AC0" w:rsidRPr="00F33A3B" w:rsidRDefault="00894AC0" w:rsidP="00686EBF">
            <w:pPr>
              <w:jc w:val="center"/>
              <w:rPr>
                <w:b/>
                <w:sz w:val="22"/>
                <w:szCs w:val="22"/>
              </w:rPr>
            </w:pPr>
            <w:r w:rsidRPr="00F33A3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4AC0" w:rsidRPr="00F33A3B" w:rsidRDefault="00894AC0" w:rsidP="00686EBF">
            <w:pPr>
              <w:widowControl w:val="0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33A3B">
              <w:rPr>
                <w:rFonts w:eastAsia="Lucida Sans Unicode"/>
                <w:b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4AC0" w:rsidRPr="00F33A3B" w:rsidRDefault="00894AC0" w:rsidP="00686EBF">
            <w:pPr>
              <w:widowControl w:val="0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33A3B">
              <w:rPr>
                <w:rFonts w:eastAsia="Lucida Sans Unicode"/>
                <w:b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4AC0" w:rsidRPr="00F33A3B" w:rsidRDefault="00894AC0" w:rsidP="00686EBF">
            <w:pPr>
              <w:pStyle w:val="Style1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33A3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3B24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Stacja centralnego monitorowania umożliwiająca podłączenie do 64  stanowisk monitorowania bez konieczności rozbudowywania oprogramowania o dodatkowe opcje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kompatybilna z zaproponowanymi monitorami z jednoczesnym utworzeniem sieci 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wi-fi</w:t>
            </w:r>
            <w:proofErr w:type="spellEnd"/>
            <w:r>
              <w:rPr>
                <w:rFonts w:cs="Times New Roman"/>
                <w:sz w:val="22"/>
                <w:szCs w:val="22"/>
                <w:lang w:val="pl-PL"/>
              </w:rPr>
              <w:t xml:space="preserve"> do połączenia monitorów (5szt) z centralą.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3B24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Jednoczesny podgląd parametrów ze wszystkich podłączonych do centrali monitorów pacjenta z funkcją indywidualnej konfiguracji pól poszczególnych monitorów (ilość i układ krzywych oraz wartości parametrów)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3</w:t>
            </w:r>
            <w:r w:rsidR="003B24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Możliwość pełnego podglądu wybranego monitor pacjenta (wszystkie krzywe i wartości parametrów)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4</w:t>
            </w:r>
            <w:r w:rsidR="003B24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 xml:space="preserve">Zestaw akcesoriów sieciowych do podłączenia </w:t>
            </w:r>
            <w:r>
              <w:rPr>
                <w:rFonts w:cs="Times New Roman"/>
                <w:sz w:val="22"/>
                <w:szCs w:val="22"/>
                <w:lang w:val="pl-PL"/>
              </w:rPr>
              <w:t>5</w:t>
            </w:r>
            <w:r w:rsidRPr="003F552D">
              <w:rPr>
                <w:rFonts w:cs="Times New Roman"/>
                <w:sz w:val="22"/>
                <w:szCs w:val="22"/>
                <w:lang w:val="pl-PL"/>
              </w:rPr>
              <w:t xml:space="preserve"> monitorów pacjenta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5</w:t>
            </w:r>
            <w:r w:rsidR="003B24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Centrala zainstalowana na komputerze połączonym z dwoma ekranami każdym o przekątnej co najmniej 23”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6</w:t>
            </w:r>
            <w:r w:rsidR="003B24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Alarmy 3-stopniowe (wizualne i akustyczne) z poszczególnych łóżek, z identyfikacją alarmującego łóżka. Wyciszanie alarmów i uruchamianie pomiaru ciśnienia nieinwazyjnego z poziomu centrali.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7</w:t>
            </w:r>
            <w:r w:rsidR="003B24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Wyświetlanie alarmów technicznych w formie graficznej, ułatwiające szybką identyfikację problemu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8</w:t>
            </w:r>
            <w:r w:rsidR="003B24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Wyświetlanie na ekranie centrali analizy załamka ST w formie graficznej, pokazujący w czasie rzeczywistym odchylenie wartości ST od linii odniesienia.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B247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3F552D">
              <w:rPr>
                <w:sz w:val="22"/>
                <w:szCs w:val="22"/>
              </w:rPr>
              <w:t>Centrala</w:t>
            </w:r>
            <w:proofErr w:type="spellEnd"/>
            <w:r w:rsidRPr="003F552D">
              <w:rPr>
                <w:sz w:val="22"/>
                <w:szCs w:val="22"/>
              </w:rPr>
              <w:t xml:space="preserve"> </w:t>
            </w:r>
            <w:proofErr w:type="spellStart"/>
            <w:r w:rsidRPr="003F552D">
              <w:rPr>
                <w:sz w:val="22"/>
                <w:szCs w:val="22"/>
              </w:rPr>
              <w:t>wyposażona</w:t>
            </w:r>
            <w:proofErr w:type="spellEnd"/>
            <w:r w:rsidRPr="003F552D">
              <w:rPr>
                <w:sz w:val="22"/>
                <w:szCs w:val="22"/>
              </w:rPr>
              <w:t xml:space="preserve"> w </w:t>
            </w:r>
            <w:proofErr w:type="spellStart"/>
            <w:r w:rsidRPr="003F552D">
              <w:rPr>
                <w:sz w:val="22"/>
                <w:szCs w:val="22"/>
              </w:rPr>
              <w:t>funkcję</w:t>
            </w:r>
            <w:proofErr w:type="spellEnd"/>
            <w:r w:rsidRPr="003F552D">
              <w:rPr>
                <w:sz w:val="22"/>
                <w:szCs w:val="22"/>
              </w:rPr>
              <w:t xml:space="preserve"> </w:t>
            </w:r>
            <w:proofErr w:type="spellStart"/>
            <w:r w:rsidRPr="003F552D">
              <w:rPr>
                <w:sz w:val="22"/>
                <w:szCs w:val="22"/>
              </w:rPr>
              <w:t>obliczeń</w:t>
            </w:r>
            <w:proofErr w:type="spellEnd"/>
            <w:r w:rsidRPr="003F552D">
              <w:rPr>
                <w:sz w:val="22"/>
                <w:szCs w:val="22"/>
              </w:rPr>
              <w:t xml:space="preserve"> </w:t>
            </w:r>
            <w:proofErr w:type="spellStart"/>
            <w:r w:rsidRPr="003F552D">
              <w:rPr>
                <w:sz w:val="22"/>
                <w:szCs w:val="22"/>
              </w:rPr>
              <w:t>lekowych</w:t>
            </w:r>
            <w:proofErr w:type="spellEnd"/>
            <w:r w:rsidRPr="003F552D">
              <w:rPr>
                <w:sz w:val="22"/>
                <w:szCs w:val="22"/>
              </w:rPr>
              <w:t xml:space="preserve">, </w:t>
            </w:r>
            <w:proofErr w:type="spellStart"/>
            <w:r w:rsidRPr="003F552D">
              <w:rPr>
                <w:sz w:val="22"/>
                <w:szCs w:val="22"/>
              </w:rPr>
              <w:t>hemodynamicznych</w:t>
            </w:r>
            <w:proofErr w:type="spellEnd"/>
            <w:r w:rsidRPr="003F552D">
              <w:rPr>
                <w:sz w:val="22"/>
                <w:szCs w:val="22"/>
              </w:rPr>
              <w:t xml:space="preserve">, </w:t>
            </w:r>
            <w:proofErr w:type="spellStart"/>
            <w:r w:rsidRPr="003F552D">
              <w:rPr>
                <w:sz w:val="22"/>
                <w:szCs w:val="22"/>
              </w:rPr>
              <w:t>wentylacyjnych</w:t>
            </w:r>
            <w:proofErr w:type="spellEnd"/>
            <w:r w:rsidRPr="003F552D">
              <w:rPr>
                <w:sz w:val="22"/>
                <w:szCs w:val="22"/>
              </w:rPr>
              <w:t xml:space="preserve">, </w:t>
            </w:r>
            <w:proofErr w:type="spellStart"/>
            <w:r w:rsidRPr="003F552D">
              <w:rPr>
                <w:sz w:val="22"/>
                <w:szCs w:val="22"/>
              </w:rPr>
              <w:t>nerkowych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10</w:t>
            </w:r>
            <w:r w:rsidR="00DD486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Wpisywanie danych demograficznych pacjenta w centrali i w monitorach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11</w:t>
            </w:r>
            <w:r w:rsidR="003B24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Pamięć stanów krytycznych (alarmów i arytmii i innych zdarzeń, z zapisem odcinków krzywych dynamicznych i wartości liczbowych) - minimalna liczba zdarzeń: 3000/pacjenta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B247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snapToGrid w:val="0"/>
              <w:jc w:val="center"/>
              <w:rPr>
                <w:sz w:val="22"/>
                <w:szCs w:val="22"/>
              </w:rPr>
            </w:pPr>
            <w:r w:rsidRPr="003F552D">
              <w:rPr>
                <w:sz w:val="22"/>
                <w:szCs w:val="22"/>
              </w:rPr>
              <w:t>Pamięć ciągłego zapisu monitorowanych przebiegów falowych (</w:t>
            </w:r>
            <w:proofErr w:type="spellStart"/>
            <w:r w:rsidRPr="003F552D">
              <w:rPr>
                <w:sz w:val="22"/>
                <w:szCs w:val="22"/>
              </w:rPr>
              <w:t>EKG+inne</w:t>
            </w:r>
            <w:proofErr w:type="spellEnd"/>
            <w:r w:rsidRPr="003F552D">
              <w:rPr>
                <w:sz w:val="22"/>
                <w:szCs w:val="22"/>
              </w:rPr>
              <w:t>) - z ostatnich min. 240 godzin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B247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snapToGrid w:val="0"/>
              <w:jc w:val="center"/>
              <w:rPr>
                <w:sz w:val="22"/>
                <w:szCs w:val="22"/>
              </w:rPr>
            </w:pPr>
            <w:r w:rsidRPr="003F552D">
              <w:rPr>
                <w:sz w:val="22"/>
                <w:szCs w:val="22"/>
              </w:rPr>
              <w:t>Trendy tabelaryczne: pamięć z ostatnich min. 240 godzin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B247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snapToGrid w:val="0"/>
              <w:jc w:val="center"/>
              <w:rPr>
                <w:sz w:val="22"/>
                <w:szCs w:val="22"/>
              </w:rPr>
            </w:pPr>
            <w:r w:rsidRPr="003F552D">
              <w:rPr>
                <w:sz w:val="22"/>
                <w:szCs w:val="22"/>
              </w:rPr>
              <w:t>Możliwość wyświetlenia na ekranie centrali danych z zewnętrznych urządzeń peryferyjnych (np. respiratory) podłączonych do monitora pacjenta.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B247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snapToGrid w:val="0"/>
              <w:jc w:val="center"/>
              <w:rPr>
                <w:sz w:val="22"/>
                <w:szCs w:val="22"/>
              </w:rPr>
            </w:pPr>
            <w:r w:rsidRPr="003F552D">
              <w:rPr>
                <w:sz w:val="22"/>
                <w:szCs w:val="22"/>
              </w:rPr>
              <w:t>Możliwość podglądu wybranego monitora pacjenta na dowolnym komputerze PC z oprogramowaniem Windows podłączonym do wspólnej sieci ze stacją centralnego monitorowania. Podgląd za pomocą dedykowanego oprogramowania producenta oprogramowania centrali.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</w:t>
            </w:r>
            <w:r w:rsidR="003B24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Drukarka laserowa do wydruków trendów i raportów na standardowym papierze A4; wbudowane łącze do sieci Ethernet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3F552D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</w:t>
            </w:r>
            <w:r w:rsidR="003B24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Podtrzymanie zasilania elektrycznego każdego stanowiska monitorowania centralnego (UPS) min. 20 min.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3F552D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9D4B1A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9D4B1A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</w:t>
            </w:r>
            <w:r w:rsidR="003B24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9D4B1A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9D4B1A">
              <w:rPr>
                <w:rFonts w:cs="Times New Roman"/>
                <w:sz w:val="22"/>
                <w:szCs w:val="22"/>
                <w:lang w:val="pl-PL"/>
              </w:rPr>
              <w:t>Funkcja ustawiania trybu prywatnego z poziomu centrali indywidualnie w poszczególnych monitorów pacjenta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9D4B1A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9D4B1A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9D4B1A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B2478" w:rsidRPr="00760939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760939" w:rsidRDefault="00894AC0" w:rsidP="00894AC0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pl-PL"/>
              </w:rPr>
              <w:t>19</w:t>
            </w:r>
            <w:r w:rsidR="003B2478">
              <w:rPr>
                <w:rFonts w:cs="Times New Roman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60939">
              <w:rPr>
                <w:rFonts w:cs="Times New Roman"/>
                <w:color w:val="000000"/>
                <w:sz w:val="22"/>
                <w:szCs w:val="22"/>
                <w:lang w:val="pl-PL"/>
              </w:rPr>
              <w:t>Funkcja ustawiania trybu prywatnego z poziomu centrali we wszystkich monitorach pacjenta jednocześnie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60939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3B2478" w:rsidRPr="00760939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CC5628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pl-PL"/>
              </w:rPr>
              <w:t>20</w:t>
            </w:r>
            <w:r w:rsidR="003B2478">
              <w:rPr>
                <w:rFonts w:cs="Times New Roman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CC5628">
              <w:rPr>
                <w:rFonts w:cs="Times New Roman"/>
                <w:color w:val="000000"/>
                <w:sz w:val="22"/>
                <w:szCs w:val="22"/>
                <w:lang w:val="pl-PL"/>
              </w:rPr>
              <w:t>Funkcja zdalnego programowania układu krzywych i wartości parametrów na wybranym monitorze pacjenta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60939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3B2478" w:rsidRPr="00760939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CC5628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pl-PL"/>
              </w:rPr>
              <w:t>21</w:t>
            </w:r>
            <w:r w:rsidR="003B2478">
              <w:rPr>
                <w:rFonts w:cs="Times New Roman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CC5628">
              <w:rPr>
                <w:rFonts w:cs="Times New Roman"/>
                <w:color w:val="000000"/>
                <w:sz w:val="22"/>
                <w:szCs w:val="22"/>
                <w:lang w:val="pl-PL"/>
              </w:rPr>
              <w:t>Funkcja ustawiania trybu nocnego z poziomu centrali indywidualnie w poszczególnych monitorów pacjenta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60939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3B2478" w:rsidRPr="00760939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CC5628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pl-PL"/>
              </w:rPr>
              <w:t>22</w:t>
            </w:r>
            <w:r w:rsidR="003B2478">
              <w:rPr>
                <w:rFonts w:cs="Times New Roman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CC5628">
              <w:rPr>
                <w:rFonts w:cs="Times New Roman"/>
                <w:color w:val="000000"/>
                <w:sz w:val="22"/>
                <w:szCs w:val="22"/>
                <w:lang w:val="pl-PL"/>
              </w:rPr>
              <w:t>Funkcja ustawiania trybu nocnego z poziomu centrali we wszystkich monitorach pacjenta jednocześnie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60939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3B2478" w:rsidRPr="00760939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760939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</w:t>
            </w:r>
            <w:r w:rsidR="003B2478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Możliwość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przyszłej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integracji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ze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szpitalnymi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systemami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informatycznymi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klasy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HIS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co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najmniej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zakresie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importowania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danych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ADT (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przyjęcia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wypisy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939">
              <w:rPr>
                <w:rFonts w:cs="Times New Roman"/>
                <w:color w:val="000000"/>
                <w:sz w:val="22"/>
                <w:szCs w:val="22"/>
              </w:rPr>
              <w:t>pacjentów</w:t>
            </w:r>
            <w:proofErr w:type="spellEnd"/>
            <w:r w:rsidRPr="00760939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60939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760939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3B2478" w:rsidRPr="00E05E07" w:rsidTr="0098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78" w:rsidRPr="003F552D" w:rsidRDefault="00894AC0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24</w:t>
            </w:r>
            <w:r w:rsidR="003B24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9E108C" w:rsidRDefault="003B2478" w:rsidP="00DD4866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 xml:space="preserve">Możliwość rozbudowy centrali o funkcję podglądu parametrów monitorowanych pacjentów na telefonach komórkowych oraz tabletach wyposażonych w system operacyjny Android lub </w:t>
            </w:r>
            <w:proofErr w:type="spellStart"/>
            <w:r w:rsidRPr="003F552D">
              <w:rPr>
                <w:rFonts w:cs="Times New Roman"/>
                <w:sz w:val="22"/>
                <w:szCs w:val="22"/>
                <w:lang w:val="pl-PL"/>
              </w:rPr>
              <w:t>iOS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055A0F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F552D">
              <w:rPr>
                <w:rFonts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478" w:rsidRPr="00E05E07" w:rsidRDefault="003B2478" w:rsidP="00DD48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</w:tbl>
    <w:p w:rsidR="003B2478" w:rsidRDefault="003B2478" w:rsidP="003B2478">
      <w:pPr>
        <w:ind w:left="-567" w:right="-709" w:firstLine="708"/>
        <w:rPr>
          <w:b/>
          <w:sz w:val="22"/>
          <w:u w:val="single"/>
        </w:rPr>
      </w:pPr>
    </w:p>
    <w:p w:rsidR="00302BD2" w:rsidRDefault="00302BD2" w:rsidP="00D1181E">
      <w:pPr>
        <w:ind w:left="-567" w:right="-709"/>
        <w:rPr>
          <w:b/>
          <w:sz w:val="22"/>
          <w:u w:val="single"/>
        </w:rPr>
      </w:pPr>
    </w:p>
    <w:p w:rsidR="008707DB" w:rsidRDefault="008707DB" w:rsidP="008707DB">
      <w:pPr>
        <w:pStyle w:val="Tekstpodstawowy"/>
        <w:rPr>
          <w:b/>
          <w:sz w:val="20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111"/>
        <w:gridCol w:w="2126"/>
        <w:gridCol w:w="2126"/>
      </w:tblGrid>
      <w:tr w:rsidR="003274BD" w:rsidTr="00A72824">
        <w:trPr>
          <w:trHeight w:val="68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4BD" w:rsidRPr="00A72824" w:rsidRDefault="00307BCE" w:rsidP="00792F8D">
            <w:pPr>
              <w:spacing w:before="3"/>
              <w:ind w:left="853" w:right="3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792F8D">
              <w:rPr>
                <w:b/>
                <w:sz w:val="22"/>
                <w:szCs w:val="22"/>
              </w:rPr>
              <w:t>I</w:t>
            </w:r>
            <w:r w:rsidR="00A72824">
              <w:rPr>
                <w:b/>
                <w:sz w:val="22"/>
                <w:szCs w:val="22"/>
              </w:rPr>
              <w:t xml:space="preserve">I. </w:t>
            </w:r>
            <w:r w:rsidR="00792F8D">
              <w:rPr>
                <w:b/>
                <w:sz w:val="22"/>
                <w:szCs w:val="22"/>
              </w:rPr>
              <w:t>MONITOR FUNKCJI ŻYCIOWYCH – 1 SZTUKA</w:t>
            </w:r>
          </w:p>
        </w:tc>
      </w:tr>
      <w:tr w:rsidR="002D413B" w:rsidTr="00A10C73">
        <w:trPr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13B" w:rsidRPr="00B928CE" w:rsidRDefault="002D413B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13B" w:rsidRPr="00B928CE" w:rsidRDefault="002D413B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Opis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wymaganych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parametrów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413B" w:rsidRPr="006F6106" w:rsidRDefault="002D413B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  <w:proofErr w:type="spellEnd"/>
          </w:p>
          <w:p w:rsidR="002D413B" w:rsidRPr="00B928CE" w:rsidRDefault="002D413B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413B" w:rsidRPr="006F6106" w:rsidRDefault="002D413B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Potwierdzenie</w:t>
            </w:r>
            <w:proofErr w:type="spellEnd"/>
            <w:r w:rsidRPr="006F6106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spełnienia</w:t>
            </w:r>
            <w:proofErr w:type="spellEnd"/>
            <w:r w:rsidRPr="006F6106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warunku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2D413B" w:rsidRDefault="007A1773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“TAK”</w:t>
            </w:r>
          </w:p>
          <w:p w:rsidR="002D413B" w:rsidRPr="00B928CE" w:rsidRDefault="002D413B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lub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 xml:space="preserve"> PODAĆ</w:t>
            </w:r>
          </w:p>
        </w:tc>
      </w:tr>
      <w:tr w:rsidR="00A10C73" w:rsidTr="00A10C73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0C73" w:rsidRDefault="00A10C73" w:rsidP="00DD48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0C73" w:rsidRDefault="00A10C73" w:rsidP="00DD4866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0C73" w:rsidRPr="006F6106" w:rsidRDefault="00A10C73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0C73" w:rsidRPr="006F6106" w:rsidRDefault="00A10C73" w:rsidP="00DD4866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2325B1" w:rsidTr="00302BD2">
        <w:trPr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B1" w:rsidRDefault="00302BD2" w:rsidP="00302BD2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  <w:r w:rsidR="00A72824">
              <w:rPr>
                <w:b/>
                <w:w w:val="99"/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B1" w:rsidRPr="00A72824" w:rsidRDefault="00A72824" w:rsidP="00A7282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Nazwa i ty</w:t>
            </w:r>
            <w:r w:rsidR="003274BD" w:rsidRPr="00A72824">
              <w:rPr>
                <w:sz w:val="22"/>
                <w:szCs w:val="22"/>
                <w:lang w:val="pl-PL"/>
              </w:rPr>
              <w:t>p</w:t>
            </w:r>
            <w:r>
              <w:rPr>
                <w:sz w:val="22"/>
                <w:szCs w:val="22"/>
                <w:lang w:val="pl-PL"/>
              </w:rPr>
              <w:t xml:space="preserve">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B1" w:rsidRPr="00A72824" w:rsidRDefault="00A72824" w:rsidP="00A72824">
            <w:pPr>
              <w:jc w:val="center"/>
            </w:pPr>
            <w:proofErr w:type="spellStart"/>
            <w:r w:rsidRPr="00A72824"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B1" w:rsidRPr="00A72824" w:rsidRDefault="002325B1" w:rsidP="00A72824">
            <w:pPr>
              <w:pStyle w:val="Bezodstpw"/>
              <w:jc w:val="center"/>
            </w:pPr>
          </w:p>
        </w:tc>
      </w:tr>
      <w:tr w:rsidR="008707DB" w:rsidTr="00302BD2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Default="00302BD2" w:rsidP="00302BD2">
            <w:pPr>
              <w:pStyle w:val="TableParagraph"/>
              <w:spacing w:line="210" w:lineRule="exact"/>
              <w:ind w:right="7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A72824" w:rsidRDefault="008707DB" w:rsidP="00A72824">
            <w:pPr>
              <w:pStyle w:val="TableParagraph"/>
              <w:spacing w:line="210" w:lineRule="exact"/>
              <w:ind w:left="110"/>
              <w:jc w:val="center"/>
              <w:rPr>
                <w:lang w:val="pl-PL"/>
              </w:rPr>
            </w:pPr>
            <w:r w:rsidRPr="00A72824">
              <w:rPr>
                <w:lang w:val="pl-PL"/>
              </w:rPr>
              <w:t>Aparat</w:t>
            </w:r>
            <w:r w:rsidR="00A72824">
              <w:rPr>
                <w:lang w:val="pl-PL"/>
              </w:rPr>
              <w:t xml:space="preserve"> </w:t>
            </w:r>
            <w:r w:rsidRPr="00A72824">
              <w:rPr>
                <w:lang w:val="pl-PL"/>
              </w:rPr>
              <w:t>fabrycznie</w:t>
            </w:r>
            <w:r w:rsidR="00A72824">
              <w:rPr>
                <w:lang w:val="pl-PL"/>
              </w:rPr>
              <w:t xml:space="preserve"> nowy, wyprodukowany w </w:t>
            </w:r>
            <w:r w:rsidRPr="00A72824">
              <w:rPr>
                <w:lang w:val="pl-PL"/>
              </w:rPr>
              <w:t>2024r.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A72824" w:rsidRDefault="008707DB" w:rsidP="00A72824">
            <w:pPr>
              <w:pStyle w:val="TableParagraph"/>
              <w:spacing w:line="210" w:lineRule="exact"/>
              <w:ind w:left="108" w:right="96"/>
              <w:jc w:val="center"/>
            </w:pPr>
            <w:proofErr w:type="spellStart"/>
            <w:r w:rsidRPr="00A72824"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A72824" w:rsidRDefault="008707DB" w:rsidP="00A72824">
            <w:pPr>
              <w:pStyle w:val="TableParagraph"/>
              <w:jc w:val="center"/>
            </w:pPr>
          </w:p>
        </w:tc>
      </w:tr>
      <w:tr w:rsidR="008707DB" w:rsidTr="00302BD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Default="00302BD2" w:rsidP="00302BD2">
            <w:pPr>
              <w:pStyle w:val="TableParagraph"/>
              <w:spacing w:line="210" w:lineRule="exact"/>
              <w:ind w:right="7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A72824" w:rsidRDefault="008707DB" w:rsidP="00A72824">
            <w:pPr>
              <w:pStyle w:val="TableParagraph"/>
              <w:spacing w:line="210" w:lineRule="exact"/>
              <w:ind w:left="110"/>
              <w:jc w:val="center"/>
            </w:pPr>
            <w:proofErr w:type="spellStart"/>
            <w:r w:rsidRPr="00A72824">
              <w:t>Producent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A72824" w:rsidRDefault="008707DB" w:rsidP="00A72824">
            <w:pPr>
              <w:pStyle w:val="TableParagraph"/>
              <w:spacing w:line="210" w:lineRule="exact"/>
              <w:ind w:left="110" w:right="96"/>
              <w:jc w:val="center"/>
            </w:pPr>
            <w:proofErr w:type="spellStart"/>
            <w:r w:rsidRPr="00A72824"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A72824" w:rsidRDefault="008707DB" w:rsidP="00A72824">
            <w:pPr>
              <w:pStyle w:val="TableParagraph"/>
              <w:jc w:val="center"/>
            </w:pPr>
          </w:p>
        </w:tc>
      </w:tr>
      <w:tr w:rsidR="008707DB" w:rsidTr="00302BD2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Default="00302BD2" w:rsidP="00302BD2">
            <w:pPr>
              <w:pStyle w:val="TableParagraph"/>
              <w:spacing w:line="210" w:lineRule="exact"/>
              <w:ind w:right="7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A72824" w:rsidRDefault="008707DB" w:rsidP="00A72824">
            <w:pPr>
              <w:pStyle w:val="TableParagraph"/>
              <w:spacing w:line="210" w:lineRule="exact"/>
              <w:ind w:left="110"/>
              <w:jc w:val="center"/>
            </w:pPr>
            <w:proofErr w:type="spellStart"/>
            <w:r w:rsidRPr="00A72824">
              <w:t>Kraj</w:t>
            </w:r>
            <w:proofErr w:type="spellEnd"/>
            <w:r w:rsidRPr="00A72824">
              <w:t xml:space="preserve"> </w:t>
            </w:r>
            <w:proofErr w:type="spellStart"/>
            <w:r w:rsidRPr="00A72824">
              <w:t>pochodzenia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A72824" w:rsidRDefault="008707DB" w:rsidP="00A72824">
            <w:pPr>
              <w:pStyle w:val="TableParagraph"/>
              <w:spacing w:line="210" w:lineRule="exact"/>
              <w:ind w:left="110" w:right="96"/>
              <w:jc w:val="center"/>
            </w:pPr>
            <w:proofErr w:type="spellStart"/>
            <w:r w:rsidRPr="00A72824"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A72824" w:rsidRDefault="008707DB" w:rsidP="00A72824">
            <w:pPr>
              <w:pStyle w:val="TableParagraph"/>
              <w:jc w:val="center"/>
            </w:pPr>
          </w:p>
        </w:tc>
      </w:tr>
      <w:tr w:rsidR="008707DB" w:rsidTr="00302BD2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Default="00302BD2" w:rsidP="00302BD2">
            <w:pPr>
              <w:pStyle w:val="TableParagraph"/>
              <w:ind w:right="7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A72824" w:rsidRDefault="008707DB" w:rsidP="00A72824">
            <w:pPr>
              <w:pStyle w:val="TableParagraph"/>
              <w:spacing w:line="230" w:lineRule="atLeast"/>
              <w:ind w:left="110" w:right="306" w:firstLine="24"/>
              <w:jc w:val="center"/>
              <w:rPr>
                <w:lang w:val="pl-PL"/>
              </w:rPr>
            </w:pPr>
            <w:r w:rsidRPr="00A72824">
              <w:rPr>
                <w:lang w:val="pl-PL"/>
              </w:rPr>
              <w:t>Aparat przeznaczony do monitorowania nieinwazyjnego ciśnienia</w:t>
            </w:r>
            <w:r w:rsidR="00A72824">
              <w:rPr>
                <w:lang w:val="pl-PL"/>
              </w:rPr>
              <w:t xml:space="preserve"> </w:t>
            </w:r>
            <w:r w:rsidRPr="00A72824">
              <w:rPr>
                <w:lang w:val="pl-PL"/>
              </w:rPr>
              <w:t>krwi, saturacji krwi, częstości pulsu oraz temperatury u dorosłych i</w:t>
            </w:r>
            <w:r w:rsidR="00A72824">
              <w:rPr>
                <w:lang w:val="pl-PL"/>
              </w:rPr>
              <w:t xml:space="preserve"> </w:t>
            </w:r>
            <w:r w:rsidRPr="00A72824">
              <w:rPr>
                <w:lang w:val="pl-PL"/>
              </w:rPr>
              <w:t>dzieci.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A72824" w:rsidRDefault="008707DB" w:rsidP="00A72824">
            <w:pPr>
              <w:pStyle w:val="TableParagraph"/>
              <w:jc w:val="center"/>
              <w:rPr>
                <w:b/>
                <w:lang w:val="pl-PL"/>
              </w:rPr>
            </w:pPr>
          </w:p>
          <w:p w:rsidR="008707DB" w:rsidRPr="00A72824" w:rsidRDefault="008707DB" w:rsidP="00A72824">
            <w:pPr>
              <w:pStyle w:val="TableParagraph"/>
              <w:ind w:left="109" w:right="96"/>
              <w:jc w:val="center"/>
            </w:pPr>
            <w:r w:rsidRPr="00A72824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A72824" w:rsidRDefault="008707DB" w:rsidP="00A72824">
            <w:pPr>
              <w:pStyle w:val="TableParagraph"/>
              <w:jc w:val="center"/>
            </w:pPr>
          </w:p>
        </w:tc>
      </w:tr>
      <w:tr w:rsidR="008707DB" w:rsidTr="00302BD2">
        <w:trPr>
          <w:trHeight w:val="1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302BD2" w:rsidP="00302BD2">
            <w:pPr>
              <w:pStyle w:val="TableParagraph"/>
              <w:ind w:right="76"/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line="230" w:lineRule="atLeast"/>
              <w:ind w:left="110" w:right="162"/>
              <w:jc w:val="center"/>
            </w:pPr>
            <w:r w:rsidRPr="008E4BD7">
              <w:rPr>
                <w:lang w:val="pl-PL"/>
              </w:rPr>
              <w:t>Monitor</w:t>
            </w:r>
            <w:r w:rsidR="008E4BD7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umieszczony</w:t>
            </w:r>
            <w:r w:rsidR="008E4BD7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na</w:t>
            </w:r>
            <w:r w:rsidR="008E4BD7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stabilnym statywie</w:t>
            </w:r>
            <w:r w:rsidR="008E4BD7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jezdnym,</w:t>
            </w:r>
            <w:r w:rsidR="008E4BD7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z</w:t>
            </w:r>
            <w:r w:rsidR="008E4BD7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możliwością</w:t>
            </w:r>
            <w:r w:rsidR="008E4BD7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 xml:space="preserve">zablokowania wszystkich kół. </w:t>
            </w:r>
            <w:r w:rsidR="00182D04">
              <w:rPr>
                <w:lang w:val="pl-PL"/>
              </w:rPr>
              <w:br/>
            </w:r>
            <w:proofErr w:type="spellStart"/>
            <w:r w:rsidRPr="008E4BD7">
              <w:t>Koszyk</w:t>
            </w:r>
            <w:proofErr w:type="spellEnd"/>
            <w:r w:rsidRPr="008E4BD7">
              <w:t xml:space="preserve"> z </w:t>
            </w:r>
            <w:proofErr w:type="spellStart"/>
            <w:r w:rsidRPr="008E4BD7">
              <w:t>przegródkami</w:t>
            </w:r>
            <w:proofErr w:type="spellEnd"/>
            <w:r w:rsidRPr="008E4BD7">
              <w:t xml:space="preserve"> </w:t>
            </w:r>
            <w:proofErr w:type="spellStart"/>
            <w:r w:rsidRPr="008E4BD7">
              <w:t>na</w:t>
            </w:r>
            <w:proofErr w:type="spellEnd"/>
            <w:r w:rsidRPr="008E4BD7">
              <w:t xml:space="preserve">  </w:t>
            </w:r>
            <w:proofErr w:type="spellStart"/>
            <w:r w:rsidRPr="008E4BD7">
              <w:t>akcesoria</w:t>
            </w:r>
            <w:proofErr w:type="spellEnd"/>
            <w:r w:rsidRPr="008E4BD7">
              <w:t xml:space="preserve"> </w:t>
            </w:r>
            <w:proofErr w:type="spellStart"/>
            <w:r w:rsidRPr="008E4BD7">
              <w:t>znajdujący</w:t>
            </w:r>
            <w:proofErr w:type="spellEnd"/>
            <w:r w:rsidRPr="008E4BD7">
              <w:t xml:space="preserve"> </w:t>
            </w:r>
            <w:proofErr w:type="spellStart"/>
            <w:r w:rsidRPr="008E4BD7">
              <w:t>się</w:t>
            </w:r>
            <w:proofErr w:type="spellEnd"/>
            <w:r w:rsidRPr="008E4BD7">
              <w:t xml:space="preserve"> </w:t>
            </w:r>
            <w:proofErr w:type="spellStart"/>
            <w:r w:rsidRPr="008E4BD7">
              <w:t>na</w:t>
            </w:r>
            <w:proofErr w:type="spellEnd"/>
            <w:r w:rsidRPr="008E4BD7">
              <w:t xml:space="preserve"> </w:t>
            </w:r>
            <w:proofErr w:type="spellStart"/>
            <w:r w:rsidRPr="008E4BD7">
              <w:t>statywie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jc w:val="center"/>
              <w:rPr>
                <w:b/>
              </w:rPr>
            </w:pPr>
          </w:p>
          <w:p w:rsidR="008707DB" w:rsidRPr="008E4BD7" w:rsidRDefault="008707DB" w:rsidP="008E4BD7">
            <w:pPr>
              <w:pStyle w:val="TableParagraph"/>
              <w:ind w:left="109" w:right="96"/>
              <w:jc w:val="center"/>
            </w:pPr>
            <w:r w:rsidRPr="008E4BD7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jc w:val="center"/>
            </w:pPr>
          </w:p>
        </w:tc>
      </w:tr>
      <w:tr w:rsidR="008707DB" w:rsidTr="00302BD2">
        <w:trPr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302BD2" w:rsidP="00302BD2">
            <w:pPr>
              <w:pStyle w:val="TableParagraph"/>
              <w:ind w:right="76"/>
              <w:jc w:val="center"/>
            </w:pPr>
            <w:r>
              <w:t>7</w:t>
            </w:r>
            <w:r w:rsidR="008707DB" w:rsidRPr="008E4BD7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spacing w:before="1"/>
              <w:jc w:val="center"/>
              <w:rPr>
                <w:lang w:val="pl-PL"/>
              </w:rPr>
            </w:pPr>
            <w:r w:rsidRPr="008E4BD7">
              <w:rPr>
                <w:lang w:val="pl-PL"/>
              </w:rPr>
              <w:t>Całkowita</w:t>
            </w:r>
            <w:r w:rsidR="008E4BD7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waga aparatu max.3,5kg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182D04" w:rsidP="008E4BD7">
            <w:pPr>
              <w:pStyle w:val="TableParagraph"/>
              <w:spacing w:line="208" w:lineRule="exact"/>
              <w:ind w:left="112" w:right="96"/>
              <w:jc w:val="center"/>
            </w:pPr>
            <w:proofErr w:type="spellStart"/>
            <w: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jc w:val="center"/>
            </w:pPr>
          </w:p>
        </w:tc>
      </w:tr>
      <w:tr w:rsidR="008707DB" w:rsidTr="008E4BD7">
        <w:trPr>
          <w:trHeight w:val="10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302BD2" w:rsidP="008E4BD7">
            <w:pPr>
              <w:pStyle w:val="TableParagraph"/>
              <w:ind w:right="76"/>
              <w:jc w:val="center"/>
            </w:pPr>
            <w:r>
              <w:t>8</w:t>
            </w:r>
            <w:r w:rsidR="008707DB" w:rsidRPr="008E4BD7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ind w:right="89"/>
              <w:jc w:val="center"/>
              <w:rPr>
                <w:lang w:val="pl-PL"/>
              </w:rPr>
            </w:pPr>
            <w:r w:rsidRPr="008E4BD7">
              <w:rPr>
                <w:lang w:val="pl-PL"/>
              </w:rPr>
              <w:t xml:space="preserve">Kolorowy ekran dotykowy przekątnej min.9calii rozdzielczości </w:t>
            </w:r>
            <w:r w:rsidRPr="008E4BD7">
              <w:rPr>
                <w:lang w:val="pl-PL"/>
              </w:rPr>
              <w:br/>
              <w:t>min. 1024x768pikseli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182D04" w:rsidP="008E4BD7">
            <w:pPr>
              <w:pStyle w:val="TableParagraph"/>
              <w:ind w:left="487" w:right="193" w:hanging="264"/>
              <w:jc w:val="center"/>
              <w:rPr>
                <w:lang w:val="pl-PL"/>
              </w:rPr>
            </w:pPr>
            <w:r>
              <w:rPr>
                <w:lang w:val="pl-PL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8707DB" w:rsidTr="008E4BD7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302BD2" w:rsidP="008E4BD7">
            <w:pPr>
              <w:pStyle w:val="TableParagraph"/>
              <w:spacing w:line="210" w:lineRule="exact"/>
              <w:ind w:right="76"/>
              <w:jc w:val="center"/>
            </w:pPr>
            <w:r>
              <w:t>9</w:t>
            </w:r>
            <w:r w:rsidR="008707DB" w:rsidRPr="008E4BD7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line="210" w:lineRule="exact"/>
              <w:ind w:left="110"/>
              <w:jc w:val="center"/>
              <w:rPr>
                <w:lang w:val="pl-PL"/>
              </w:rPr>
            </w:pPr>
            <w:r w:rsidRPr="008E4BD7">
              <w:rPr>
                <w:lang w:val="pl-PL"/>
              </w:rPr>
              <w:t>Jednoczesna prezentacja  na ekranie co najmniej sześciu parametrów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line="210" w:lineRule="exact"/>
              <w:ind w:left="109" w:right="96"/>
              <w:jc w:val="center"/>
            </w:pPr>
            <w:r w:rsidRPr="008E4BD7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jc w:val="center"/>
            </w:pPr>
          </w:p>
        </w:tc>
      </w:tr>
      <w:tr w:rsidR="008707DB" w:rsidTr="008E4BD7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302BD2" w:rsidP="008E4BD7">
            <w:pPr>
              <w:pStyle w:val="TableParagraph"/>
              <w:ind w:right="76"/>
              <w:jc w:val="center"/>
            </w:pPr>
            <w:r>
              <w:t>10</w:t>
            </w:r>
            <w:r w:rsidR="008707DB" w:rsidRPr="008E4BD7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line="228" w:lineRule="exact"/>
              <w:ind w:left="110" w:right="144"/>
              <w:jc w:val="center"/>
              <w:rPr>
                <w:lang w:val="pl-PL"/>
              </w:rPr>
            </w:pPr>
            <w:r w:rsidRPr="008E4BD7">
              <w:rPr>
                <w:lang w:val="pl-PL"/>
              </w:rPr>
              <w:t>Praca minimum w dwóch trybach: pomiar punktowy, monitorowanie</w:t>
            </w:r>
            <w:r w:rsidR="008E4BD7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ciągłe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before="115"/>
              <w:ind w:left="109" w:right="96"/>
              <w:jc w:val="center"/>
            </w:pPr>
            <w:r w:rsidRPr="008E4BD7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jc w:val="center"/>
            </w:pPr>
          </w:p>
        </w:tc>
      </w:tr>
      <w:tr w:rsidR="008707DB" w:rsidTr="008E4BD7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302BD2" w:rsidP="008E4BD7">
            <w:pPr>
              <w:pStyle w:val="TableParagraph"/>
              <w:ind w:right="-29"/>
              <w:jc w:val="center"/>
            </w:pPr>
            <w:r>
              <w:t>11</w:t>
            </w:r>
            <w:r w:rsidR="008707DB" w:rsidRPr="008E4BD7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line="230" w:lineRule="atLeast"/>
              <w:ind w:left="110"/>
              <w:jc w:val="center"/>
              <w:rPr>
                <w:lang w:val="pl-PL"/>
              </w:rPr>
            </w:pPr>
            <w:r w:rsidRPr="008E4BD7">
              <w:rPr>
                <w:lang w:val="pl-PL"/>
              </w:rPr>
              <w:t xml:space="preserve">Zasilanie urządzenia sieciowe (100–240 </w:t>
            </w:r>
            <w:proofErr w:type="spellStart"/>
            <w:r w:rsidRPr="008E4BD7">
              <w:rPr>
                <w:lang w:val="pl-PL"/>
              </w:rPr>
              <w:t>V,AC</w:t>
            </w:r>
            <w:proofErr w:type="spellEnd"/>
            <w:r w:rsidRPr="008E4BD7">
              <w:rPr>
                <w:lang w:val="pl-PL"/>
              </w:rPr>
              <w:t xml:space="preserve"> 50–60 Hz)</w:t>
            </w:r>
            <w:r w:rsidRPr="008E4BD7">
              <w:rPr>
                <w:lang w:val="pl-PL"/>
              </w:rPr>
              <w:br/>
              <w:t xml:space="preserve"> i z wbudowanego akumulatora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before="115"/>
              <w:ind w:left="109" w:right="96"/>
              <w:jc w:val="center"/>
            </w:pPr>
            <w:r w:rsidRPr="008E4BD7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jc w:val="center"/>
            </w:pPr>
          </w:p>
        </w:tc>
      </w:tr>
      <w:tr w:rsidR="008707DB" w:rsidTr="008E4BD7">
        <w:trPr>
          <w:trHeight w:val="1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302BD2" w:rsidP="008E4BD7">
            <w:pPr>
              <w:pStyle w:val="TableParagraph"/>
              <w:ind w:right="-29"/>
              <w:jc w:val="center"/>
            </w:pPr>
            <w:r>
              <w:t>12</w:t>
            </w:r>
            <w:r w:rsidR="008707DB" w:rsidRPr="008E4BD7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ind w:right="161"/>
              <w:jc w:val="center"/>
              <w:rPr>
                <w:lang w:val="pl-PL"/>
              </w:rPr>
            </w:pPr>
            <w:r w:rsidRPr="008E4BD7">
              <w:rPr>
                <w:lang w:val="pl-PL"/>
              </w:rPr>
              <w:t>Akumulator litowo-jono</w:t>
            </w:r>
            <w:r w:rsidR="008E4BD7">
              <w:rPr>
                <w:lang w:val="pl-PL"/>
              </w:rPr>
              <w:t xml:space="preserve">wy o czasie ładowania do pełnej </w:t>
            </w:r>
            <w:r w:rsidRPr="008E4BD7">
              <w:rPr>
                <w:lang w:val="pl-PL"/>
              </w:rPr>
              <w:t>pojemności</w:t>
            </w:r>
            <w:r w:rsidR="008E4BD7">
              <w:rPr>
                <w:lang w:val="pl-PL"/>
              </w:rPr>
              <w:t xml:space="preserve"> </w:t>
            </w:r>
            <w:proofErr w:type="spellStart"/>
            <w:r w:rsidRPr="008E4BD7">
              <w:rPr>
                <w:lang w:val="pl-PL"/>
              </w:rPr>
              <w:t>max</w:t>
            </w:r>
            <w:proofErr w:type="spellEnd"/>
            <w:r w:rsidRPr="008E4BD7">
              <w:rPr>
                <w:lang w:val="pl-PL"/>
              </w:rPr>
              <w:t>.</w:t>
            </w:r>
            <w:r w:rsidR="008E4BD7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4godz.,</w:t>
            </w:r>
            <w:r w:rsidR="008E4BD7">
              <w:rPr>
                <w:lang w:val="pl-PL"/>
              </w:rPr>
              <w:t xml:space="preserve"> pozwalają cyna </w:t>
            </w:r>
            <w:r w:rsidRPr="008E4BD7">
              <w:rPr>
                <w:lang w:val="pl-PL"/>
              </w:rPr>
              <w:t>min.</w:t>
            </w:r>
            <w:r w:rsidR="008E4BD7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450</w:t>
            </w:r>
            <w:r w:rsidR="008E4BD7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minut pracy.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182D04" w:rsidP="008E4BD7">
            <w:pPr>
              <w:pStyle w:val="TableParagraph"/>
              <w:spacing w:before="196" w:line="276" w:lineRule="auto"/>
              <w:ind w:left="220" w:right="204"/>
              <w:jc w:val="center"/>
              <w:rPr>
                <w:lang w:val="pl-PL"/>
              </w:rPr>
            </w:pPr>
            <w:r w:rsidRPr="008E4BD7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8707DB" w:rsidTr="00201B93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302BD2" w:rsidP="008E4BD7">
            <w:pPr>
              <w:pStyle w:val="TableParagraph"/>
              <w:ind w:right="-29"/>
              <w:jc w:val="center"/>
            </w:pPr>
            <w:r>
              <w:t>13</w:t>
            </w:r>
            <w:r w:rsidR="008707DB" w:rsidRPr="008E4BD7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line="230" w:lineRule="atLeast"/>
              <w:ind w:left="110"/>
              <w:jc w:val="center"/>
              <w:rPr>
                <w:lang w:val="pl-PL"/>
              </w:rPr>
            </w:pPr>
            <w:r w:rsidRPr="008E4BD7">
              <w:rPr>
                <w:lang w:val="pl-PL"/>
              </w:rPr>
              <w:t>Wskaźnik poziomu naładowania</w:t>
            </w:r>
            <w:r w:rsidR="00201B93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akumulatora stale widoczny na</w:t>
            </w:r>
            <w:r w:rsidR="00201B93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ekranie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before="115"/>
              <w:ind w:left="109" w:right="96"/>
              <w:jc w:val="center"/>
            </w:pPr>
            <w:r w:rsidRPr="008E4BD7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jc w:val="center"/>
            </w:pPr>
          </w:p>
        </w:tc>
      </w:tr>
      <w:tr w:rsidR="008707DB" w:rsidTr="00201B93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line="210" w:lineRule="exact"/>
              <w:ind w:right="-29"/>
              <w:jc w:val="center"/>
            </w:pPr>
            <w:r w:rsidRPr="008E4BD7"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line="210" w:lineRule="exact"/>
              <w:ind w:left="110"/>
              <w:jc w:val="center"/>
              <w:rPr>
                <w:lang w:val="pl-PL"/>
              </w:rPr>
            </w:pPr>
            <w:r w:rsidRPr="008E4BD7">
              <w:rPr>
                <w:lang w:val="pl-PL"/>
              </w:rPr>
              <w:t>Sposób chłodzenia aparatu:</w:t>
            </w:r>
            <w:r w:rsidR="00201B93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chłodzenie konwekcyjne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line="210" w:lineRule="exact"/>
              <w:ind w:left="109" w:right="96"/>
              <w:jc w:val="center"/>
            </w:pPr>
            <w:r w:rsidRPr="008E4BD7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jc w:val="center"/>
            </w:pPr>
          </w:p>
        </w:tc>
      </w:tr>
      <w:tr w:rsidR="008707DB" w:rsidTr="00201B93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302BD2" w:rsidP="008E4BD7">
            <w:pPr>
              <w:pStyle w:val="TableParagraph"/>
              <w:spacing w:line="210" w:lineRule="exact"/>
              <w:ind w:right="-29"/>
              <w:jc w:val="center"/>
            </w:pPr>
            <w:r>
              <w:t>14</w:t>
            </w:r>
            <w:r w:rsidR="008707DB" w:rsidRPr="008E4BD7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line="210" w:lineRule="exact"/>
              <w:ind w:left="110"/>
              <w:jc w:val="center"/>
            </w:pPr>
            <w:proofErr w:type="spellStart"/>
            <w:r w:rsidRPr="008E4BD7">
              <w:t>Oprogramowanie</w:t>
            </w:r>
            <w:proofErr w:type="spellEnd"/>
            <w:r w:rsidRPr="008E4BD7">
              <w:t xml:space="preserve"> w </w:t>
            </w:r>
            <w:proofErr w:type="spellStart"/>
            <w:r w:rsidRPr="008E4BD7">
              <w:t>języku</w:t>
            </w:r>
            <w:proofErr w:type="spellEnd"/>
            <w:r w:rsidRPr="008E4BD7">
              <w:t xml:space="preserve"> </w:t>
            </w:r>
            <w:proofErr w:type="spellStart"/>
            <w:r w:rsidRPr="008E4BD7">
              <w:t>polskim</w:t>
            </w:r>
            <w:proofErr w:type="spellEnd"/>
            <w:r w:rsidRPr="008E4BD7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line="210" w:lineRule="exact"/>
              <w:ind w:left="109" w:right="96"/>
              <w:jc w:val="center"/>
            </w:pPr>
            <w:r w:rsidRPr="008E4BD7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jc w:val="center"/>
            </w:pPr>
          </w:p>
        </w:tc>
      </w:tr>
      <w:tr w:rsidR="008707DB" w:rsidTr="00201B93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ind w:right="-29"/>
              <w:jc w:val="center"/>
            </w:pPr>
            <w:r w:rsidRPr="008E4BD7"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line="230" w:lineRule="atLeast"/>
              <w:ind w:left="110" w:right="267"/>
              <w:jc w:val="center"/>
              <w:rPr>
                <w:lang w:val="pl-PL"/>
              </w:rPr>
            </w:pPr>
            <w:r w:rsidRPr="008E4BD7">
              <w:rPr>
                <w:lang w:val="pl-PL"/>
              </w:rPr>
              <w:t>Możliwość ustawienia domyślnego pomiaru ciśnienia krwi podczas</w:t>
            </w:r>
            <w:r w:rsidR="00201B93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inflacji lub</w:t>
            </w:r>
            <w:r w:rsidR="00201B93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deflacji</w:t>
            </w:r>
            <w:r w:rsidR="00201B93">
              <w:rPr>
                <w:lang w:val="pl-PL"/>
              </w:rPr>
              <w:t xml:space="preserve"> </w:t>
            </w:r>
            <w:r w:rsidRPr="008E4BD7">
              <w:rPr>
                <w:lang w:val="pl-PL"/>
              </w:rPr>
              <w:t>mankietu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8E4BD7" w:rsidRDefault="008707DB" w:rsidP="008E4BD7">
            <w:pPr>
              <w:pStyle w:val="TableParagraph"/>
              <w:spacing w:before="115"/>
              <w:ind w:left="109" w:right="96"/>
              <w:jc w:val="center"/>
            </w:pPr>
            <w:r w:rsidRPr="008E4BD7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8E4BD7" w:rsidRDefault="008707DB" w:rsidP="008E4BD7">
            <w:pPr>
              <w:pStyle w:val="TableParagraph"/>
              <w:jc w:val="center"/>
            </w:pPr>
          </w:p>
        </w:tc>
      </w:tr>
      <w:tr w:rsidR="008707DB" w:rsidTr="00201B93">
        <w:trPr>
          <w:trHeight w:val="12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8707DB" w:rsidP="00201B93">
            <w:pPr>
              <w:pStyle w:val="TableParagraph"/>
              <w:ind w:right="-29"/>
              <w:jc w:val="center"/>
            </w:pPr>
            <w:r w:rsidRPr="00201B93"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201B93" w:rsidRDefault="008707DB" w:rsidP="00201B93">
            <w:pPr>
              <w:pStyle w:val="TableParagraph"/>
              <w:spacing w:before="129"/>
              <w:ind w:right="376"/>
              <w:jc w:val="center"/>
              <w:rPr>
                <w:lang w:val="pl-PL"/>
              </w:rPr>
            </w:pPr>
            <w:r w:rsidRPr="00201B93">
              <w:rPr>
                <w:lang w:val="pl-PL"/>
              </w:rPr>
              <w:t>Pomiar ciśnienia krwi w trakcie inflacji mankietu.</w:t>
            </w:r>
            <w:r w:rsidRPr="00201B93">
              <w:rPr>
                <w:lang w:val="pl-PL"/>
              </w:rPr>
              <w:br/>
              <w:t>Czas określania ciśnienia tętniczego nie dłuższy niż 20sek.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182D04" w:rsidP="00201B93">
            <w:pPr>
              <w:pStyle w:val="TableParagraph"/>
              <w:spacing w:line="229" w:lineRule="exact"/>
              <w:ind w:left="113" w:right="96"/>
              <w:jc w:val="center"/>
              <w:rPr>
                <w:lang w:val="pl-PL"/>
              </w:rPr>
            </w:pPr>
            <w:r w:rsidRPr="008E4BD7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201B93" w:rsidRDefault="008707DB" w:rsidP="00201B93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8707DB" w:rsidTr="00201B93">
        <w:trPr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8707DB" w:rsidP="00201B93">
            <w:pPr>
              <w:pStyle w:val="TableParagraph"/>
              <w:spacing w:line="210" w:lineRule="exact"/>
              <w:ind w:right="-29"/>
              <w:jc w:val="center"/>
            </w:pPr>
            <w:r w:rsidRPr="00201B93"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8707DB" w:rsidP="00201B93">
            <w:pPr>
              <w:pStyle w:val="TableParagraph"/>
              <w:spacing w:line="210" w:lineRule="exact"/>
              <w:ind w:left="110"/>
              <w:jc w:val="center"/>
              <w:rPr>
                <w:lang w:val="pl-PL"/>
              </w:rPr>
            </w:pPr>
            <w:r w:rsidRPr="00201B93">
              <w:rPr>
                <w:lang w:val="pl-PL"/>
              </w:rPr>
              <w:t>Zakres</w:t>
            </w:r>
            <w:r w:rsidR="00B867D8">
              <w:rPr>
                <w:lang w:val="pl-PL"/>
              </w:rPr>
              <w:t xml:space="preserve"> </w:t>
            </w:r>
            <w:r w:rsidRPr="00201B93">
              <w:rPr>
                <w:lang w:val="pl-PL"/>
              </w:rPr>
              <w:t>pomiaru</w:t>
            </w:r>
            <w:r w:rsidR="00B867D8">
              <w:rPr>
                <w:lang w:val="pl-PL"/>
              </w:rPr>
              <w:t xml:space="preserve"> </w:t>
            </w:r>
            <w:r w:rsidRPr="00201B93">
              <w:rPr>
                <w:lang w:val="pl-PL"/>
              </w:rPr>
              <w:t>ciśnienia</w:t>
            </w:r>
            <w:r w:rsidR="00B867D8">
              <w:rPr>
                <w:lang w:val="pl-PL"/>
              </w:rPr>
              <w:t xml:space="preserve"> </w:t>
            </w:r>
            <w:r w:rsidRPr="00201B93">
              <w:rPr>
                <w:lang w:val="pl-PL"/>
              </w:rPr>
              <w:t>skurczowego:</w:t>
            </w:r>
            <w:r w:rsidR="00B867D8">
              <w:rPr>
                <w:lang w:val="pl-PL"/>
              </w:rPr>
              <w:t xml:space="preserve"> </w:t>
            </w:r>
            <w:r w:rsidRPr="00201B93">
              <w:rPr>
                <w:lang w:val="pl-PL"/>
              </w:rPr>
              <w:t>min.</w:t>
            </w:r>
            <w:r w:rsidR="00B867D8">
              <w:rPr>
                <w:lang w:val="pl-PL"/>
              </w:rPr>
              <w:t xml:space="preserve"> </w:t>
            </w:r>
            <w:r w:rsidRPr="00201B93">
              <w:rPr>
                <w:lang w:val="pl-PL"/>
              </w:rPr>
              <w:t>od</w:t>
            </w:r>
            <w:r w:rsidR="00B867D8">
              <w:rPr>
                <w:lang w:val="pl-PL"/>
              </w:rPr>
              <w:t xml:space="preserve"> </w:t>
            </w:r>
            <w:r w:rsidRPr="00201B93">
              <w:rPr>
                <w:lang w:val="pl-PL"/>
              </w:rPr>
              <w:t>25do290mmHg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8707DB" w:rsidP="00201B93">
            <w:pPr>
              <w:pStyle w:val="TableParagraph"/>
              <w:spacing w:line="210" w:lineRule="exact"/>
              <w:ind w:left="109" w:right="96"/>
              <w:jc w:val="center"/>
            </w:pPr>
            <w:r w:rsidRPr="00201B93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201B93" w:rsidRDefault="008707DB" w:rsidP="00201B93">
            <w:pPr>
              <w:pStyle w:val="TableParagraph"/>
              <w:jc w:val="center"/>
            </w:pPr>
          </w:p>
        </w:tc>
      </w:tr>
      <w:tr w:rsidR="008707DB" w:rsidTr="00201B93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8707DB" w:rsidP="00201B93">
            <w:pPr>
              <w:pStyle w:val="TableParagraph"/>
              <w:spacing w:line="210" w:lineRule="exact"/>
              <w:ind w:right="-29"/>
              <w:jc w:val="center"/>
            </w:pPr>
            <w:r w:rsidRPr="00201B93"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8707DB" w:rsidP="00201B93">
            <w:pPr>
              <w:pStyle w:val="TableParagraph"/>
              <w:spacing w:line="210" w:lineRule="exact"/>
              <w:ind w:left="110"/>
              <w:jc w:val="center"/>
              <w:rPr>
                <w:lang w:val="pl-PL"/>
              </w:rPr>
            </w:pPr>
            <w:r w:rsidRPr="00201B93">
              <w:rPr>
                <w:lang w:val="pl-PL"/>
              </w:rPr>
              <w:t>Zakres</w:t>
            </w:r>
            <w:r w:rsidR="00201B93">
              <w:rPr>
                <w:lang w:val="pl-PL"/>
              </w:rPr>
              <w:t xml:space="preserve"> </w:t>
            </w:r>
            <w:r w:rsidRPr="00201B93">
              <w:rPr>
                <w:lang w:val="pl-PL"/>
              </w:rPr>
              <w:t>pomiaru</w:t>
            </w:r>
            <w:r w:rsidR="00201B93">
              <w:rPr>
                <w:lang w:val="pl-PL"/>
              </w:rPr>
              <w:t xml:space="preserve"> </w:t>
            </w:r>
            <w:r w:rsidRPr="00201B93">
              <w:rPr>
                <w:lang w:val="pl-PL"/>
              </w:rPr>
              <w:t>ciśnienia rozkurczowego:min.od10 do250mmHg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8707DB" w:rsidP="00201B93">
            <w:pPr>
              <w:pStyle w:val="TableParagraph"/>
              <w:spacing w:line="210" w:lineRule="exact"/>
              <w:ind w:left="109" w:right="96"/>
              <w:jc w:val="center"/>
            </w:pPr>
            <w:r w:rsidRPr="00201B93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201B93" w:rsidRDefault="008707DB" w:rsidP="00201B93">
            <w:pPr>
              <w:pStyle w:val="TableParagraph"/>
              <w:jc w:val="center"/>
            </w:pPr>
          </w:p>
        </w:tc>
      </w:tr>
      <w:tr w:rsidR="008707DB" w:rsidTr="00201B93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8707DB" w:rsidP="00201B93">
            <w:pPr>
              <w:pStyle w:val="TableParagraph"/>
              <w:spacing w:line="210" w:lineRule="exact"/>
              <w:ind w:right="-29"/>
              <w:jc w:val="center"/>
            </w:pPr>
            <w:r w:rsidRPr="00201B93"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8707DB" w:rsidP="00201B93">
            <w:pPr>
              <w:pStyle w:val="TableParagraph"/>
              <w:spacing w:line="210" w:lineRule="exact"/>
              <w:ind w:left="110"/>
              <w:jc w:val="center"/>
              <w:rPr>
                <w:lang w:val="pl-PL"/>
              </w:rPr>
            </w:pPr>
            <w:r w:rsidRPr="00201B93">
              <w:rPr>
                <w:lang w:val="pl-PL"/>
              </w:rPr>
              <w:t>Zakres</w:t>
            </w:r>
            <w:r w:rsidR="00201B93">
              <w:rPr>
                <w:lang w:val="pl-PL"/>
              </w:rPr>
              <w:t xml:space="preserve"> </w:t>
            </w:r>
            <w:r w:rsidRPr="00201B93">
              <w:rPr>
                <w:lang w:val="pl-PL"/>
              </w:rPr>
              <w:t>pomiaru</w:t>
            </w:r>
            <w:r w:rsidR="00201B93">
              <w:rPr>
                <w:lang w:val="pl-PL"/>
              </w:rPr>
              <w:t xml:space="preserve"> </w:t>
            </w:r>
            <w:r w:rsidRPr="00201B93">
              <w:rPr>
                <w:lang w:val="pl-PL"/>
              </w:rPr>
              <w:t>ciśnienia średniego:min.od15do260mmHg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8707DB" w:rsidP="00201B93">
            <w:pPr>
              <w:pStyle w:val="TableParagraph"/>
              <w:spacing w:line="210" w:lineRule="exact"/>
              <w:ind w:left="109" w:right="96"/>
              <w:jc w:val="center"/>
            </w:pPr>
            <w:r w:rsidRPr="00201B93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201B93" w:rsidRDefault="008707DB" w:rsidP="00201B93">
            <w:pPr>
              <w:pStyle w:val="TableParagraph"/>
              <w:jc w:val="center"/>
            </w:pPr>
          </w:p>
        </w:tc>
      </w:tr>
      <w:tr w:rsidR="008707DB" w:rsidTr="00201B93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8707DB" w:rsidP="00201B93">
            <w:pPr>
              <w:pStyle w:val="TableParagraph"/>
              <w:ind w:right="-29"/>
              <w:jc w:val="center"/>
            </w:pPr>
            <w:r w:rsidRPr="00201B93">
              <w:t>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8707DB" w:rsidP="00201B93">
            <w:pPr>
              <w:pStyle w:val="TableParagraph"/>
              <w:spacing w:line="230" w:lineRule="atLeast"/>
              <w:ind w:left="110" w:right="495"/>
              <w:jc w:val="center"/>
              <w:rPr>
                <w:lang w:val="pl-PL"/>
              </w:rPr>
            </w:pPr>
            <w:r w:rsidRPr="00201B93">
              <w:rPr>
                <w:lang w:val="pl-PL"/>
              </w:rPr>
              <w:t>Pomiar oscylometryczny z automatycznym wyliczeniem różnicy ciśnienia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201B93" w:rsidRDefault="008707DB" w:rsidP="00201B93">
            <w:pPr>
              <w:pStyle w:val="TableParagraph"/>
              <w:spacing w:before="115"/>
              <w:ind w:left="109" w:right="96"/>
              <w:jc w:val="center"/>
            </w:pPr>
            <w:r w:rsidRPr="00201B93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201B93" w:rsidRDefault="008707DB" w:rsidP="00201B93">
            <w:pPr>
              <w:pStyle w:val="TableParagraph"/>
              <w:jc w:val="center"/>
            </w:pPr>
          </w:p>
        </w:tc>
      </w:tr>
      <w:tr w:rsidR="008707DB" w:rsidTr="009D10BD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C42276" w:rsidRDefault="008707DB" w:rsidP="009D10BD">
            <w:pPr>
              <w:pStyle w:val="TableParagraph"/>
              <w:ind w:right="-29"/>
              <w:jc w:val="center"/>
            </w:pPr>
            <w:r w:rsidRPr="00C42276">
              <w:t>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C42276" w:rsidRDefault="008707DB" w:rsidP="009D10BD">
            <w:pPr>
              <w:pStyle w:val="TableParagraph"/>
              <w:spacing w:line="230" w:lineRule="atLeast"/>
              <w:ind w:left="110" w:right="144"/>
              <w:jc w:val="center"/>
              <w:rPr>
                <w:lang w:val="pl-PL"/>
              </w:rPr>
            </w:pPr>
            <w:r w:rsidRPr="00C42276">
              <w:rPr>
                <w:lang w:val="pl-PL"/>
              </w:rPr>
              <w:t>Dokładność pomiaru zgodna ze standardem ANSI/AAMI SP10:2002lubrównoważnym.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C42276" w:rsidRDefault="008707DB" w:rsidP="00C42276">
            <w:pPr>
              <w:pStyle w:val="TableParagraph"/>
              <w:spacing w:before="115"/>
              <w:ind w:left="109" w:right="96"/>
              <w:jc w:val="center"/>
            </w:pPr>
            <w:r w:rsidRPr="00C42276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C42276" w:rsidRDefault="008707DB" w:rsidP="00C42276">
            <w:pPr>
              <w:pStyle w:val="TableParagraph"/>
              <w:jc w:val="center"/>
            </w:pPr>
          </w:p>
        </w:tc>
      </w:tr>
      <w:tr w:rsidR="008707DB" w:rsidTr="009D10BD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C42276" w:rsidRDefault="008707DB" w:rsidP="009D10BD">
            <w:pPr>
              <w:pStyle w:val="TableParagraph"/>
              <w:spacing w:line="210" w:lineRule="exact"/>
              <w:ind w:right="-29"/>
              <w:jc w:val="center"/>
            </w:pPr>
            <w:r w:rsidRPr="00C42276">
              <w:t>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9D10BD" w:rsidRDefault="008707DB" w:rsidP="009D10BD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 w:rsidRPr="009D10BD">
              <w:rPr>
                <w:sz w:val="22"/>
                <w:szCs w:val="22"/>
              </w:rPr>
              <w:t>Funkcja</w:t>
            </w:r>
            <w:proofErr w:type="spellEnd"/>
            <w:r w:rsidR="00C42276"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stazy</w:t>
            </w:r>
            <w:proofErr w:type="spellEnd"/>
            <w:r w:rsidR="00C42276"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żylnej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C42276" w:rsidRDefault="008707DB" w:rsidP="00720C37">
            <w:pPr>
              <w:pStyle w:val="TableParagraph"/>
              <w:spacing w:line="210" w:lineRule="exact"/>
              <w:ind w:left="109" w:right="96"/>
              <w:jc w:val="center"/>
            </w:pPr>
            <w:r w:rsidRPr="00C42276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C42276" w:rsidRDefault="008707DB" w:rsidP="00720C37">
            <w:pPr>
              <w:pStyle w:val="TableParagraph"/>
              <w:jc w:val="center"/>
            </w:pPr>
          </w:p>
        </w:tc>
      </w:tr>
      <w:tr w:rsidR="008707DB" w:rsidTr="009D10BD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C42276" w:rsidRDefault="008707DB" w:rsidP="009D10BD">
            <w:pPr>
              <w:pStyle w:val="TableParagraph"/>
              <w:spacing w:line="210" w:lineRule="exact"/>
              <w:ind w:right="-29"/>
              <w:jc w:val="center"/>
            </w:pPr>
            <w:r w:rsidRPr="00C42276">
              <w:t>23.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9D10BD" w:rsidRDefault="008707DB" w:rsidP="009D10BD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 w:rsidRPr="009D10BD">
              <w:rPr>
                <w:sz w:val="22"/>
                <w:szCs w:val="22"/>
              </w:rPr>
              <w:t>Pomiar</w:t>
            </w:r>
            <w:proofErr w:type="spellEnd"/>
            <w:r w:rsidRPr="009D10BD">
              <w:rPr>
                <w:sz w:val="22"/>
                <w:szCs w:val="22"/>
              </w:rPr>
              <w:t xml:space="preserve"> SPO2wzakresie min.70–100%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C42276" w:rsidRDefault="008707DB" w:rsidP="00720C37">
            <w:pPr>
              <w:pStyle w:val="TableParagraph"/>
              <w:spacing w:line="210" w:lineRule="exact"/>
              <w:ind w:left="109" w:right="96"/>
              <w:jc w:val="center"/>
            </w:pPr>
            <w:r w:rsidRPr="00C42276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C42276" w:rsidRDefault="008707DB" w:rsidP="00720C37">
            <w:pPr>
              <w:pStyle w:val="TableParagraph"/>
              <w:jc w:val="center"/>
            </w:pPr>
          </w:p>
        </w:tc>
      </w:tr>
      <w:tr w:rsidR="008707DB" w:rsidTr="009D10BD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C42276" w:rsidRDefault="008707DB" w:rsidP="009D10BD">
            <w:pPr>
              <w:pStyle w:val="TableParagraph"/>
              <w:spacing w:line="210" w:lineRule="exact"/>
              <w:ind w:right="-29"/>
              <w:jc w:val="center"/>
            </w:pPr>
            <w:r w:rsidRPr="00C42276">
              <w:t>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9D10BD" w:rsidRDefault="008707DB" w:rsidP="009D10BD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 w:rsidRPr="009D10BD">
              <w:rPr>
                <w:sz w:val="22"/>
                <w:szCs w:val="22"/>
              </w:rPr>
              <w:t>Pomiar</w:t>
            </w:r>
            <w:proofErr w:type="spellEnd"/>
            <w:r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częstości</w:t>
            </w:r>
            <w:proofErr w:type="spellEnd"/>
            <w:r w:rsidR="00C42276"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tętna</w:t>
            </w:r>
            <w:proofErr w:type="spellEnd"/>
            <w:r w:rsidR="00C42276" w:rsidRPr="009D10BD">
              <w:rPr>
                <w:sz w:val="22"/>
                <w:szCs w:val="22"/>
              </w:rPr>
              <w:t xml:space="preserve"> </w:t>
            </w:r>
            <w:r w:rsidRPr="009D10BD">
              <w:rPr>
                <w:sz w:val="22"/>
                <w:szCs w:val="22"/>
              </w:rPr>
              <w:t xml:space="preserve">w </w:t>
            </w:r>
            <w:proofErr w:type="spellStart"/>
            <w:r w:rsidRPr="009D10BD">
              <w:rPr>
                <w:sz w:val="22"/>
                <w:szCs w:val="22"/>
              </w:rPr>
              <w:t>zakresie</w:t>
            </w:r>
            <w:proofErr w:type="spellEnd"/>
            <w:r w:rsidRPr="009D10BD">
              <w:rPr>
                <w:sz w:val="22"/>
                <w:szCs w:val="22"/>
              </w:rPr>
              <w:t xml:space="preserve"> min20-300ud/min.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C42276" w:rsidRDefault="008707DB" w:rsidP="00720C37">
            <w:pPr>
              <w:pStyle w:val="TableParagraph"/>
              <w:spacing w:line="210" w:lineRule="exact"/>
              <w:ind w:left="109" w:right="96"/>
              <w:jc w:val="center"/>
            </w:pPr>
            <w:r w:rsidRPr="00C42276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C42276" w:rsidRDefault="008707DB" w:rsidP="00720C37">
            <w:pPr>
              <w:pStyle w:val="TableParagraph"/>
              <w:jc w:val="center"/>
            </w:pPr>
          </w:p>
        </w:tc>
      </w:tr>
      <w:tr w:rsidR="008707DB" w:rsidTr="009D10BD">
        <w:trPr>
          <w:trHeight w:val="1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C42276" w:rsidRDefault="008707DB" w:rsidP="009D10BD">
            <w:pPr>
              <w:pStyle w:val="TableParagraph"/>
              <w:ind w:right="-29"/>
              <w:jc w:val="center"/>
            </w:pPr>
            <w:r w:rsidRPr="00C42276">
              <w:t>25.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9D10BD" w:rsidRDefault="008707DB" w:rsidP="009D10BD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 w:rsidRPr="009D10BD">
              <w:rPr>
                <w:sz w:val="22"/>
                <w:szCs w:val="22"/>
              </w:rPr>
              <w:t>Możliwość</w:t>
            </w:r>
            <w:proofErr w:type="spellEnd"/>
            <w:r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rozbudowy</w:t>
            </w:r>
            <w:proofErr w:type="spellEnd"/>
            <w:r w:rsidRPr="009D10BD">
              <w:rPr>
                <w:sz w:val="22"/>
                <w:szCs w:val="22"/>
              </w:rPr>
              <w:t xml:space="preserve"> o </w:t>
            </w:r>
            <w:proofErr w:type="spellStart"/>
            <w:r w:rsidRPr="009D10BD">
              <w:rPr>
                <w:sz w:val="22"/>
                <w:szCs w:val="22"/>
              </w:rPr>
              <w:t>pomiar</w:t>
            </w:r>
            <w:proofErr w:type="spellEnd"/>
            <w:r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częstości</w:t>
            </w:r>
            <w:proofErr w:type="spellEnd"/>
            <w:r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oddechów</w:t>
            </w:r>
            <w:proofErr w:type="spellEnd"/>
            <w:r w:rsidRPr="009D10BD">
              <w:rPr>
                <w:sz w:val="22"/>
                <w:szCs w:val="22"/>
              </w:rPr>
              <w:t xml:space="preserve"> </w:t>
            </w:r>
            <w:r w:rsid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przy</w:t>
            </w:r>
            <w:proofErr w:type="spellEnd"/>
            <w:r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użyciu</w:t>
            </w:r>
            <w:proofErr w:type="spellEnd"/>
            <w:r w:rsidR="00720C37"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naplacowego</w:t>
            </w:r>
            <w:proofErr w:type="spellEnd"/>
            <w:r w:rsidR="00720C37"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czujnika</w:t>
            </w:r>
            <w:proofErr w:type="spellEnd"/>
            <w:r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saturacji</w:t>
            </w:r>
            <w:proofErr w:type="spellEnd"/>
            <w:r w:rsidRPr="009D10BD">
              <w:rPr>
                <w:sz w:val="22"/>
                <w:szCs w:val="22"/>
              </w:rPr>
              <w:t xml:space="preserve"> w</w:t>
            </w:r>
            <w:r w:rsidR="00720C37"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zakresie</w:t>
            </w:r>
            <w:proofErr w:type="spellEnd"/>
            <w:r w:rsidRPr="009D10BD">
              <w:rPr>
                <w:sz w:val="22"/>
                <w:szCs w:val="22"/>
              </w:rPr>
              <w:t xml:space="preserve"> min. </w:t>
            </w:r>
            <w:proofErr w:type="spellStart"/>
            <w:r w:rsidRPr="009D10BD">
              <w:rPr>
                <w:sz w:val="22"/>
                <w:szCs w:val="22"/>
              </w:rPr>
              <w:t>od</w:t>
            </w:r>
            <w:proofErr w:type="spellEnd"/>
            <w:r w:rsidRPr="009D10BD">
              <w:rPr>
                <w:sz w:val="22"/>
                <w:szCs w:val="22"/>
              </w:rPr>
              <w:t xml:space="preserve"> 4do 70 odd./min.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C42276" w:rsidRDefault="008707DB" w:rsidP="00720C37">
            <w:pPr>
              <w:pStyle w:val="TableParagraph"/>
              <w:spacing w:before="115"/>
              <w:ind w:left="109" w:right="96"/>
              <w:jc w:val="center"/>
            </w:pPr>
            <w:r w:rsidRPr="00C42276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C42276" w:rsidRDefault="008707DB" w:rsidP="00720C37">
            <w:pPr>
              <w:pStyle w:val="TableParagraph"/>
              <w:jc w:val="center"/>
            </w:pPr>
          </w:p>
        </w:tc>
      </w:tr>
      <w:tr w:rsidR="008707DB" w:rsidTr="009D10BD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9D10BD" w:rsidRDefault="008707DB" w:rsidP="009D10BD">
            <w:pPr>
              <w:pStyle w:val="TableParagraph"/>
              <w:ind w:right="-29"/>
              <w:jc w:val="center"/>
            </w:pPr>
            <w:r w:rsidRPr="009D10BD">
              <w:t>26.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9D10BD" w:rsidRDefault="009D10BD" w:rsidP="009D10BD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 w:rsidRPr="009D10BD">
              <w:rPr>
                <w:sz w:val="22"/>
                <w:szCs w:val="22"/>
              </w:rPr>
              <w:t>Wyświetlanie</w:t>
            </w:r>
            <w:proofErr w:type="spellEnd"/>
            <w:r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wartości</w:t>
            </w:r>
            <w:proofErr w:type="spellEnd"/>
            <w:r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liczbowej</w:t>
            </w:r>
            <w:proofErr w:type="spellEnd"/>
            <w:r w:rsidRPr="009D10BD">
              <w:rPr>
                <w:sz w:val="22"/>
                <w:szCs w:val="22"/>
              </w:rPr>
              <w:t xml:space="preserve"> </w:t>
            </w:r>
            <w:proofErr w:type="spellStart"/>
            <w:r w:rsidRPr="009D10BD">
              <w:rPr>
                <w:sz w:val="22"/>
                <w:szCs w:val="22"/>
              </w:rPr>
              <w:t>saturacji</w:t>
            </w:r>
            <w:proofErr w:type="spellEnd"/>
            <w:r w:rsidRPr="009D10BD">
              <w:rPr>
                <w:sz w:val="22"/>
                <w:szCs w:val="22"/>
              </w:rPr>
              <w:t xml:space="preserve">, </w:t>
            </w:r>
            <w:proofErr w:type="spellStart"/>
            <w:r w:rsidR="008707DB" w:rsidRPr="009D10BD">
              <w:rPr>
                <w:sz w:val="22"/>
                <w:szCs w:val="22"/>
              </w:rPr>
              <w:t>krzywej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707DB" w:rsidRPr="009D10BD">
              <w:rPr>
                <w:sz w:val="22"/>
                <w:szCs w:val="22"/>
              </w:rPr>
              <w:t>pletyzmograficznej</w:t>
            </w:r>
            <w:proofErr w:type="spellEnd"/>
            <w:r w:rsidR="008707DB" w:rsidRPr="009D10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707DB" w:rsidRPr="009D10BD">
              <w:rPr>
                <w:sz w:val="22"/>
                <w:szCs w:val="22"/>
              </w:rPr>
              <w:t>wskaźnika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707DB" w:rsidRPr="009D10BD">
              <w:rPr>
                <w:sz w:val="22"/>
                <w:szCs w:val="22"/>
              </w:rPr>
              <w:t>perfuzji</w:t>
            </w:r>
            <w:proofErr w:type="spellEnd"/>
            <w:r w:rsidR="008707DB" w:rsidRPr="009D10BD">
              <w:rPr>
                <w:sz w:val="22"/>
                <w:szCs w:val="22"/>
              </w:rPr>
              <w:t xml:space="preserve">, </w:t>
            </w:r>
            <w:proofErr w:type="spellStart"/>
            <w:r w:rsidR="008707DB" w:rsidRPr="009D10BD">
              <w:rPr>
                <w:sz w:val="22"/>
                <w:szCs w:val="22"/>
              </w:rPr>
              <w:t>częstości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707DB" w:rsidRPr="009D10BD">
              <w:rPr>
                <w:sz w:val="22"/>
                <w:szCs w:val="22"/>
              </w:rPr>
              <w:t>tętna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9D10BD" w:rsidRDefault="008707DB" w:rsidP="009D10BD">
            <w:pPr>
              <w:pStyle w:val="TableParagraph"/>
              <w:spacing w:before="115"/>
              <w:ind w:left="109" w:right="96"/>
              <w:jc w:val="center"/>
            </w:pPr>
            <w:r w:rsidRPr="009D10BD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9D10BD" w:rsidRDefault="008707DB" w:rsidP="009D10BD">
            <w:pPr>
              <w:pStyle w:val="TableParagraph"/>
              <w:jc w:val="center"/>
            </w:pPr>
          </w:p>
        </w:tc>
      </w:tr>
      <w:tr w:rsidR="008707DB" w:rsidTr="009D10BD">
        <w:trPr>
          <w:trHeight w:val="1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9D10BD" w:rsidRDefault="008707DB" w:rsidP="009D10BD">
            <w:pPr>
              <w:pStyle w:val="TableParagraph"/>
              <w:ind w:right="-29"/>
              <w:jc w:val="center"/>
            </w:pPr>
            <w:r w:rsidRPr="009D10BD">
              <w:t>27.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9D10BD" w:rsidRDefault="008707DB" w:rsidP="009D10BD">
            <w:pPr>
              <w:pStyle w:val="TableParagraph"/>
              <w:ind w:left="110" w:right="150"/>
              <w:jc w:val="center"/>
              <w:rPr>
                <w:lang w:val="pl-PL"/>
              </w:rPr>
            </w:pPr>
            <w:r w:rsidRPr="009D10BD">
              <w:rPr>
                <w:lang w:val="pl-PL"/>
              </w:rPr>
              <w:t>W zestawie termometr douszny do pomiaru temperatury ludzkiego</w:t>
            </w:r>
            <w:r w:rsidR="009D10BD">
              <w:rPr>
                <w:lang w:val="pl-PL"/>
              </w:rPr>
              <w:t xml:space="preserve"> </w:t>
            </w:r>
            <w:r w:rsidRPr="009D10BD">
              <w:rPr>
                <w:lang w:val="pl-PL"/>
              </w:rPr>
              <w:t xml:space="preserve">ciała, korzystający z osłonek jednorazowych. Pomiar </w:t>
            </w:r>
            <w:r w:rsidR="009D10BD">
              <w:rPr>
                <w:lang w:val="pl-PL"/>
              </w:rPr>
              <w:t xml:space="preserve">temperatury ciała </w:t>
            </w:r>
            <w:r w:rsidRPr="009D10BD">
              <w:rPr>
                <w:lang w:val="pl-PL"/>
              </w:rPr>
              <w:t>w</w:t>
            </w:r>
            <w:r w:rsidR="009D10BD">
              <w:rPr>
                <w:lang w:val="pl-PL"/>
              </w:rPr>
              <w:t xml:space="preserve"> </w:t>
            </w:r>
            <w:r w:rsidRPr="009D10BD">
              <w:rPr>
                <w:lang w:val="pl-PL"/>
              </w:rPr>
              <w:t>zakresie min.33-42stp. Celsjusza</w:t>
            </w:r>
            <w:r w:rsidR="009D10BD">
              <w:rPr>
                <w:lang w:val="pl-PL"/>
              </w:rPr>
              <w:t xml:space="preserve"> </w:t>
            </w:r>
            <w:r w:rsidRPr="009D10BD">
              <w:rPr>
                <w:lang w:val="pl-PL"/>
              </w:rPr>
              <w:t>z dokładnością</w:t>
            </w:r>
            <w:r w:rsidR="009D10BD">
              <w:rPr>
                <w:lang w:val="pl-PL"/>
              </w:rPr>
              <w:t xml:space="preserve"> </w:t>
            </w:r>
            <w:r w:rsidRPr="009D10BD">
              <w:rPr>
                <w:lang w:val="pl-PL"/>
              </w:rPr>
              <w:t>przynajmniej +/-0,2 stp. Celsjusza. Po pomiarze wynik natychmiastowo przesyłany jest do monitora i prezentowany na</w:t>
            </w:r>
          </w:p>
          <w:p w:rsidR="008707DB" w:rsidRPr="009D10BD" w:rsidRDefault="008707DB" w:rsidP="009D10BD">
            <w:pPr>
              <w:pStyle w:val="TableParagraph"/>
              <w:spacing w:line="210" w:lineRule="exact"/>
              <w:ind w:left="110"/>
              <w:jc w:val="center"/>
            </w:pPr>
            <w:proofErr w:type="spellStart"/>
            <w:r w:rsidRPr="009D10BD">
              <w:t>ekranie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9D10BD" w:rsidRDefault="008707DB" w:rsidP="009D10BD">
            <w:pPr>
              <w:pStyle w:val="TableParagraph"/>
              <w:jc w:val="center"/>
              <w:rPr>
                <w:b/>
              </w:rPr>
            </w:pPr>
          </w:p>
          <w:p w:rsidR="008707DB" w:rsidRPr="009D10BD" w:rsidRDefault="008707DB" w:rsidP="009D10BD">
            <w:pPr>
              <w:pStyle w:val="TableParagraph"/>
              <w:jc w:val="center"/>
              <w:rPr>
                <w:b/>
              </w:rPr>
            </w:pPr>
          </w:p>
          <w:p w:rsidR="008707DB" w:rsidRPr="009D10BD" w:rsidRDefault="008707DB" w:rsidP="009D10BD">
            <w:pPr>
              <w:pStyle w:val="TableParagraph"/>
              <w:spacing w:before="183"/>
              <w:ind w:left="109" w:right="96"/>
              <w:jc w:val="center"/>
            </w:pPr>
            <w:r w:rsidRPr="009D10BD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9D10BD" w:rsidRDefault="008707DB" w:rsidP="009D10BD">
            <w:pPr>
              <w:pStyle w:val="TableParagraph"/>
              <w:jc w:val="center"/>
            </w:pPr>
          </w:p>
        </w:tc>
      </w:tr>
      <w:tr w:rsidR="008707DB" w:rsidTr="00FF34B6">
        <w:trPr>
          <w:trHeight w:val="1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9D10BD" w:rsidRDefault="008707DB" w:rsidP="009D10BD">
            <w:pPr>
              <w:pStyle w:val="TableParagraph"/>
              <w:ind w:right="-29"/>
              <w:jc w:val="center"/>
            </w:pPr>
            <w:r w:rsidRPr="009D10BD">
              <w:t>28.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FF34B6" w:rsidRDefault="008707DB" w:rsidP="009D10BD">
            <w:pPr>
              <w:pStyle w:val="TableParagraph"/>
              <w:ind w:left="110" w:right="582"/>
              <w:jc w:val="center"/>
              <w:rPr>
                <w:lang w:val="pl-PL"/>
              </w:rPr>
            </w:pPr>
            <w:r w:rsidRPr="00FF34B6">
              <w:rPr>
                <w:lang w:val="pl-PL"/>
              </w:rPr>
              <w:t>Pamięć min. 3000 wyników w trybie SPOT, min. 120 godzin w</w:t>
            </w:r>
            <w:r w:rsidR="009D10BD" w:rsidRP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trybie</w:t>
            </w:r>
            <w:r w:rsidR="009D10BD" w:rsidRPr="00FF34B6">
              <w:rPr>
                <w:lang w:val="pl-PL"/>
              </w:rPr>
              <w:t xml:space="preserve"> monitorowania </w:t>
            </w:r>
            <w:r w:rsidRPr="00FF34B6">
              <w:rPr>
                <w:lang w:val="pl-PL"/>
              </w:rPr>
              <w:t>ciągłego,min.100zdarzeń(wliczając</w:t>
            </w:r>
          </w:p>
          <w:p w:rsidR="008707DB" w:rsidRPr="00FF34B6" w:rsidRDefault="009D10BD" w:rsidP="009D10BD">
            <w:pPr>
              <w:pStyle w:val="TableParagraph"/>
              <w:spacing w:line="208" w:lineRule="exact"/>
              <w:ind w:left="110"/>
              <w:jc w:val="center"/>
            </w:pPr>
            <w:proofErr w:type="spellStart"/>
            <w:r w:rsidRPr="00FF34B6">
              <w:t>zdarzenia</w:t>
            </w:r>
            <w:proofErr w:type="spellEnd"/>
            <w:r w:rsidRPr="00FF34B6">
              <w:t xml:space="preserve"> </w:t>
            </w:r>
            <w:proofErr w:type="spellStart"/>
            <w:r w:rsidR="008707DB" w:rsidRPr="00FF34B6">
              <w:t>alarmowe</w:t>
            </w:r>
            <w:proofErr w:type="spellEnd"/>
            <w:r w:rsidR="008707DB" w:rsidRPr="00FF34B6">
              <w:t>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FF34B6" w:rsidRDefault="008707DB" w:rsidP="009D10BD">
            <w:pPr>
              <w:pStyle w:val="TableParagraph"/>
              <w:spacing w:before="9"/>
              <w:jc w:val="center"/>
              <w:rPr>
                <w:b/>
              </w:rPr>
            </w:pPr>
          </w:p>
          <w:p w:rsidR="008707DB" w:rsidRPr="00FF34B6" w:rsidRDefault="008707DB" w:rsidP="009D10BD">
            <w:pPr>
              <w:pStyle w:val="TableParagraph"/>
              <w:spacing w:before="1"/>
              <w:ind w:left="109" w:right="96"/>
              <w:jc w:val="center"/>
            </w:pPr>
            <w:r w:rsidRPr="00FF34B6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FF34B6" w:rsidRDefault="008707DB" w:rsidP="009D10BD">
            <w:pPr>
              <w:pStyle w:val="TableParagraph"/>
              <w:jc w:val="center"/>
            </w:pPr>
          </w:p>
        </w:tc>
      </w:tr>
      <w:tr w:rsidR="008707DB" w:rsidTr="00AB24E9">
        <w:trPr>
          <w:trHeight w:val="1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Default="008707DB" w:rsidP="00FF34B6">
            <w:pPr>
              <w:pStyle w:val="TableParagraph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FF34B6" w:rsidRDefault="008707DB" w:rsidP="00FF34B6">
            <w:pPr>
              <w:pStyle w:val="TableParagraph"/>
              <w:spacing w:line="230" w:lineRule="atLeast"/>
              <w:ind w:left="110" w:right="117"/>
              <w:jc w:val="center"/>
              <w:rPr>
                <w:lang w:val="pl-PL"/>
              </w:rPr>
            </w:pPr>
            <w:r w:rsidRPr="00FF34B6">
              <w:rPr>
                <w:lang w:val="pl-PL"/>
              </w:rPr>
              <w:t>Automatyczne nadpisywanie najstarszych rekordów po przepełnieniu</w:t>
            </w:r>
            <w:r w:rsidR="0078123B" w:rsidRP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pamięci aparatu. Dane z pamięci aparatu usuwane są tylko na</w:t>
            </w:r>
            <w:r w:rsidR="0078123B" w:rsidRPr="00FF34B6">
              <w:rPr>
                <w:lang w:val="pl-PL"/>
              </w:rPr>
              <w:t xml:space="preserve"> polecenie </w:t>
            </w:r>
            <w:r w:rsidRPr="00FF34B6">
              <w:rPr>
                <w:lang w:val="pl-PL"/>
              </w:rPr>
              <w:t>użytkownika</w:t>
            </w:r>
            <w:r w:rsidR="0078123B" w:rsidRP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lub</w:t>
            </w:r>
            <w:r w:rsidR="0078123B" w:rsidRP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po</w:t>
            </w:r>
            <w:r w:rsidR="0078123B" w:rsidRP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przepełnieniu</w:t>
            </w:r>
            <w:r w:rsidR="0078123B" w:rsidRP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się</w:t>
            </w:r>
            <w:r w:rsidR="0078123B" w:rsidRP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pamięci aparatu.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FF34B6" w:rsidRDefault="008707DB" w:rsidP="00FF34B6">
            <w:pPr>
              <w:pStyle w:val="TableParagraph"/>
              <w:jc w:val="center"/>
              <w:rPr>
                <w:b/>
                <w:lang w:val="pl-PL"/>
              </w:rPr>
            </w:pPr>
          </w:p>
          <w:p w:rsidR="008707DB" w:rsidRPr="00FF34B6" w:rsidRDefault="008707DB" w:rsidP="00FF34B6">
            <w:pPr>
              <w:pStyle w:val="TableParagraph"/>
              <w:ind w:left="109" w:right="96"/>
              <w:jc w:val="center"/>
            </w:pPr>
            <w:r w:rsidRPr="00FF34B6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FF34B6" w:rsidRDefault="008707DB" w:rsidP="00FF34B6">
            <w:pPr>
              <w:pStyle w:val="TableParagraph"/>
              <w:jc w:val="center"/>
            </w:pPr>
          </w:p>
        </w:tc>
      </w:tr>
      <w:tr w:rsidR="008707DB" w:rsidTr="00AB24E9">
        <w:trPr>
          <w:trHeight w:val="9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Default="008707DB" w:rsidP="00FF34B6">
            <w:pPr>
              <w:pStyle w:val="TableParagraph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FF34B6" w:rsidRDefault="00AB24E9" w:rsidP="00FF34B6">
            <w:pPr>
              <w:pStyle w:val="TableParagraph"/>
              <w:spacing w:line="230" w:lineRule="atLeast"/>
              <w:ind w:left="110" w:right="528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Możliwość ręcznego wpisywania </w:t>
            </w:r>
            <w:r w:rsidR="008707DB" w:rsidRPr="00FF34B6">
              <w:rPr>
                <w:lang w:val="pl-PL"/>
              </w:rPr>
              <w:t>przynajmniej 40 dodatkowych</w:t>
            </w:r>
            <w:r w:rsidR="0078123B" w:rsidRPr="00FF34B6">
              <w:rPr>
                <w:lang w:val="pl-PL"/>
              </w:rPr>
              <w:t xml:space="preserve"> </w:t>
            </w:r>
            <w:r w:rsidR="008707DB" w:rsidRPr="00FF34B6">
              <w:rPr>
                <w:lang w:val="pl-PL"/>
              </w:rPr>
              <w:t>parametrów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FF34B6" w:rsidRDefault="008707DB" w:rsidP="00FF34B6">
            <w:pPr>
              <w:pStyle w:val="TableParagraph"/>
              <w:spacing w:before="115"/>
              <w:ind w:left="109" w:right="96"/>
              <w:jc w:val="center"/>
            </w:pPr>
            <w:r w:rsidRPr="00FF34B6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FF34B6" w:rsidRDefault="008707DB" w:rsidP="00FF34B6">
            <w:pPr>
              <w:pStyle w:val="TableParagraph"/>
              <w:jc w:val="center"/>
            </w:pPr>
          </w:p>
        </w:tc>
      </w:tr>
      <w:tr w:rsidR="008707DB" w:rsidTr="00AB24E9">
        <w:trPr>
          <w:trHeight w:val="1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Default="008707DB" w:rsidP="00FF34B6">
            <w:pPr>
              <w:pStyle w:val="TableParagraph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FF34B6" w:rsidRDefault="008707DB" w:rsidP="00FF34B6">
            <w:pPr>
              <w:pStyle w:val="TableParagraph"/>
              <w:ind w:left="110" w:right="140"/>
              <w:jc w:val="center"/>
              <w:rPr>
                <w:lang w:val="pl-PL"/>
              </w:rPr>
            </w:pPr>
            <w:r w:rsidRPr="00FF34B6">
              <w:rPr>
                <w:lang w:val="pl-PL"/>
              </w:rPr>
              <w:t>Trzy poziomy ważności alarmów, realizowane w zależności od stanu</w:t>
            </w:r>
            <w:r w:rsid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technicznego</w:t>
            </w:r>
            <w:r w:rsid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aparatu</w:t>
            </w:r>
            <w:r w:rsid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i</w:t>
            </w:r>
            <w:r w:rsid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stanu zdrowia</w:t>
            </w:r>
            <w:r w:rsid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pacjenta</w:t>
            </w:r>
            <w:r w:rsid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(alarm</w:t>
            </w:r>
            <w:r w:rsid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wysokiego</w:t>
            </w:r>
          </w:p>
          <w:p w:rsidR="008707DB" w:rsidRPr="00FF34B6" w:rsidRDefault="008707DB" w:rsidP="00FF34B6">
            <w:pPr>
              <w:pStyle w:val="TableParagraph"/>
              <w:spacing w:line="208" w:lineRule="exact"/>
              <w:ind w:left="110"/>
              <w:jc w:val="center"/>
              <w:rPr>
                <w:lang w:val="pl-PL"/>
              </w:rPr>
            </w:pPr>
            <w:r w:rsidRPr="00FF34B6">
              <w:rPr>
                <w:lang w:val="pl-PL"/>
              </w:rPr>
              <w:t>priorytetu,</w:t>
            </w:r>
            <w:r w:rsid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średniego</w:t>
            </w:r>
            <w:r w:rsid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priorytetu, niskiego</w:t>
            </w:r>
            <w:r w:rsidR="00FF34B6">
              <w:rPr>
                <w:lang w:val="pl-PL"/>
              </w:rPr>
              <w:t xml:space="preserve"> </w:t>
            </w:r>
            <w:r w:rsidRPr="00FF34B6">
              <w:rPr>
                <w:lang w:val="pl-PL"/>
              </w:rPr>
              <w:t>priorytetu)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FF34B6" w:rsidRDefault="008707DB" w:rsidP="00FF34B6">
            <w:pPr>
              <w:pStyle w:val="TableParagraph"/>
              <w:spacing w:before="9"/>
              <w:jc w:val="center"/>
              <w:rPr>
                <w:b/>
                <w:lang w:val="pl-PL"/>
              </w:rPr>
            </w:pPr>
          </w:p>
          <w:p w:rsidR="008707DB" w:rsidRPr="00FF34B6" w:rsidRDefault="008707DB" w:rsidP="00FF34B6">
            <w:pPr>
              <w:pStyle w:val="TableParagraph"/>
              <w:spacing w:before="1"/>
              <w:ind w:left="109" w:right="96"/>
              <w:jc w:val="center"/>
            </w:pPr>
            <w:r w:rsidRPr="00FF34B6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FF34B6" w:rsidRDefault="008707DB" w:rsidP="00FF34B6">
            <w:pPr>
              <w:pStyle w:val="TableParagraph"/>
              <w:jc w:val="center"/>
            </w:pPr>
          </w:p>
        </w:tc>
      </w:tr>
      <w:tr w:rsidR="008707DB" w:rsidTr="004F5EFF">
        <w:trPr>
          <w:trHeight w:val="1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ind w:right="-29"/>
              <w:jc w:val="center"/>
            </w:pPr>
            <w:r w:rsidRPr="004F5EFF">
              <w:t>32.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C418D6" w:rsidP="004F5EFF">
            <w:pPr>
              <w:pStyle w:val="TableParagraph"/>
              <w:spacing w:line="230" w:lineRule="atLeast"/>
              <w:ind w:left="110" w:right="88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Możliwość wygenerowania na </w:t>
            </w:r>
            <w:r w:rsidR="008707DB" w:rsidRPr="004F5EFF">
              <w:rPr>
                <w:lang w:val="pl-PL"/>
              </w:rPr>
              <w:t>prośbę Zamawiającego kodu</w:t>
            </w:r>
            <w:r w:rsidR="004F5EFF">
              <w:rPr>
                <w:lang w:val="pl-PL"/>
              </w:rPr>
              <w:t xml:space="preserve"> </w:t>
            </w:r>
            <w:r w:rsidR="008707DB" w:rsidRPr="004F5EFF">
              <w:rPr>
                <w:lang w:val="pl-PL"/>
              </w:rPr>
              <w:t>administratora/użytkownika</w:t>
            </w:r>
            <w:r w:rsidR="004F5EFF">
              <w:rPr>
                <w:lang w:val="pl-PL"/>
              </w:rPr>
              <w:t xml:space="preserve"> </w:t>
            </w:r>
            <w:r w:rsidR="008707DB" w:rsidRPr="004F5EFF">
              <w:rPr>
                <w:lang w:val="pl-PL"/>
              </w:rPr>
              <w:t>do</w:t>
            </w:r>
            <w:r w:rsidR="004F5EFF">
              <w:rPr>
                <w:lang w:val="pl-PL"/>
              </w:rPr>
              <w:t xml:space="preserve"> </w:t>
            </w:r>
            <w:r w:rsidR="008707DB" w:rsidRPr="004F5EFF">
              <w:rPr>
                <w:lang w:val="pl-PL"/>
              </w:rPr>
              <w:t>personalizacji</w:t>
            </w:r>
            <w:r w:rsidR="004F5EFF">
              <w:rPr>
                <w:lang w:val="pl-PL"/>
              </w:rPr>
              <w:t xml:space="preserve"> </w:t>
            </w:r>
            <w:r w:rsidR="008707DB" w:rsidRPr="004F5EFF">
              <w:rPr>
                <w:lang w:val="pl-PL"/>
              </w:rPr>
              <w:t>parametrów.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spacing w:before="115"/>
              <w:ind w:left="109" w:right="96"/>
              <w:jc w:val="center"/>
            </w:pPr>
            <w:r w:rsidRPr="004F5EFF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4F5EFF" w:rsidRDefault="008707DB" w:rsidP="004F5EFF">
            <w:pPr>
              <w:pStyle w:val="TableParagraph"/>
              <w:jc w:val="center"/>
            </w:pPr>
          </w:p>
        </w:tc>
      </w:tr>
      <w:tr w:rsidR="008707DB" w:rsidTr="004F5EFF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ind w:right="-29"/>
              <w:jc w:val="center"/>
            </w:pPr>
            <w:r w:rsidRPr="004F5EFF">
              <w:t>33.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spacing w:line="230" w:lineRule="atLeast"/>
              <w:ind w:left="110" w:right="506"/>
              <w:jc w:val="center"/>
              <w:rPr>
                <w:lang w:val="pl-PL"/>
              </w:rPr>
            </w:pPr>
            <w:r w:rsidRPr="004F5EFF">
              <w:rPr>
                <w:lang w:val="pl-PL"/>
              </w:rPr>
              <w:t>Możliwość import danych do aparatu dotyczących konfiguracji i</w:t>
            </w:r>
            <w:r w:rsidR="004F5EFF">
              <w:rPr>
                <w:lang w:val="pl-PL"/>
              </w:rPr>
              <w:t xml:space="preserve"> </w:t>
            </w:r>
            <w:r w:rsidRPr="004F5EFF">
              <w:rPr>
                <w:lang w:val="pl-PL"/>
              </w:rPr>
              <w:t>ustawień aparatu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spacing w:before="115"/>
              <w:ind w:left="109" w:right="96"/>
              <w:jc w:val="center"/>
            </w:pPr>
            <w:r w:rsidRPr="004F5EFF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4F5EFF" w:rsidRDefault="008707DB" w:rsidP="004F5EFF">
            <w:pPr>
              <w:pStyle w:val="TableParagraph"/>
              <w:jc w:val="center"/>
            </w:pPr>
          </w:p>
        </w:tc>
      </w:tr>
      <w:tr w:rsidR="008707DB" w:rsidTr="004F5EFF">
        <w:trPr>
          <w:trHeight w:val="9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ind w:right="-29"/>
              <w:jc w:val="center"/>
            </w:pPr>
            <w:r w:rsidRPr="004F5EFF">
              <w:t>34.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spacing w:line="230" w:lineRule="atLeast"/>
              <w:ind w:left="110" w:right="467"/>
              <w:jc w:val="center"/>
              <w:rPr>
                <w:lang w:val="pl-PL"/>
              </w:rPr>
            </w:pPr>
            <w:r w:rsidRPr="004F5EFF">
              <w:rPr>
                <w:lang w:val="pl-PL"/>
              </w:rPr>
              <w:t>Możliwość eksportu danych klinicznych pacjenta do zewnętrznego</w:t>
            </w:r>
            <w:r w:rsidR="004F5EFF">
              <w:rPr>
                <w:lang w:val="pl-PL"/>
              </w:rPr>
              <w:t xml:space="preserve"> </w:t>
            </w:r>
            <w:r w:rsidRPr="004F5EFF">
              <w:rPr>
                <w:lang w:val="pl-PL"/>
              </w:rPr>
              <w:t>nośnika</w:t>
            </w:r>
            <w:r w:rsidR="004F5EFF">
              <w:rPr>
                <w:lang w:val="pl-PL"/>
              </w:rPr>
              <w:t xml:space="preserve"> </w:t>
            </w:r>
            <w:r w:rsidRPr="004F5EFF">
              <w:rPr>
                <w:lang w:val="pl-PL"/>
              </w:rPr>
              <w:t>danych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spacing w:before="115"/>
              <w:ind w:left="109" w:right="96"/>
              <w:jc w:val="center"/>
            </w:pPr>
            <w:r w:rsidRPr="004F5EFF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4F5EFF" w:rsidRDefault="008707DB" w:rsidP="004F5EFF">
            <w:pPr>
              <w:pStyle w:val="TableParagraph"/>
              <w:jc w:val="center"/>
            </w:pPr>
          </w:p>
        </w:tc>
      </w:tr>
      <w:tr w:rsidR="008707DB" w:rsidTr="004F5EFF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ind w:right="-29"/>
              <w:jc w:val="center"/>
            </w:pPr>
            <w:r w:rsidRPr="004F5EFF">
              <w:t>35.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spacing w:line="230" w:lineRule="atLeast"/>
              <w:ind w:left="110" w:right="173"/>
              <w:jc w:val="center"/>
              <w:rPr>
                <w:lang w:val="pl-PL"/>
              </w:rPr>
            </w:pPr>
            <w:r w:rsidRPr="004F5EFF">
              <w:rPr>
                <w:lang w:val="pl-PL"/>
              </w:rPr>
              <w:t>Możliwość rozbudowy o przesyłanie danych do sieci informatycznej</w:t>
            </w:r>
            <w:r w:rsidR="004F5EFF">
              <w:rPr>
                <w:lang w:val="pl-PL"/>
              </w:rPr>
              <w:t xml:space="preserve"> </w:t>
            </w:r>
            <w:r w:rsidRPr="004F5EFF">
              <w:rPr>
                <w:lang w:val="pl-PL"/>
              </w:rPr>
              <w:t>szpitala</w:t>
            </w:r>
            <w:r w:rsidR="004F5EFF">
              <w:rPr>
                <w:lang w:val="pl-PL"/>
              </w:rPr>
              <w:t xml:space="preserve"> </w:t>
            </w:r>
            <w:r w:rsidRPr="004F5EFF">
              <w:rPr>
                <w:lang w:val="pl-PL"/>
              </w:rPr>
              <w:t>poprzez</w:t>
            </w:r>
            <w:r w:rsidR="004F5EFF">
              <w:rPr>
                <w:lang w:val="pl-PL"/>
              </w:rPr>
              <w:t xml:space="preserve"> </w:t>
            </w:r>
            <w:r w:rsidRPr="004F5EFF">
              <w:rPr>
                <w:lang w:val="pl-PL"/>
              </w:rPr>
              <w:t>protokół</w:t>
            </w:r>
            <w:r w:rsidR="004F5EFF">
              <w:rPr>
                <w:lang w:val="pl-PL"/>
              </w:rPr>
              <w:t xml:space="preserve"> </w:t>
            </w:r>
            <w:r w:rsidRPr="004F5EFF">
              <w:rPr>
                <w:lang w:val="pl-PL"/>
              </w:rPr>
              <w:t>HL7.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spacing w:before="115"/>
              <w:ind w:left="109" w:right="96"/>
              <w:jc w:val="center"/>
            </w:pPr>
            <w:r w:rsidRPr="004F5EFF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4F5EFF" w:rsidRDefault="008707DB" w:rsidP="004F5EFF">
            <w:pPr>
              <w:pStyle w:val="TableParagraph"/>
              <w:jc w:val="center"/>
            </w:pPr>
          </w:p>
        </w:tc>
      </w:tr>
      <w:tr w:rsidR="008707DB" w:rsidTr="004F5EFF">
        <w:trPr>
          <w:trHeight w:val="2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ind w:right="-29"/>
              <w:jc w:val="center"/>
            </w:pPr>
            <w:r w:rsidRPr="004F5EFF">
              <w:t>36.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spacing w:line="229" w:lineRule="exact"/>
              <w:ind w:left="110"/>
              <w:jc w:val="center"/>
            </w:pPr>
            <w:r w:rsidRPr="004F5EFF">
              <w:t xml:space="preserve">W </w:t>
            </w:r>
            <w:proofErr w:type="spellStart"/>
            <w:r w:rsidRPr="004F5EFF">
              <w:t>zestawie</w:t>
            </w:r>
            <w:proofErr w:type="spellEnd"/>
            <w:r w:rsidRPr="004F5EFF">
              <w:t xml:space="preserve"> z </w:t>
            </w:r>
            <w:proofErr w:type="spellStart"/>
            <w:r w:rsidRPr="004F5EFF">
              <w:t>aparatem</w:t>
            </w:r>
            <w:proofErr w:type="spellEnd"/>
            <w:r w:rsidRPr="004F5EFF">
              <w:t>:</w:t>
            </w:r>
          </w:p>
          <w:p w:rsidR="008707DB" w:rsidRPr="004F5EFF" w:rsidRDefault="008707DB" w:rsidP="004F5EFF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spacing w:line="229" w:lineRule="exact"/>
              <w:ind w:hanging="119"/>
              <w:jc w:val="center"/>
              <w:rPr>
                <w:lang w:val="pl-PL"/>
              </w:rPr>
            </w:pPr>
            <w:r w:rsidRPr="004F5EFF">
              <w:rPr>
                <w:lang w:val="pl-PL"/>
              </w:rPr>
              <w:t>Przewód połączeniowy do czujników SpO2;</w:t>
            </w:r>
          </w:p>
          <w:p w:rsidR="008707DB" w:rsidRPr="004F5EFF" w:rsidRDefault="008707DB" w:rsidP="004F5EFF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ind w:hanging="119"/>
              <w:jc w:val="center"/>
              <w:rPr>
                <w:lang w:val="pl-PL"/>
              </w:rPr>
            </w:pPr>
            <w:r w:rsidRPr="004F5EFF">
              <w:rPr>
                <w:lang w:val="pl-PL"/>
              </w:rPr>
              <w:t>czujnik SpO2na palec w rozmiarze dla dorosłych i dzieci;</w:t>
            </w:r>
          </w:p>
          <w:p w:rsidR="008707DB" w:rsidRPr="004F5EFF" w:rsidRDefault="008707DB" w:rsidP="004F5EFF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spacing w:before="1"/>
              <w:ind w:hanging="119"/>
              <w:jc w:val="center"/>
            </w:pPr>
            <w:proofErr w:type="spellStart"/>
            <w:r w:rsidRPr="004F5EFF">
              <w:t>rura</w:t>
            </w:r>
            <w:proofErr w:type="spellEnd"/>
            <w:r w:rsidRPr="004F5EFF">
              <w:t xml:space="preserve"> </w:t>
            </w:r>
            <w:proofErr w:type="spellStart"/>
            <w:r w:rsidRPr="004F5EFF">
              <w:t>połączeniowa</w:t>
            </w:r>
            <w:proofErr w:type="spellEnd"/>
            <w:r w:rsidR="004F5EFF">
              <w:t xml:space="preserve"> </w:t>
            </w:r>
            <w:r w:rsidRPr="004F5EFF">
              <w:t xml:space="preserve">do </w:t>
            </w:r>
            <w:proofErr w:type="spellStart"/>
            <w:r w:rsidRPr="004F5EFF">
              <w:t>mankietów</w:t>
            </w:r>
            <w:proofErr w:type="spellEnd"/>
            <w:r w:rsidRPr="004F5EFF">
              <w:t>;</w:t>
            </w:r>
          </w:p>
          <w:p w:rsidR="008707DB" w:rsidRPr="004F5EFF" w:rsidRDefault="008707DB" w:rsidP="004F5EFF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ind w:hanging="119"/>
              <w:jc w:val="center"/>
              <w:rPr>
                <w:lang w:val="pl-PL"/>
              </w:rPr>
            </w:pPr>
            <w:r w:rsidRPr="004F5EFF">
              <w:rPr>
                <w:lang w:val="pl-PL"/>
              </w:rPr>
              <w:t>mankiet NIBP w rozmiarze dla dorosłych i dzieci;</w:t>
            </w:r>
          </w:p>
          <w:p w:rsidR="008707DB" w:rsidRPr="004F5EFF" w:rsidRDefault="008707DB" w:rsidP="004F5EFF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spacing w:before="1" w:line="210" w:lineRule="exact"/>
              <w:ind w:hanging="119"/>
              <w:jc w:val="center"/>
            </w:pPr>
            <w:proofErr w:type="spellStart"/>
            <w:r w:rsidRPr="004F5EFF">
              <w:t>termometr</w:t>
            </w:r>
            <w:proofErr w:type="spellEnd"/>
            <w:r w:rsidRPr="004F5EFF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4F5EFF" w:rsidRDefault="008707DB" w:rsidP="004F5EFF">
            <w:pPr>
              <w:pStyle w:val="TableParagraph"/>
              <w:jc w:val="center"/>
              <w:rPr>
                <w:b/>
              </w:rPr>
            </w:pPr>
          </w:p>
          <w:p w:rsidR="008707DB" w:rsidRPr="004F5EFF" w:rsidRDefault="008707DB" w:rsidP="004F5EFF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8707DB" w:rsidRPr="004F5EFF" w:rsidRDefault="008707DB" w:rsidP="004F5EFF">
            <w:pPr>
              <w:pStyle w:val="TableParagraph"/>
              <w:ind w:left="109" w:right="96"/>
              <w:jc w:val="center"/>
            </w:pPr>
            <w:r w:rsidRPr="004F5EFF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4F5EFF" w:rsidRDefault="008707DB" w:rsidP="004F5EFF">
            <w:pPr>
              <w:pStyle w:val="TableParagraph"/>
              <w:jc w:val="center"/>
            </w:pPr>
          </w:p>
        </w:tc>
      </w:tr>
      <w:tr w:rsidR="00302BD2" w:rsidTr="00D67D4E">
        <w:trPr>
          <w:trHeight w:val="42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2BD2" w:rsidRPr="004F5EFF" w:rsidRDefault="00302BD2" w:rsidP="004F5EFF">
            <w:pPr>
              <w:pStyle w:val="TableParagraph"/>
              <w:spacing w:line="210" w:lineRule="exact"/>
              <w:ind w:left="110"/>
              <w:jc w:val="center"/>
              <w:rPr>
                <w:b/>
              </w:rPr>
            </w:pPr>
            <w:proofErr w:type="spellStart"/>
            <w:r w:rsidRPr="004F5EFF">
              <w:rPr>
                <w:b/>
              </w:rPr>
              <w:t>Pozostałe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F5EFF">
              <w:rPr>
                <w:b/>
              </w:rPr>
              <w:t>wymagania</w:t>
            </w:r>
            <w:proofErr w:type="spellEnd"/>
            <w:r w:rsidRPr="004F5EFF">
              <w:rPr>
                <w:b/>
              </w:rPr>
              <w:t>:</w:t>
            </w:r>
          </w:p>
        </w:tc>
      </w:tr>
      <w:tr w:rsidR="008707DB" w:rsidTr="00E8235B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302BD2" w:rsidP="004F5EFF">
            <w:pPr>
              <w:pStyle w:val="TableParagraph"/>
              <w:spacing w:line="210" w:lineRule="exact"/>
              <w:ind w:right="-29"/>
              <w:jc w:val="center"/>
            </w:pPr>
            <w:r>
              <w:t>37</w:t>
            </w:r>
            <w:r w:rsidR="008707DB" w:rsidRPr="004F5EFF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spacing w:line="210" w:lineRule="exact"/>
              <w:ind w:left="110"/>
              <w:jc w:val="center"/>
            </w:pPr>
            <w:proofErr w:type="spellStart"/>
            <w:r w:rsidRPr="004F5EFF">
              <w:t>CertyfikatCE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spacing w:line="210" w:lineRule="exact"/>
              <w:ind w:left="109" w:right="96"/>
              <w:jc w:val="center"/>
            </w:pPr>
            <w:r w:rsidRPr="004F5EFF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4F5EFF" w:rsidRDefault="008707DB" w:rsidP="004F5EFF">
            <w:pPr>
              <w:pStyle w:val="TableParagraph"/>
              <w:jc w:val="center"/>
            </w:pPr>
          </w:p>
        </w:tc>
      </w:tr>
      <w:tr w:rsidR="008707DB" w:rsidTr="00E8235B">
        <w:trPr>
          <w:trHeight w:val="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992F18" w:rsidP="004F5EFF">
            <w:pPr>
              <w:pStyle w:val="TableParagraph"/>
              <w:spacing w:before="115"/>
              <w:ind w:right="-29"/>
              <w:jc w:val="center"/>
            </w:pPr>
            <w:r>
              <w:t>38</w:t>
            </w:r>
            <w:r w:rsidR="008707DB" w:rsidRPr="004F5EFF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8707DB" w:rsidP="004F5EFF">
            <w:pPr>
              <w:pStyle w:val="TableParagraph"/>
              <w:spacing w:line="230" w:lineRule="atLeast"/>
              <w:ind w:left="110" w:right="579"/>
              <w:jc w:val="center"/>
              <w:rPr>
                <w:lang w:val="pl-PL"/>
              </w:rPr>
            </w:pPr>
            <w:r w:rsidRPr="004F5EFF">
              <w:rPr>
                <w:lang w:val="pl-PL"/>
              </w:rPr>
              <w:t>Gwarancja min. 24 miesiące na aparat od daty podpisania przez</w:t>
            </w:r>
            <w:r w:rsidR="00E8235B">
              <w:rPr>
                <w:lang w:val="pl-PL"/>
              </w:rPr>
              <w:t xml:space="preserve"> </w:t>
            </w:r>
            <w:r w:rsidRPr="004F5EFF">
              <w:rPr>
                <w:lang w:val="pl-PL"/>
              </w:rPr>
              <w:t>strony bez</w:t>
            </w:r>
            <w:r w:rsidR="00E8235B">
              <w:rPr>
                <w:lang w:val="pl-PL"/>
              </w:rPr>
              <w:t xml:space="preserve"> </w:t>
            </w:r>
            <w:r w:rsidRPr="004F5EFF">
              <w:rPr>
                <w:lang w:val="pl-PL"/>
              </w:rPr>
              <w:t>usterkowego</w:t>
            </w:r>
            <w:r w:rsidR="00E8235B">
              <w:rPr>
                <w:lang w:val="pl-PL"/>
              </w:rPr>
              <w:t xml:space="preserve"> </w:t>
            </w:r>
            <w:r w:rsidRPr="004F5EFF">
              <w:rPr>
                <w:lang w:val="pl-PL"/>
              </w:rPr>
              <w:t>protokołu</w:t>
            </w:r>
            <w:r w:rsidR="00E8235B">
              <w:rPr>
                <w:lang w:val="pl-PL"/>
              </w:rPr>
              <w:t xml:space="preserve"> </w:t>
            </w:r>
            <w:r w:rsidRPr="004F5EFF">
              <w:rPr>
                <w:lang w:val="pl-PL"/>
              </w:rPr>
              <w:t>odbioru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4F5EFF" w:rsidRDefault="00302BD2" w:rsidP="004F5EFF">
            <w:pPr>
              <w:pStyle w:val="TableParagraph"/>
              <w:spacing w:before="115"/>
              <w:ind w:left="113" w:right="96"/>
              <w:jc w:val="center"/>
            </w:pPr>
            <w:proofErr w:type="spellStart"/>
            <w:r>
              <w:t>P</w:t>
            </w:r>
            <w:r w:rsidR="008707DB" w:rsidRPr="004F5EFF">
              <w:t>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4F5EFF" w:rsidRDefault="008707DB" w:rsidP="004F5EFF">
            <w:pPr>
              <w:pStyle w:val="TableParagraph"/>
              <w:jc w:val="center"/>
            </w:pPr>
          </w:p>
        </w:tc>
      </w:tr>
      <w:tr w:rsidR="008707DB" w:rsidTr="00E8235B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992F18" w:rsidP="00E8235B">
            <w:pPr>
              <w:pStyle w:val="TableParagraph"/>
              <w:spacing w:before="113"/>
              <w:ind w:right="-29"/>
              <w:jc w:val="center"/>
            </w:pPr>
            <w:r>
              <w:t>39.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8707DB" w:rsidP="00E8235B">
            <w:pPr>
              <w:pStyle w:val="TableParagraph"/>
              <w:spacing w:line="230" w:lineRule="exact"/>
              <w:ind w:left="110" w:right="651"/>
              <w:jc w:val="center"/>
              <w:rPr>
                <w:lang w:val="pl-PL"/>
              </w:rPr>
            </w:pPr>
            <w:r w:rsidRPr="00E8235B">
              <w:rPr>
                <w:lang w:val="pl-PL"/>
              </w:rPr>
              <w:t>Bezpłatne przeglądy okresowe min. 1 w roku, przez cały okres</w:t>
            </w:r>
            <w:r w:rsidR="00E8235B" w:rsidRP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gwarancji, niezależnie</w:t>
            </w:r>
            <w:r w:rsidR="00E8235B" w:rsidRP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od</w:t>
            </w:r>
            <w:r w:rsidR="00E8235B" w:rsidRP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zaleceń</w:t>
            </w:r>
            <w:r w:rsidR="00E8235B" w:rsidRP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producenta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302BD2" w:rsidP="00E8235B">
            <w:pPr>
              <w:pStyle w:val="TableParagraph"/>
              <w:spacing w:before="113"/>
              <w:ind w:left="113" w:right="96"/>
              <w:jc w:val="center"/>
            </w:pPr>
            <w:proofErr w:type="spellStart"/>
            <w:r>
              <w:t>P</w:t>
            </w:r>
            <w:r w:rsidR="008707DB" w:rsidRPr="00E8235B">
              <w:t>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E8235B" w:rsidRDefault="008707DB" w:rsidP="00E8235B">
            <w:pPr>
              <w:pStyle w:val="TableParagraph"/>
              <w:jc w:val="center"/>
            </w:pPr>
          </w:p>
        </w:tc>
      </w:tr>
      <w:tr w:rsidR="008707DB" w:rsidTr="00E8235B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992F18" w:rsidP="00E8235B">
            <w:pPr>
              <w:pStyle w:val="TableParagraph"/>
              <w:spacing w:before="113"/>
              <w:ind w:right="-29"/>
              <w:jc w:val="center"/>
            </w:pPr>
            <w:r>
              <w:t>40</w:t>
            </w:r>
            <w:r w:rsidR="008707DB" w:rsidRPr="00E8235B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8707DB" w:rsidP="00E8235B">
            <w:pPr>
              <w:pStyle w:val="TableParagraph"/>
              <w:spacing w:line="230" w:lineRule="exact"/>
              <w:ind w:left="110" w:right="85"/>
              <w:jc w:val="center"/>
              <w:rPr>
                <w:lang w:val="pl-PL"/>
              </w:rPr>
            </w:pPr>
            <w:r w:rsidRPr="00E8235B">
              <w:rPr>
                <w:lang w:val="pl-PL"/>
              </w:rPr>
              <w:t>Zagwarantowana dostępność części zamiennych przez co najmniej 10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lat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od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daty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zainstalowania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8707DB" w:rsidP="00E8235B">
            <w:pPr>
              <w:pStyle w:val="TableParagraph"/>
              <w:spacing w:before="113"/>
              <w:ind w:left="109" w:right="96"/>
              <w:jc w:val="center"/>
            </w:pPr>
            <w:r w:rsidRPr="00E8235B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E8235B" w:rsidRDefault="008707DB" w:rsidP="00E8235B">
            <w:pPr>
              <w:pStyle w:val="TableParagraph"/>
              <w:jc w:val="center"/>
            </w:pPr>
          </w:p>
        </w:tc>
      </w:tr>
      <w:tr w:rsidR="008707DB" w:rsidTr="00E8235B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992F18" w:rsidP="00E8235B">
            <w:pPr>
              <w:pStyle w:val="TableParagraph"/>
              <w:spacing w:before="114"/>
              <w:ind w:right="-29"/>
              <w:jc w:val="center"/>
            </w:pPr>
            <w:r>
              <w:t>41</w:t>
            </w:r>
            <w:r w:rsidR="008707DB" w:rsidRPr="00E8235B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8707DB" w:rsidP="00E8235B">
            <w:pPr>
              <w:pStyle w:val="TableParagraph"/>
              <w:spacing w:line="230" w:lineRule="exact"/>
              <w:ind w:left="110" w:right="623"/>
              <w:jc w:val="center"/>
              <w:rPr>
                <w:lang w:val="pl-PL"/>
              </w:rPr>
            </w:pPr>
            <w:r w:rsidRPr="00E8235B">
              <w:rPr>
                <w:lang w:val="pl-PL"/>
              </w:rPr>
              <w:t>Autoryzowany serwis gwarancyjny i pogwarancyjny na terenie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302BD2" w:rsidP="00E8235B">
            <w:pPr>
              <w:pStyle w:val="TableParagraph"/>
              <w:spacing w:before="114"/>
              <w:ind w:left="113" w:right="96"/>
              <w:jc w:val="center"/>
            </w:pPr>
            <w:proofErr w:type="spellStart"/>
            <w:r>
              <w:t>P</w:t>
            </w:r>
            <w:r w:rsidR="008707DB" w:rsidRPr="00E8235B">
              <w:t>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E8235B" w:rsidRDefault="008707DB" w:rsidP="00E8235B">
            <w:pPr>
              <w:pStyle w:val="TableParagraph"/>
              <w:jc w:val="center"/>
            </w:pPr>
          </w:p>
        </w:tc>
      </w:tr>
      <w:tr w:rsidR="008707DB" w:rsidTr="00E8235B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992F18" w:rsidP="00E8235B">
            <w:pPr>
              <w:pStyle w:val="TableParagraph"/>
              <w:spacing w:line="209" w:lineRule="exact"/>
              <w:ind w:right="-29"/>
              <w:jc w:val="center"/>
            </w:pPr>
            <w:r>
              <w:t>42</w:t>
            </w:r>
            <w:r w:rsidR="008707DB" w:rsidRPr="00E8235B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8707DB" w:rsidP="00E8235B">
            <w:pPr>
              <w:pStyle w:val="TableParagraph"/>
              <w:spacing w:line="209" w:lineRule="exact"/>
              <w:ind w:left="110"/>
              <w:jc w:val="center"/>
              <w:rPr>
                <w:lang w:val="pl-PL"/>
              </w:rPr>
            </w:pPr>
            <w:r w:rsidRPr="00E8235B">
              <w:rPr>
                <w:lang w:val="pl-PL"/>
              </w:rPr>
              <w:t>Materiały informacyjne na temat oferowanego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aparatu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8707DB" w:rsidP="00992F18">
            <w:pPr>
              <w:pStyle w:val="TableParagraph"/>
              <w:spacing w:line="209" w:lineRule="exact"/>
              <w:ind w:left="111" w:right="96"/>
              <w:jc w:val="center"/>
            </w:pPr>
            <w:r w:rsidRPr="00E8235B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E8235B" w:rsidRDefault="008707DB" w:rsidP="00E8235B">
            <w:pPr>
              <w:pStyle w:val="TableParagraph"/>
              <w:jc w:val="center"/>
            </w:pPr>
          </w:p>
        </w:tc>
      </w:tr>
      <w:tr w:rsidR="008707DB" w:rsidTr="00E8235B">
        <w:trPr>
          <w:trHeight w:val="1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992F18" w:rsidP="00E8235B">
            <w:pPr>
              <w:pStyle w:val="TableParagraph"/>
              <w:spacing w:before="115"/>
              <w:ind w:right="-29"/>
              <w:jc w:val="center"/>
            </w:pPr>
            <w:r>
              <w:t>43</w:t>
            </w:r>
            <w:r w:rsidR="008707DB" w:rsidRPr="00E8235B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8707DB" w:rsidP="00E8235B">
            <w:pPr>
              <w:pStyle w:val="TableParagraph"/>
              <w:spacing w:line="230" w:lineRule="atLeast"/>
              <w:ind w:left="110" w:right="1062"/>
              <w:jc w:val="center"/>
              <w:rPr>
                <w:lang w:val="pl-PL"/>
              </w:rPr>
            </w:pPr>
            <w:r w:rsidRPr="00E8235B">
              <w:rPr>
                <w:lang w:val="pl-PL"/>
              </w:rPr>
              <w:t>Bezpłatne uruchomienie aparatu, przeszkolenie personelu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medycznego w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zakresie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eksploatacji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i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obsługi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aparatu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8707DB" w:rsidP="00E8235B">
            <w:pPr>
              <w:pStyle w:val="TableParagraph"/>
              <w:spacing w:before="115"/>
              <w:ind w:left="109" w:right="96"/>
              <w:jc w:val="center"/>
            </w:pPr>
            <w:r w:rsidRPr="00E8235B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E8235B" w:rsidRDefault="008707DB" w:rsidP="00E8235B">
            <w:pPr>
              <w:pStyle w:val="TableParagraph"/>
              <w:jc w:val="center"/>
            </w:pPr>
          </w:p>
        </w:tc>
      </w:tr>
      <w:tr w:rsidR="008707DB" w:rsidTr="00E8235B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992F18" w:rsidP="00E8235B">
            <w:pPr>
              <w:pStyle w:val="TableParagraph"/>
              <w:spacing w:line="210" w:lineRule="exact"/>
              <w:ind w:right="-29"/>
              <w:jc w:val="center"/>
            </w:pPr>
            <w:r>
              <w:t>44</w:t>
            </w:r>
            <w:r w:rsidR="008707DB" w:rsidRPr="00E8235B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8707DB" w:rsidP="00E8235B">
            <w:pPr>
              <w:pStyle w:val="TableParagraph"/>
              <w:spacing w:line="210" w:lineRule="exact"/>
              <w:ind w:left="110"/>
              <w:jc w:val="center"/>
              <w:rPr>
                <w:lang w:val="pl-PL"/>
              </w:rPr>
            </w:pPr>
            <w:r w:rsidRPr="00E8235B">
              <w:rPr>
                <w:lang w:val="pl-PL"/>
              </w:rPr>
              <w:t>Instrukcja do aparatu w języku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polskim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(wraz</w:t>
            </w:r>
            <w:r w:rsidR="00E8235B">
              <w:rPr>
                <w:lang w:val="pl-PL"/>
              </w:rPr>
              <w:t xml:space="preserve"> </w:t>
            </w:r>
            <w:r w:rsidRPr="00E8235B">
              <w:rPr>
                <w:lang w:val="pl-PL"/>
              </w:rPr>
              <w:t>z dostawą aparatu)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DB" w:rsidRPr="00E8235B" w:rsidRDefault="008707DB" w:rsidP="00E8235B">
            <w:pPr>
              <w:pStyle w:val="TableParagraph"/>
              <w:spacing w:line="210" w:lineRule="exact"/>
              <w:ind w:left="109" w:right="96"/>
              <w:jc w:val="center"/>
            </w:pPr>
            <w:r w:rsidRPr="00E8235B"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DB" w:rsidRPr="00E8235B" w:rsidRDefault="008707DB" w:rsidP="00E8235B">
            <w:pPr>
              <w:pStyle w:val="TableParagraph"/>
              <w:jc w:val="center"/>
            </w:pPr>
          </w:p>
        </w:tc>
      </w:tr>
    </w:tbl>
    <w:p w:rsidR="008707DB" w:rsidRDefault="008707DB" w:rsidP="008707DB"/>
    <w:p w:rsidR="008707DB" w:rsidRDefault="008707DB" w:rsidP="00D1181E">
      <w:pPr>
        <w:ind w:left="-567" w:right="-709"/>
        <w:rPr>
          <w:b/>
          <w:sz w:val="22"/>
          <w:u w:val="single"/>
        </w:rPr>
      </w:pPr>
    </w:p>
    <w:p w:rsidR="00992F18" w:rsidRDefault="00992F18" w:rsidP="00D1181E">
      <w:pPr>
        <w:ind w:left="-567" w:right="-709"/>
        <w:rPr>
          <w:b/>
          <w:sz w:val="22"/>
          <w:u w:val="single"/>
        </w:rPr>
      </w:pPr>
    </w:p>
    <w:p w:rsidR="00992F18" w:rsidRDefault="00992F18" w:rsidP="00894AC0">
      <w:pPr>
        <w:ind w:right="-709"/>
        <w:rPr>
          <w:b/>
          <w:sz w:val="22"/>
          <w:u w:val="single"/>
        </w:rPr>
      </w:pPr>
    </w:p>
    <w:p w:rsidR="00A37FE5" w:rsidRDefault="00A37FE5" w:rsidP="00894AC0">
      <w:pPr>
        <w:ind w:right="-709"/>
        <w:rPr>
          <w:b/>
          <w:sz w:val="22"/>
          <w:u w:val="single"/>
        </w:rPr>
      </w:pPr>
    </w:p>
    <w:p w:rsidR="00CF74EF" w:rsidRDefault="00CF74EF" w:rsidP="00D1181E">
      <w:pPr>
        <w:ind w:left="-567" w:right="-709"/>
        <w:rPr>
          <w:b/>
          <w:sz w:val="22"/>
          <w:u w:val="single"/>
        </w:rPr>
      </w:pPr>
    </w:p>
    <w:p w:rsidR="008707DB" w:rsidRPr="00CF74EF" w:rsidRDefault="00CF74EF" w:rsidP="00CF74EF">
      <w:pPr>
        <w:ind w:left="-567" w:right="-709" w:firstLine="567"/>
        <w:rPr>
          <w:b/>
          <w:sz w:val="22"/>
        </w:rPr>
      </w:pPr>
      <w:r>
        <w:rPr>
          <w:b/>
          <w:sz w:val="22"/>
        </w:rPr>
        <w:t xml:space="preserve">Pozycja </w:t>
      </w:r>
      <w:r w:rsidR="008707DB" w:rsidRPr="00CF74EF">
        <w:rPr>
          <w:b/>
          <w:sz w:val="22"/>
        </w:rPr>
        <w:t>3</w:t>
      </w:r>
      <w:r>
        <w:rPr>
          <w:b/>
          <w:sz w:val="22"/>
        </w:rPr>
        <w:t xml:space="preserve"> - </w:t>
      </w:r>
      <w:r w:rsidR="008707DB" w:rsidRPr="00CF74EF">
        <w:rPr>
          <w:b/>
          <w:sz w:val="22"/>
        </w:rPr>
        <w:t xml:space="preserve"> Defibrylator</w:t>
      </w:r>
      <w:r w:rsidR="00A044BC">
        <w:rPr>
          <w:b/>
          <w:sz w:val="22"/>
        </w:rPr>
        <w:t xml:space="preserve"> AED</w:t>
      </w:r>
      <w:r w:rsidR="009C7004">
        <w:rPr>
          <w:b/>
          <w:sz w:val="22"/>
        </w:rPr>
        <w:t xml:space="preserve"> – 1 sztuka</w:t>
      </w:r>
    </w:p>
    <w:p w:rsidR="008707DB" w:rsidRDefault="008707DB" w:rsidP="00D1181E">
      <w:pPr>
        <w:ind w:left="-567" w:right="-709"/>
        <w:rPr>
          <w:b/>
          <w:sz w:val="22"/>
          <w:u w:val="single"/>
        </w:rPr>
      </w:pPr>
    </w:p>
    <w:tbl>
      <w:tblPr>
        <w:tblW w:w="9072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09"/>
        <w:gridCol w:w="4111"/>
        <w:gridCol w:w="1991"/>
        <w:gridCol w:w="2261"/>
      </w:tblGrid>
      <w:tr w:rsidR="005529C0" w:rsidRPr="001C4886" w:rsidTr="0059568E">
        <w:trPr>
          <w:trHeight w:val="303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29C0" w:rsidRPr="005529C0" w:rsidRDefault="005529C0" w:rsidP="0069004E">
            <w:pPr>
              <w:ind w:left="-1176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529C0">
              <w:rPr>
                <w:b/>
                <w:bCs/>
                <w:iCs/>
                <w:sz w:val="22"/>
                <w:szCs w:val="22"/>
              </w:rPr>
              <w:t>Defibrylator</w:t>
            </w:r>
            <w:r w:rsidR="00A044BC">
              <w:rPr>
                <w:b/>
                <w:bCs/>
                <w:iCs/>
                <w:sz w:val="22"/>
                <w:szCs w:val="22"/>
              </w:rPr>
              <w:t xml:space="preserve"> AED</w:t>
            </w:r>
          </w:p>
        </w:tc>
      </w:tr>
      <w:tr w:rsidR="00992F18" w:rsidRPr="001C4886" w:rsidTr="00992F18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2F18" w:rsidRPr="00B928CE" w:rsidRDefault="00992F18" w:rsidP="00D67D4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2F18" w:rsidRPr="00B928CE" w:rsidRDefault="00992F18" w:rsidP="00D67D4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2F18" w:rsidRPr="006F6106" w:rsidRDefault="00992F18" w:rsidP="00D67D4E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992F18" w:rsidRPr="00B928CE" w:rsidRDefault="00992F18" w:rsidP="00D67D4E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2F18" w:rsidRPr="006F6106" w:rsidRDefault="00992F18" w:rsidP="00D67D4E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992F18" w:rsidRDefault="00142946" w:rsidP="00D67D4E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992F18" w:rsidRPr="00B928CE" w:rsidRDefault="00992F18" w:rsidP="00D67D4E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AA6BB4" w:rsidRPr="001C4886" w:rsidTr="00497ED0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BB4" w:rsidRDefault="00AA6BB4" w:rsidP="00D67D4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BB4" w:rsidRDefault="00AA6BB4" w:rsidP="00D67D4E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BB4" w:rsidRPr="006F6106" w:rsidRDefault="00AA6BB4" w:rsidP="00D67D4E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BB4" w:rsidRPr="006F6106" w:rsidRDefault="00AA6BB4" w:rsidP="00D67D4E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1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Producent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BE401D" w:rsidP="0055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707DB" w:rsidRPr="005529C0">
              <w:rPr>
                <w:sz w:val="22"/>
                <w:szCs w:val="22"/>
              </w:rPr>
              <w:t>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tabs>
                <w:tab w:val="left" w:pos="1012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2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Nazwa i typ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BE401D" w:rsidP="0055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707DB" w:rsidRPr="005529C0">
              <w:rPr>
                <w:sz w:val="22"/>
                <w:szCs w:val="22"/>
              </w:rPr>
              <w:t>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3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Kraj pochodzenia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BE401D" w:rsidP="0055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707DB" w:rsidRPr="005529C0">
              <w:rPr>
                <w:sz w:val="22"/>
                <w:szCs w:val="22"/>
              </w:rPr>
              <w:t>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5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4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182D04" w:rsidP="00182D04">
            <w:pPr>
              <w:jc w:val="center"/>
              <w:rPr>
                <w:sz w:val="22"/>
                <w:szCs w:val="22"/>
              </w:rPr>
            </w:pPr>
            <w:r w:rsidRPr="000A3DFF">
              <w:rPr>
                <w:color w:val="000000" w:themeColor="text1"/>
              </w:rPr>
              <w:t>Aparat fabrycznie nowy, wyprodukowany</w:t>
            </w:r>
            <w:r>
              <w:rPr>
                <w:color w:val="000000" w:themeColor="text1"/>
              </w:rPr>
              <w:br/>
            </w:r>
            <w:r w:rsidRPr="000A3DFF">
              <w:rPr>
                <w:color w:val="000000" w:themeColor="text1"/>
              </w:rPr>
              <w:t>nie wcześniej niż w 2023r.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EC5594" w:rsidRDefault="00EC5594" w:rsidP="005529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5594">
              <w:rPr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18" w:rsidRPr="001C4886" w:rsidTr="00D87182">
        <w:tblPrEx>
          <w:tblCellMar>
            <w:top w:w="0" w:type="dxa"/>
          </w:tblCellMar>
        </w:tblPrEx>
        <w:trPr>
          <w:trHeight w:val="59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2F18" w:rsidRPr="005529C0" w:rsidRDefault="00992F18" w:rsidP="005529C0">
            <w:pPr>
              <w:jc w:val="center"/>
              <w:rPr>
                <w:sz w:val="22"/>
                <w:szCs w:val="22"/>
              </w:rPr>
            </w:pPr>
            <w:r w:rsidRPr="005529C0">
              <w:rPr>
                <w:b/>
                <w:bCs/>
                <w:iCs/>
                <w:sz w:val="22"/>
                <w:szCs w:val="22"/>
              </w:rPr>
              <w:t>Wymagania ogólne</w:t>
            </w: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AB66E4" w:rsidP="0055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Rodzaj fali defibrylującej: dwufazowa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9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AB66E4" w:rsidP="0055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Poziom energii defibrylacji w trybie manualnym w zakresie: co najmniej od 150 J do 360 J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5529C0" w:rsidRDefault="00AB66E4" w:rsidP="0055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707DB" w:rsidRPr="005529C0">
              <w:rPr>
                <w:sz w:val="22"/>
                <w:szCs w:val="22"/>
              </w:rPr>
              <w:t>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5529C0" w:rsidRDefault="008707DB" w:rsidP="005529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9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59614F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C159B" w:rsidRP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Poziom energii defibrylacji w trybie półautomatycznym AED w zakresie: co najmniej od 150 J do 360 J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59614F" w:rsidP="0059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707DB" w:rsidRPr="007C159B">
              <w:rPr>
                <w:sz w:val="22"/>
                <w:szCs w:val="22"/>
              </w:rPr>
              <w:t>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7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59614F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C159B" w:rsidRP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Możliwość programowania energii 1, 2 i 3 wyładowania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1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59614F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Możliwość monitorowania II odprowadzenia EKG za pomocą przewodu 3 żyłowego z czasem wyświetlania na ekranie min. 4 sekundy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pacing w:before="280"/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59614F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Ekran o przekątnej minimum 5,7 cala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59614F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707DB" w:rsidRPr="007C159B">
              <w:rPr>
                <w:sz w:val="22"/>
                <w:szCs w:val="22"/>
              </w:rPr>
              <w:t>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10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59614F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Wewnętrzna pamięć umożliwiająca przechowywanie minimum 40 minut EKG dla bieżącego pacjenta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59614F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707DB" w:rsidRPr="007C159B">
              <w:rPr>
                <w:sz w:val="22"/>
                <w:szCs w:val="22"/>
              </w:rPr>
              <w:t>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1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C72636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Zasilanie z baterii litowo-manganowej, wystarczającej na 5 lat czuwania o pojemności min 4,5Ah z możliwością rozbudowy o akumulator litowo-jonowy ładowalny o pojemności 4,8Ah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C72636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Możliwość wykonania minimum 400 wyładowań energią 200 J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AE0C21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707DB" w:rsidRPr="007C159B">
              <w:rPr>
                <w:sz w:val="22"/>
                <w:szCs w:val="22"/>
              </w:rPr>
              <w:t>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AE0C21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Czas ładowania do energii 200 J poniżej 7 sekund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AE0C21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707DB" w:rsidRPr="007C159B">
              <w:rPr>
                <w:sz w:val="22"/>
                <w:szCs w:val="22"/>
              </w:rPr>
              <w:t>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AE0C21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 xml:space="preserve">Ciężar kompletnego aparatu </w:t>
            </w:r>
            <w:proofErr w:type="spellStart"/>
            <w:r w:rsidRPr="007C159B">
              <w:rPr>
                <w:sz w:val="22"/>
                <w:szCs w:val="22"/>
              </w:rPr>
              <w:t>max</w:t>
            </w:r>
            <w:proofErr w:type="spellEnd"/>
            <w:r w:rsidRPr="007C159B">
              <w:rPr>
                <w:sz w:val="22"/>
                <w:szCs w:val="22"/>
              </w:rPr>
              <w:t>. 3,5 kg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AE0C21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AE0C21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Temperatura pracy: min od 0 do +50ºC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AE0C21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707DB" w:rsidRPr="007C159B">
              <w:rPr>
                <w:sz w:val="22"/>
                <w:szCs w:val="22"/>
              </w:rPr>
              <w:t>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AE0C21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7C159B">
              <w:rPr>
                <w:sz w:val="22"/>
                <w:szCs w:val="22"/>
              </w:rPr>
              <w:t>Odporność na wodę i kurz: norma IP:55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AE0C21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707DB" w:rsidRPr="007C159B">
              <w:rPr>
                <w:sz w:val="22"/>
                <w:szCs w:val="22"/>
              </w:rPr>
              <w:t>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AE0C21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Możliwość zgrania danych na komputer klasy PC przy pomocy portu poczerwieni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6A1F9F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Komunikacja z użytkownikiem: komendy głosowe w języku polskim. Instrukcja obsługi w języku polskim.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6A1F9F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Defibrylator wyposażony w torbę przenośną oraz 2 komplety elektrod jednorazowego użytku dla dorosłych i dzieci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6A1F9F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C159B" w:rsidRP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Wyrób medyczny oznaczony znakiem CE. Dostarczyć wraz z dostawa przedmiotu zamówienia kopie certyfikatu i deklaracji zgodności.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6A1F9F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C159B" w:rsidRP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Przeglądy, zgodnie z instrukcja obsługi, w okresie gwarancji w cenie dostawy przedmiotu zamówienia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707DB" w:rsidRPr="001C4886" w:rsidTr="007C159B">
        <w:tblPrEx>
          <w:tblCellMar>
            <w:top w:w="0" w:type="dxa"/>
          </w:tblCellMar>
        </w:tblPrEx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6A1F9F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C159B" w:rsidRP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Autoryzowany serwis na terenie Polski. Podać nazwę i siedzibę serwisu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7DB" w:rsidRPr="007C159B" w:rsidRDefault="006A1F9F" w:rsidP="007C1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707DB" w:rsidRPr="007C159B">
              <w:rPr>
                <w:sz w:val="22"/>
                <w:szCs w:val="22"/>
              </w:rPr>
              <w:t>odać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7DB" w:rsidRPr="007C159B" w:rsidRDefault="008707DB" w:rsidP="007C1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707DB" w:rsidRPr="003E34D9" w:rsidRDefault="008707DB" w:rsidP="003E34D9">
      <w:pPr>
        <w:pStyle w:val="NormalnyWeb"/>
        <w:spacing w:before="0" w:after="0"/>
        <w:rPr>
          <w:sz w:val="2"/>
          <w:szCs w:val="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111"/>
        <w:gridCol w:w="1984"/>
        <w:gridCol w:w="2268"/>
      </w:tblGrid>
      <w:tr w:rsidR="003E34D9" w:rsidRPr="003F66AB" w:rsidTr="003E34D9">
        <w:trPr>
          <w:trHeight w:hRule="exact"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7C159B" w:rsidRDefault="003E34D9" w:rsidP="00D6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C159B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7C159B" w:rsidRDefault="003E34D9" w:rsidP="00D67D4E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Wyposażenie dodatkowe:</w:t>
            </w:r>
          </w:p>
          <w:p w:rsidR="003E34D9" w:rsidRPr="007C159B" w:rsidRDefault="003E34D9" w:rsidP="00D67D4E">
            <w:pPr>
              <w:jc w:val="center"/>
              <w:rPr>
                <w:sz w:val="22"/>
                <w:szCs w:val="22"/>
              </w:rPr>
            </w:pPr>
            <w:proofErr w:type="spellStart"/>
            <w:r w:rsidRPr="007C159B">
              <w:rPr>
                <w:sz w:val="22"/>
                <w:szCs w:val="22"/>
              </w:rPr>
              <w:t>Wideolaryngoskop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7C159B" w:rsidRDefault="003E34D9" w:rsidP="00D67D4E">
            <w:pPr>
              <w:jc w:val="center"/>
              <w:rPr>
                <w:sz w:val="22"/>
                <w:szCs w:val="22"/>
              </w:rPr>
            </w:pPr>
            <w:r w:rsidRPr="007C159B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240581" w:rsidRDefault="003E34D9" w:rsidP="003659DD">
            <w:pPr>
              <w:jc w:val="center"/>
              <w:rPr>
                <w:b/>
              </w:rPr>
            </w:pPr>
          </w:p>
        </w:tc>
      </w:tr>
      <w:tr w:rsidR="00877335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5529C0" w:rsidRDefault="00216DDF" w:rsidP="00D6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877335" w:rsidRPr="005529C0">
              <w:rPr>
                <w:sz w:val="22"/>
                <w:szCs w:val="22"/>
              </w:rPr>
              <w:t>1</w:t>
            </w:r>
            <w:r w:rsidR="00877335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5529C0" w:rsidRDefault="00877335" w:rsidP="00D67D4E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Producent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5529C0" w:rsidRDefault="00877335" w:rsidP="00D6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061694" w:rsidRDefault="00877335" w:rsidP="003659DD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877335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5529C0" w:rsidRDefault="00216DDF" w:rsidP="00D6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877335" w:rsidRPr="005529C0">
              <w:rPr>
                <w:sz w:val="22"/>
                <w:szCs w:val="22"/>
              </w:rPr>
              <w:t>2</w:t>
            </w:r>
            <w:r w:rsidR="00877335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5529C0" w:rsidRDefault="00877335" w:rsidP="00D67D4E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Nazwa i typ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5529C0" w:rsidRDefault="00877335" w:rsidP="00D6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061694" w:rsidRDefault="00877335" w:rsidP="003659DD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877335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F716A7" w:rsidRDefault="00216DDF" w:rsidP="00D6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877335" w:rsidRPr="00F716A7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F716A7" w:rsidRDefault="00877335" w:rsidP="00D67D4E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Kraj pochodzenia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F716A7" w:rsidRDefault="00877335" w:rsidP="00D67D4E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F716A7" w:rsidRDefault="00877335" w:rsidP="003659DD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877335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F716A7" w:rsidRDefault="00216DDF" w:rsidP="00D67D4E">
            <w:pPr>
              <w:pStyle w:val="TableParagraph"/>
              <w:spacing w:line="210" w:lineRule="exact"/>
              <w:ind w:right="76"/>
              <w:jc w:val="center"/>
            </w:pPr>
            <w:r>
              <w:t>24.</w:t>
            </w:r>
            <w:r w:rsidR="00877335" w:rsidRPr="00F716A7"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F716A7" w:rsidRDefault="00877335" w:rsidP="00877335">
            <w:pPr>
              <w:pStyle w:val="TableParagraph"/>
              <w:spacing w:line="210" w:lineRule="exact"/>
              <w:ind w:left="110"/>
              <w:jc w:val="center"/>
            </w:pPr>
            <w:r w:rsidRPr="00F716A7">
              <w:t>Aparat fabrycznie nowy, wyprodukowany nie wcześniej niż w 2023r.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F716A7" w:rsidRDefault="00877335" w:rsidP="00D67D4E">
            <w:pPr>
              <w:pStyle w:val="TableParagraph"/>
              <w:spacing w:line="210" w:lineRule="exact"/>
              <w:ind w:left="108" w:right="96"/>
              <w:jc w:val="center"/>
            </w:pPr>
            <w:r w:rsidRPr="00F716A7">
              <w:t>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35" w:rsidRPr="00F716A7" w:rsidRDefault="00877335" w:rsidP="003659DD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D67D4E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D67D4E" w:rsidRPr="00F716A7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Przeznaczenie: dorośli, dzieci.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D67D4E" w:rsidRPr="00F716A7">
              <w:rPr>
                <w:sz w:val="22"/>
                <w:szCs w:val="22"/>
              </w:rPr>
              <w:t>6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Urządzenie kompaktowe i przenośne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 w:rsidRPr="00F716A7">
              <w:rPr>
                <w:sz w:val="22"/>
                <w:szCs w:val="22"/>
              </w:rPr>
              <w:t>7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Ekran minimum 3,5” LCD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>
              <w:rPr>
                <w:sz w:val="22"/>
                <w:szCs w:val="22"/>
              </w:rPr>
              <w:t>8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Kąt obrotu: w górę i w dół min. 120 stopni, w lewo i w prawo min. 270 stopni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>
              <w:rPr>
                <w:sz w:val="22"/>
                <w:szCs w:val="22"/>
              </w:rPr>
              <w:t>9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Pojemność przechowywania 16 GB z możliwością rozszerzenia do 256 GB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>
              <w:rPr>
                <w:sz w:val="22"/>
                <w:szCs w:val="22"/>
              </w:rPr>
              <w:t>10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 xml:space="preserve">Możliwość wykonania min 90 000 kopii lub nagrania min. 19 godzin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>
              <w:rPr>
                <w:sz w:val="22"/>
                <w:szCs w:val="22"/>
              </w:rPr>
              <w:t>11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Czas czuwania minimum 3,5 godziny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 w:rsidRPr="00F716A7">
              <w:rPr>
                <w:sz w:val="22"/>
                <w:szCs w:val="22"/>
              </w:rPr>
              <w:t>12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Czas ładowania poniżej 4 godzin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 w:rsidRPr="00F716A7">
              <w:rPr>
                <w:sz w:val="22"/>
                <w:szCs w:val="22"/>
              </w:rPr>
              <w:t>13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Uchwyt z kątem spojrzenia minimum 60 stopni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F716A7">
        <w:trPr>
          <w:trHeight w:val="8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 w:rsidRPr="00F716A7">
              <w:rPr>
                <w:sz w:val="22"/>
                <w:szCs w:val="22"/>
              </w:rPr>
              <w:t>14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Źródło światła: zimne światło LED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F716A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3E34D9" w:rsidRPr="00F716A7">
              <w:rPr>
                <w:sz w:val="22"/>
                <w:szCs w:val="22"/>
              </w:rPr>
              <w:t>1</w:t>
            </w:r>
            <w:r w:rsidR="00F716A7" w:rsidRPr="00F716A7">
              <w:rPr>
                <w:sz w:val="22"/>
                <w:szCs w:val="22"/>
              </w:rPr>
              <w:t>5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Łyżki plastikowe nakładane na rękojeść w min. 3 rozmiarach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 w:rsidRPr="00F716A7">
              <w:rPr>
                <w:sz w:val="22"/>
                <w:szCs w:val="22"/>
              </w:rPr>
              <w:t>16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Funkcja ogrzewania i funkcja przeciwmgielna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 w:rsidRPr="00F716A7">
              <w:rPr>
                <w:sz w:val="22"/>
                <w:szCs w:val="22"/>
              </w:rPr>
              <w:t>17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Bateria litowa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3E34D9" w:rsidRPr="00F716A7">
              <w:rPr>
                <w:sz w:val="22"/>
                <w:szCs w:val="22"/>
              </w:rPr>
              <w:t>1</w:t>
            </w:r>
            <w:r w:rsidR="00F716A7" w:rsidRPr="00F716A7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Ergonomiczny uchwyt wielokrotnego użytku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3E34D9" w:rsidRPr="00F716A7">
              <w:rPr>
                <w:sz w:val="22"/>
                <w:szCs w:val="22"/>
              </w:rPr>
              <w:t>1</w:t>
            </w:r>
            <w:r w:rsidR="00F716A7" w:rsidRPr="00F716A7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Funkcja robienia zdjęć oraz nagrywania wideo jednym kliknięciem minutę.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 w:rsidRPr="00F716A7">
              <w:rPr>
                <w:sz w:val="22"/>
                <w:szCs w:val="22"/>
              </w:rPr>
              <w:t>20.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proofErr w:type="spellStart"/>
            <w:r w:rsidRPr="00F716A7">
              <w:rPr>
                <w:sz w:val="22"/>
                <w:szCs w:val="22"/>
              </w:rPr>
              <w:t>Wideolaryngoskop</w:t>
            </w:r>
            <w:proofErr w:type="spellEnd"/>
            <w:r w:rsidRPr="00F716A7">
              <w:rPr>
                <w:sz w:val="22"/>
                <w:szCs w:val="22"/>
              </w:rPr>
              <w:t xml:space="preserve"> wyposażony w gniazdo typu 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 w:rsidRPr="00F716A7">
              <w:rPr>
                <w:sz w:val="22"/>
                <w:szCs w:val="22"/>
              </w:rPr>
              <w:t>21.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Wbudowana kamera HD i światło wypełniające LED wysokiej jasności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>
              <w:rPr>
                <w:sz w:val="22"/>
                <w:szCs w:val="22"/>
              </w:rPr>
              <w:t>22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16A7"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F716A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>
              <w:rPr>
                <w:sz w:val="22"/>
                <w:szCs w:val="22"/>
              </w:rPr>
              <w:t>23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16A7">
              <w:rPr>
                <w:rFonts w:ascii="Times New Roman" w:hAnsi="Times New Roman"/>
              </w:rPr>
              <w:t>Serwis pogwarancyjny na terenie Polski (podać adres)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>
              <w:rPr>
                <w:sz w:val="22"/>
                <w:szCs w:val="22"/>
              </w:rPr>
              <w:t>24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pStyle w:val="Akapitzlist1"/>
              <w:spacing w:line="240" w:lineRule="auto"/>
              <w:ind w:left="0"/>
              <w:rPr>
                <w:rFonts w:ascii="Times New Roman" w:hAnsi="Times New Roman"/>
              </w:rPr>
            </w:pPr>
            <w:r w:rsidRPr="00F716A7">
              <w:rPr>
                <w:rFonts w:ascii="Times New Roman" w:hAnsi="Times New Roman"/>
              </w:rPr>
              <w:t>Instrukcja pisemna w języku polskim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>
              <w:rPr>
                <w:sz w:val="22"/>
                <w:szCs w:val="22"/>
              </w:rPr>
              <w:t>25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pStyle w:val="Akapitzlist1"/>
              <w:spacing w:line="240" w:lineRule="auto"/>
              <w:ind w:left="0"/>
              <w:rPr>
                <w:rFonts w:ascii="Times New Roman" w:hAnsi="Times New Roman"/>
              </w:rPr>
            </w:pPr>
            <w:r w:rsidRPr="00F716A7">
              <w:rPr>
                <w:rFonts w:ascii="Times New Roman" w:hAnsi="Times New Roman"/>
              </w:rPr>
              <w:t>Komunikacja z aparatem w języku polskim.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>
              <w:rPr>
                <w:sz w:val="22"/>
                <w:szCs w:val="22"/>
              </w:rPr>
              <w:t>26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pStyle w:val="Akapitzlist1"/>
              <w:spacing w:line="240" w:lineRule="auto"/>
              <w:ind w:left="0"/>
              <w:rPr>
                <w:rFonts w:ascii="Times New Roman" w:hAnsi="Times New Roman"/>
              </w:rPr>
            </w:pPr>
            <w:r w:rsidRPr="00F716A7">
              <w:rPr>
                <w:rFonts w:ascii="Times New Roman" w:hAnsi="Times New Roman"/>
              </w:rPr>
              <w:t xml:space="preserve">Deklaracja zgodności lub certyfikat CE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  <w:tr w:rsidR="003E34D9" w:rsidRPr="003F66AB" w:rsidTr="003E34D9">
        <w:trPr>
          <w:trHeight w:val="10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216DDF" w:rsidP="008707D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F716A7">
              <w:rPr>
                <w:sz w:val="22"/>
                <w:szCs w:val="22"/>
              </w:rPr>
              <w:t>27</w:t>
            </w:r>
            <w:r w:rsidR="003E34D9" w:rsidRPr="00F716A7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Wykonawca dostarczy, zainstaluje i uruchomi a także przeprowadzi szkolenie z zakresu i obsługi w cenie oferty.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4D9" w:rsidRPr="00F716A7" w:rsidRDefault="003E34D9" w:rsidP="008707DB">
            <w:pPr>
              <w:numPr>
                <w:ilvl w:val="12"/>
                <w:numId w:val="0"/>
              </w:numPr>
              <w:ind w:left="-1741"/>
              <w:jc w:val="center"/>
              <w:rPr>
                <w:sz w:val="22"/>
                <w:szCs w:val="22"/>
              </w:rPr>
            </w:pPr>
          </w:p>
        </w:tc>
      </w:tr>
    </w:tbl>
    <w:p w:rsidR="00D44EA4" w:rsidRPr="001C4886" w:rsidRDefault="00D44EA4" w:rsidP="008707DB">
      <w:pPr>
        <w:pStyle w:val="NormalnyWeb"/>
        <w:spacing w:after="0"/>
        <w:rPr>
          <w:sz w:val="20"/>
          <w:szCs w:val="20"/>
        </w:rPr>
      </w:pPr>
    </w:p>
    <w:p w:rsidR="008707DB" w:rsidRDefault="00D44EA4" w:rsidP="008707DB">
      <w:pPr>
        <w:pStyle w:val="NormalnyWeb"/>
        <w:spacing w:after="0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Pozycja </w:t>
      </w:r>
      <w:r w:rsidR="0069004E" w:rsidRPr="0069004E">
        <w:rPr>
          <w:b/>
          <w:sz w:val="22"/>
          <w:szCs w:val="20"/>
          <w:u w:val="single"/>
        </w:rPr>
        <w:t>4</w:t>
      </w:r>
      <w:r>
        <w:rPr>
          <w:b/>
          <w:sz w:val="22"/>
          <w:szCs w:val="20"/>
          <w:u w:val="single"/>
        </w:rPr>
        <w:t xml:space="preserve"> - </w:t>
      </w:r>
      <w:r w:rsidR="0069004E" w:rsidRPr="0069004E">
        <w:rPr>
          <w:b/>
          <w:sz w:val="22"/>
          <w:szCs w:val="20"/>
          <w:u w:val="single"/>
        </w:rPr>
        <w:t xml:space="preserve"> Stacja dokująca + 6 pomp </w:t>
      </w:r>
      <w:proofErr w:type="spellStart"/>
      <w:r w:rsidR="0069004E" w:rsidRPr="0069004E">
        <w:rPr>
          <w:b/>
          <w:sz w:val="22"/>
          <w:szCs w:val="20"/>
          <w:u w:val="single"/>
        </w:rPr>
        <w:t>strzykawkowych</w:t>
      </w:r>
      <w:proofErr w:type="spellEnd"/>
      <w:r w:rsidR="00B715DB">
        <w:rPr>
          <w:b/>
          <w:sz w:val="22"/>
          <w:szCs w:val="20"/>
          <w:u w:val="single"/>
        </w:rPr>
        <w:t xml:space="preserve"> – 1 zestaw</w:t>
      </w:r>
    </w:p>
    <w:p w:rsidR="001F3A84" w:rsidRDefault="001F3A84" w:rsidP="008707DB">
      <w:pPr>
        <w:pStyle w:val="NormalnyWeb"/>
        <w:spacing w:after="0"/>
        <w:rPr>
          <w:b/>
          <w:sz w:val="22"/>
          <w:szCs w:val="20"/>
          <w:u w:val="single"/>
        </w:rPr>
      </w:pPr>
    </w:p>
    <w:tbl>
      <w:tblPr>
        <w:tblStyle w:val="TableNormal"/>
        <w:tblW w:w="9064" w:type="dxa"/>
        <w:jc w:val="center"/>
        <w:tblInd w:w="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74"/>
        <w:gridCol w:w="4111"/>
        <w:gridCol w:w="1984"/>
        <w:gridCol w:w="2286"/>
        <w:gridCol w:w="9"/>
      </w:tblGrid>
      <w:tr w:rsidR="001F3A84" w:rsidTr="00526FF1">
        <w:trPr>
          <w:trHeight w:val="422"/>
          <w:jc w:val="center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526FF1" w:rsidRDefault="00AD20C2" w:rsidP="00AD20C2">
            <w:pPr>
              <w:ind w:right="-84"/>
              <w:jc w:val="center"/>
              <w:rPr>
                <w:b/>
                <w:color w:val="000000" w:themeColor="text1"/>
              </w:rPr>
            </w:pPr>
            <w:r w:rsidRPr="00526FF1">
              <w:rPr>
                <w:b/>
                <w:color w:val="000000" w:themeColor="text1"/>
              </w:rPr>
              <w:t>STACJA</w:t>
            </w:r>
            <w:r w:rsidR="001F3A84" w:rsidRPr="00526FF1">
              <w:rPr>
                <w:b/>
                <w:color w:val="000000" w:themeColor="text1"/>
              </w:rPr>
              <w:t xml:space="preserve"> DOKUJĄC</w:t>
            </w:r>
            <w:r w:rsidRPr="00526FF1">
              <w:rPr>
                <w:b/>
                <w:color w:val="000000" w:themeColor="text1"/>
              </w:rPr>
              <w:t>A</w:t>
            </w:r>
            <w:r w:rsidR="00B715DB" w:rsidRPr="00526FF1">
              <w:rPr>
                <w:b/>
                <w:color w:val="000000" w:themeColor="text1"/>
              </w:rPr>
              <w:t xml:space="preserve"> – 1 </w:t>
            </w:r>
            <w:proofErr w:type="spellStart"/>
            <w:r w:rsidR="00B715DB" w:rsidRPr="00526FF1">
              <w:rPr>
                <w:b/>
                <w:color w:val="000000" w:themeColor="text1"/>
              </w:rPr>
              <w:t>szt</w:t>
            </w:r>
            <w:r w:rsidR="006771F7">
              <w:rPr>
                <w:b/>
                <w:color w:val="000000" w:themeColor="text1"/>
              </w:rPr>
              <w:t>uka</w:t>
            </w:r>
            <w:proofErr w:type="spellEnd"/>
          </w:p>
        </w:tc>
      </w:tr>
      <w:tr w:rsidR="00526E40" w:rsidTr="002A2238">
        <w:trPr>
          <w:gridAfter w:val="1"/>
          <w:wAfter w:w="9" w:type="dxa"/>
          <w:trHeight w:val="42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40" w:rsidRPr="00B928CE" w:rsidRDefault="00526E40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40" w:rsidRPr="00526FF1" w:rsidRDefault="00526E40" w:rsidP="00686EBF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Opis</w:t>
            </w:r>
            <w:proofErr w:type="spellEnd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wymaganych</w:t>
            </w:r>
            <w:proofErr w:type="spellEnd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parametrów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40" w:rsidRPr="00526FF1" w:rsidRDefault="00526E40" w:rsidP="00686EBF">
            <w:pPr>
              <w:keepNext/>
              <w:jc w:val="center"/>
              <w:outlineLvl w:val="1"/>
              <w:rPr>
                <w:b/>
                <w:bCs/>
                <w:smallCaps/>
                <w:color w:val="000000" w:themeColor="text1"/>
                <w:sz w:val="22"/>
                <w:szCs w:val="22"/>
              </w:rPr>
            </w:pPr>
            <w:proofErr w:type="spellStart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Parametry</w:t>
            </w:r>
            <w:proofErr w:type="spellEnd"/>
          </w:p>
          <w:p w:rsidR="00526E40" w:rsidRPr="00526FF1" w:rsidRDefault="00526E40" w:rsidP="00686EBF">
            <w:pPr>
              <w:keepNext/>
              <w:jc w:val="center"/>
              <w:outlineLvl w:val="1"/>
              <w:rPr>
                <w:b/>
                <w:bCs/>
                <w:smallCaps/>
                <w:color w:val="000000" w:themeColor="text1"/>
                <w:sz w:val="22"/>
                <w:szCs w:val="22"/>
              </w:rPr>
            </w:pPr>
            <w:proofErr w:type="spellStart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wymagane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40" w:rsidRPr="00526FF1" w:rsidRDefault="00526E40" w:rsidP="00686EBF">
            <w:pPr>
              <w:keepNext/>
              <w:jc w:val="center"/>
              <w:outlineLvl w:val="1"/>
              <w:rPr>
                <w:b/>
                <w:bCs/>
                <w:smallCaps/>
                <w:color w:val="000000" w:themeColor="text1"/>
                <w:sz w:val="22"/>
                <w:szCs w:val="22"/>
              </w:rPr>
            </w:pPr>
            <w:proofErr w:type="spellStart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Potwierdzenie</w:t>
            </w:r>
            <w:proofErr w:type="spellEnd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spełnienia</w:t>
            </w:r>
            <w:proofErr w:type="spellEnd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warunku</w:t>
            </w:r>
            <w:proofErr w:type="spellEnd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:</w:t>
            </w:r>
          </w:p>
          <w:p w:rsidR="00526E40" w:rsidRPr="00526FF1" w:rsidRDefault="00526E40" w:rsidP="00686EBF">
            <w:pPr>
              <w:keepNext/>
              <w:jc w:val="center"/>
              <w:outlineLvl w:val="1"/>
              <w:rPr>
                <w:b/>
                <w:bCs/>
                <w:smallCaps/>
                <w:color w:val="000000" w:themeColor="text1"/>
                <w:sz w:val="22"/>
                <w:szCs w:val="22"/>
              </w:rPr>
            </w:pPr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„TAK”</w:t>
            </w:r>
          </w:p>
          <w:p w:rsidR="00526E40" w:rsidRPr="00526FF1" w:rsidRDefault="00526E40" w:rsidP="00686EBF">
            <w:pPr>
              <w:keepNext/>
              <w:jc w:val="center"/>
              <w:outlineLvl w:val="1"/>
              <w:rPr>
                <w:b/>
                <w:bCs/>
                <w:smallCaps/>
                <w:color w:val="000000" w:themeColor="text1"/>
                <w:sz w:val="22"/>
                <w:szCs w:val="22"/>
              </w:rPr>
            </w:pPr>
            <w:proofErr w:type="spellStart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lub</w:t>
            </w:r>
            <w:proofErr w:type="spellEnd"/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 xml:space="preserve"> PODAĆ</w:t>
            </w:r>
          </w:p>
        </w:tc>
      </w:tr>
      <w:tr w:rsidR="00526E40" w:rsidTr="002A2238">
        <w:trPr>
          <w:gridAfter w:val="1"/>
          <w:wAfter w:w="9" w:type="dxa"/>
          <w:trHeight w:val="42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40" w:rsidRDefault="00526E40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40" w:rsidRPr="00526FF1" w:rsidRDefault="00526E40" w:rsidP="00686EBF">
            <w:pPr>
              <w:keepNext/>
              <w:jc w:val="center"/>
              <w:outlineLvl w:val="0"/>
              <w:rPr>
                <w:b/>
                <w:bCs/>
                <w:smallCaps/>
                <w:color w:val="000000" w:themeColor="text1"/>
                <w:sz w:val="22"/>
                <w:szCs w:val="22"/>
              </w:rPr>
            </w:pPr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40" w:rsidRPr="00526FF1" w:rsidRDefault="00526E40" w:rsidP="00686EBF">
            <w:pPr>
              <w:keepNext/>
              <w:jc w:val="center"/>
              <w:outlineLvl w:val="1"/>
              <w:rPr>
                <w:b/>
                <w:bCs/>
                <w:smallCaps/>
                <w:color w:val="000000" w:themeColor="text1"/>
                <w:sz w:val="22"/>
                <w:szCs w:val="22"/>
              </w:rPr>
            </w:pPr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40" w:rsidRPr="00526FF1" w:rsidRDefault="00526E40" w:rsidP="00686EBF">
            <w:pPr>
              <w:keepNext/>
              <w:jc w:val="center"/>
              <w:outlineLvl w:val="1"/>
              <w:rPr>
                <w:b/>
                <w:bCs/>
                <w:smallCaps/>
                <w:color w:val="000000" w:themeColor="text1"/>
                <w:sz w:val="22"/>
                <w:szCs w:val="22"/>
              </w:rPr>
            </w:pPr>
            <w:r w:rsidRPr="00526FF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D</w:t>
            </w:r>
          </w:p>
        </w:tc>
      </w:tr>
      <w:tr w:rsidR="001F3A84" w:rsidTr="001F3A84">
        <w:trPr>
          <w:trHeight w:val="6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5529C0" w:rsidRDefault="001F3A84" w:rsidP="00686CA4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5529C0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5529C0">
              <w:rPr>
                <w:sz w:val="22"/>
                <w:szCs w:val="22"/>
              </w:rPr>
              <w:t>Producent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5529C0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sz w:val="22"/>
                <w:szCs w:val="22"/>
              </w:rPr>
            </w:pPr>
          </w:p>
        </w:tc>
      </w:tr>
      <w:tr w:rsidR="001F3A84" w:rsidTr="001F3A84">
        <w:trPr>
          <w:trHeight w:val="6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5529C0" w:rsidRDefault="001F3A84" w:rsidP="00686CA4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5529C0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5529C0">
              <w:rPr>
                <w:sz w:val="22"/>
                <w:szCs w:val="22"/>
              </w:rPr>
              <w:t>Nazwa</w:t>
            </w:r>
            <w:proofErr w:type="spellEnd"/>
            <w:r w:rsidRPr="005529C0">
              <w:rPr>
                <w:sz w:val="22"/>
                <w:szCs w:val="22"/>
              </w:rPr>
              <w:t xml:space="preserve"> </w:t>
            </w:r>
            <w:proofErr w:type="spellStart"/>
            <w:r w:rsidRPr="005529C0">
              <w:rPr>
                <w:sz w:val="22"/>
                <w:szCs w:val="22"/>
              </w:rPr>
              <w:t>i</w:t>
            </w:r>
            <w:proofErr w:type="spellEnd"/>
            <w:r w:rsidRPr="005529C0">
              <w:rPr>
                <w:sz w:val="22"/>
                <w:szCs w:val="22"/>
              </w:rPr>
              <w:t xml:space="preserve"> </w:t>
            </w:r>
            <w:proofErr w:type="spellStart"/>
            <w:r w:rsidRPr="005529C0">
              <w:rPr>
                <w:sz w:val="22"/>
                <w:szCs w:val="22"/>
              </w:rPr>
              <w:t>typ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5529C0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sz w:val="22"/>
                <w:szCs w:val="22"/>
              </w:rPr>
            </w:pPr>
          </w:p>
        </w:tc>
      </w:tr>
      <w:tr w:rsidR="001F3A84" w:rsidTr="001F3A84">
        <w:trPr>
          <w:trHeight w:val="6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F716A7" w:rsidRDefault="001F3A84" w:rsidP="00686CA4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F716A7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F716A7">
              <w:rPr>
                <w:sz w:val="22"/>
                <w:szCs w:val="22"/>
              </w:rPr>
              <w:t>Kraj</w:t>
            </w:r>
            <w:proofErr w:type="spellEnd"/>
            <w:r w:rsidRPr="00F716A7">
              <w:rPr>
                <w:sz w:val="22"/>
                <w:szCs w:val="22"/>
              </w:rPr>
              <w:t xml:space="preserve"> </w:t>
            </w:r>
            <w:proofErr w:type="spellStart"/>
            <w:r w:rsidRPr="00F716A7">
              <w:rPr>
                <w:sz w:val="22"/>
                <w:szCs w:val="22"/>
              </w:rPr>
              <w:t>pochodzenia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F716A7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F716A7">
              <w:rPr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sz w:val="22"/>
                <w:szCs w:val="22"/>
              </w:rPr>
            </w:pPr>
          </w:p>
        </w:tc>
      </w:tr>
      <w:tr w:rsidR="001F3A84" w:rsidTr="001F3A84">
        <w:trPr>
          <w:trHeight w:val="6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F716A7" w:rsidRDefault="001F3A84" w:rsidP="00686CA4">
            <w:pPr>
              <w:pStyle w:val="TableParagraph"/>
              <w:spacing w:line="210" w:lineRule="exact"/>
              <w:ind w:right="76"/>
              <w:jc w:val="center"/>
            </w:pPr>
            <w:r w:rsidRPr="00F716A7"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0A3DFF" w:rsidRDefault="001F3A84" w:rsidP="00686CA4">
            <w:pPr>
              <w:pStyle w:val="TableParagraph"/>
              <w:spacing w:line="210" w:lineRule="exact"/>
              <w:ind w:left="110"/>
              <w:jc w:val="center"/>
              <w:rPr>
                <w:color w:val="000000" w:themeColor="text1"/>
              </w:rPr>
            </w:pPr>
            <w:proofErr w:type="spellStart"/>
            <w:r w:rsidRPr="000A3DFF">
              <w:rPr>
                <w:color w:val="000000" w:themeColor="text1"/>
              </w:rPr>
              <w:t>Aparat</w:t>
            </w:r>
            <w:proofErr w:type="spellEnd"/>
            <w:r w:rsidRPr="000A3DFF">
              <w:rPr>
                <w:color w:val="000000" w:themeColor="text1"/>
              </w:rPr>
              <w:t xml:space="preserve"> </w:t>
            </w:r>
            <w:proofErr w:type="spellStart"/>
            <w:r w:rsidRPr="000A3DFF">
              <w:rPr>
                <w:color w:val="000000" w:themeColor="text1"/>
              </w:rPr>
              <w:t>fabrycznie</w:t>
            </w:r>
            <w:proofErr w:type="spellEnd"/>
            <w:r w:rsidRPr="000A3DFF">
              <w:rPr>
                <w:color w:val="000000" w:themeColor="text1"/>
              </w:rPr>
              <w:t xml:space="preserve"> </w:t>
            </w:r>
            <w:proofErr w:type="spellStart"/>
            <w:r w:rsidRPr="000A3DFF">
              <w:rPr>
                <w:color w:val="000000" w:themeColor="text1"/>
              </w:rPr>
              <w:t>nowy</w:t>
            </w:r>
            <w:proofErr w:type="spellEnd"/>
            <w:r w:rsidRPr="000A3DFF">
              <w:rPr>
                <w:color w:val="000000" w:themeColor="text1"/>
              </w:rPr>
              <w:t xml:space="preserve">, </w:t>
            </w:r>
            <w:proofErr w:type="spellStart"/>
            <w:r w:rsidRPr="000A3DFF">
              <w:rPr>
                <w:color w:val="000000" w:themeColor="text1"/>
              </w:rPr>
              <w:t>wyprodukowany</w:t>
            </w:r>
            <w:proofErr w:type="spellEnd"/>
            <w:r w:rsidRPr="000A3DFF">
              <w:rPr>
                <w:color w:val="000000" w:themeColor="text1"/>
              </w:rPr>
              <w:t xml:space="preserve"> </w:t>
            </w:r>
            <w:proofErr w:type="spellStart"/>
            <w:r w:rsidRPr="000A3DFF">
              <w:rPr>
                <w:color w:val="000000" w:themeColor="text1"/>
              </w:rPr>
              <w:t>nie</w:t>
            </w:r>
            <w:proofErr w:type="spellEnd"/>
            <w:r w:rsidRPr="000A3DFF">
              <w:rPr>
                <w:color w:val="000000" w:themeColor="text1"/>
              </w:rPr>
              <w:t xml:space="preserve"> </w:t>
            </w:r>
            <w:proofErr w:type="spellStart"/>
            <w:r w:rsidRPr="000A3DFF">
              <w:rPr>
                <w:color w:val="000000" w:themeColor="text1"/>
              </w:rPr>
              <w:t>wcześniej</w:t>
            </w:r>
            <w:proofErr w:type="spellEnd"/>
            <w:r w:rsidRPr="000A3DFF">
              <w:rPr>
                <w:color w:val="000000" w:themeColor="text1"/>
              </w:rPr>
              <w:t xml:space="preserve"> </w:t>
            </w:r>
            <w:proofErr w:type="spellStart"/>
            <w:r w:rsidRPr="000A3DFF">
              <w:rPr>
                <w:color w:val="000000" w:themeColor="text1"/>
              </w:rPr>
              <w:t>niż</w:t>
            </w:r>
            <w:proofErr w:type="spellEnd"/>
            <w:r w:rsidRPr="000A3DFF">
              <w:rPr>
                <w:color w:val="000000" w:themeColor="text1"/>
              </w:rPr>
              <w:t xml:space="preserve"> w 2023r.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F716A7" w:rsidRDefault="001F3A84" w:rsidP="00686CA4">
            <w:pPr>
              <w:pStyle w:val="TableParagraph"/>
              <w:spacing w:line="210" w:lineRule="exact"/>
              <w:ind w:left="108" w:right="96"/>
              <w:jc w:val="center"/>
            </w:pPr>
            <w:proofErr w:type="spellStart"/>
            <w:r w:rsidRPr="00F716A7">
              <w:t>Podać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sz w:val="22"/>
                <w:szCs w:val="22"/>
              </w:rPr>
            </w:pPr>
          </w:p>
        </w:tc>
      </w:tr>
      <w:tr w:rsidR="001F3A84" w:rsidTr="001F3A84">
        <w:trPr>
          <w:trHeight w:val="6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3A3A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1671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63A3A">
              <w:rPr>
                <w:color w:val="000000" w:themeColor="text1"/>
                <w:sz w:val="22"/>
                <w:szCs w:val="22"/>
                <w:shd w:val="nil"/>
              </w:rPr>
              <w:t>Możliwość</w:t>
            </w:r>
            <w:proofErr w:type="spellEnd"/>
            <w:r w:rsidRPr="00B63A3A">
              <w:rPr>
                <w:color w:val="000000" w:themeColor="text1"/>
                <w:sz w:val="22"/>
                <w:szCs w:val="22"/>
                <w:shd w:val="nil"/>
              </w:rPr>
              <w:t xml:space="preserve"> </w:t>
            </w:r>
            <w:proofErr w:type="spellStart"/>
            <w:r w:rsidRPr="00B63A3A">
              <w:rPr>
                <w:color w:val="000000" w:themeColor="text1"/>
                <w:sz w:val="22"/>
                <w:szCs w:val="22"/>
                <w:shd w:val="nil"/>
              </w:rPr>
              <w:t>mocowania</w:t>
            </w:r>
            <w:proofErr w:type="spellEnd"/>
            <w:r w:rsidRPr="00B63A3A">
              <w:rPr>
                <w:color w:val="000000" w:themeColor="text1"/>
                <w:sz w:val="22"/>
                <w:szCs w:val="22"/>
                <w:shd w:val="nil"/>
              </w:rPr>
              <w:t xml:space="preserve">  do  </w:t>
            </w:r>
            <w:r w:rsidRPr="00B63A3A">
              <w:rPr>
                <w:color w:val="000000" w:themeColor="text1"/>
                <w:sz w:val="22"/>
                <w:szCs w:val="22"/>
                <w:u w:color="FF0000"/>
                <w:shd w:val="nil"/>
                <w:lang w:val="de-DE"/>
              </w:rPr>
              <w:t xml:space="preserve"> 6,  </w:t>
            </w:r>
            <w:r w:rsidRPr="00B63A3A">
              <w:rPr>
                <w:color w:val="000000" w:themeColor="text1"/>
                <w:sz w:val="22"/>
                <w:szCs w:val="22"/>
                <w:shd w:val="nil"/>
              </w:rPr>
              <w:t xml:space="preserve"> pomp </w:t>
            </w:r>
            <w:proofErr w:type="spellStart"/>
            <w:r w:rsidRPr="00B63A3A">
              <w:rPr>
                <w:color w:val="000000" w:themeColor="text1"/>
                <w:sz w:val="22"/>
                <w:szCs w:val="22"/>
                <w:shd w:val="nil"/>
              </w:rPr>
              <w:t>infuzyjnych</w:t>
            </w:r>
            <w:proofErr w:type="spellEnd"/>
            <w:r w:rsidRPr="00B63A3A">
              <w:rPr>
                <w:color w:val="000000" w:themeColor="text1"/>
                <w:sz w:val="22"/>
                <w:szCs w:val="22"/>
                <w:shd w:val="ni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B63A3A"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sz w:val="22"/>
                <w:szCs w:val="22"/>
              </w:rPr>
            </w:pPr>
          </w:p>
        </w:tc>
      </w:tr>
      <w:tr w:rsidR="001F3A84" w:rsidTr="001F3A84">
        <w:trPr>
          <w:trHeight w:val="3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63A3A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63A3A">
              <w:rPr>
                <w:color w:val="000000" w:themeColor="text1"/>
                <w:sz w:val="22"/>
                <w:szCs w:val="22"/>
                <w:shd w:val="nil"/>
              </w:rPr>
              <w:t>Obudowa</w:t>
            </w:r>
            <w:proofErr w:type="spellEnd"/>
            <w:r w:rsidRPr="00B63A3A">
              <w:rPr>
                <w:color w:val="000000" w:themeColor="text1"/>
                <w:sz w:val="22"/>
                <w:szCs w:val="22"/>
                <w:shd w:val="nil"/>
              </w:rPr>
              <w:t xml:space="preserve"> </w:t>
            </w:r>
            <w:proofErr w:type="spellStart"/>
            <w:r w:rsidRPr="00B63A3A">
              <w:rPr>
                <w:color w:val="000000" w:themeColor="text1"/>
                <w:sz w:val="22"/>
                <w:szCs w:val="22"/>
                <w:shd w:val="nil"/>
              </w:rPr>
              <w:t>stacji</w:t>
            </w:r>
            <w:proofErr w:type="spellEnd"/>
            <w:r w:rsidRPr="00B63A3A">
              <w:rPr>
                <w:color w:val="000000" w:themeColor="text1"/>
                <w:sz w:val="22"/>
                <w:szCs w:val="22"/>
                <w:shd w:val="nil"/>
              </w:rPr>
              <w:t xml:space="preserve"> </w:t>
            </w:r>
            <w:proofErr w:type="spellStart"/>
            <w:r w:rsidRPr="00B63A3A">
              <w:rPr>
                <w:color w:val="000000" w:themeColor="text1"/>
                <w:sz w:val="22"/>
                <w:szCs w:val="22"/>
                <w:shd w:val="nil"/>
              </w:rPr>
              <w:t>wykonana</w:t>
            </w:r>
            <w:proofErr w:type="spellEnd"/>
            <w:r w:rsidRPr="00B63A3A">
              <w:rPr>
                <w:color w:val="000000" w:themeColor="text1"/>
                <w:sz w:val="22"/>
                <w:szCs w:val="22"/>
                <w:shd w:val="nil"/>
              </w:rPr>
              <w:t xml:space="preserve"> z </w:t>
            </w:r>
            <w:proofErr w:type="spellStart"/>
            <w:r w:rsidRPr="00B63A3A">
              <w:rPr>
                <w:color w:val="000000" w:themeColor="text1"/>
                <w:sz w:val="22"/>
                <w:szCs w:val="22"/>
                <w:shd w:val="nil"/>
              </w:rPr>
              <w:t>tworzywa</w:t>
            </w:r>
            <w:proofErr w:type="spellEnd"/>
            <w:r w:rsidRPr="00B63A3A">
              <w:rPr>
                <w:color w:val="000000" w:themeColor="text1"/>
                <w:sz w:val="22"/>
                <w:szCs w:val="22"/>
                <w:shd w:val="nil"/>
              </w:rPr>
              <w:t xml:space="preserve"> </w:t>
            </w:r>
            <w:proofErr w:type="spellStart"/>
            <w:r w:rsidRPr="00B63A3A">
              <w:rPr>
                <w:color w:val="000000" w:themeColor="text1"/>
                <w:sz w:val="22"/>
                <w:szCs w:val="22"/>
                <w:shd w:val="nil"/>
              </w:rPr>
              <w:t>sztucznego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B63A3A"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sz w:val="22"/>
                <w:szCs w:val="22"/>
              </w:rPr>
            </w:pPr>
          </w:p>
        </w:tc>
      </w:tr>
      <w:tr w:rsidR="001F3A84" w:rsidTr="001F3A84">
        <w:trPr>
          <w:trHeight w:val="3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63A3A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63A3A">
              <w:rPr>
                <w:color w:val="000000" w:themeColor="text1"/>
                <w:sz w:val="22"/>
                <w:szCs w:val="22"/>
                <w:shd w:val="nil"/>
              </w:rPr>
              <w:t>Waga</w:t>
            </w:r>
            <w:proofErr w:type="spellEnd"/>
            <w:r w:rsidRPr="00B63A3A">
              <w:rPr>
                <w:color w:val="000000" w:themeColor="text1"/>
                <w:sz w:val="22"/>
                <w:szCs w:val="22"/>
                <w:shd w:val="nil"/>
              </w:rPr>
              <w:t xml:space="preserve"> </w:t>
            </w:r>
            <w:proofErr w:type="spellStart"/>
            <w:r w:rsidRPr="00B63A3A">
              <w:rPr>
                <w:color w:val="000000" w:themeColor="text1"/>
                <w:sz w:val="22"/>
                <w:szCs w:val="22"/>
                <w:shd w:val="nil"/>
              </w:rPr>
              <w:t>stacji</w:t>
            </w:r>
            <w:proofErr w:type="spellEnd"/>
            <w:r w:rsidRPr="00B63A3A">
              <w:rPr>
                <w:color w:val="000000" w:themeColor="text1"/>
                <w:sz w:val="22"/>
                <w:szCs w:val="22"/>
                <w:shd w:val="nil"/>
              </w:rPr>
              <w:t xml:space="preserve"> </w:t>
            </w:r>
            <w:proofErr w:type="spellStart"/>
            <w:r w:rsidRPr="00B63A3A">
              <w:rPr>
                <w:color w:val="000000" w:themeColor="text1"/>
                <w:sz w:val="22"/>
                <w:szCs w:val="22"/>
                <w:shd w:val="nil"/>
              </w:rPr>
              <w:t>odpowiednio</w:t>
            </w:r>
            <w:proofErr w:type="spellEnd"/>
            <w:r w:rsidRPr="00B63A3A">
              <w:rPr>
                <w:color w:val="000000" w:themeColor="text1"/>
                <w:sz w:val="22"/>
                <w:szCs w:val="22"/>
                <w:shd w:val="nil"/>
              </w:rPr>
              <w:t xml:space="preserve">: </w:t>
            </w:r>
            <w:r w:rsidRPr="00B63A3A">
              <w:rPr>
                <w:color w:val="000000" w:themeColor="text1"/>
                <w:sz w:val="22"/>
                <w:szCs w:val="22"/>
                <w:u w:color="FF0000"/>
                <w:shd w:val="nil"/>
              </w:rPr>
              <w:t xml:space="preserve"> 4,9; 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B63A3A"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B63A3A" w:rsidRDefault="001F3A84" w:rsidP="00686CA4">
            <w:pPr>
              <w:jc w:val="center"/>
              <w:rPr>
                <w:sz w:val="22"/>
                <w:szCs w:val="22"/>
              </w:rPr>
            </w:pPr>
          </w:p>
        </w:tc>
      </w:tr>
      <w:tr w:rsidR="001F3A84" w:rsidRPr="00686CA4" w:rsidTr="001F3A84">
        <w:trPr>
          <w:trHeight w:val="6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686CA4" w:rsidP="00686CA4">
            <w:pPr>
              <w:jc w:val="center"/>
              <w:rPr>
                <w:sz w:val="22"/>
                <w:szCs w:val="22"/>
              </w:rPr>
            </w:pPr>
            <w:r w:rsidRPr="00686CA4">
              <w:rPr>
                <w:sz w:val="22"/>
                <w:szCs w:val="22"/>
              </w:rPr>
              <w:t>8</w:t>
            </w:r>
            <w:r w:rsidR="001F3A84" w:rsidRPr="00686CA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pStyle w:val="TreA"/>
              <w:suppressAutoHyphens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686CA4">
              <w:rPr>
                <w:rFonts w:cs="Times New Roman"/>
                <w:color w:val="000000" w:themeColor="text1"/>
                <w:kern w:val="1"/>
                <w:sz w:val="22"/>
                <w:szCs w:val="22"/>
              </w:rPr>
              <w:t>Wymiary</w:t>
            </w:r>
            <w:proofErr w:type="spellEnd"/>
            <w:r w:rsidRPr="00686CA4">
              <w:rPr>
                <w:rFonts w:cs="Times New Roman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686CA4">
              <w:rPr>
                <w:rFonts w:cs="Times New Roman"/>
                <w:color w:val="000000" w:themeColor="text1"/>
                <w:kern w:val="1"/>
                <w:sz w:val="22"/>
                <w:szCs w:val="22"/>
              </w:rPr>
              <w:t>stacji</w:t>
            </w:r>
            <w:proofErr w:type="spellEnd"/>
            <w:r w:rsidRPr="00686CA4">
              <w:rPr>
                <w:rFonts w:cs="Times New Roman"/>
                <w:color w:val="000000" w:themeColor="text1"/>
                <w:kern w:val="1"/>
                <w:sz w:val="22"/>
                <w:szCs w:val="22"/>
              </w:rPr>
              <w:t xml:space="preserve"> max.</w:t>
            </w:r>
            <w:r w:rsidRPr="00686CA4">
              <w:rPr>
                <w:rFonts w:cs="Times New Roman"/>
                <w:color w:val="000000" w:themeColor="text1"/>
                <w:kern w:val="1"/>
                <w:sz w:val="22"/>
                <w:szCs w:val="22"/>
                <w:u w:color="FF2600"/>
              </w:rPr>
              <w:t xml:space="preserve">; [205 x 815 x 250 mm]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</w:p>
        </w:tc>
      </w:tr>
      <w:tr w:rsidR="001F3A84" w:rsidRPr="00686CA4" w:rsidTr="001F3A84">
        <w:trPr>
          <w:trHeight w:val="3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686CA4" w:rsidP="00686CA4">
            <w:pPr>
              <w:jc w:val="center"/>
              <w:rPr>
                <w:sz w:val="22"/>
                <w:szCs w:val="22"/>
              </w:rPr>
            </w:pPr>
            <w:r w:rsidRPr="00686CA4">
              <w:rPr>
                <w:sz w:val="22"/>
                <w:szCs w:val="22"/>
              </w:rPr>
              <w:t>9</w:t>
            </w:r>
            <w:r w:rsidR="001F3A84" w:rsidRPr="00686CA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86CA4">
              <w:rPr>
                <w:color w:val="000000" w:themeColor="text1"/>
                <w:sz w:val="22"/>
                <w:szCs w:val="22"/>
                <w:shd w:val="nil"/>
              </w:rPr>
              <w:t>Mocowanie</w:t>
            </w:r>
            <w:proofErr w:type="spellEnd"/>
            <w:r w:rsidRPr="00686CA4">
              <w:rPr>
                <w:color w:val="000000" w:themeColor="text1"/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color w:val="000000" w:themeColor="text1"/>
                <w:sz w:val="22"/>
                <w:szCs w:val="22"/>
                <w:shd w:val="nil"/>
              </w:rPr>
              <w:t>stacji</w:t>
            </w:r>
            <w:proofErr w:type="spellEnd"/>
            <w:r w:rsidRPr="00686CA4">
              <w:rPr>
                <w:color w:val="000000" w:themeColor="text1"/>
                <w:sz w:val="22"/>
                <w:szCs w:val="22"/>
                <w:shd w:val="nil"/>
              </w:rPr>
              <w:t xml:space="preserve"> do </w:t>
            </w:r>
            <w:proofErr w:type="spellStart"/>
            <w:r w:rsidRPr="00686CA4">
              <w:rPr>
                <w:color w:val="000000" w:themeColor="text1"/>
                <w:sz w:val="22"/>
                <w:szCs w:val="22"/>
                <w:shd w:val="nil"/>
              </w:rPr>
              <w:t>pionowych</w:t>
            </w:r>
            <w:proofErr w:type="spellEnd"/>
            <w:r w:rsidRPr="00686CA4">
              <w:rPr>
                <w:color w:val="000000" w:themeColor="text1"/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color w:val="000000" w:themeColor="text1"/>
                <w:sz w:val="22"/>
                <w:szCs w:val="22"/>
                <w:shd w:val="nil"/>
              </w:rPr>
              <w:t>rur</w:t>
            </w:r>
            <w:proofErr w:type="spellEnd"/>
            <w:r w:rsidRPr="00686CA4">
              <w:rPr>
                <w:color w:val="000000" w:themeColor="text1"/>
                <w:sz w:val="22"/>
                <w:szCs w:val="22"/>
                <w:shd w:val="nil"/>
              </w:rPr>
              <w:t xml:space="preserve">, </w:t>
            </w:r>
            <w:proofErr w:type="spellStart"/>
            <w:r w:rsidRPr="00686CA4">
              <w:rPr>
                <w:color w:val="000000" w:themeColor="text1"/>
                <w:sz w:val="22"/>
                <w:szCs w:val="22"/>
                <w:shd w:val="nil"/>
              </w:rPr>
              <w:t>kolumn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</w:p>
        </w:tc>
      </w:tr>
      <w:tr w:rsidR="001F3A84" w:rsidRPr="00686CA4" w:rsidTr="001F3A84">
        <w:trPr>
          <w:trHeight w:val="3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967319" w:rsidP="00686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F3A84" w:rsidRPr="00686CA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86CA4">
              <w:rPr>
                <w:color w:val="000000" w:themeColor="text1"/>
                <w:sz w:val="22"/>
                <w:szCs w:val="22"/>
                <w:shd w:val="nil"/>
              </w:rPr>
              <w:t>Zasilanie</w:t>
            </w:r>
            <w:proofErr w:type="spellEnd"/>
            <w:r w:rsidRPr="00686CA4">
              <w:rPr>
                <w:color w:val="000000" w:themeColor="text1"/>
                <w:sz w:val="22"/>
                <w:szCs w:val="22"/>
                <w:shd w:val="nil"/>
              </w:rPr>
              <w:t xml:space="preserve"> 230 V AC 50Hz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</w:p>
        </w:tc>
      </w:tr>
      <w:tr w:rsidR="001F3A84" w:rsidRPr="00686CA4" w:rsidTr="001F3A84">
        <w:trPr>
          <w:trHeight w:val="6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967319" w:rsidP="00686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F3A84" w:rsidRPr="00686CA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6CA4">
              <w:rPr>
                <w:color w:val="000000" w:themeColor="text1"/>
                <w:sz w:val="22"/>
                <w:szCs w:val="22"/>
                <w:shd w:val="nil"/>
              </w:rPr>
              <w:t xml:space="preserve">System </w:t>
            </w:r>
            <w:proofErr w:type="spellStart"/>
            <w:r w:rsidRPr="00686CA4">
              <w:rPr>
                <w:color w:val="000000" w:themeColor="text1"/>
                <w:sz w:val="22"/>
                <w:szCs w:val="22"/>
                <w:shd w:val="nil"/>
              </w:rPr>
              <w:t>szybkiego</w:t>
            </w:r>
            <w:proofErr w:type="spellEnd"/>
            <w:r w:rsidRPr="00686CA4">
              <w:rPr>
                <w:color w:val="000000" w:themeColor="text1"/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color w:val="000000" w:themeColor="text1"/>
                <w:sz w:val="22"/>
                <w:szCs w:val="22"/>
                <w:shd w:val="nil"/>
              </w:rPr>
              <w:t>mocowania</w:t>
            </w:r>
            <w:proofErr w:type="spellEnd"/>
            <w:r w:rsidRPr="00686CA4">
              <w:rPr>
                <w:color w:val="000000" w:themeColor="text1"/>
                <w:sz w:val="22"/>
                <w:szCs w:val="22"/>
                <w:shd w:val="nil"/>
              </w:rPr>
              <w:t xml:space="preserve"> pomp w </w:t>
            </w:r>
            <w:proofErr w:type="spellStart"/>
            <w:r w:rsidRPr="00686CA4">
              <w:rPr>
                <w:color w:val="000000" w:themeColor="text1"/>
                <w:sz w:val="22"/>
                <w:szCs w:val="22"/>
                <w:shd w:val="nil"/>
              </w:rPr>
              <w:t>stacji</w:t>
            </w:r>
            <w:proofErr w:type="spellEnd"/>
            <w:r w:rsidRPr="00686CA4">
              <w:rPr>
                <w:color w:val="000000" w:themeColor="text1"/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color w:val="000000" w:themeColor="text1"/>
                <w:sz w:val="22"/>
                <w:szCs w:val="22"/>
                <w:shd w:val="nil"/>
              </w:rPr>
              <w:t>dokującej</w:t>
            </w:r>
            <w:proofErr w:type="spellEnd"/>
            <w:r w:rsidRPr="00686CA4">
              <w:rPr>
                <w:color w:val="000000" w:themeColor="text1"/>
                <w:sz w:val="22"/>
                <w:szCs w:val="22"/>
                <w:shd w:val="nil"/>
              </w:rPr>
              <w:t xml:space="preserve"> – </w:t>
            </w:r>
            <w:proofErr w:type="spellStart"/>
            <w:r w:rsidRPr="00686CA4">
              <w:rPr>
                <w:color w:val="000000" w:themeColor="text1"/>
                <w:sz w:val="22"/>
                <w:szCs w:val="22"/>
                <w:shd w:val="nil"/>
              </w:rPr>
              <w:t>bez</w:t>
            </w:r>
            <w:proofErr w:type="spellEnd"/>
            <w:r w:rsidRPr="00686CA4">
              <w:rPr>
                <w:color w:val="000000" w:themeColor="text1"/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color w:val="000000" w:themeColor="text1"/>
                <w:sz w:val="22"/>
                <w:szCs w:val="22"/>
                <w:shd w:val="nil"/>
              </w:rPr>
              <w:t>koniecznoś</w:t>
            </w:r>
            <w:proofErr w:type="spellEnd"/>
            <w:r w:rsidRPr="00686CA4">
              <w:rPr>
                <w:color w:val="000000" w:themeColor="text1"/>
                <w:sz w:val="22"/>
                <w:szCs w:val="22"/>
                <w:shd w:val="nil"/>
                <w:lang w:val="it-IT"/>
              </w:rPr>
              <w:t>ci demonta</w:t>
            </w:r>
            <w:r w:rsidRPr="00686CA4">
              <w:rPr>
                <w:color w:val="000000" w:themeColor="text1"/>
                <w:sz w:val="22"/>
                <w:szCs w:val="22"/>
                <w:shd w:val="nil"/>
              </w:rPr>
              <w:t>ż</w:t>
            </w:r>
            <w:r w:rsidRPr="00686CA4">
              <w:rPr>
                <w:color w:val="000000" w:themeColor="text1"/>
                <w:sz w:val="22"/>
                <w:szCs w:val="22"/>
                <w:shd w:val="nil"/>
                <w:lang w:val="fr-FR"/>
              </w:rPr>
              <w:t>u element</w:t>
            </w:r>
            <w:r w:rsidRPr="00686CA4">
              <w:rPr>
                <w:color w:val="000000" w:themeColor="text1"/>
                <w:sz w:val="22"/>
                <w:szCs w:val="22"/>
                <w:shd w:val="nil"/>
                <w:lang w:val="es-ES_tradnl"/>
              </w:rPr>
              <w:t>ó</w:t>
            </w:r>
            <w:r w:rsidRPr="00686CA4">
              <w:rPr>
                <w:color w:val="000000" w:themeColor="text1"/>
                <w:sz w:val="22"/>
                <w:szCs w:val="22"/>
                <w:shd w:val="nil"/>
              </w:rPr>
              <w:t xml:space="preserve">w </w:t>
            </w:r>
            <w:proofErr w:type="spellStart"/>
            <w:r w:rsidRPr="00686CA4">
              <w:rPr>
                <w:color w:val="000000" w:themeColor="text1"/>
                <w:sz w:val="22"/>
                <w:szCs w:val="22"/>
                <w:shd w:val="nil"/>
              </w:rPr>
              <w:t>pompy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</w:p>
        </w:tc>
      </w:tr>
      <w:tr w:rsidR="001F3A84" w:rsidRPr="00686CA4" w:rsidTr="001F3A84">
        <w:trPr>
          <w:trHeight w:val="6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967319" w:rsidP="00686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F3A84" w:rsidRPr="00686CA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Możliwość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szybkiego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wyjęcia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ze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stacji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każdej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(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dowolnej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)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pompy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</w:p>
        </w:tc>
      </w:tr>
      <w:tr w:rsidR="001F3A84" w:rsidRPr="00686CA4" w:rsidTr="001F3A84">
        <w:trPr>
          <w:trHeight w:val="6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967319" w:rsidP="00686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F3A84" w:rsidRPr="00686CA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Zasilanie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pomp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ze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stacji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dokującej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–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automatyczne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przyłączenie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zasilania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po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włożeniu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pompy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rPr>
                <w:sz w:val="22"/>
                <w:szCs w:val="22"/>
              </w:rPr>
            </w:pPr>
          </w:p>
        </w:tc>
      </w:tr>
      <w:tr w:rsidR="001F3A84" w:rsidRPr="00686CA4" w:rsidTr="001F3A84">
        <w:trPr>
          <w:trHeight w:val="3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967319" w:rsidP="00686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F3A84" w:rsidRPr="00686CA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Stacja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wyposażona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w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sygnalizację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świetlną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,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alarmową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rPr>
                <w:sz w:val="22"/>
                <w:szCs w:val="22"/>
              </w:rPr>
            </w:pPr>
          </w:p>
        </w:tc>
      </w:tr>
      <w:tr w:rsidR="001F3A84" w:rsidRPr="00686CA4" w:rsidTr="001F3A84">
        <w:trPr>
          <w:trHeight w:val="6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967319" w:rsidP="00686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F3A84" w:rsidRPr="00686CA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Przyłączanie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stacji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dokujących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do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systemu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informatycznego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szpitala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za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pomocą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sieci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Ethernet.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rPr>
                <w:sz w:val="22"/>
                <w:szCs w:val="22"/>
              </w:rPr>
            </w:pPr>
          </w:p>
        </w:tc>
      </w:tr>
      <w:tr w:rsidR="001F3A84" w:rsidRPr="00686CA4" w:rsidTr="001F3A84">
        <w:trPr>
          <w:trHeight w:val="3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967319" w:rsidP="00686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F3A84" w:rsidRPr="00686CA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Stacja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posiadająca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uchwyt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do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swobodnego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przenoszenia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rPr>
                <w:sz w:val="22"/>
                <w:szCs w:val="22"/>
              </w:rPr>
            </w:pPr>
          </w:p>
        </w:tc>
      </w:tr>
      <w:tr w:rsidR="001F3A84" w:rsidRPr="00686CA4" w:rsidTr="001F3A84">
        <w:trPr>
          <w:trHeight w:val="62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967319" w:rsidP="00686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F3A84" w:rsidRPr="00686CA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Stacja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wraz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z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wysięgnikiem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do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zawieszania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pojemnik</w:t>
            </w:r>
            <w:proofErr w:type="spellEnd"/>
            <w:r w:rsidRPr="00686CA4">
              <w:rPr>
                <w:sz w:val="22"/>
                <w:szCs w:val="22"/>
                <w:shd w:val="nil"/>
                <w:lang w:val="es-ES_tradnl"/>
              </w:rPr>
              <w:t>ó</w:t>
            </w:r>
            <w:r w:rsidRPr="00686CA4">
              <w:rPr>
                <w:sz w:val="22"/>
                <w:szCs w:val="22"/>
                <w:shd w:val="nil"/>
              </w:rPr>
              <w:t xml:space="preserve">w z 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płynami</w:t>
            </w:r>
            <w:proofErr w:type="spellEnd"/>
            <w:r w:rsidRPr="00686CA4"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 w:rsidRPr="00686CA4">
              <w:rPr>
                <w:sz w:val="22"/>
                <w:szCs w:val="22"/>
                <w:shd w:val="nil"/>
              </w:rPr>
              <w:t>infuzyjnymi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jc w:val="center"/>
              <w:rPr>
                <w:sz w:val="22"/>
                <w:szCs w:val="22"/>
              </w:rPr>
            </w:pPr>
            <w:proofErr w:type="spellStart"/>
            <w:r w:rsidRPr="00686CA4"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3A84" w:rsidRPr="00686CA4" w:rsidRDefault="001F3A84" w:rsidP="00686CA4">
            <w:pPr>
              <w:rPr>
                <w:sz w:val="22"/>
                <w:szCs w:val="22"/>
              </w:rPr>
            </w:pPr>
          </w:p>
        </w:tc>
      </w:tr>
    </w:tbl>
    <w:p w:rsidR="0069004E" w:rsidRPr="00686CA4" w:rsidRDefault="0069004E" w:rsidP="008707DB">
      <w:pPr>
        <w:pStyle w:val="NormalnyWeb"/>
        <w:spacing w:after="0"/>
        <w:rPr>
          <w:b/>
          <w:sz w:val="22"/>
          <w:szCs w:val="22"/>
          <w:u w:val="single"/>
        </w:rPr>
      </w:pPr>
    </w:p>
    <w:p w:rsidR="0069004E" w:rsidRDefault="0069004E" w:rsidP="0069004E">
      <w:pPr>
        <w:ind w:right="3402"/>
        <w:rPr>
          <w:b/>
          <w:bCs/>
        </w:rPr>
      </w:pPr>
    </w:p>
    <w:tbl>
      <w:tblPr>
        <w:tblStyle w:val="TableNormal"/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09"/>
        <w:gridCol w:w="4111"/>
        <w:gridCol w:w="1984"/>
        <w:gridCol w:w="2268"/>
      </w:tblGrid>
      <w:tr w:rsidR="00965359" w:rsidTr="00995F98">
        <w:trPr>
          <w:trHeight w:val="52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359" w:rsidRPr="006F6106" w:rsidRDefault="00965359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Pompy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strzykawkowe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 xml:space="preserve"> – </w:t>
            </w:r>
            <w:r w:rsidRPr="00965359">
              <w:rPr>
                <w:rStyle w:val="Nagwek5Znak"/>
              </w:rPr>
              <w:t xml:space="preserve">6 </w:t>
            </w:r>
            <w:proofErr w:type="spellStart"/>
            <w:r w:rsidRPr="00965359">
              <w:rPr>
                <w:rStyle w:val="Nagwek5Znak"/>
              </w:rPr>
              <w:t>sztuk</w:t>
            </w:r>
            <w:proofErr w:type="spellEnd"/>
          </w:p>
        </w:tc>
      </w:tr>
      <w:tr w:rsidR="00DE73CC" w:rsidTr="00686CA4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3CC" w:rsidRPr="00B928CE" w:rsidRDefault="00DE73CC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3CC" w:rsidRPr="00B928CE" w:rsidRDefault="00DE73CC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Opis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wymaganych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parametrów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3CC" w:rsidRPr="006F6106" w:rsidRDefault="00DE73CC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  <w:proofErr w:type="spellEnd"/>
          </w:p>
          <w:p w:rsidR="00DE73CC" w:rsidRPr="00B928CE" w:rsidRDefault="00DE73CC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3CC" w:rsidRPr="006F6106" w:rsidRDefault="00DE73CC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Potwierdzenie</w:t>
            </w:r>
            <w:proofErr w:type="spellEnd"/>
            <w:r w:rsidRPr="006F6106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spełnienia</w:t>
            </w:r>
            <w:proofErr w:type="spellEnd"/>
            <w:r w:rsidRPr="006F6106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warunku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DE73CC" w:rsidRDefault="00DE73CC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DE73CC" w:rsidRPr="00B928CE" w:rsidRDefault="00DE73CC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lub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 xml:space="preserve"> PODAĆ</w:t>
            </w:r>
          </w:p>
        </w:tc>
      </w:tr>
      <w:tr w:rsidR="00DE73CC" w:rsidTr="00686CA4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3CC" w:rsidRDefault="00DE73CC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3CC" w:rsidRDefault="00DE73CC" w:rsidP="00686EBF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3CC" w:rsidRPr="006F6106" w:rsidRDefault="00DE73CC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3CC" w:rsidRPr="006F6106" w:rsidRDefault="00DE73CC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884333" w:rsidTr="00EF4AC9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4333" w:rsidRPr="005529C0" w:rsidRDefault="00884333" w:rsidP="00EF4AC9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4333" w:rsidRPr="005529C0" w:rsidRDefault="00884333" w:rsidP="00EF4AC9">
            <w:pPr>
              <w:jc w:val="center"/>
              <w:rPr>
                <w:sz w:val="22"/>
                <w:szCs w:val="22"/>
              </w:rPr>
            </w:pPr>
            <w:proofErr w:type="spellStart"/>
            <w:r w:rsidRPr="005529C0">
              <w:rPr>
                <w:sz w:val="22"/>
                <w:szCs w:val="22"/>
              </w:rPr>
              <w:t>Producent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333" w:rsidRPr="005529C0" w:rsidRDefault="00884333" w:rsidP="00EF4A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33" w:rsidRPr="00C24FA4" w:rsidRDefault="00884333" w:rsidP="00C24FA4">
            <w:pPr>
              <w:pStyle w:val="Nagwek5"/>
              <w:jc w:val="left"/>
              <w:outlineLvl w:val="4"/>
              <w:rPr>
                <w:b w:val="0"/>
                <w:shd w:val="nil"/>
              </w:rPr>
            </w:pPr>
          </w:p>
        </w:tc>
      </w:tr>
      <w:tr w:rsidR="00884333" w:rsidTr="00EF4AC9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4333" w:rsidRPr="005529C0" w:rsidRDefault="00884333" w:rsidP="00EF4AC9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4333" w:rsidRPr="005529C0" w:rsidRDefault="00884333" w:rsidP="00EF4AC9">
            <w:pPr>
              <w:jc w:val="center"/>
              <w:rPr>
                <w:sz w:val="22"/>
                <w:szCs w:val="22"/>
              </w:rPr>
            </w:pPr>
            <w:proofErr w:type="spellStart"/>
            <w:r w:rsidRPr="005529C0">
              <w:rPr>
                <w:sz w:val="22"/>
                <w:szCs w:val="22"/>
              </w:rPr>
              <w:t>Nazwa</w:t>
            </w:r>
            <w:proofErr w:type="spellEnd"/>
            <w:r w:rsidRPr="005529C0">
              <w:rPr>
                <w:sz w:val="22"/>
                <w:szCs w:val="22"/>
              </w:rPr>
              <w:t xml:space="preserve"> </w:t>
            </w:r>
            <w:proofErr w:type="spellStart"/>
            <w:r w:rsidRPr="005529C0">
              <w:rPr>
                <w:sz w:val="22"/>
                <w:szCs w:val="22"/>
              </w:rPr>
              <w:t>i</w:t>
            </w:r>
            <w:proofErr w:type="spellEnd"/>
            <w:r w:rsidRPr="005529C0">
              <w:rPr>
                <w:sz w:val="22"/>
                <w:szCs w:val="22"/>
              </w:rPr>
              <w:t xml:space="preserve"> </w:t>
            </w:r>
            <w:proofErr w:type="spellStart"/>
            <w:r w:rsidRPr="005529C0">
              <w:rPr>
                <w:sz w:val="22"/>
                <w:szCs w:val="22"/>
              </w:rPr>
              <w:t>typ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333" w:rsidRPr="005529C0" w:rsidRDefault="00884333" w:rsidP="00EF4A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33" w:rsidRPr="00C24FA4" w:rsidRDefault="00884333" w:rsidP="00C24FA4">
            <w:pPr>
              <w:pStyle w:val="Nagwek5"/>
              <w:jc w:val="left"/>
              <w:outlineLvl w:val="4"/>
              <w:rPr>
                <w:b w:val="0"/>
                <w:shd w:val="nil"/>
              </w:rPr>
            </w:pPr>
          </w:p>
        </w:tc>
      </w:tr>
      <w:tr w:rsidR="00884333" w:rsidTr="00EF4AC9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4333" w:rsidRPr="00F716A7" w:rsidRDefault="00884333" w:rsidP="00EF4AC9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4333" w:rsidRPr="00F716A7" w:rsidRDefault="00884333" w:rsidP="00EF4AC9">
            <w:pPr>
              <w:jc w:val="center"/>
              <w:rPr>
                <w:sz w:val="22"/>
                <w:szCs w:val="22"/>
              </w:rPr>
            </w:pPr>
            <w:proofErr w:type="spellStart"/>
            <w:r w:rsidRPr="00F716A7">
              <w:rPr>
                <w:sz w:val="22"/>
                <w:szCs w:val="22"/>
              </w:rPr>
              <w:t>Kraj</w:t>
            </w:r>
            <w:proofErr w:type="spellEnd"/>
            <w:r w:rsidRPr="00F716A7">
              <w:rPr>
                <w:sz w:val="22"/>
                <w:szCs w:val="22"/>
              </w:rPr>
              <w:t xml:space="preserve"> </w:t>
            </w:r>
            <w:proofErr w:type="spellStart"/>
            <w:r w:rsidRPr="00F716A7">
              <w:rPr>
                <w:sz w:val="22"/>
                <w:szCs w:val="22"/>
              </w:rPr>
              <w:t>pochodzenia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333" w:rsidRPr="00F716A7" w:rsidRDefault="00884333" w:rsidP="00EF4AC9">
            <w:pPr>
              <w:jc w:val="center"/>
              <w:rPr>
                <w:sz w:val="22"/>
                <w:szCs w:val="22"/>
              </w:rPr>
            </w:pPr>
            <w:proofErr w:type="spellStart"/>
            <w:r w:rsidRPr="00F716A7">
              <w:rPr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33" w:rsidRPr="00C24FA4" w:rsidRDefault="00884333" w:rsidP="00C24FA4">
            <w:pPr>
              <w:pStyle w:val="Nagwek5"/>
              <w:jc w:val="left"/>
              <w:outlineLvl w:val="4"/>
              <w:rPr>
                <w:b w:val="0"/>
                <w:shd w:val="nil"/>
              </w:rPr>
            </w:pPr>
          </w:p>
        </w:tc>
      </w:tr>
      <w:tr w:rsidR="00884333" w:rsidTr="00EF4AC9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4333" w:rsidRPr="00F716A7" w:rsidRDefault="00884333" w:rsidP="00EF4AC9">
            <w:pPr>
              <w:pStyle w:val="TableParagraph"/>
              <w:spacing w:line="210" w:lineRule="exact"/>
              <w:ind w:right="76"/>
              <w:jc w:val="center"/>
            </w:pPr>
            <w:r w:rsidRPr="00F716A7"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4333" w:rsidRPr="00AF4C92" w:rsidRDefault="00884333" w:rsidP="00EF4AC9">
            <w:pPr>
              <w:pStyle w:val="TableParagraph"/>
              <w:spacing w:line="210" w:lineRule="exact"/>
              <w:ind w:left="110"/>
              <w:jc w:val="center"/>
              <w:rPr>
                <w:color w:val="000000" w:themeColor="text1"/>
              </w:rPr>
            </w:pPr>
            <w:proofErr w:type="spellStart"/>
            <w:r w:rsidRPr="00AF4C92">
              <w:rPr>
                <w:color w:val="000000" w:themeColor="text1"/>
              </w:rPr>
              <w:t>Aparat</w:t>
            </w:r>
            <w:proofErr w:type="spellEnd"/>
            <w:r w:rsidRPr="00AF4C92">
              <w:rPr>
                <w:color w:val="000000" w:themeColor="text1"/>
              </w:rPr>
              <w:t xml:space="preserve"> </w:t>
            </w:r>
            <w:proofErr w:type="spellStart"/>
            <w:r w:rsidRPr="00AF4C92">
              <w:rPr>
                <w:color w:val="000000" w:themeColor="text1"/>
              </w:rPr>
              <w:t>fabrycznie</w:t>
            </w:r>
            <w:proofErr w:type="spellEnd"/>
            <w:r w:rsidRPr="00AF4C92">
              <w:rPr>
                <w:color w:val="000000" w:themeColor="text1"/>
              </w:rPr>
              <w:t xml:space="preserve"> </w:t>
            </w:r>
            <w:proofErr w:type="spellStart"/>
            <w:r w:rsidRPr="00AF4C92">
              <w:rPr>
                <w:color w:val="000000" w:themeColor="text1"/>
              </w:rPr>
              <w:t>nowy</w:t>
            </w:r>
            <w:proofErr w:type="spellEnd"/>
            <w:r w:rsidRPr="00AF4C92">
              <w:rPr>
                <w:color w:val="000000" w:themeColor="text1"/>
              </w:rPr>
              <w:t xml:space="preserve">, </w:t>
            </w:r>
            <w:proofErr w:type="spellStart"/>
            <w:r w:rsidRPr="00AF4C92">
              <w:rPr>
                <w:color w:val="000000" w:themeColor="text1"/>
              </w:rPr>
              <w:t>wyprodukowany</w:t>
            </w:r>
            <w:proofErr w:type="spellEnd"/>
            <w:r w:rsidRPr="00AF4C92">
              <w:rPr>
                <w:color w:val="000000" w:themeColor="text1"/>
              </w:rPr>
              <w:t xml:space="preserve"> </w:t>
            </w:r>
            <w:proofErr w:type="spellStart"/>
            <w:r w:rsidRPr="00AF4C92">
              <w:rPr>
                <w:color w:val="000000" w:themeColor="text1"/>
              </w:rPr>
              <w:t>nie</w:t>
            </w:r>
            <w:proofErr w:type="spellEnd"/>
            <w:r w:rsidRPr="00AF4C92">
              <w:rPr>
                <w:color w:val="000000" w:themeColor="text1"/>
              </w:rPr>
              <w:t xml:space="preserve"> </w:t>
            </w:r>
            <w:proofErr w:type="spellStart"/>
            <w:r w:rsidRPr="00AF4C92">
              <w:rPr>
                <w:color w:val="000000" w:themeColor="text1"/>
              </w:rPr>
              <w:t>wcześniej</w:t>
            </w:r>
            <w:proofErr w:type="spellEnd"/>
            <w:r w:rsidRPr="00AF4C92">
              <w:rPr>
                <w:color w:val="000000" w:themeColor="text1"/>
              </w:rPr>
              <w:t xml:space="preserve"> </w:t>
            </w:r>
            <w:proofErr w:type="spellStart"/>
            <w:r w:rsidRPr="00AF4C92">
              <w:rPr>
                <w:color w:val="000000" w:themeColor="text1"/>
              </w:rPr>
              <w:t>niż</w:t>
            </w:r>
            <w:proofErr w:type="spellEnd"/>
            <w:r w:rsidRPr="00AF4C92">
              <w:rPr>
                <w:color w:val="000000" w:themeColor="text1"/>
              </w:rPr>
              <w:t xml:space="preserve"> w 2023r.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333" w:rsidRPr="00F716A7" w:rsidRDefault="00884333" w:rsidP="00EF4AC9">
            <w:pPr>
              <w:pStyle w:val="TableParagraph"/>
              <w:spacing w:line="210" w:lineRule="exact"/>
              <w:ind w:left="108" w:right="96"/>
              <w:jc w:val="center"/>
            </w:pPr>
            <w:proofErr w:type="spellStart"/>
            <w:r w:rsidRPr="00F716A7">
              <w:t>Podać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33" w:rsidRPr="00C24FA4" w:rsidRDefault="00884333" w:rsidP="00C24FA4">
            <w:pPr>
              <w:pStyle w:val="Nagwek5"/>
              <w:jc w:val="left"/>
              <w:outlineLvl w:val="4"/>
              <w:rPr>
                <w:b w:val="0"/>
                <w:shd w:val="nil"/>
              </w:rPr>
            </w:pPr>
          </w:p>
        </w:tc>
      </w:tr>
      <w:tr w:rsidR="00C32EA9" w:rsidTr="00CA3254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A3254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</w:rPr>
              <w:t>5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Stosowanie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strzykawek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r w:rsidRPr="00CA3254">
              <w:rPr>
                <w:b w:val="0"/>
                <w:bCs/>
                <w:sz w:val="22"/>
                <w:szCs w:val="22"/>
                <w:shd w:val="nil"/>
              </w:rPr>
              <w:t>2</w:t>
            </w:r>
            <w:r w:rsidRPr="00CA3254">
              <w:rPr>
                <w:b w:val="0"/>
                <w:sz w:val="22"/>
                <w:szCs w:val="22"/>
                <w:shd w:val="nil"/>
              </w:rPr>
              <w:t>, 5, 6, 10, 12, 20, 30, 35, 50 ml.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A3254" w:rsidRDefault="001936DE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  <w:proofErr w:type="spellStart"/>
            <w:r>
              <w:rPr>
                <w:b w:val="0"/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A3254" w:rsidRDefault="00C32EA9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</w:tc>
      </w:tr>
      <w:tr w:rsidR="00C32EA9" w:rsidTr="00CA3254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A3254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</w:rPr>
              <w:t>6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Strzykawki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montowane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od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czoła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A3254" w:rsidRDefault="001936DE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  <w:proofErr w:type="spellStart"/>
            <w:r>
              <w:rPr>
                <w:b w:val="0"/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A3254" w:rsidRDefault="00C32EA9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</w:tc>
      </w:tr>
      <w:tr w:rsidR="00C32EA9" w:rsidTr="00CA3254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A3254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</w:rPr>
              <w:t>7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Ramię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pompy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niewychodzące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poza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gabaryt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obudowy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A3254" w:rsidRDefault="001936DE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  <w:proofErr w:type="spellStart"/>
            <w:r>
              <w:rPr>
                <w:b w:val="0"/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A3254" w:rsidRDefault="00C32EA9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</w:tc>
      </w:tr>
      <w:tr w:rsidR="00C32EA9" w:rsidTr="00CA3254">
        <w:trPr>
          <w:trHeight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A3254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</w:rPr>
              <w:t>8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Klawiatura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symboliczna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alfanumeryczna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umożliwiająca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szybkie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intuicyjne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programowanie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oraz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obsługę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pompy-nie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dopuszcza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się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klawiatury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wyświetlanej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na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ekranie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pompy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A3254" w:rsidRDefault="001936DE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  <w:proofErr w:type="spellStart"/>
            <w:r>
              <w:rPr>
                <w:b w:val="0"/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A3254" w:rsidRDefault="00C32EA9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</w:tc>
      </w:tr>
      <w:tr w:rsidR="00C32EA9" w:rsidTr="00CA3254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A3254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</w:rPr>
              <w:t>9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Wysokość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pompy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11,5cm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A3254" w:rsidRDefault="001936DE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  <w:proofErr w:type="spellStart"/>
            <w:r>
              <w:rPr>
                <w:b w:val="0"/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A3254" w:rsidRDefault="00C32EA9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</w:tc>
      </w:tr>
      <w:tr w:rsidR="00C32EA9" w:rsidTr="00CA3254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A3254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</w:rPr>
              <w:t>10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Szybkość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dozowania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w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zakresie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0,01-2000 ml/h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A3254" w:rsidRDefault="001936DE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  <w:proofErr w:type="spellStart"/>
            <w:r>
              <w:rPr>
                <w:b w:val="0"/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A3254" w:rsidRDefault="00C32EA9" w:rsidP="00CA325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</w:tc>
      </w:tr>
      <w:tr w:rsidR="00C32EA9" w:rsidTr="00CA3254">
        <w:trPr>
          <w:trHeight w:val="3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A3254" w:rsidP="00C24FA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</w:rPr>
              <w:t>11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24FA4">
            <w:pPr>
              <w:pStyle w:val="Nagwek5"/>
              <w:jc w:val="left"/>
              <w:outlineLvl w:val="4"/>
              <w:rPr>
                <w:rFonts w:eastAsia="Calibri"/>
                <w:b w:val="0"/>
                <w:bCs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Programowanie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parametrów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r w:rsidR="001936DE">
              <w:rPr>
                <w:b w:val="0"/>
                <w:sz w:val="22"/>
                <w:szCs w:val="22"/>
                <w:shd w:val="nil"/>
              </w:rPr>
              <w:br/>
            </w:r>
            <w:r w:rsidRPr="00CA3254">
              <w:rPr>
                <w:b w:val="0"/>
                <w:sz w:val="22"/>
                <w:szCs w:val="22"/>
                <w:shd w:val="nil"/>
              </w:rPr>
              <w:t xml:space="preserve">w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jednostkach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:</w:t>
            </w:r>
          </w:p>
          <w:p w:rsidR="00C32EA9" w:rsidRPr="00CA3254" w:rsidRDefault="00C32EA9" w:rsidP="00C24FA4">
            <w:pPr>
              <w:pStyle w:val="Nagwek5"/>
              <w:jc w:val="left"/>
              <w:outlineLvl w:val="4"/>
              <w:rPr>
                <w:b w:val="0"/>
                <w:bCs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  <w:shd w:val="nil"/>
              </w:rPr>
              <w:t>ml, L,</w:t>
            </w:r>
          </w:p>
          <w:p w:rsidR="00C32EA9" w:rsidRPr="00CA3254" w:rsidRDefault="00C32EA9" w:rsidP="00C24FA4">
            <w:pPr>
              <w:pStyle w:val="Nagwek5"/>
              <w:jc w:val="left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ng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,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μg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, mg, g,</w:t>
            </w:r>
          </w:p>
          <w:p w:rsidR="00C32EA9" w:rsidRPr="00CA3254" w:rsidRDefault="00C32EA9" w:rsidP="00C24FA4">
            <w:pPr>
              <w:pStyle w:val="Nagwek5"/>
              <w:jc w:val="left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μEq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,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mEq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,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Eq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,</w:t>
            </w:r>
          </w:p>
          <w:p w:rsidR="00C32EA9" w:rsidRPr="00CA3254" w:rsidRDefault="00C32EA9" w:rsidP="00C24FA4">
            <w:pPr>
              <w:pStyle w:val="Nagwek5"/>
              <w:jc w:val="left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mlU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, IU,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kIU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,</w:t>
            </w:r>
          </w:p>
          <w:p w:rsidR="00C32EA9" w:rsidRPr="00CA3254" w:rsidRDefault="00C32EA9" w:rsidP="00C24FA4">
            <w:pPr>
              <w:pStyle w:val="Nagwek5"/>
              <w:jc w:val="left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mIE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, IE,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kIE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,</w:t>
            </w:r>
          </w:p>
          <w:p w:rsidR="00C32EA9" w:rsidRPr="00CA3254" w:rsidRDefault="00C32EA9" w:rsidP="00C24FA4">
            <w:pPr>
              <w:pStyle w:val="Nagwek5"/>
              <w:jc w:val="left"/>
              <w:outlineLvl w:val="4"/>
              <w:rPr>
                <w:b w:val="0"/>
                <w:bCs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  <w:shd w:val="nil"/>
              </w:rPr>
              <w:t>cal, kcal,</w:t>
            </w:r>
          </w:p>
          <w:p w:rsidR="00C32EA9" w:rsidRPr="00CA3254" w:rsidRDefault="00C32EA9" w:rsidP="00C24FA4">
            <w:pPr>
              <w:pStyle w:val="Nagwek5"/>
              <w:jc w:val="left"/>
              <w:outlineLvl w:val="4"/>
              <w:rPr>
                <w:b w:val="0"/>
                <w:bCs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  <w:shd w:val="nil"/>
              </w:rPr>
              <w:t>J, kJ,</w:t>
            </w:r>
          </w:p>
          <w:p w:rsidR="00C32EA9" w:rsidRPr="00CA3254" w:rsidRDefault="00C32EA9" w:rsidP="00C24FA4">
            <w:pPr>
              <w:pStyle w:val="Nagwek5"/>
              <w:jc w:val="left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mmol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, mol,</w:t>
            </w:r>
          </w:p>
          <w:p w:rsidR="00C32EA9" w:rsidRPr="00CA3254" w:rsidRDefault="00C32EA9" w:rsidP="00C24FA4">
            <w:pPr>
              <w:pStyle w:val="Nagwek5"/>
              <w:jc w:val="left"/>
              <w:outlineLvl w:val="4"/>
              <w:rPr>
                <w:rFonts w:eastAsia="Calibri"/>
                <w:b w:val="0"/>
                <w:bCs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  <w:shd w:val="nil"/>
              </w:rPr>
              <w:t xml:space="preserve">z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uwzględnieniem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wagi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pacjenta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lub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,</w:t>
            </w:r>
          </w:p>
          <w:p w:rsidR="00C32EA9" w:rsidRPr="00CA3254" w:rsidRDefault="00C32EA9" w:rsidP="00C24FA4">
            <w:pPr>
              <w:pStyle w:val="Nagwek5"/>
              <w:jc w:val="left"/>
              <w:outlineLvl w:val="4"/>
              <w:rPr>
                <w:rFonts w:eastAsia="Calibri"/>
                <w:b w:val="0"/>
                <w:bCs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  <w:shd w:val="nil"/>
              </w:rPr>
              <w:t xml:space="preserve">z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uwzględnieniem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powierzchni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pacjenta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lub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,</w:t>
            </w:r>
          </w:p>
          <w:p w:rsidR="00C32EA9" w:rsidRPr="00CA3254" w:rsidRDefault="00C32EA9" w:rsidP="00C24FA4">
            <w:pPr>
              <w:pStyle w:val="Nagwek5"/>
              <w:jc w:val="left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na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min,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godz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.,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dobę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DE" w:rsidRDefault="001936DE" w:rsidP="001936D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  <w:p w:rsidR="001936DE" w:rsidRDefault="001936DE" w:rsidP="001936D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  <w:p w:rsidR="001936DE" w:rsidRDefault="001936DE" w:rsidP="001936D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  <w:p w:rsidR="001936DE" w:rsidRDefault="001936DE" w:rsidP="001936D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  <w:p w:rsidR="001936DE" w:rsidRDefault="001936DE" w:rsidP="001936D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  <w:p w:rsidR="001936DE" w:rsidRDefault="001936DE" w:rsidP="001936D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  <w:p w:rsidR="001936DE" w:rsidRDefault="001936DE" w:rsidP="001936D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  <w:p w:rsidR="001936DE" w:rsidRDefault="001936DE" w:rsidP="001936D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  <w:p w:rsidR="00C32EA9" w:rsidRPr="00CA3254" w:rsidRDefault="001936DE" w:rsidP="001936D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  <w:proofErr w:type="spellStart"/>
            <w:r>
              <w:rPr>
                <w:b w:val="0"/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CA3254" w:rsidRDefault="00C32EA9" w:rsidP="00C24FA4">
            <w:pPr>
              <w:pStyle w:val="Nagwek5"/>
              <w:jc w:val="left"/>
              <w:outlineLvl w:val="4"/>
              <w:rPr>
                <w:b w:val="0"/>
                <w:sz w:val="22"/>
                <w:szCs w:val="22"/>
                <w:shd w:val="nil"/>
              </w:rPr>
            </w:pPr>
          </w:p>
        </w:tc>
      </w:tr>
      <w:tr w:rsidR="00C32EA9" w:rsidTr="00686CA4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A3254" w:rsidP="00C24FA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24FA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Zabezpieczenie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przed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gwałtowną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zmianą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szybkości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w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trakcie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trwania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(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miareczkowanie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DE" w:rsidRDefault="001936DE" w:rsidP="00C24FA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  <w:p w:rsidR="00C32EA9" w:rsidRPr="00CA3254" w:rsidRDefault="001936DE" w:rsidP="00C24FA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  <w:proofErr w:type="spellStart"/>
            <w:r>
              <w:rPr>
                <w:b w:val="0"/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CA3254" w:rsidRDefault="00C32EA9" w:rsidP="00C24FA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</w:tc>
      </w:tr>
      <w:tr w:rsidR="00C32EA9" w:rsidTr="00686CA4">
        <w:trPr>
          <w:trHeight w:val="1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A3254" w:rsidP="00C24FA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24FA4">
            <w:pPr>
              <w:pStyle w:val="Nagwek5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Tryby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dozowania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:</w:t>
            </w:r>
          </w:p>
          <w:p w:rsidR="00C32EA9" w:rsidRPr="00CA3254" w:rsidRDefault="00C32EA9" w:rsidP="00C24FA4">
            <w:pPr>
              <w:pStyle w:val="Nagwek5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Infuzja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ciągła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,</w:t>
            </w:r>
          </w:p>
          <w:p w:rsidR="00C32EA9" w:rsidRPr="00CA3254" w:rsidRDefault="00C32EA9" w:rsidP="00C24FA4">
            <w:pPr>
              <w:pStyle w:val="Nagwek5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Infuzja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bolusowa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(z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przerwą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),</w:t>
            </w:r>
          </w:p>
          <w:p w:rsidR="00C32EA9" w:rsidRPr="00CA3254" w:rsidRDefault="00C32EA9" w:rsidP="00C24FA4">
            <w:pPr>
              <w:pStyle w:val="Nagwek5"/>
              <w:outlineLvl w:val="4"/>
              <w:rPr>
                <w:b w:val="0"/>
                <w:bCs/>
                <w:kern w:val="2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Infuzja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profilowa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(min. 16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kroków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),</w:t>
            </w:r>
          </w:p>
          <w:p w:rsidR="00C32EA9" w:rsidRPr="00CA3254" w:rsidRDefault="00C32EA9" w:rsidP="00C24FA4">
            <w:pPr>
              <w:pStyle w:val="Nagwek5"/>
              <w:outlineLvl w:val="4"/>
              <w:rPr>
                <w:bCs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Infuzja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TPN (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narastanie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/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utrzymanie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/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opadanie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DE" w:rsidRDefault="001936DE" w:rsidP="00C24FA4">
            <w:pPr>
              <w:pStyle w:val="Nagwek5"/>
              <w:outlineLvl w:val="4"/>
              <w:rPr>
                <w:b w:val="0"/>
                <w:sz w:val="22"/>
                <w:szCs w:val="22"/>
                <w:shd w:val="nil"/>
              </w:rPr>
            </w:pPr>
          </w:p>
          <w:p w:rsidR="001936DE" w:rsidRDefault="001936DE" w:rsidP="00C24FA4">
            <w:pPr>
              <w:pStyle w:val="Nagwek5"/>
              <w:outlineLvl w:val="4"/>
              <w:rPr>
                <w:b w:val="0"/>
                <w:sz w:val="22"/>
                <w:szCs w:val="22"/>
                <w:shd w:val="nil"/>
              </w:rPr>
            </w:pPr>
          </w:p>
          <w:p w:rsidR="00C32EA9" w:rsidRPr="00CA3254" w:rsidRDefault="001936DE" w:rsidP="001936D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  <w:proofErr w:type="spellStart"/>
            <w:r>
              <w:rPr>
                <w:b w:val="0"/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CA3254" w:rsidRDefault="00C32EA9" w:rsidP="00C24FA4">
            <w:pPr>
              <w:pStyle w:val="Nagwek5"/>
              <w:outlineLvl w:val="4"/>
              <w:rPr>
                <w:b w:val="0"/>
                <w:sz w:val="22"/>
                <w:szCs w:val="22"/>
                <w:shd w:val="nil"/>
              </w:rPr>
            </w:pPr>
          </w:p>
        </w:tc>
      </w:tr>
      <w:tr w:rsidR="00C32EA9" w:rsidTr="00686CA4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A3254" w:rsidP="00C24FA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24FA4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Dokładność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± 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CA3254" w:rsidRDefault="001936DE" w:rsidP="001936D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  <w:proofErr w:type="spellStart"/>
            <w:r>
              <w:rPr>
                <w:b w:val="0"/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CA3254" w:rsidRDefault="00C32EA9" w:rsidP="00C24FA4">
            <w:pPr>
              <w:pStyle w:val="Nagwek5"/>
              <w:outlineLvl w:val="4"/>
              <w:rPr>
                <w:b w:val="0"/>
                <w:sz w:val="22"/>
                <w:szCs w:val="22"/>
                <w:shd w:val="nil"/>
              </w:rPr>
            </w:pPr>
          </w:p>
        </w:tc>
      </w:tr>
      <w:tr w:rsidR="00C32EA9" w:rsidTr="00686CA4">
        <w:trPr>
          <w:trHeight w:val="1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A3254" w:rsidP="00C24FA4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24FA4">
            <w:pPr>
              <w:pStyle w:val="Nagwek5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Programowanie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parametrów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podaży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Bolus-a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dawki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indukcyjnej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:</w:t>
            </w:r>
          </w:p>
          <w:p w:rsidR="00C32EA9" w:rsidRPr="00CA3254" w:rsidRDefault="00C32EA9" w:rsidP="00C24FA4">
            <w:pPr>
              <w:pStyle w:val="Nagwek5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objętość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/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dawka</w:t>
            </w:r>
            <w:proofErr w:type="spellEnd"/>
          </w:p>
          <w:p w:rsidR="00C32EA9" w:rsidRPr="00CA3254" w:rsidRDefault="00C32EA9" w:rsidP="00C24FA4">
            <w:pPr>
              <w:pStyle w:val="Nagwek5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czas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lub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szybkość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podaży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DE" w:rsidRDefault="001936DE" w:rsidP="001936D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</w:p>
          <w:p w:rsidR="00C32EA9" w:rsidRPr="00CA3254" w:rsidRDefault="001936DE" w:rsidP="001936D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  <w:shd w:val="nil"/>
              </w:rPr>
            </w:pPr>
            <w:proofErr w:type="spellStart"/>
            <w:r>
              <w:rPr>
                <w:b w:val="0"/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CA3254" w:rsidRDefault="00C32EA9" w:rsidP="00C24FA4">
            <w:pPr>
              <w:pStyle w:val="Nagwek5"/>
              <w:outlineLvl w:val="4"/>
              <w:rPr>
                <w:b w:val="0"/>
                <w:sz w:val="22"/>
                <w:szCs w:val="22"/>
                <w:shd w:val="nil"/>
              </w:rPr>
            </w:pPr>
          </w:p>
        </w:tc>
      </w:tr>
      <w:tr w:rsidR="00C32EA9" w:rsidTr="000A4451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</w:p>
          <w:p w:rsidR="00C32EA9" w:rsidRPr="00CA3254" w:rsidRDefault="00CA3254" w:rsidP="00C32EA9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</w:rPr>
              <w:t>16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Automatyczna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zmniejszenie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szybkości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podaży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bolusa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, w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celu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uniknięcia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przerwania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na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skutek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alarmu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okluzji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0A4451" w:rsidRDefault="001936DE" w:rsidP="000A4451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0A4451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CA3254" w:rsidRDefault="00C32EA9" w:rsidP="0069004E">
            <w:pPr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0A4451">
        <w:trPr>
          <w:trHeight w:val="5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A3254" w:rsidP="00C32EA9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Możliwość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wgrania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do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pompy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biblioteki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leków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złożonej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z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procedur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dozowania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zawierających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co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najmniej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:</w:t>
            </w:r>
          </w:p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nazwy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leku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,</w:t>
            </w:r>
          </w:p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r w:rsidRPr="00CA3254">
              <w:rPr>
                <w:b w:val="0"/>
                <w:sz w:val="22"/>
                <w:szCs w:val="22"/>
                <w:shd w:val="nil"/>
              </w:rPr>
              <w:t xml:space="preserve">10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koncentracji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leku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,</w:t>
            </w:r>
          </w:p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szybkości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dozowania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(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dawkowanie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),</w:t>
            </w:r>
          </w:p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całkowitej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objętości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(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dawki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)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,</w:t>
            </w:r>
          </w:p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parametrów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bolusa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,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oraz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dawki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indukcyjnej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,</w:t>
            </w:r>
          </w:p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limitów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dla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wymienionych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parametrów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:</w:t>
            </w:r>
          </w:p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miękkich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,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ostrzegających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o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przekroczeniu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zalecanych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wartości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parametrów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, </w:t>
            </w:r>
          </w:p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twardych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–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blokujących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możliwość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wprowadzenia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wartości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spoza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ich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zakresu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.</w:t>
            </w:r>
          </w:p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Notatki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doradczej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możliwej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do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odczytania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przed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rozpoczęciem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.</w:t>
            </w:r>
          </w:p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Podział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biblioteki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na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osobne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grupy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dedykowane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poszczególnym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oddziałom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szpitalnym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, do 40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oddziałów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.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Wybór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oddziału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dostępny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w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pompie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.</w:t>
            </w:r>
          </w:p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Podział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biblioteki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dedykowanej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oddziałom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na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40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kategorii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lekowych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.</w:t>
            </w:r>
          </w:p>
          <w:p w:rsidR="00C32EA9" w:rsidRPr="00CA3254" w:rsidRDefault="00C32EA9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Pojemność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biblioteki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4000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procedur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dozowania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CA3254">
              <w:rPr>
                <w:b w:val="0"/>
                <w:sz w:val="22"/>
                <w:szCs w:val="22"/>
                <w:shd w:val="nil"/>
              </w:rPr>
              <w:t>leków</w:t>
            </w:r>
            <w:proofErr w:type="spellEnd"/>
            <w:r w:rsidRPr="00CA3254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0A4451" w:rsidRDefault="001936DE" w:rsidP="000A4451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0A4451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CA3254" w:rsidRDefault="00C32EA9" w:rsidP="0069004E">
            <w:pPr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0A4451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CA3254" w:rsidRDefault="00CA3254" w:rsidP="00C32EA9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C32EA9" w:rsidRPr="00CA325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EA9" w:rsidRPr="00CA3254" w:rsidRDefault="001936DE" w:rsidP="00C32EA9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shd w:val="nil"/>
              </w:rPr>
              <w:t>Dostępność</w:t>
            </w:r>
            <w:proofErr w:type="spellEnd"/>
            <w:r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="00C32EA9" w:rsidRPr="00CA3254">
              <w:rPr>
                <w:b w:val="0"/>
                <w:sz w:val="22"/>
                <w:szCs w:val="22"/>
                <w:shd w:val="nil"/>
              </w:rPr>
              <w:t>polskojęzycznego</w:t>
            </w:r>
            <w:proofErr w:type="spellEnd"/>
            <w:r w:rsidR="00C32EA9"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="00C32EA9" w:rsidRPr="00CA3254">
              <w:rPr>
                <w:b w:val="0"/>
                <w:sz w:val="22"/>
                <w:szCs w:val="22"/>
                <w:shd w:val="nil"/>
              </w:rPr>
              <w:t>oprogramowania</w:t>
            </w:r>
            <w:proofErr w:type="spellEnd"/>
            <w:r w:rsidR="00C32EA9"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="00C32EA9" w:rsidRPr="00CA3254">
              <w:rPr>
                <w:b w:val="0"/>
                <w:sz w:val="22"/>
                <w:szCs w:val="22"/>
                <w:shd w:val="nil"/>
              </w:rPr>
              <w:t>komputerowego</w:t>
            </w:r>
            <w:proofErr w:type="spellEnd"/>
            <w:r w:rsidR="00C32EA9" w:rsidRPr="00CA3254">
              <w:rPr>
                <w:b w:val="0"/>
                <w:sz w:val="22"/>
                <w:szCs w:val="22"/>
                <w:shd w:val="nil"/>
              </w:rPr>
              <w:t xml:space="preserve"> do </w:t>
            </w:r>
            <w:proofErr w:type="spellStart"/>
            <w:r w:rsidR="00C32EA9" w:rsidRPr="00CA3254">
              <w:rPr>
                <w:b w:val="0"/>
                <w:sz w:val="22"/>
                <w:szCs w:val="22"/>
                <w:shd w:val="nil"/>
              </w:rPr>
              <w:t>tworzenia</w:t>
            </w:r>
            <w:proofErr w:type="spellEnd"/>
            <w:r w:rsidR="00C32EA9"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="00C32EA9" w:rsidRPr="00CA3254">
              <w:rPr>
                <w:b w:val="0"/>
                <w:sz w:val="22"/>
                <w:szCs w:val="22"/>
                <w:shd w:val="nil"/>
              </w:rPr>
              <w:t>i</w:t>
            </w:r>
            <w:proofErr w:type="spellEnd"/>
            <w:r w:rsidR="00C32EA9"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="00C32EA9" w:rsidRPr="00CA3254">
              <w:rPr>
                <w:b w:val="0"/>
                <w:sz w:val="22"/>
                <w:szCs w:val="22"/>
                <w:shd w:val="nil"/>
              </w:rPr>
              <w:t>przesyłania</w:t>
            </w:r>
            <w:proofErr w:type="spellEnd"/>
            <w:r w:rsidR="00C32EA9" w:rsidRPr="00CA3254">
              <w:rPr>
                <w:b w:val="0"/>
                <w:sz w:val="22"/>
                <w:szCs w:val="22"/>
                <w:shd w:val="nil"/>
              </w:rPr>
              <w:t xml:space="preserve"> do </w:t>
            </w:r>
            <w:proofErr w:type="spellStart"/>
            <w:r w:rsidR="00C32EA9" w:rsidRPr="00CA3254">
              <w:rPr>
                <w:b w:val="0"/>
                <w:sz w:val="22"/>
                <w:szCs w:val="22"/>
                <w:shd w:val="nil"/>
              </w:rPr>
              <w:t>pompy</w:t>
            </w:r>
            <w:proofErr w:type="spellEnd"/>
            <w:r w:rsidR="00C32EA9"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="00C32EA9" w:rsidRPr="00CA3254">
              <w:rPr>
                <w:b w:val="0"/>
                <w:sz w:val="22"/>
                <w:szCs w:val="22"/>
                <w:shd w:val="nil"/>
              </w:rPr>
              <w:t>biblioteki</w:t>
            </w:r>
            <w:proofErr w:type="spellEnd"/>
            <w:r w:rsidR="00C32EA9" w:rsidRPr="00CA3254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="00C32EA9" w:rsidRPr="00CA3254">
              <w:rPr>
                <w:b w:val="0"/>
                <w:sz w:val="22"/>
                <w:szCs w:val="22"/>
                <w:shd w:val="nil"/>
              </w:rPr>
              <w:t>leków</w:t>
            </w:r>
            <w:proofErr w:type="spellEnd"/>
            <w:r w:rsidR="00C32EA9" w:rsidRPr="00CA3254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0A4451" w:rsidRDefault="001936DE" w:rsidP="000A4451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0A4451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CA3254" w:rsidRDefault="00C32EA9" w:rsidP="0069004E">
            <w:pPr>
              <w:tabs>
                <w:tab w:val="left" w:pos="360"/>
              </w:tabs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0A4451">
        <w:trPr>
          <w:trHeight w:val="3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336B5E" w:rsidP="00E85BD3">
            <w:pPr>
              <w:pStyle w:val="Nagwek5"/>
              <w:jc w:val="center"/>
              <w:outlineLvl w:val="4"/>
              <w:rPr>
                <w:b w:val="0"/>
              </w:rPr>
            </w:pPr>
            <w:r w:rsidRPr="00336B5E">
              <w:rPr>
                <w:b w:val="0"/>
              </w:rPr>
              <w:t>19</w:t>
            </w:r>
            <w:r w:rsidR="00E85BD3" w:rsidRPr="00336B5E">
              <w:rPr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C32EA9" w:rsidP="00E85BD3">
            <w:pPr>
              <w:pStyle w:val="Nagwek5"/>
              <w:outlineLvl w:val="4"/>
              <w:rPr>
                <w:rFonts w:eastAsia="Calibri" w:cs="Calibri"/>
                <w:b w:val="0"/>
                <w:bCs/>
                <w:kern w:val="2"/>
              </w:rPr>
            </w:pPr>
            <w:proofErr w:type="spellStart"/>
            <w:r w:rsidRPr="00336B5E">
              <w:rPr>
                <w:b w:val="0"/>
                <w:shd w:val="nil"/>
              </w:rPr>
              <w:t>Ekran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infuzji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umożliwiający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wyświetlenie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następujących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informacji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jednocześnie</w:t>
            </w:r>
            <w:proofErr w:type="spellEnd"/>
            <w:r w:rsidRPr="00336B5E">
              <w:rPr>
                <w:b w:val="0"/>
                <w:shd w:val="nil"/>
              </w:rPr>
              <w:t>:</w:t>
            </w:r>
          </w:p>
          <w:p w:rsidR="00C32EA9" w:rsidRPr="00336B5E" w:rsidRDefault="00C32EA9" w:rsidP="00E85BD3">
            <w:pPr>
              <w:pStyle w:val="Nagwek5"/>
              <w:outlineLvl w:val="4"/>
              <w:rPr>
                <w:b w:val="0"/>
                <w:bCs/>
              </w:rPr>
            </w:pPr>
            <w:proofErr w:type="spellStart"/>
            <w:r w:rsidRPr="00336B5E">
              <w:rPr>
                <w:b w:val="0"/>
                <w:shd w:val="nil"/>
              </w:rPr>
              <w:t>nazwa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leku</w:t>
            </w:r>
            <w:proofErr w:type="spellEnd"/>
            <w:r w:rsidRPr="00336B5E">
              <w:rPr>
                <w:b w:val="0"/>
                <w:shd w:val="nil"/>
              </w:rPr>
              <w:t>,</w:t>
            </w:r>
          </w:p>
          <w:p w:rsidR="00C32EA9" w:rsidRPr="00336B5E" w:rsidRDefault="00C32EA9" w:rsidP="00E85BD3">
            <w:pPr>
              <w:pStyle w:val="Nagwek5"/>
              <w:outlineLvl w:val="4"/>
              <w:rPr>
                <w:b w:val="0"/>
                <w:bCs/>
              </w:rPr>
            </w:pPr>
            <w:proofErr w:type="spellStart"/>
            <w:r w:rsidRPr="00336B5E">
              <w:rPr>
                <w:b w:val="0"/>
                <w:shd w:val="nil"/>
              </w:rPr>
              <w:t>koncentracja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leku</w:t>
            </w:r>
            <w:proofErr w:type="spellEnd"/>
            <w:r w:rsidRPr="00336B5E">
              <w:rPr>
                <w:b w:val="0"/>
                <w:shd w:val="nil"/>
              </w:rPr>
              <w:t>,</w:t>
            </w:r>
          </w:p>
          <w:p w:rsidR="00C32EA9" w:rsidRPr="00336B5E" w:rsidRDefault="00C32EA9" w:rsidP="00E85BD3">
            <w:pPr>
              <w:pStyle w:val="Nagwek5"/>
              <w:outlineLvl w:val="4"/>
              <w:rPr>
                <w:b w:val="0"/>
                <w:bCs/>
              </w:rPr>
            </w:pPr>
            <w:proofErr w:type="spellStart"/>
            <w:r w:rsidRPr="00336B5E">
              <w:rPr>
                <w:b w:val="0"/>
                <w:shd w:val="nil"/>
              </w:rPr>
              <w:t>szybkość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infuzji</w:t>
            </w:r>
            <w:proofErr w:type="spellEnd"/>
            <w:r w:rsidRPr="00336B5E">
              <w:rPr>
                <w:b w:val="0"/>
                <w:shd w:val="nil"/>
              </w:rPr>
              <w:t>,</w:t>
            </w:r>
          </w:p>
          <w:p w:rsidR="00C32EA9" w:rsidRPr="00336B5E" w:rsidRDefault="00C32EA9" w:rsidP="00E85BD3">
            <w:pPr>
              <w:pStyle w:val="Nagwek5"/>
              <w:outlineLvl w:val="4"/>
              <w:rPr>
                <w:b w:val="0"/>
                <w:bCs/>
              </w:rPr>
            </w:pPr>
            <w:proofErr w:type="spellStart"/>
            <w:r w:rsidRPr="00336B5E">
              <w:rPr>
                <w:b w:val="0"/>
                <w:shd w:val="nil"/>
              </w:rPr>
              <w:t>informacji</w:t>
            </w:r>
            <w:proofErr w:type="spellEnd"/>
            <w:r w:rsidRPr="00336B5E">
              <w:rPr>
                <w:b w:val="0"/>
                <w:shd w:val="nil"/>
              </w:rPr>
              <w:t xml:space="preserve">, </w:t>
            </w:r>
            <w:proofErr w:type="spellStart"/>
            <w:r w:rsidRPr="00336B5E">
              <w:rPr>
                <w:b w:val="0"/>
                <w:shd w:val="nil"/>
              </w:rPr>
              <w:t>że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wartość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szybkości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infuzji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mieści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się</w:t>
            </w:r>
            <w:proofErr w:type="spellEnd"/>
            <w:r w:rsidRPr="00336B5E">
              <w:rPr>
                <w:b w:val="0"/>
                <w:shd w:val="nil"/>
              </w:rPr>
              <w:t xml:space="preserve"> w </w:t>
            </w:r>
            <w:proofErr w:type="spellStart"/>
            <w:r w:rsidRPr="00336B5E">
              <w:rPr>
                <w:b w:val="0"/>
                <w:shd w:val="nil"/>
              </w:rPr>
              <w:t>zalecanym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zakresie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lub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znajduje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się</w:t>
            </w:r>
            <w:proofErr w:type="spellEnd"/>
            <w:r w:rsidRPr="00336B5E">
              <w:rPr>
                <w:b w:val="0"/>
                <w:shd w:val="nil"/>
              </w:rPr>
              <w:t xml:space="preserve"> w </w:t>
            </w:r>
            <w:proofErr w:type="spellStart"/>
            <w:r w:rsidRPr="00336B5E">
              <w:rPr>
                <w:b w:val="0"/>
                <w:shd w:val="nil"/>
              </w:rPr>
              <w:t>zakresie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limitu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miękkiego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dolnego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lub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górnego</w:t>
            </w:r>
            <w:proofErr w:type="spellEnd"/>
            <w:r w:rsidRPr="00336B5E">
              <w:rPr>
                <w:b w:val="0"/>
                <w:shd w:val="nil"/>
              </w:rPr>
              <w:t>,</w:t>
            </w:r>
          </w:p>
          <w:p w:rsidR="00C32EA9" w:rsidRPr="00336B5E" w:rsidRDefault="00C32EA9" w:rsidP="00E85BD3">
            <w:pPr>
              <w:pStyle w:val="Nagwek5"/>
              <w:outlineLvl w:val="4"/>
              <w:rPr>
                <w:b w:val="0"/>
                <w:bCs/>
              </w:rPr>
            </w:pPr>
            <w:proofErr w:type="spellStart"/>
            <w:r w:rsidRPr="00336B5E">
              <w:rPr>
                <w:b w:val="0"/>
                <w:shd w:val="nil"/>
              </w:rPr>
              <w:t>podana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dawka</w:t>
            </w:r>
            <w:proofErr w:type="spellEnd"/>
            <w:r w:rsidRPr="00336B5E">
              <w:rPr>
                <w:b w:val="0"/>
                <w:shd w:val="nil"/>
              </w:rPr>
              <w:t>,</w:t>
            </w:r>
          </w:p>
          <w:p w:rsidR="00C32EA9" w:rsidRPr="00336B5E" w:rsidRDefault="00C32EA9" w:rsidP="00E85BD3">
            <w:pPr>
              <w:pStyle w:val="Nagwek5"/>
              <w:outlineLvl w:val="4"/>
              <w:rPr>
                <w:b w:val="0"/>
                <w:bCs/>
              </w:rPr>
            </w:pPr>
            <w:proofErr w:type="spellStart"/>
            <w:r w:rsidRPr="00336B5E">
              <w:rPr>
                <w:b w:val="0"/>
                <w:shd w:val="nil"/>
              </w:rPr>
              <w:t>poziom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limitów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dla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szybkości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infuzji</w:t>
            </w:r>
            <w:proofErr w:type="spellEnd"/>
            <w:r w:rsidRPr="00336B5E">
              <w:rPr>
                <w:b w:val="0"/>
                <w:shd w:val="nil"/>
              </w:rPr>
              <w:t>,</w:t>
            </w:r>
          </w:p>
          <w:p w:rsidR="00C32EA9" w:rsidRPr="00336B5E" w:rsidRDefault="00C32EA9" w:rsidP="00E85BD3">
            <w:pPr>
              <w:pStyle w:val="Nagwek5"/>
              <w:outlineLvl w:val="4"/>
              <w:rPr>
                <w:b w:val="0"/>
                <w:bCs/>
              </w:rPr>
            </w:pPr>
            <w:proofErr w:type="spellStart"/>
            <w:r w:rsidRPr="00336B5E">
              <w:rPr>
                <w:b w:val="0"/>
                <w:shd w:val="nil"/>
              </w:rPr>
              <w:t>czas</w:t>
            </w:r>
            <w:proofErr w:type="spellEnd"/>
            <w:r w:rsidRPr="00336B5E">
              <w:rPr>
                <w:b w:val="0"/>
                <w:shd w:val="nil"/>
              </w:rPr>
              <w:t xml:space="preserve"> do </w:t>
            </w:r>
            <w:proofErr w:type="spellStart"/>
            <w:r w:rsidRPr="00336B5E">
              <w:rPr>
                <w:b w:val="0"/>
                <w:shd w:val="nil"/>
              </w:rPr>
              <w:t>końca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dawki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lub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czas</w:t>
            </w:r>
            <w:proofErr w:type="spellEnd"/>
            <w:r w:rsidRPr="00336B5E">
              <w:rPr>
                <w:b w:val="0"/>
                <w:shd w:val="nil"/>
              </w:rPr>
              <w:t xml:space="preserve"> do </w:t>
            </w:r>
            <w:proofErr w:type="spellStart"/>
            <w:r w:rsidRPr="00336B5E">
              <w:rPr>
                <w:b w:val="0"/>
                <w:shd w:val="nil"/>
              </w:rPr>
              <w:t>końca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strzykawki</w:t>
            </w:r>
            <w:proofErr w:type="spellEnd"/>
            <w:r w:rsidRPr="00336B5E">
              <w:rPr>
                <w:b w:val="0"/>
                <w:shd w:val="nil"/>
              </w:rPr>
              <w:t xml:space="preserve"> w </w:t>
            </w:r>
            <w:proofErr w:type="spellStart"/>
            <w:r w:rsidRPr="00336B5E">
              <w:rPr>
                <w:b w:val="0"/>
                <w:shd w:val="nil"/>
              </w:rPr>
              <w:t>formie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graficznej</w:t>
            </w:r>
            <w:proofErr w:type="spellEnd"/>
            <w:r w:rsidRPr="00336B5E">
              <w:rPr>
                <w:b w:val="0"/>
                <w:shd w:val="nil"/>
              </w:rPr>
              <w:t>,</w:t>
            </w:r>
          </w:p>
          <w:p w:rsidR="00C32EA9" w:rsidRPr="00336B5E" w:rsidRDefault="00C32EA9" w:rsidP="00E85BD3">
            <w:pPr>
              <w:pStyle w:val="Nagwek5"/>
              <w:outlineLvl w:val="4"/>
              <w:rPr>
                <w:b w:val="0"/>
                <w:bCs/>
              </w:rPr>
            </w:pPr>
            <w:proofErr w:type="spellStart"/>
            <w:r w:rsidRPr="00336B5E">
              <w:rPr>
                <w:b w:val="0"/>
                <w:shd w:val="nil"/>
              </w:rPr>
              <w:t>kategorii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leku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wyodrębnionej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kolorem</w:t>
            </w:r>
            <w:proofErr w:type="spellEnd"/>
            <w:r w:rsidRPr="00336B5E">
              <w:rPr>
                <w:b w:val="0"/>
                <w:shd w:val="nil"/>
              </w:rPr>
              <w:t>,</w:t>
            </w:r>
          </w:p>
          <w:p w:rsidR="00C32EA9" w:rsidRPr="00336B5E" w:rsidRDefault="00C32EA9" w:rsidP="00E85BD3">
            <w:pPr>
              <w:pStyle w:val="Nagwek5"/>
              <w:outlineLvl w:val="4"/>
              <w:rPr>
                <w:b w:val="0"/>
                <w:bCs/>
              </w:rPr>
            </w:pPr>
            <w:proofErr w:type="spellStart"/>
            <w:r w:rsidRPr="00336B5E">
              <w:rPr>
                <w:b w:val="0"/>
                <w:shd w:val="nil"/>
              </w:rPr>
              <w:t>stan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naładowania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akumulatora</w:t>
            </w:r>
            <w:proofErr w:type="spellEnd"/>
            <w:r w:rsidRPr="00336B5E">
              <w:rPr>
                <w:b w:val="0"/>
                <w:shd w:val="nil"/>
              </w:rPr>
              <w:t>,</w:t>
            </w:r>
          </w:p>
          <w:p w:rsidR="00C32EA9" w:rsidRPr="00336B5E" w:rsidRDefault="00C32EA9" w:rsidP="00E85BD3">
            <w:pPr>
              <w:pStyle w:val="Nagwek5"/>
              <w:outlineLvl w:val="4"/>
              <w:rPr>
                <w:b w:val="0"/>
                <w:bCs/>
              </w:rPr>
            </w:pPr>
            <w:proofErr w:type="spellStart"/>
            <w:r w:rsidRPr="00336B5E">
              <w:rPr>
                <w:b w:val="0"/>
                <w:shd w:val="nil"/>
              </w:rPr>
              <w:t>aktualne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ciśnienie</w:t>
            </w:r>
            <w:proofErr w:type="spellEnd"/>
            <w:r w:rsidRPr="00336B5E">
              <w:rPr>
                <w:b w:val="0"/>
                <w:shd w:val="nil"/>
              </w:rPr>
              <w:t xml:space="preserve"> w </w:t>
            </w:r>
            <w:proofErr w:type="spellStart"/>
            <w:r w:rsidRPr="00336B5E">
              <w:rPr>
                <w:b w:val="0"/>
                <w:shd w:val="nil"/>
              </w:rPr>
              <w:t>linii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pacjenta</w:t>
            </w:r>
            <w:proofErr w:type="spellEnd"/>
            <w:r w:rsidRPr="00336B5E">
              <w:rPr>
                <w:b w:val="0"/>
                <w:shd w:val="nil"/>
              </w:rPr>
              <w:t xml:space="preserve"> w </w:t>
            </w:r>
            <w:proofErr w:type="spellStart"/>
            <w:r w:rsidRPr="00336B5E">
              <w:rPr>
                <w:b w:val="0"/>
                <w:shd w:val="nil"/>
              </w:rPr>
              <w:t>formie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graficznej</w:t>
            </w:r>
            <w:proofErr w:type="spellEnd"/>
            <w:r w:rsidRPr="00336B5E">
              <w:rPr>
                <w:b w:val="0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0A4451" w:rsidRDefault="001936DE" w:rsidP="000A4451">
            <w:pPr>
              <w:pStyle w:val="Nagwek5"/>
              <w:jc w:val="center"/>
              <w:outlineLvl w:val="4"/>
              <w:rPr>
                <w:rFonts w:ascii="Calibri" w:hAnsi="Calibri"/>
                <w:b w:val="0"/>
                <w:shd w:val="nil"/>
              </w:rPr>
            </w:pPr>
            <w:proofErr w:type="spellStart"/>
            <w:r w:rsidRPr="000A4451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Default="00C32EA9" w:rsidP="0069004E">
            <w:pPr>
              <w:ind w:right="5121"/>
              <w:rPr>
                <w:rFonts w:ascii="Calibri" w:hAnsi="Calibri"/>
                <w:shd w:val="nil"/>
              </w:rPr>
            </w:pPr>
          </w:p>
        </w:tc>
      </w:tr>
      <w:tr w:rsidR="00C32EA9" w:rsidTr="00CE6849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336B5E" w:rsidP="00E85BD3">
            <w:pPr>
              <w:pStyle w:val="Nagwek5"/>
              <w:jc w:val="center"/>
              <w:outlineLvl w:val="4"/>
              <w:rPr>
                <w:b w:val="0"/>
              </w:rPr>
            </w:pPr>
            <w:r w:rsidRPr="00336B5E">
              <w:rPr>
                <w:b w:val="0"/>
              </w:rPr>
              <w:t>20</w:t>
            </w:r>
            <w:r w:rsidR="00E85BD3" w:rsidRPr="00336B5E">
              <w:rPr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C32EA9" w:rsidP="00E85BD3">
            <w:pPr>
              <w:pStyle w:val="Nagwek5"/>
              <w:outlineLvl w:val="4"/>
              <w:rPr>
                <w:b w:val="0"/>
              </w:rPr>
            </w:pPr>
            <w:proofErr w:type="spellStart"/>
            <w:r w:rsidRPr="00336B5E">
              <w:rPr>
                <w:b w:val="0"/>
                <w:shd w:val="nil"/>
              </w:rPr>
              <w:t>Ekran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dotykowy</w:t>
            </w:r>
            <w:proofErr w:type="spellEnd"/>
            <w:r w:rsidRPr="00336B5E">
              <w:rPr>
                <w:b w:val="0"/>
                <w:shd w:val="nil"/>
              </w:rPr>
              <w:t xml:space="preserve">, </w:t>
            </w:r>
            <w:proofErr w:type="spellStart"/>
            <w:r w:rsidRPr="00336B5E">
              <w:rPr>
                <w:b w:val="0"/>
                <w:shd w:val="nil"/>
              </w:rPr>
              <w:t>przyspieszający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wybór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funkcji</w:t>
            </w:r>
            <w:proofErr w:type="spellEnd"/>
            <w:r w:rsidRPr="00336B5E">
              <w:rPr>
                <w:b w:val="0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hd w:val="nil"/>
              </w:rPr>
              <w:t>pompy</w:t>
            </w:r>
            <w:proofErr w:type="spellEnd"/>
            <w:r w:rsidRPr="00336B5E">
              <w:rPr>
                <w:b w:val="0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E6849" w:rsidRDefault="001936DE" w:rsidP="00CE6849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CE6849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Default="00C32EA9" w:rsidP="0069004E">
            <w:pPr>
              <w:ind w:right="5121"/>
              <w:rPr>
                <w:shd w:val="nil"/>
              </w:rPr>
            </w:pPr>
          </w:p>
        </w:tc>
      </w:tr>
      <w:tr w:rsidR="00C32EA9" w:rsidTr="00CE6849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336B5E" w:rsidP="00E85BD3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336B5E">
              <w:rPr>
                <w:b w:val="0"/>
                <w:sz w:val="22"/>
                <w:szCs w:val="22"/>
              </w:rPr>
              <w:t>21</w:t>
            </w:r>
            <w:r w:rsidR="00E85BD3" w:rsidRPr="00336B5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C32EA9" w:rsidP="00E85BD3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Kolorystyczne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wyróżnienie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ekranu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do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żywienia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dojelitowego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względem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innych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realizowanych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E6849" w:rsidRDefault="001936DE" w:rsidP="00CE6849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CE6849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336B5E" w:rsidRDefault="00C32EA9" w:rsidP="0069004E">
            <w:pPr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CE6849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336B5E" w:rsidP="00E85BD3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336B5E">
              <w:rPr>
                <w:b w:val="0"/>
                <w:sz w:val="22"/>
                <w:szCs w:val="22"/>
              </w:rPr>
              <w:t>22</w:t>
            </w:r>
            <w:r w:rsidR="00E85BD3" w:rsidRPr="00336B5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C32EA9" w:rsidP="00E85BD3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Napisy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na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wyświetlaczu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w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języku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polskim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CE6849" w:rsidRDefault="001936DE" w:rsidP="00CE6849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CE6849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336B5E" w:rsidRDefault="00C32EA9" w:rsidP="0069004E">
            <w:pPr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D84F33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336B5E" w:rsidP="00E85BD3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336B5E">
              <w:rPr>
                <w:b w:val="0"/>
                <w:sz w:val="22"/>
                <w:szCs w:val="22"/>
              </w:rPr>
              <w:t>23</w:t>
            </w:r>
            <w:r w:rsidR="00E85BD3" w:rsidRPr="00336B5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C32EA9" w:rsidP="00E85BD3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Regulowane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progi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ciśnienia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okluzji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, 12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poziomów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D84F33" w:rsidRDefault="001936DE" w:rsidP="00D84F33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D84F33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336B5E" w:rsidRDefault="00C32EA9" w:rsidP="0069004E">
            <w:pPr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D84F33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336B5E" w:rsidP="00E85BD3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336B5E">
              <w:rPr>
                <w:b w:val="0"/>
                <w:sz w:val="22"/>
                <w:szCs w:val="22"/>
              </w:rPr>
              <w:t>24</w:t>
            </w:r>
            <w:r w:rsidR="00E85BD3" w:rsidRPr="00336B5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C32EA9" w:rsidP="00E85BD3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Progi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ciśnienia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regulowane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w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zakresie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75-900 mmHg.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D84F33" w:rsidRDefault="001936DE" w:rsidP="00D84F33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D84F33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336B5E" w:rsidRDefault="00C32EA9" w:rsidP="0069004E">
            <w:pPr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D84F33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336B5E" w:rsidP="00E85BD3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336B5E">
              <w:rPr>
                <w:b w:val="0"/>
                <w:sz w:val="22"/>
                <w:szCs w:val="22"/>
              </w:rPr>
              <w:t>25</w:t>
            </w:r>
            <w:r w:rsidR="00E85BD3" w:rsidRPr="00336B5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C32EA9" w:rsidP="00E85BD3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Zmiana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progu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ciśnienia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okluzji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bez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przerywania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D84F33" w:rsidRDefault="001936DE" w:rsidP="00D84F33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D84F33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336B5E" w:rsidRDefault="00C32EA9" w:rsidP="0069004E">
            <w:pPr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D84F33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336B5E" w:rsidP="00E85BD3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336B5E">
              <w:rPr>
                <w:b w:val="0"/>
                <w:sz w:val="22"/>
                <w:szCs w:val="22"/>
              </w:rPr>
              <w:t>26</w:t>
            </w:r>
            <w:r w:rsidR="00E85BD3" w:rsidRPr="00336B5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C32EA9" w:rsidP="00E85BD3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Automatyczna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redukcja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bolusa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okluzyjnego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D84F33" w:rsidRDefault="001936DE" w:rsidP="00D84F33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D84F33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336B5E" w:rsidRDefault="00C32EA9" w:rsidP="0069004E">
            <w:pPr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D84F33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336B5E" w:rsidP="00E85BD3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336B5E">
              <w:rPr>
                <w:b w:val="0"/>
                <w:sz w:val="22"/>
                <w:szCs w:val="22"/>
              </w:rPr>
              <w:t>27</w:t>
            </w:r>
            <w:r w:rsidR="00E85BD3" w:rsidRPr="00336B5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C32EA9" w:rsidP="00E85BD3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Priorytetowy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system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alarmów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,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zapewniający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zróżnicowany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sygnał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dźwiękowy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świetlny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,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zależnie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od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stopnia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zagrożenia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D84F33" w:rsidRDefault="001936DE" w:rsidP="00D84F33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D84F33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336B5E" w:rsidRDefault="00C32EA9" w:rsidP="0069004E">
            <w:pPr>
              <w:tabs>
                <w:tab w:val="left" w:pos="1428"/>
              </w:tabs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D84F33">
        <w:trPr>
          <w:trHeight w:val="2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336B5E" w:rsidP="00F854AA">
            <w:pPr>
              <w:jc w:val="center"/>
              <w:rPr>
                <w:sz w:val="22"/>
                <w:szCs w:val="22"/>
              </w:rPr>
            </w:pPr>
            <w:r w:rsidRPr="00336B5E">
              <w:rPr>
                <w:sz w:val="22"/>
                <w:szCs w:val="22"/>
              </w:rPr>
              <w:t>28</w:t>
            </w:r>
            <w:r w:rsidR="00F854AA" w:rsidRPr="00336B5E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336B5E" w:rsidRDefault="00C32EA9" w:rsidP="00F854AA">
            <w:pPr>
              <w:pStyle w:val="Nagwek5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Możliwość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instalacji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pompy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w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stacji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dokującej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>:</w:t>
            </w:r>
          </w:p>
          <w:p w:rsidR="00C32EA9" w:rsidRPr="00336B5E" w:rsidRDefault="00C32EA9" w:rsidP="00F854AA">
            <w:pPr>
              <w:pStyle w:val="Nagwek5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Zatrzaskowe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mocowanie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z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automatyczną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blokadą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,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bez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konieczności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przykręcania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>.</w:t>
            </w:r>
          </w:p>
          <w:p w:rsidR="00C32EA9" w:rsidRPr="00336B5E" w:rsidRDefault="00C32EA9" w:rsidP="00F854AA">
            <w:pPr>
              <w:pStyle w:val="Nagwek5"/>
              <w:outlineLvl w:val="4"/>
              <w:rPr>
                <w:b w:val="0"/>
                <w:bCs/>
                <w:sz w:val="22"/>
                <w:szCs w:val="22"/>
              </w:rPr>
            </w:pPr>
            <w:r w:rsidRPr="00336B5E">
              <w:rPr>
                <w:b w:val="0"/>
                <w:sz w:val="22"/>
                <w:szCs w:val="22"/>
                <w:shd w:val="nil"/>
              </w:rPr>
              <w:t xml:space="preserve">Alarm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nieprawidłowego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mocowania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pomp w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stacji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>,</w:t>
            </w:r>
          </w:p>
          <w:p w:rsidR="00C32EA9" w:rsidRPr="00336B5E" w:rsidRDefault="00C32EA9" w:rsidP="00F854AA">
            <w:pPr>
              <w:pStyle w:val="Nagwek5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Pompy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mocowane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niezależnie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,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jedna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nad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drugą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, </w:t>
            </w:r>
          </w:p>
          <w:p w:rsidR="00C32EA9" w:rsidRPr="00336B5E" w:rsidRDefault="00C32EA9" w:rsidP="00F854AA">
            <w:pPr>
              <w:pStyle w:val="Nagwek5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Automatyczne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przyłączenie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zasilania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ze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stacji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dokującej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>,</w:t>
            </w:r>
          </w:p>
          <w:p w:rsidR="00C32EA9" w:rsidRPr="00336B5E" w:rsidRDefault="00C32EA9" w:rsidP="00F854AA">
            <w:pPr>
              <w:pStyle w:val="Nagwek5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Automatyczne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przyłączenie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portu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komunikacyjnego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ze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stacji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dokującej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>,</w:t>
            </w:r>
          </w:p>
          <w:p w:rsidR="00C32EA9" w:rsidRPr="00336B5E" w:rsidRDefault="00C32EA9" w:rsidP="00F854AA">
            <w:pPr>
              <w:pStyle w:val="Nagwek5"/>
              <w:outlineLvl w:val="4"/>
              <w:rPr>
                <w:b w:val="0"/>
                <w:bCs/>
                <w:sz w:val="22"/>
                <w:szCs w:val="22"/>
              </w:rPr>
            </w:pP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Świetlna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sygnalizacja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stanu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 xml:space="preserve"> pomp: </w:t>
            </w:r>
            <w:proofErr w:type="spellStart"/>
            <w:r w:rsidRPr="00336B5E">
              <w:rPr>
                <w:b w:val="0"/>
                <w:sz w:val="22"/>
                <w:szCs w:val="22"/>
                <w:shd w:val="nil"/>
              </w:rPr>
              <w:t>infuzja</w:t>
            </w:r>
            <w:proofErr w:type="spellEnd"/>
            <w:r w:rsidRPr="00336B5E">
              <w:rPr>
                <w:b w:val="0"/>
                <w:sz w:val="22"/>
                <w:szCs w:val="22"/>
                <w:shd w:val="nil"/>
              </w:rPr>
              <w:t>, alarm, STOP.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D84F33" w:rsidRDefault="001936DE" w:rsidP="00D84F33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D84F33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336B5E" w:rsidRDefault="00C32EA9" w:rsidP="0069004E">
            <w:pPr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32772C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74549E" w:rsidP="0074549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74549E">
              <w:rPr>
                <w:b w:val="0"/>
                <w:sz w:val="22"/>
                <w:szCs w:val="22"/>
              </w:rPr>
              <w:t>29</w:t>
            </w:r>
            <w:r w:rsidR="00F854AA" w:rsidRPr="0074549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C32EA9" w:rsidP="0074549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74549E">
              <w:rPr>
                <w:b w:val="0"/>
                <w:sz w:val="22"/>
                <w:szCs w:val="22"/>
              </w:rPr>
              <w:t>Mocowanie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pojedynczej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pompy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do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statywów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lub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pionowych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kolumn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niewymagające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dołączenia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jakichkolwiek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części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, w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szczególności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uchwytu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mocującego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po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bezpośrednim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wyjęciu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pompy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z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stacji</w:t>
            </w:r>
            <w:proofErr w:type="spellEnd"/>
            <w:r w:rsidRPr="0074549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</w:rPr>
              <w:t>d</w:t>
            </w:r>
            <w:r w:rsidRPr="0074549E">
              <w:rPr>
                <w:b w:val="0"/>
                <w:sz w:val="22"/>
                <w:szCs w:val="22"/>
                <w:shd w:val="nil"/>
              </w:rPr>
              <w:t>okującej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32772C" w:rsidRDefault="001936DE" w:rsidP="0032772C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32772C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74549E" w:rsidRDefault="00C32EA9" w:rsidP="0074549E">
            <w:pPr>
              <w:suppressAutoHyphens w:val="0"/>
              <w:ind w:right="5121"/>
              <w:jc w:val="center"/>
              <w:rPr>
                <w:sz w:val="22"/>
                <w:szCs w:val="22"/>
                <w:shd w:val="nil"/>
              </w:rPr>
            </w:pPr>
          </w:p>
        </w:tc>
      </w:tr>
      <w:tr w:rsidR="00C32EA9" w:rsidTr="0032772C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74549E" w:rsidP="0074549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  <w:r w:rsidR="00994375" w:rsidRPr="0074549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C32EA9" w:rsidP="0074549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Mocowanie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pomp w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stacji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dokującej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niewymagające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odłączenia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jakichkolwiek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części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, w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szczególności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uchwytu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mocującego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,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po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bezpośrednim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zdjęciu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pompy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ze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statywu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32772C" w:rsidRDefault="001936DE" w:rsidP="0032772C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32772C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74549E" w:rsidRDefault="00C32EA9" w:rsidP="0074549E">
            <w:pPr>
              <w:ind w:right="5121"/>
              <w:jc w:val="center"/>
              <w:rPr>
                <w:sz w:val="22"/>
                <w:szCs w:val="22"/>
                <w:shd w:val="nil"/>
              </w:rPr>
            </w:pPr>
          </w:p>
        </w:tc>
      </w:tr>
      <w:tr w:rsidR="00C32EA9" w:rsidTr="0032772C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74549E" w:rsidP="0074549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  <w:r w:rsidR="00994375" w:rsidRPr="0074549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C32EA9" w:rsidP="0074549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Uchwyt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do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przenoszenia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pompy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na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stałe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związany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z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pompą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,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niewymagający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odłączania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przy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mocowaniu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pomp w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stacjach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dokujących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32772C" w:rsidRDefault="001936DE" w:rsidP="0032772C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32772C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74549E" w:rsidRDefault="00C32EA9" w:rsidP="0074549E">
            <w:pPr>
              <w:ind w:right="5121"/>
              <w:jc w:val="center"/>
              <w:rPr>
                <w:sz w:val="22"/>
                <w:szCs w:val="22"/>
                <w:shd w:val="nil"/>
              </w:rPr>
            </w:pPr>
          </w:p>
        </w:tc>
      </w:tr>
      <w:tr w:rsidR="00C32EA9" w:rsidTr="0032772C">
        <w:trPr>
          <w:trHeight w:val="9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74549E" w:rsidP="0074549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  <w:r w:rsidR="00994375" w:rsidRPr="0074549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C32EA9" w:rsidP="0074549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Możliwość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komunikacji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pomp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umieszczonych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w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stacjach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dokujących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kern w:val="20"/>
                <w:sz w:val="22"/>
                <w:szCs w:val="22"/>
                <w:shd w:val="nil"/>
              </w:rPr>
              <w:t>wyposażonych</w:t>
            </w:r>
            <w:proofErr w:type="spellEnd"/>
            <w:r w:rsidRPr="0074549E">
              <w:rPr>
                <w:b w:val="0"/>
                <w:kern w:val="20"/>
                <w:sz w:val="22"/>
                <w:szCs w:val="22"/>
                <w:shd w:val="nil"/>
              </w:rPr>
              <w:t xml:space="preserve"> w interface LAN z </w:t>
            </w:r>
            <w:proofErr w:type="spellStart"/>
            <w:r w:rsidRPr="0074549E">
              <w:rPr>
                <w:b w:val="0"/>
                <w:kern w:val="20"/>
                <w:sz w:val="22"/>
                <w:szCs w:val="22"/>
                <w:shd w:val="nil"/>
              </w:rPr>
              <w:t>oprogramowaniem</w:t>
            </w:r>
            <w:proofErr w:type="spellEnd"/>
            <w:r w:rsidRPr="0074549E">
              <w:rPr>
                <w:b w:val="0"/>
                <w:kern w:val="2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kern w:val="20"/>
                <w:sz w:val="22"/>
                <w:szCs w:val="22"/>
                <w:shd w:val="nil"/>
              </w:rPr>
              <w:t>zewnętrznym</w:t>
            </w:r>
            <w:proofErr w:type="spellEnd"/>
            <w:r w:rsidRPr="0074549E">
              <w:rPr>
                <w:b w:val="0"/>
                <w:kern w:val="2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32772C" w:rsidRDefault="001936DE" w:rsidP="0032772C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32772C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74549E" w:rsidRDefault="00C32EA9" w:rsidP="0074549E">
            <w:pPr>
              <w:ind w:right="5121"/>
              <w:jc w:val="center"/>
              <w:rPr>
                <w:sz w:val="22"/>
                <w:szCs w:val="22"/>
                <w:shd w:val="nil"/>
              </w:rPr>
            </w:pPr>
          </w:p>
        </w:tc>
      </w:tr>
      <w:tr w:rsidR="00C32EA9" w:rsidTr="0032772C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74549E" w:rsidP="0074549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74549E">
              <w:rPr>
                <w:b w:val="0"/>
                <w:sz w:val="22"/>
                <w:szCs w:val="22"/>
              </w:rPr>
              <w:t>33</w:t>
            </w:r>
            <w:r w:rsidR="00994375" w:rsidRPr="0074549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C32EA9" w:rsidP="0074549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Historia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–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możliwość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zapamiętania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2000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zdarzeń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oznaczonych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datą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i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godziną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zdarzenia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32772C" w:rsidRDefault="001936DE" w:rsidP="0032772C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32772C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74549E" w:rsidRDefault="00C32EA9" w:rsidP="0074549E">
            <w:pPr>
              <w:ind w:right="5121"/>
              <w:jc w:val="center"/>
              <w:rPr>
                <w:sz w:val="22"/>
                <w:szCs w:val="22"/>
                <w:shd w:val="nil"/>
              </w:rPr>
            </w:pPr>
          </w:p>
        </w:tc>
      </w:tr>
      <w:tr w:rsidR="00C32EA9" w:rsidTr="0032772C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74549E" w:rsidP="0074549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74549E">
              <w:rPr>
                <w:b w:val="0"/>
                <w:sz w:val="22"/>
                <w:szCs w:val="22"/>
              </w:rPr>
              <w:t>34</w:t>
            </w:r>
            <w:r w:rsidR="00994375" w:rsidRPr="0074549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C32EA9" w:rsidP="0074549E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Klasa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ochrony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II,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typ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CF,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odporność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na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defibrylację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,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ochrona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obudowy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IP22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32772C" w:rsidRDefault="001936DE" w:rsidP="0032772C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32772C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74549E" w:rsidRDefault="00C32EA9" w:rsidP="0074549E">
            <w:pPr>
              <w:ind w:right="5121"/>
              <w:jc w:val="center"/>
              <w:rPr>
                <w:sz w:val="22"/>
                <w:szCs w:val="22"/>
                <w:shd w:val="nil"/>
              </w:rPr>
            </w:pPr>
          </w:p>
        </w:tc>
      </w:tr>
      <w:tr w:rsidR="00C32EA9" w:rsidTr="0032772C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74549E" w:rsidP="00994375">
            <w:pPr>
              <w:pStyle w:val="Nagwek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74549E">
              <w:rPr>
                <w:b w:val="0"/>
                <w:sz w:val="22"/>
                <w:szCs w:val="22"/>
              </w:rPr>
              <w:t>35</w:t>
            </w:r>
            <w:r w:rsidR="00994375" w:rsidRPr="0074549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C32EA9" w:rsidP="00F854AA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Zasilanie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pomp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mocowanych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poza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stacją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dokującą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bezpośrednio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z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sieci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energetycznej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DA452C" w:rsidRDefault="0032772C" w:rsidP="0032772C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DA452C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74549E" w:rsidRDefault="00C32EA9" w:rsidP="0069004E">
            <w:pPr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32772C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74549E" w:rsidP="00994375">
            <w:pPr>
              <w:jc w:val="center"/>
              <w:rPr>
                <w:sz w:val="22"/>
                <w:szCs w:val="22"/>
              </w:rPr>
            </w:pPr>
            <w:r w:rsidRPr="0074549E">
              <w:rPr>
                <w:sz w:val="22"/>
                <w:szCs w:val="22"/>
              </w:rPr>
              <w:t>36</w:t>
            </w:r>
            <w:r w:rsidR="00994375" w:rsidRPr="0074549E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C32EA9" w:rsidP="00F854AA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Czas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pracy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z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akumulatora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do 30 h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przy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infuzji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5ml/h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DA452C" w:rsidRDefault="001936DE" w:rsidP="0032772C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DA452C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74549E" w:rsidRDefault="00C32EA9" w:rsidP="0069004E">
            <w:pPr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32772C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74549E" w:rsidP="00994375">
            <w:pPr>
              <w:jc w:val="center"/>
              <w:rPr>
                <w:sz w:val="22"/>
                <w:szCs w:val="22"/>
              </w:rPr>
            </w:pPr>
            <w:r w:rsidRPr="0074549E">
              <w:rPr>
                <w:sz w:val="22"/>
                <w:szCs w:val="22"/>
              </w:rPr>
              <w:t>37</w:t>
            </w:r>
            <w:r w:rsidR="00994375" w:rsidRPr="0074549E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C32EA9" w:rsidP="00F854AA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Czas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ładowania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akumulatora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do 100%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po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pełnym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rozładowaniu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– </w:t>
            </w: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poniżej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5 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DA452C" w:rsidRDefault="001936DE" w:rsidP="0032772C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DA452C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74549E" w:rsidRDefault="00C32EA9" w:rsidP="0069004E">
            <w:pPr>
              <w:ind w:right="5121"/>
              <w:rPr>
                <w:sz w:val="22"/>
                <w:szCs w:val="22"/>
                <w:shd w:val="nil"/>
              </w:rPr>
            </w:pPr>
          </w:p>
        </w:tc>
      </w:tr>
      <w:tr w:rsidR="00C32EA9" w:rsidTr="0032772C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74549E" w:rsidP="00994375">
            <w:pPr>
              <w:jc w:val="center"/>
              <w:rPr>
                <w:sz w:val="22"/>
                <w:szCs w:val="22"/>
              </w:rPr>
            </w:pPr>
            <w:r w:rsidRPr="0074549E">
              <w:rPr>
                <w:sz w:val="22"/>
                <w:szCs w:val="22"/>
              </w:rPr>
              <w:t>38</w:t>
            </w:r>
            <w:r w:rsidR="00994375" w:rsidRPr="0074549E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EA9" w:rsidRPr="0074549E" w:rsidRDefault="00C32EA9" w:rsidP="00F854AA">
            <w:pPr>
              <w:pStyle w:val="Nagwek5"/>
              <w:outlineLvl w:val="4"/>
              <w:rPr>
                <w:b w:val="0"/>
                <w:sz w:val="22"/>
                <w:szCs w:val="22"/>
              </w:rPr>
            </w:pPr>
            <w:proofErr w:type="spellStart"/>
            <w:r w:rsidRPr="0074549E">
              <w:rPr>
                <w:b w:val="0"/>
                <w:sz w:val="22"/>
                <w:szCs w:val="22"/>
                <w:shd w:val="nil"/>
              </w:rPr>
              <w:t>Waga</w:t>
            </w:r>
            <w:proofErr w:type="spellEnd"/>
            <w:r w:rsidRPr="0074549E">
              <w:rPr>
                <w:b w:val="0"/>
                <w:sz w:val="22"/>
                <w:szCs w:val="22"/>
                <w:shd w:val="nil"/>
              </w:rPr>
              <w:t xml:space="preserve"> do 2,3 kg.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A9" w:rsidRPr="00DA452C" w:rsidRDefault="001936DE" w:rsidP="0032772C">
            <w:pPr>
              <w:pStyle w:val="Nagwek5"/>
              <w:jc w:val="center"/>
              <w:outlineLvl w:val="4"/>
              <w:rPr>
                <w:b w:val="0"/>
                <w:shd w:val="nil"/>
              </w:rPr>
            </w:pPr>
            <w:proofErr w:type="spellStart"/>
            <w:r w:rsidRPr="00DA452C">
              <w:rPr>
                <w:b w:val="0"/>
                <w:shd w:val="nil"/>
              </w:rPr>
              <w:t>Tak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9" w:rsidRPr="0074549E" w:rsidRDefault="00C32EA9" w:rsidP="0069004E">
            <w:pPr>
              <w:ind w:right="5121"/>
              <w:rPr>
                <w:sz w:val="22"/>
                <w:szCs w:val="22"/>
                <w:shd w:val="nil"/>
              </w:rPr>
            </w:pPr>
          </w:p>
        </w:tc>
      </w:tr>
    </w:tbl>
    <w:p w:rsidR="0069004E" w:rsidRDefault="0069004E" w:rsidP="00646DEE">
      <w:pPr>
        <w:pStyle w:val="Nagwek5"/>
      </w:pPr>
    </w:p>
    <w:p w:rsidR="00646DEE" w:rsidRDefault="00646DEE" w:rsidP="00646DEE">
      <w:pPr>
        <w:rPr>
          <w:lang w:eastAsia="zh-CN"/>
        </w:rPr>
      </w:pPr>
    </w:p>
    <w:p w:rsidR="00646DEE" w:rsidRDefault="00646DEE" w:rsidP="00646DEE">
      <w:pPr>
        <w:rPr>
          <w:lang w:eastAsia="zh-CN"/>
        </w:rPr>
      </w:pPr>
    </w:p>
    <w:p w:rsidR="0074549E" w:rsidRDefault="0074549E" w:rsidP="00646DEE">
      <w:pPr>
        <w:rPr>
          <w:lang w:eastAsia="zh-CN"/>
        </w:rPr>
      </w:pPr>
    </w:p>
    <w:p w:rsidR="0074549E" w:rsidRDefault="0074549E" w:rsidP="00646DEE">
      <w:pPr>
        <w:rPr>
          <w:lang w:eastAsia="zh-CN"/>
        </w:rPr>
      </w:pPr>
    </w:p>
    <w:p w:rsidR="0074549E" w:rsidRDefault="0074549E" w:rsidP="00646DEE">
      <w:pPr>
        <w:rPr>
          <w:lang w:eastAsia="zh-CN"/>
        </w:rPr>
      </w:pPr>
    </w:p>
    <w:p w:rsidR="0074549E" w:rsidRDefault="0074549E" w:rsidP="00646DEE">
      <w:pPr>
        <w:rPr>
          <w:lang w:eastAsia="zh-CN"/>
        </w:rPr>
      </w:pPr>
    </w:p>
    <w:p w:rsidR="0074549E" w:rsidRDefault="0074549E" w:rsidP="00646DEE">
      <w:pPr>
        <w:rPr>
          <w:lang w:eastAsia="zh-CN"/>
        </w:rPr>
      </w:pPr>
    </w:p>
    <w:p w:rsidR="0074549E" w:rsidRDefault="0074549E" w:rsidP="00646DEE">
      <w:pPr>
        <w:rPr>
          <w:lang w:eastAsia="zh-CN"/>
        </w:rPr>
      </w:pPr>
    </w:p>
    <w:p w:rsidR="0074549E" w:rsidRDefault="0074549E" w:rsidP="00646DEE">
      <w:pPr>
        <w:rPr>
          <w:lang w:eastAsia="zh-CN"/>
        </w:rPr>
      </w:pPr>
    </w:p>
    <w:p w:rsidR="0074549E" w:rsidRDefault="0074549E" w:rsidP="00646DEE">
      <w:pPr>
        <w:rPr>
          <w:lang w:eastAsia="zh-CN"/>
        </w:rPr>
      </w:pPr>
    </w:p>
    <w:p w:rsidR="0074549E" w:rsidRDefault="0074549E" w:rsidP="00646DEE">
      <w:pPr>
        <w:rPr>
          <w:lang w:eastAsia="zh-CN"/>
        </w:rPr>
      </w:pPr>
    </w:p>
    <w:p w:rsidR="00646DEE" w:rsidRPr="00646DEE" w:rsidRDefault="00646DEE" w:rsidP="00646DEE">
      <w:pPr>
        <w:rPr>
          <w:lang w:eastAsia="zh-CN"/>
        </w:rPr>
      </w:pPr>
    </w:p>
    <w:tbl>
      <w:tblPr>
        <w:tblStyle w:val="TableNormal"/>
        <w:tblW w:w="8975" w:type="dxa"/>
        <w:jc w:val="center"/>
        <w:tblInd w:w="10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661"/>
        <w:gridCol w:w="4111"/>
        <w:gridCol w:w="1984"/>
        <w:gridCol w:w="2219"/>
      </w:tblGrid>
      <w:tr w:rsidR="002A6ABF" w:rsidTr="00EF4AC9">
        <w:trPr>
          <w:trHeight w:val="501"/>
          <w:tblHeader/>
          <w:jc w:val="center"/>
        </w:trPr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ABF" w:rsidRPr="00646DEE" w:rsidRDefault="00C2429C" w:rsidP="00C2429C">
            <w:pPr>
              <w:jc w:val="center"/>
              <w:rPr>
                <w:b/>
              </w:rPr>
            </w:pPr>
            <w:r>
              <w:rPr>
                <w:b/>
              </w:rPr>
              <w:t>STOJAK</w:t>
            </w:r>
            <w:r w:rsidR="00646DEE" w:rsidRPr="00646DEE">
              <w:rPr>
                <w:b/>
              </w:rPr>
              <w:t xml:space="preserve"> DO STACJI DO</w:t>
            </w:r>
            <w:r>
              <w:rPr>
                <w:b/>
              </w:rPr>
              <w:t>KUJĄ</w:t>
            </w:r>
            <w:r w:rsidR="00646DEE" w:rsidRPr="00646DEE">
              <w:rPr>
                <w:b/>
              </w:rPr>
              <w:t>C</w:t>
            </w:r>
            <w:r>
              <w:rPr>
                <w:b/>
              </w:rPr>
              <w:t>EJ</w:t>
            </w:r>
            <w:r w:rsidR="00B715DB">
              <w:rPr>
                <w:b/>
              </w:rPr>
              <w:t xml:space="preserve"> – 1 </w:t>
            </w:r>
            <w:proofErr w:type="spellStart"/>
            <w:r w:rsidR="00B715DB">
              <w:rPr>
                <w:b/>
              </w:rPr>
              <w:t>szt</w:t>
            </w:r>
            <w:r w:rsidR="00EC0695">
              <w:rPr>
                <w:b/>
              </w:rPr>
              <w:t>uka</w:t>
            </w:r>
            <w:proofErr w:type="spellEnd"/>
          </w:p>
        </w:tc>
      </w:tr>
      <w:tr w:rsidR="008D4D0E" w:rsidTr="008D4D0E">
        <w:trPr>
          <w:trHeight w:val="501"/>
          <w:tblHeader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D0E" w:rsidRPr="00B928CE" w:rsidRDefault="008D4D0E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D0E" w:rsidRPr="00B928CE" w:rsidRDefault="008D4D0E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Opis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wymaganych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parametrów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D0E" w:rsidRPr="006F6106" w:rsidRDefault="008D4D0E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  <w:proofErr w:type="spellEnd"/>
          </w:p>
          <w:p w:rsidR="008D4D0E" w:rsidRPr="00B928CE" w:rsidRDefault="008D4D0E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D0E" w:rsidRPr="006F6106" w:rsidRDefault="008D4D0E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Potwierdzenie</w:t>
            </w:r>
            <w:proofErr w:type="spellEnd"/>
            <w:r w:rsidRPr="006F6106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spełnienia</w:t>
            </w:r>
            <w:proofErr w:type="spellEnd"/>
            <w:r w:rsidRPr="006F6106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6F6106">
              <w:rPr>
                <w:b/>
                <w:bCs/>
                <w:smallCaps/>
                <w:sz w:val="22"/>
                <w:szCs w:val="22"/>
              </w:rPr>
              <w:t>warunku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8D4D0E" w:rsidRDefault="008D4D0E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8D4D0E" w:rsidRPr="00B928CE" w:rsidRDefault="008D4D0E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>
              <w:rPr>
                <w:b/>
                <w:bCs/>
                <w:smallCaps/>
                <w:sz w:val="22"/>
                <w:szCs w:val="22"/>
              </w:rPr>
              <w:t>lub</w:t>
            </w:r>
            <w:proofErr w:type="spellEnd"/>
            <w:r>
              <w:rPr>
                <w:b/>
                <w:bCs/>
                <w:smallCaps/>
                <w:sz w:val="22"/>
                <w:szCs w:val="22"/>
              </w:rPr>
              <w:t xml:space="preserve"> PODAĆ</w:t>
            </w:r>
          </w:p>
        </w:tc>
      </w:tr>
      <w:tr w:rsidR="008D4D0E" w:rsidTr="008D4D0E">
        <w:trPr>
          <w:trHeight w:val="501"/>
          <w:tblHeader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D0E" w:rsidRDefault="008D4D0E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D0E" w:rsidRDefault="008D4D0E" w:rsidP="00686EBF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D0E" w:rsidRPr="006F6106" w:rsidRDefault="008D4D0E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D0E" w:rsidRPr="006F6106" w:rsidRDefault="008D4D0E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74549E" w:rsidTr="001C2497">
        <w:trPr>
          <w:trHeight w:val="501"/>
          <w:tblHeader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Pr="005529C0" w:rsidRDefault="0074549E" w:rsidP="00EF4AC9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Pr="005529C0" w:rsidRDefault="0074549E" w:rsidP="00EF4AC9">
            <w:pPr>
              <w:jc w:val="center"/>
              <w:rPr>
                <w:sz w:val="22"/>
                <w:szCs w:val="22"/>
              </w:rPr>
            </w:pPr>
            <w:proofErr w:type="spellStart"/>
            <w:r w:rsidRPr="005529C0">
              <w:rPr>
                <w:sz w:val="22"/>
                <w:szCs w:val="22"/>
              </w:rPr>
              <w:t>Producent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Pr="005529C0" w:rsidRDefault="0074549E" w:rsidP="00EF4A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Default="0074549E" w:rsidP="000826C7"/>
        </w:tc>
      </w:tr>
      <w:tr w:rsidR="0074549E" w:rsidTr="001C2497">
        <w:trPr>
          <w:trHeight w:val="501"/>
          <w:tblHeader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Pr="005529C0" w:rsidRDefault="0074549E" w:rsidP="00EF4AC9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Pr="005529C0" w:rsidRDefault="0074549E" w:rsidP="00EF4AC9">
            <w:pPr>
              <w:jc w:val="center"/>
              <w:rPr>
                <w:sz w:val="22"/>
                <w:szCs w:val="22"/>
              </w:rPr>
            </w:pPr>
            <w:proofErr w:type="spellStart"/>
            <w:r w:rsidRPr="005529C0">
              <w:rPr>
                <w:sz w:val="22"/>
                <w:szCs w:val="22"/>
              </w:rPr>
              <w:t>Nazwa</w:t>
            </w:r>
            <w:proofErr w:type="spellEnd"/>
            <w:r w:rsidRPr="005529C0">
              <w:rPr>
                <w:sz w:val="22"/>
                <w:szCs w:val="22"/>
              </w:rPr>
              <w:t xml:space="preserve"> </w:t>
            </w:r>
            <w:proofErr w:type="spellStart"/>
            <w:r w:rsidRPr="005529C0">
              <w:rPr>
                <w:sz w:val="22"/>
                <w:szCs w:val="22"/>
              </w:rPr>
              <w:t>i</w:t>
            </w:r>
            <w:proofErr w:type="spellEnd"/>
            <w:r w:rsidRPr="005529C0">
              <w:rPr>
                <w:sz w:val="22"/>
                <w:szCs w:val="22"/>
              </w:rPr>
              <w:t xml:space="preserve"> </w:t>
            </w:r>
            <w:proofErr w:type="spellStart"/>
            <w:r w:rsidRPr="005529C0">
              <w:rPr>
                <w:sz w:val="22"/>
                <w:szCs w:val="22"/>
              </w:rPr>
              <w:t>typ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Pr="005529C0" w:rsidRDefault="0074549E" w:rsidP="00EF4A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Default="0074549E" w:rsidP="000826C7"/>
        </w:tc>
      </w:tr>
      <w:tr w:rsidR="0074549E" w:rsidTr="001C2497">
        <w:trPr>
          <w:trHeight w:val="501"/>
          <w:tblHeader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Pr="00F716A7" w:rsidRDefault="0074549E" w:rsidP="00EF4AC9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Pr="00F716A7" w:rsidRDefault="0074549E" w:rsidP="00EF4AC9">
            <w:pPr>
              <w:jc w:val="center"/>
              <w:rPr>
                <w:sz w:val="22"/>
                <w:szCs w:val="22"/>
              </w:rPr>
            </w:pPr>
            <w:proofErr w:type="spellStart"/>
            <w:r w:rsidRPr="00F716A7">
              <w:rPr>
                <w:sz w:val="22"/>
                <w:szCs w:val="22"/>
              </w:rPr>
              <w:t>Kraj</w:t>
            </w:r>
            <w:proofErr w:type="spellEnd"/>
            <w:r w:rsidRPr="00F716A7">
              <w:rPr>
                <w:sz w:val="22"/>
                <w:szCs w:val="22"/>
              </w:rPr>
              <w:t xml:space="preserve"> </w:t>
            </w:r>
            <w:proofErr w:type="spellStart"/>
            <w:r w:rsidRPr="00F716A7">
              <w:rPr>
                <w:sz w:val="22"/>
                <w:szCs w:val="22"/>
              </w:rPr>
              <w:t>pochodzenia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Pr="00F716A7" w:rsidRDefault="0074549E" w:rsidP="00EF4AC9">
            <w:pPr>
              <w:jc w:val="center"/>
              <w:rPr>
                <w:sz w:val="22"/>
                <w:szCs w:val="22"/>
              </w:rPr>
            </w:pPr>
            <w:proofErr w:type="spellStart"/>
            <w:r w:rsidRPr="00F716A7">
              <w:rPr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Default="0074549E" w:rsidP="000826C7"/>
        </w:tc>
      </w:tr>
      <w:tr w:rsidR="0074549E" w:rsidTr="001C2497">
        <w:trPr>
          <w:trHeight w:val="501"/>
          <w:tblHeader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Pr="00F716A7" w:rsidRDefault="0074549E" w:rsidP="00EF4AC9">
            <w:pPr>
              <w:pStyle w:val="TableParagraph"/>
              <w:spacing w:line="210" w:lineRule="exact"/>
              <w:ind w:right="76"/>
              <w:jc w:val="center"/>
            </w:pPr>
            <w:r w:rsidRPr="00F716A7"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Pr="001F175E" w:rsidRDefault="00EF4AC9" w:rsidP="00EF4AC9">
            <w:pPr>
              <w:pStyle w:val="TableParagraph"/>
              <w:spacing w:line="210" w:lineRule="exact"/>
              <w:ind w:left="110"/>
              <w:jc w:val="center"/>
              <w:rPr>
                <w:color w:val="000000" w:themeColor="text1"/>
              </w:rPr>
            </w:pPr>
            <w:proofErr w:type="spellStart"/>
            <w:r w:rsidRPr="001F175E">
              <w:rPr>
                <w:color w:val="000000" w:themeColor="text1"/>
              </w:rPr>
              <w:t>Sprzęt</w:t>
            </w:r>
            <w:proofErr w:type="spellEnd"/>
            <w:r w:rsidR="0074549E" w:rsidRPr="001F175E">
              <w:rPr>
                <w:color w:val="000000" w:themeColor="text1"/>
              </w:rPr>
              <w:t xml:space="preserve"> </w:t>
            </w:r>
            <w:proofErr w:type="spellStart"/>
            <w:r w:rsidR="0074549E" w:rsidRPr="001F175E">
              <w:rPr>
                <w:color w:val="000000" w:themeColor="text1"/>
              </w:rPr>
              <w:t>nowy</w:t>
            </w:r>
            <w:proofErr w:type="spellEnd"/>
            <w:r w:rsidR="0074549E" w:rsidRPr="001F175E">
              <w:rPr>
                <w:color w:val="000000" w:themeColor="text1"/>
              </w:rPr>
              <w:t xml:space="preserve">, </w:t>
            </w:r>
            <w:proofErr w:type="spellStart"/>
            <w:r w:rsidR="0074549E" w:rsidRPr="001F175E">
              <w:rPr>
                <w:color w:val="000000" w:themeColor="text1"/>
              </w:rPr>
              <w:t>wyprodukowany</w:t>
            </w:r>
            <w:proofErr w:type="spellEnd"/>
            <w:r w:rsidR="0074549E" w:rsidRPr="001F175E">
              <w:rPr>
                <w:color w:val="000000" w:themeColor="text1"/>
              </w:rPr>
              <w:t xml:space="preserve"> </w:t>
            </w:r>
            <w:proofErr w:type="spellStart"/>
            <w:r w:rsidR="0074549E" w:rsidRPr="001F175E">
              <w:rPr>
                <w:color w:val="000000" w:themeColor="text1"/>
              </w:rPr>
              <w:t>nie</w:t>
            </w:r>
            <w:proofErr w:type="spellEnd"/>
            <w:r w:rsidR="0074549E" w:rsidRPr="001F175E">
              <w:rPr>
                <w:color w:val="000000" w:themeColor="text1"/>
              </w:rPr>
              <w:t xml:space="preserve"> </w:t>
            </w:r>
            <w:proofErr w:type="spellStart"/>
            <w:r w:rsidR="0074549E" w:rsidRPr="001F175E">
              <w:rPr>
                <w:color w:val="000000" w:themeColor="text1"/>
              </w:rPr>
              <w:t>wcześniej</w:t>
            </w:r>
            <w:proofErr w:type="spellEnd"/>
            <w:r w:rsidR="0074549E" w:rsidRPr="001F175E">
              <w:rPr>
                <w:color w:val="000000" w:themeColor="text1"/>
              </w:rPr>
              <w:t xml:space="preserve"> </w:t>
            </w:r>
            <w:proofErr w:type="spellStart"/>
            <w:r w:rsidR="0074549E" w:rsidRPr="001F175E">
              <w:rPr>
                <w:color w:val="000000" w:themeColor="text1"/>
              </w:rPr>
              <w:t>niż</w:t>
            </w:r>
            <w:proofErr w:type="spellEnd"/>
            <w:r w:rsidR="0074549E" w:rsidRPr="001F175E">
              <w:rPr>
                <w:color w:val="000000" w:themeColor="text1"/>
              </w:rPr>
              <w:t xml:space="preserve"> w 2023r.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Pr="00F716A7" w:rsidRDefault="0074549E" w:rsidP="00EF4AC9">
            <w:pPr>
              <w:pStyle w:val="TableParagraph"/>
              <w:spacing w:line="210" w:lineRule="exact"/>
              <w:ind w:left="108" w:right="96"/>
              <w:jc w:val="center"/>
            </w:pPr>
            <w:proofErr w:type="spellStart"/>
            <w:r w:rsidRPr="00F716A7">
              <w:t>Podać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49E" w:rsidRDefault="0074549E" w:rsidP="000826C7"/>
        </w:tc>
      </w:tr>
      <w:tr w:rsidR="0069004E" w:rsidTr="00BA0AF1">
        <w:trPr>
          <w:trHeight w:val="501"/>
          <w:tblHeader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74549E" w:rsidP="00BA0AF1">
            <w:pPr>
              <w:jc w:val="center"/>
            </w:pPr>
            <w:r>
              <w:t>5</w:t>
            </w:r>
            <w:r w:rsidR="00646DEE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69004E" w:rsidP="00BA0AF1">
            <w:pPr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  <w:shd w:val="nil"/>
              </w:rPr>
              <w:t>Stabilny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stojak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umożliwiający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łatwe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przemieszczanie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zestawu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urządzeń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medycznych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69004E" w:rsidP="00BA0AF1">
            <w:pPr>
              <w:spacing w:before="120" w:after="120"/>
              <w:jc w:val="center"/>
            </w:pPr>
            <w:proofErr w:type="spellStart"/>
            <w:r>
              <w:rPr>
                <w:shd w:val="nil"/>
              </w:rPr>
              <w:t>Tak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69004E" w:rsidP="00BA0AF1">
            <w:pPr>
              <w:jc w:val="center"/>
            </w:pPr>
          </w:p>
        </w:tc>
      </w:tr>
      <w:tr w:rsidR="0069004E" w:rsidTr="00BA0AF1">
        <w:tblPrEx>
          <w:shd w:val="clear" w:color="auto" w:fill="CED7E7"/>
        </w:tblPrEx>
        <w:trPr>
          <w:trHeight w:val="3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74549E" w:rsidP="00BA0AF1">
            <w:pPr>
              <w:jc w:val="center"/>
            </w:pPr>
            <w:r>
              <w:t>6</w:t>
            </w:r>
            <w:r w:rsidR="00646DEE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69004E" w:rsidP="00BA0AF1">
            <w:pPr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  <w:shd w:val="nil"/>
              </w:rPr>
              <w:t>Podstawa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jezdna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z </w:t>
            </w:r>
            <w:proofErr w:type="spellStart"/>
            <w:r>
              <w:rPr>
                <w:sz w:val="22"/>
                <w:szCs w:val="22"/>
                <w:shd w:val="nil"/>
              </w:rPr>
              <w:t>możliwością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blokowania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kół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69004E" w:rsidP="00BA0AF1">
            <w:pPr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69004E" w:rsidP="00BA0AF1">
            <w:pPr>
              <w:jc w:val="center"/>
            </w:pPr>
          </w:p>
        </w:tc>
      </w:tr>
      <w:tr w:rsidR="0069004E" w:rsidTr="00BA0AF1">
        <w:tblPrEx>
          <w:shd w:val="clear" w:color="auto" w:fill="CED7E7"/>
        </w:tblPrEx>
        <w:trPr>
          <w:trHeight w:val="3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74549E" w:rsidP="00BA0AF1">
            <w:pPr>
              <w:jc w:val="center"/>
            </w:pPr>
            <w:r>
              <w:t>7</w:t>
            </w:r>
            <w:r w:rsidR="00646DEE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69004E" w:rsidP="00BA0AF1">
            <w:pPr>
              <w:spacing w:before="120" w:after="120"/>
              <w:jc w:val="center"/>
            </w:pPr>
            <w:r>
              <w:rPr>
                <w:sz w:val="22"/>
                <w:szCs w:val="22"/>
                <w:shd w:val="nil"/>
                <w:lang w:val="it-IT"/>
              </w:rPr>
              <w:t>Rura no</w:t>
            </w:r>
            <w:proofErr w:type="spellStart"/>
            <w:r>
              <w:rPr>
                <w:sz w:val="22"/>
                <w:szCs w:val="22"/>
                <w:shd w:val="nil"/>
              </w:rPr>
              <w:t>śna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wykonana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ze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stali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nierdzewnej</w:t>
            </w:r>
            <w:proofErr w:type="spellEnd"/>
            <w:r>
              <w:rPr>
                <w:sz w:val="22"/>
                <w:szCs w:val="22"/>
                <w:shd w:val="ni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69004E" w:rsidP="00BA0AF1">
            <w:pPr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69004E" w:rsidP="00BA0AF1">
            <w:pPr>
              <w:jc w:val="center"/>
            </w:pPr>
          </w:p>
        </w:tc>
      </w:tr>
      <w:tr w:rsidR="0069004E" w:rsidTr="00BA0AF1">
        <w:tblPrEx>
          <w:shd w:val="clear" w:color="auto" w:fill="CED7E7"/>
        </w:tblPrEx>
        <w:trPr>
          <w:trHeight w:val="501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74549E" w:rsidP="00BA0AF1">
            <w:pPr>
              <w:jc w:val="center"/>
            </w:pPr>
            <w:r>
              <w:t>8</w:t>
            </w:r>
            <w:r w:rsidR="00646DEE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69004E" w:rsidP="00BA0AF1">
            <w:pPr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  <w:shd w:val="nil"/>
              </w:rPr>
              <w:t>Możliwość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mocowania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stacji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z </w:t>
            </w:r>
            <w:proofErr w:type="spellStart"/>
            <w:r>
              <w:rPr>
                <w:sz w:val="22"/>
                <w:szCs w:val="22"/>
                <w:shd w:val="nil"/>
              </w:rPr>
              <w:t>pompami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lub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innych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urządzeń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nil"/>
              </w:rPr>
              <w:t>medycznych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o </w:t>
            </w:r>
            <w:proofErr w:type="spellStart"/>
            <w:r>
              <w:rPr>
                <w:sz w:val="22"/>
                <w:szCs w:val="22"/>
                <w:shd w:val="nil"/>
              </w:rPr>
              <w:t>wadze</w:t>
            </w:r>
            <w:proofErr w:type="spellEnd"/>
            <w:r>
              <w:rPr>
                <w:sz w:val="22"/>
                <w:szCs w:val="22"/>
                <w:shd w:val="nil"/>
              </w:rPr>
              <w:t xml:space="preserve"> do 35 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69004E" w:rsidP="00BA0AF1">
            <w:pPr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  <w:shd w:val="nil"/>
              </w:rPr>
              <w:t>Tak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4E" w:rsidRDefault="0069004E" w:rsidP="00BA0AF1">
            <w:pPr>
              <w:jc w:val="center"/>
            </w:pPr>
          </w:p>
        </w:tc>
      </w:tr>
    </w:tbl>
    <w:p w:rsidR="008707DB" w:rsidRDefault="008707DB" w:rsidP="00D1181E">
      <w:pPr>
        <w:ind w:left="-567" w:right="-709"/>
        <w:rPr>
          <w:b/>
          <w:sz w:val="22"/>
          <w:u w:val="single"/>
        </w:rPr>
      </w:pPr>
    </w:p>
    <w:p w:rsidR="0069004E" w:rsidRDefault="0069004E" w:rsidP="00D1181E">
      <w:pPr>
        <w:ind w:left="-567" w:right="-709"/>
        <w:rPr>
          <w:b/>
          <w:sz w:val="22"/>
          <w:u w:val="single"/>
        </w:rPr>
      </w:pPr>
    </w:p>
    <w:p w:rsidR="00F37309" w:rsidRDefault="00F37309" w:rsidP="00646DEE">
      <w:pPr>
        <w:ind w:left="-567" w:right="-1417" w:firstLine="567"/>
        <w:rPr>
          <w:b/>
          <w:sz w:val="22"/>
        </w:rPr>
      </w:pPr>
    </w:p>
    <w:p w:rsidR="00F37309" w:rsidRDefault="00F37309" w:rsidP="00646DEE">
      <w:pPr>
        <w:ind w:left="-567" w:right="-1417" w:firstLine="567"/>
        <w:rPr>
          <w:b/>
          <w:sz w:val="22"/>
        </w:rPr>
      </w:pPr>
    </w:p>
    <w:p w:rsidR="00F37309" w:rsidRDefault="00F37309" w:rsidP="00646DEE">
      <w:pPr>
        <w:ind w:left="-567" w:right="-1417" w:firstLine="567"/>
        <w:rPr>
          <w:b/>
          <w:sz w:val="22"/>
        </w:rPr>
      </w:pPr>
    </w:p>
    <w:p w:rsidR="00F37309" w:rsidRDefault="00F37309" w:rsidP="00646DEE">
      <w:pPr>
        <w:ind w:left="-567" w:right="-1417" w:firstLine="567"/>
        <w:rPr>
          <w:b/>
          <w:sz w:val="22"/>
        </w:rPr>
      </w:pPr>
    </w:p>
    <w:p w:rsidR="00F37309" w:rsidRDefault="00F37309" w:rsidP="00646DEE">
      <w:pPr>
        <w:ind w:left="-567" w:right="-1417" w:firstLine="567"/>
        <w:rPr>
          <w:b/>
          <w:sz w:val="22"/>
        </w:rPr>
      </w:pPr>
    </w:p>
    <w:p w:rsidR="00F37309" w:rsidRDefault="00F37309" w:rsidP="00646DEE">
      <w:pPr>
        <w:ind w:left="-567" w:right="-1417" w:firstLine="567"/>
        <w:rPr>
          <w:b/>
          <w:sz w:val="22"/>
        </w:rPr>
      </w:pPr>
    </w:p>
    <w:p w:rsidR="00F37309" w:rsidRDefault="00F37309" w:rsidP="00646DEE">
      <w:pPr>
        <w:ind w:left="-567" w:right="-1417" w:firstLine="567"/>
        <w:rPr>
          <w:b/>
          <w:sz w:val="22"/>
        </w:rPr>
      </w:pPr>
    </w:p>
    <w:p w:rsidR="00F37309" w:rsidRDefault="00F37309" w:rsidP="00646DEE">
      <w:pPr>
        <w:ind w:left="-567" w:right="-1417" w:firstLine="567"/>
        <w:rPr>
          <w:b/>
          <w:sz w:val="22"/>
        </w:rPr>
      </w:pPr>
    </w:p>
    <w:p w:rsidR="00F37309" w:rsidRDefault="00F37309" w:rsidP="00646DEE">
      <w:pPr>
        <w:ind w:left="-567" w:right="-1417" w:firstLine="567"/>
        <w:rPr>
          <w:b/>
          <w:sz w:val="22"/>
        </w:rPr>
      </w:pPr>
    </w:p>
    <w:p w:rsidR="00F37309" w:rsidRDefault="00F37309" w:rsidP="00646DEE">
      <w:pPr>
        <w:ind w:left="-567" w:right="-1417" w:firstLine="567"/>
        <w:rPr>
          <w:b/>
          <w:sz w:val="22"/>
        </w:rPr>
      </w:pPr>
    </w:p>
    <w:p w:rsidR="00F37309" w:rsidRDefault="00F37309" w:rsidP="00646DEE">
      <w:pPr>
        <w:ind w:left="-567" w:right="-1417" w:firstLine="567"/>
        <w:rPr>
          <w:b/>
          <w:sz w:val="22"/>
        </w:rPr>
      </w:pPr>
    </w:p>
    <w:p w:rsidR="00F37309" w:rsidRDefault="00F37309" w:rsidP="00646DEE">
      <w:pPr>
        <w:ind w:left="-567" w:right="-1417" w:firstLine="567"/>
        <w:rPr>
          <w:b/>
          <w:sz w:val="22"/>
        </w:rPr>
      </w:pPr>
    </w:p>
    <w:p w:rsidR="00F37309" w:rsidRDefault="00F37309" w:rsidP="00646DEE">
      <w:pPr>
        <w:ind w:left="-567" w:right="-1417" w:firstLine="567"/>
        <w:rPr>
          <w:b/>
          <w:sz w:val="22"/>
        </w:rPr>
      </w:pPr>
    </w:p>
    <w:p w:rsidR="0069004E" w:rsidRPr="00646DEE" w:rsidRDefault="00646DEE" w:rsidP="00646DEE">
      <w:pPr>
        <w:ind w:left="-567" w:right="-1417" w:firstLine="567"/>
        <w:rPr>
          <w:b/>
          <w:sz w:val="22"/>
        </w:rPr>
      </w:pPr>
      <w:r w:rsidRPr="00646DEE">
        <w:rPr>
          <w:b/>
          <w:sz w:val="22"/>
        </w:rPr>
        <w:t xml:space="preserve">Pozycja </w:t>
      </w:r>
      <w:r w:rsidR="0069004E" w:rsidRPr="00646DEE">
        <w:rPr>
          <w:b/>
          <w:sz w:val="22"/>
        </w:rPr>
        <w:t xml:space="preserve">5 </w:t>
      </w:r>
      <w:r w:rsidRPr="00646DEE">
        <w:rPr>
          <w:b/>
          <w:sz w:val="22"/>
        </w:rPr>
        <w:t xml:space="preserve">- </w:t>
      </w:r>
      <w:r w:rsidR="0069004E" w:rsidRPr="00646DEE">
        <w:rPr>
          <w:b/>
          <w:sz w:val="22"/>
        </w:rPr>
        <w:t>Aparat do masażu mechanicznego serca</w:t>
      </w:r>
      <w:r w:rsidR="00032C2A">
        <w:rPr>
          <w:b/>
          <w:sz w:val="22"/>
        </w:rPr>
        <w:t xml:space="preserve"> – 1 sztuka</w:t>
      </w:r>
    </w:p>
    <w:p w:rsidR="0069004E" w:rsidRDefault="0069004E" w:rsidP="00D1181E">
      <w:pPr>
        <w:ind w:left="-567" w:right="-709"/>
        <w:rPr>
          <w:b/>
          <w:sz w:val="22"/>
          <w:u w:val="single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42"/>
        <w:gridCol w:w="4111"/>
        <w:gridCol w:w="1984"/>
        <w:gridCol w:w="2268"/>
      </w:tblGrid>
      <w:tr w:rsidR="00EF4AC9" w:rsidRPr="003F66AB" w:rsidTr="001C2497">
        <w:trPr>
          <w:trHeight w:hRule="exact" w:val="667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4AC9" w:rsidRPr="00860221" w:rsidRDefault="00EF4AC9" w:rsidP="001C2497">
            <w:pPr>
              <w:jc w:val="center"/>
              <w:rPr>
                <w:b/>
                <w:sz w:val="22"/>
                <w:szCs w:val="22"/>
              </w:rPr>
            </w:pPr>
            <w:r w:rsidRPr="00EF4AC9">
              <w:rPr>
                <w:b/>
                <w:sz w:val="22"/>
                <w:szCs w:val="22"/>
              </w:rPr>
              <w:t>Aparat do masażu mechanicznego serca</w:t>
            </w:r>
          </w:p>
        </w:tc>
      </w:tr>
      <w:tr w:rsidR="00F37309" w:rsidRPr="003F66AB" w:rsidTr="001C2497">
        <w:trPr>
          <w:trHeight w:hRule="exact" w:val="114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7309" w:rsidRPr="00B928CE" w:rsidRDefault="00F37309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7309" w:rsidRPr="00B928CE" w:rsidRDefault="00F37309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7309" w:rsidRPr="006F6106" w:rsidRDefault="00F37309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F37309" w:rsidRPr="00B928CE" w:rsidRDefault="00F37309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7309" w:rsidRPr="006F6106" w:rsidRDefault="00F37309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F37309" w:rsidRDefault="00F37309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F37309" w:rsidRPr="00B928CE" w:rsidRDefault="00F37309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F37309" w:rsidRPr="003F66AB" w:rsidTr="00F37309">
        <w:trPr>
          <w:trHeight w:hRule="exact" w:val="63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7309" w:rsidRDefault="00F37309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7309" w:rsidRDefault="00F37309" w:rsidP="00686EBF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7309" w:rsidRPr="006F6106" w:rsidRDefault="00F37309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7309" w:rsidRPr="006F6106" w:rsidRDefault="00F37309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860221" w:rsidRPr="003F66AB" w:rsidTr="00646DEE">
        <w:trPr>
          <w:trHeight w:val="6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221" w:rsidRPr="00860221" w:rsidRDefault="00860221" w:rsidP="00860221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860221">
              <w:rPr>
                <w:b/>
                <w:sz w:val="22"/>
                <w:szCs w:val="22"/>
              </w:rPr>
              <w:t>Informacje ogólne</w:t>
            </w:r>
          </w:p>
        </w:tc>
      </w:tr>
      <w:tr w:rsidR="00BE3B78" w:rsidRPr="003F66AB" w:rsidTr="001C2497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5529C0" w:rsidRDefault="00BE3B78" w:rsidP="00330B64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5529C0" w:rsidRDefault="00BE3B78" w:rsidP="00330B64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5529C0" w:rsidRDefault="00BE3B78" w:rsidP="0033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860221" w:rsidRDefault="00BE3B78" w:rsidP="000826C7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E3B78" w:rsidRPr="003F66AB" w:rsidTr="001C2497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5529C0" w:rsidRDefault="00BE3B78" w:rsidP="00330B64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5529C0" w:rsidRDefault="00BE3B78" w:rsidP="00330B64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Nazwa i typ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5529C0" w:rsidRDefault="00BE3B78" w:rsidP="0033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860221" w:rsidRDefault="00BE3B78" w:rsidP="000826C7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E3B78" w:rsidRPr="003F66AB" w:rsidTr="001C2497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F716A7" w:rsidRDefault="00BE3B78" w:rsidP="00330B64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F716A7" w:rsidRDefault="00BE3B78" w:rsidP="00330B64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Kraj pochodzenia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F716A7" w:rsidRDefault="00BE3B78" w:rsidP="00330B64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860221" w:rsidRDefault="00BE3B78" w:rsidP="000826C7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E3B78" w:rsidRPr="003F66AB" w:rsidTr="001C2497">
        <w:trPr>
          <w:trHeight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F716A7" w:rsidRDefault="00BE3B78" w:rsidP="00330B64">
            <w:pPr>
              <w:pStyle w:val="TableParagraph"/>
              <w:spacing w:line="210" w:lineRule="exact"/>
              <w:ind w:right="76"/>
              <w:jc w:val="center"/>
            </w:pPr>
            <w:r w:rsidRPr="00F716A7">
              <w:t>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F41BF7" w:rsidRDefault="00BE3B78" w:rsidP="00330B64">
            <w:pPr>
              <w:pStyle w:val="TableParagraph"/>
              <w:spacing w:line="210" w:lineRule="exact"/>
              <w:ind w:left="110"/>
              <w:jc w:val="center"/>
              <w:rPr>
                <w:color w:val="000000" w:themeColor="text1"/>
              </w:rPr>
            </w:pPr>
            <w:r w:rsidRPr="00F41BF7">
              <w:rPr>
                <w:color w:val="000000" w:themeColor="text1"/>
              </w:rPr>
              <w:t>Sprzęt nowy, wyprodukowany nie wcześniej niż w 2023r.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F716A7" w:rsidRDefault="00BE3B78" w:rsidP="00330B64">
            <w:pPr>
              <w:pStyle w:val="TableParagraph"/>
              <w:spacing w:line="210" w:lineRule="exact"/>
              <w:ind w:left="108" w:right="96"/>
              <w:jc w:val="center"/>
            </w:pPr>
            <w:r w:rsidRPr="00F716A7">
              <w:t>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78" w:rsidRPr="00860221" w:rsidRDefault="00BE3B78" w:rsidP="000826C7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60221" w:rsidRDefault="00BE3B78" w:rsidP="00BE3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60221" w:rsidRPr="0086022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60221" w:rsidRDefault="00860221" w:rsidP="00BE3B78">
            <w:pPr>
              <w:jc w:val="center"/>
              <w:rPr>
                <w:sz w:val="22"/>
                <w:szCs w:val="22"/>
              </w:rPr>
            </w:pPr>
            <w:r w:rsidRPr="00860221">
              <w:rPr>
                <w:sz w:val="22"/>
                <w:szCs w:val="22"/>
              </w:rPr>
              <w:t>Cykl pracy: 50% kompresja / 50 % dekompresja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60221" w:rsidRDefault="00860221" w:rsidP="00BE3B78">
            <w:pPr>
              <w:jc w:val="center"/>
              <w:rPr>
                <w:sz w:val="22"/>
                <w:szCs w:val="22"/>
              </w:rPr>
            </w:pPr>
            <w:r w:rsidRPr="00860221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60221" w:rsidRDefault="00860221" w:rsidP="00BE3B7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60221" w:rsidRDefault="00BE3B78" w:rsidP="00BE3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60221" w:rsidRPr="0086022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60221" w:rsidRDefault="00860221" w:rsidP="00BE3B78">
            <w:pPr>
              <w:jc w:val="center"/>
              <w:rPr>
                <w:sz w:val="22"/>
                <w:szCs w:val="22"/>
              </w:rPr>
            </w:pPr>
            <w:r w:rsidRPr="00860221">
              <w:rPr>
                <w:sz w:val="22"/>
                <w:szCs w:val="22"/>
              </w:rPr>
              <w:t>Działanie urządzenia w pełni elektryczne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60221" w:rsidRDefault="00860221" w:rsidP="00BE3B78">
            <w:pPr>
              <w:jc w:val="center"/>
              <w:rPr>
                <w:sz w:val="22"/>
                <w:szCs w:val="22"/>
              </w:rPr>
            </w:pPr>
            <w:r w:rsidRPr="00860221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60221" w:rsidRDefault="00860221" w:rsidP="00BE3B7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10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E2551D" w:rsidRDefault="00BE3B78" w:rsidP="00BE3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2551D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E2551D" w:rsidRDefault="00860221" w:rsidP="00BE3B78">
            <w:pPr>
              <w:jc w:val="center"/>
              <w:rPr>
                <w:sz w:val="22"/>
                <w:szCs w:val="22"/>
              </w:rPr>
            </w:pPr>
            <w:r w:rsidRPr="00E2551D">
              <w:rPr>
                <w:sz w:val="22"/>
                <w:szCs w:val="22"/>
              </w:rPr>
              <w:t>Głębokość i częstość kompresji zgodnie z wytycznymi ERC</w:t>
            </w:r>
          </w:p>
          <w:p w:rsidR="00860221" w:rsidRPr="00E2551D" w:rsidRDefault="00860221" w:rsidP="00BE3B78">
            <w:pPr>
              <w:jc w:val="center"/>
              <w:rPr>
                <w:sz w:val="22"/>
                <w:szCs w:val="22"/>
              </w:rPr>
            </w:pPr>
            <w:r w:rsidRPr="00E2551D">
              <w:rPr>
                <w:sz w:val="22"/>
                <w:szCs w:val="22"/>
              </w:rPr>
              <w:t>Głębokość – od 4 do 5 cm(+/- 5mm)</w:t>
            </w:r>
          </w:p>
          <w:p w:rsidR="00860221" w:rsidRPr="00E2551D" w:rsidRDefault="00860221" w:rsidP="00BE3B78">
            <w:pPr>
              <w:jc w:val="center"/>
              <w:rPr>
                <w:sz w:val="22"/>
                <w:szCs w:val="22"/>
              </w:rPr>
            </w:pPr>
            <w:r w:rsidRPr="00E2551D">
              <w:rPr>
                <w:sz w:val="22"/>
                <w:szCs w:val="22"/>
              </w:rPr>
              <w:t>Częstość – od 100 do 120 ucisk/min.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E2551D" w:rsidRDefault="00860221" w:rsidP="00BE3B78">
            <w:pPr>
              <w:jc w:val="center"/>
              <w:rPr>
                <w:sz w:val="22"/>
                <w:szCs w:val="22"/>
              </w:rPr>
            </w:pPr>
            <w:r w:rsidRPr="00E2551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E2551D" w:rsidRDefault="00860221" w:rsidP="00BE3B7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10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E2551D" w:rsidRDefault="00BE3B78" w:rsidP="00BE3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2551D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E2551D" w:rsidRDefault="00860221" w:rsidP="00BE3B78">
            <w:pPr>
              <w:jc w:val="center"/>
              <w:rPr>
                <w:sz w:val="22"/>
                <w:szCs w:val="22"/>
              </w:rPr>
            </w:pPr>
            <w:r w:rsidRPr="00E2551D">
              <w:rPr>
                <w:sz w:val="22"/>
                <w:szCs w:val="22"/>
              </w:rPr>
              <w:t>Możliwość kompresji klatki piersiowej u „małych dorosłych pacjentów” i „dużych dzieci z głębokością ucisku w granicach 4 – 5 cm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E2551D" w:rsidRDefault="00860221" w:rsidP="00BE3B78">
            <w:pPr>
              <w:jc w:val="center"/>
              <w:rPr>
                <w:sz w:val="22"/>
                <w:szCs w:val="22"/>
              </w:rPr>
            </w:pPr>
            <w:r w:rsidRPr="00E2551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E2551D" w:rsidRDefault="00860221" w:rsidP="00BE3B7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10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E2551D" w:rsidRDefault="00BE3B78" w:rsidP="00BE3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2551D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E2551D" w:rsidRDefault="00860221" w:rsidP="00BE3B78">
            <w:pPr>
              <w:jc w:val="center"/>
              <w:rPr>
                <w:sz w:val="22"/>
                <w:szCs w:val="22"/>
              </w:rPr>
            </w:pPr>
            <w:r w:rsidRPr="00E2551D">
              <w:rPr>
                <w:sz w:val="22"/>
                <w:szCs w:val="22"/>
              </w:rPr>
              <w:t>Aktywna dekompresja – wspomaganie odprężenia klatki piersiowej przez ssawkę ( np. podciśnienie podczas ruchu zwrotnego przyśpiesza relaksację 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E2551D" w:rsidRDefault="00860221" w:rsidP="00BE3B78">
            <w:pPr>
              <w:jc w:val="center"/>
              <w:rPr>
                <w:sz w:val="22"/>
                <w:szCs w:val="22"/>
              </w:rPr>
            </w:pPr>
            <w:r w:rsidRPr="00E2551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E2551D" w:rsidRDefault="00860221" w:rsidP="00BE3B7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10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BE3B78" w:rsidP="00BE3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5D03" w:rsidRPr="00315D03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>Źródło zasilania:</w:t>
            </w:r>
          </w:p>
          <w:p w:rsidR="00860221" w:rsidRPr="00315D03" w:rsidRDefault="00860221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>- akumulator wewnętrzny</w:t>
            </w:r>
          </w:p>
          <w:p w:rsidR="00860221" w:rsidRPr="00315D03" w:rsidRDefault="00860221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>- zasilanie ze ściany karetki DC min. 12 – 28 V</w:t>
            </w:r>
          </w:p>
          <w:p w:rsidR="00860221" w:rsidRPr="00315D03" w:rsidRDefault="00860221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>- zasilanie z gniazda sieci AC min. 210 - 240 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BE3B78" w:rsidP="00BE3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15D03" w:rsidRPr="00315D03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 xml:space="preserve">Czas ładowania akumulatora wewnętrznego </w:t>
            </w:r>
            <w:proofErr w:type="spellStart"/>
            <w:r w:rsidRPr="00315D03">
              <w:rPr>
                <w:sz w:val="22"/>
                <w:szCs w:val="22"/>
              </w:rPr>
              <w:t>max</w:t>
            </w:r>
            <w:proofErr w:type="spellEnd"/>
            <w:r w:rsidRPr="00315D03">
              <w:rPr>
                <w:sz w:val="22"/>
                <w:szCs w:val="22"/>
              </w:rPr>
              <w:t>. 120 min.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10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BE3B78" w:rsidP="00BE3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15D03" w:rsidRPr="00315D03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>Możliwość automatycznego doładowywania akumulatora wewnętrznego podczas pracy urządzenia (RKO) z zewnętrznego źródła zasilania (230 V AC lub 12 V DC)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7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315D03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>1</w:t>
            </w:r>
            <w:r w:rsidR="00BE3B78">
              <w:rPr>
                <w:sz w:val="22"/>
                <w:szCs w:val="22"/>
              </w:rPr>
              <w:t>3</w:t>
            </w:r>
            <w:r w:rsidRPr="00315D03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>Ładowarka wewnątrz urządzenia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BE3B78" w:rsidP="00BE3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15D03" w:rsidRPr="00315D03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>Możliwość wykonywania ciągłej, nieprzerwanej kompresji w trakcie transportu pacjenta przy  zasilaniu z akumulatora wewnętrznego :  min. 40 min.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jc w:val="center"/>
              <w:rPr>
                <w:sz w:val="22"/>
                <w:szCs w:val="22"/>
              </w:rPr>
            </w:pPr>
            <w:r w:rsidRPr="00315D03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315D03" w:rsidRDefault="00860221" w:rsidP="00BE3B7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10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Default="00BE3B78" w:rsidP="00BE3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41B28">
              <w:rPr>
                <w:sz w:val="22"/>
                <w:szCs w:val="22"/>
              </w:rPr>
              <w:t>.</w:t>
            </w:r>
          </w:p>
          <w:p w:rsidR="00C41B28" w:rsidRPr="00C41B28" w:rsidRDefault="00C41B28" w:rsidP="00BE3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BE3B78">
            <w:pPr>
              <w:jc w:val="center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Możliwość wykonania defibrylacji bez konieczności zdejmowania urządzenia z pacjenta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BE3B78">
            <w:pPr>
              <w:jc w:val="center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BE3B7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7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BE3B78" w:rsidP="00C4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41B2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0826C7">
            <w:pPr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Waga kompletnego urządzenia z akcesoriami i torbą /plecakiem &lt; 12 kg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0826C7">
            <w:pPr>
              <w:jc w:val="center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0826C7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1C2497">
        <w:trPr>
          <w:trHeight w:val="10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BE3B78" w:rsidP="00C4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41B2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885950">
            <w:pPr>
              <w:jc w:val="center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 xml:space="preserve">Bezprzewodowa (przez sieć WIFI ) transmisja danych medycznych z przebiegu RKO do komputerów typu PC z możliwością jednoczesnego powiadomienia </w:t>
            </w:r>
            <w:proofErr w:type="spellStart"/>
            <w:r w:rsidRPr="00C41B28">
              <w:rPr>
                <w:sz w:val="22"/>
                <w:szCs w:val="22"/>
              </w:rPr>
              <w:t>(.pdf</w:t>
            </w:r>
            <w:proofErr w:type="spellEnd"/>
            <w:r w:rsidRPr="00C41B28">
              <w:rPr>
                <w:sz w:val="22"/>
                <w:szCs w:val="22"/>
              </w:rPr>
              <w:t>) wysyłanego automatycznie na dedykowany adres email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0826C7">
            <w:pPr>
              <w:jc w:val="center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0826C7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1C2497">
        <w:trPr>
          <w:trHeight w:val="10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BE3B78" w:rsidP="00C4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41B2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885950">
            <w:pPr>
              <w:jc w:val="center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Zdalna konfiguracja (przez sieć WIFI) czasu przeznaczonego na wentylację w zakresie od 3 do 5 sekund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0826C7">
            <w:pPr>
              <w:jc w:val="center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0826C7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1C2497">
        <w:trPr>
          <w:trHeight w:val="10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BE3B78" w:rsidP="00C4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41B2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885950">
            <w:pPr>
              <w:jc w:val="center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Zdalna konfiguracja (przez sieć WIFI) częstości uciśnięć klatki piersiowej za pomocą tłoka w zakresie 102 - 111 - 120 uciśnięć na minutę.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0826C7">
            <w:pPr>
              <w:jc w:val="center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0826C7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1C2497">
        <w:trPr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BE3B78" w:rsidP="00C4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41B28" w:rsidRPr="00C41B2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885950">
            <w:pPr>
              <w:jc w:val="center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torba lub plecak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C41B28">
            <w:pPr>
              <w:jc w:val="center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C41B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1C2497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BE3B78" w:rsidP="00C4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41B28" w:rsidRPr="00C41B2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885950">
            <w:pPr>
              <w:jc w:val="center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deska pod plecy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C41B28">
            <w:pPr>
              <w:jc w:val="center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C41B28" w:rsidRDefault="00860221" w:rsidP="00C41B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1C2497">
        <w:trPr>
          <w:trHeight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BE3B78" w:rsidP="007C6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C671A" w:rsidRPr="007C671A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860221" w:rsidP="00885950">
            <w:pPr>
              <w:jc w:val="center"/>
              <w:rPr>
                <w:sz w:val="22"/>
                <w:szCs w:val="22"/>
              </w:rPr>
            </w:pPr>
            <w:r w:rsidRPr="007C671A">
              <w:rPr>
                <w:sz w:val="22"/>
                <w:szCs w:val="22"/>
              </w:rPr>
              <w:t>podkładka stabilizująca pod głowę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860221" w:rsidP="007C671A">
            <w:pPr>
              <w:jc w:val="center"/>
              <w:rPr>
                <w:sz w:val="22"/>
                <w:szCs w:val="22"/>
              </w:rPr>
            </w:pPr>
            <w:r w:rsidRPr="007C671A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860221" w:rsidP="007C671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1C2497">
        <w:trPr>
          <w:trHeight w:val="6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BE3B78" w:rsidP="007C6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C671A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860221" w:rsidP="00885950">
            <w:pPr>
              <w:jc w:val="center"/>
              <w:rPr>
                <w:sz w:val="22"/>
                <w:szCs w:val="22"/>
              </w:rPr>
            </w:pPr>
            <w:r w:rsidRPr="007C671A">
              <w:rPr>
                <w:sz w:val="22"/>
                <w:szCs w:val="22"/>
              </w:rPr>
              <w:t>pasy do mocowania rąk pacjenta do urządzenia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860221" w:rsidP="007C671A">
            <w:pPr>
              <w:jc w:val="center"/>
              <w:rPr>
                <w:sz w:val="22"/>
                <w:szCs w:val="22"/>
              </w:rPr>
            </w:pPr>
            <w:r w:rsidRPr="007C671A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860221" w:rsidP="007C671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1C2497">
        <w:trPr>
          <w:trHeight w:val="7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BE3B78" w:rsidP="007C6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C671A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860221" w:rsidP="00885950">
            <w:pPr>
              <w:jc w:val="center"/>
              <w:rPr>
                <w:sz w:val="22"/>
                <w:szCs w:val="22"/>
              </w:rPr>
            </w:pPr>
            <w:r w:rsidRPr="007C671A">
              <w:rPr>
                <w:sz w:val="22"/>
                <w:szCs w:val="22"/>
              </w:rPr>
              <w:t>jednorazowe elementy bezpośredniego kontaktu z pacjentami przy masażu (min. 3 szt.)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860221" w:rsidP="007C671A">
            <w:pPr>
              <w:jc w:val="center"/>
              <w:rPr>
                <w:sz w:val="22"/>
                <w:szCs w:val="22"/>
              </w:rPr>
            </w:pPr>
            <w:r w:rsidRPr="007C671A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860221" w:rsidP="007C671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1C2497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BE3B78" w:rsidP="007C67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C671A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860221" w:rsidP="008859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71A">
              <w:rPr>
                <w:sz w:val="22"/>
                <w:szCs w:val="22"/>
              </w:rPr>
              <w:t>akumulator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860221" w:rsidP="007C671A">
            <w:pPr>
              <w:jc w:val="center"/>
              <w:rPr>
                <w:sz w:val="22"/>
                <w:szCs w:val="22"/>
              </w:rPr>
            </w:pPr>
            <w:r w:rsidRPr="007C671A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7C671A" w:rsidRDefault="00860221" w:rsidP="007C671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37DAE" w:rsidRPr="003F66AB" w:rsidTr="00BE3B78">
        <w:trPr>
          <w:trHeight w:val="48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7DAE" w:rsidRPr="00837DAE" w:rsidRDefault="00837DAE" w:rsidP="00837D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37DAE">
              <w:rPr>
                <w:b/>
              </w:rPr>
              <w:t>GWARANCJA</w:t>
            </w:r>
          </w:p>
        </w:tc>
      </w:tr>
      <w:tr w:rsidR="00860221" w:rsidRPr="003F66AB" w:rsidTr="00BE3B78">
        <w:trPr>
          <w:trHeight w:val="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BE3B78" w:rsidP="00837DA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37DAE" w:rsidRPr="00837DAE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37DAE"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jc w:val="center"/>
              <w:rPr>
                <w:sz w:val="22"/>
                <w:szCs w:val="22"/>
              </w:rPr>
            </w:pPr>
            <w:r w:rsidRPr="00837DAE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BE3B78" w:rsidP="00837DA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37DAE" w:rsidRPr="00837DAE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37DAE">
              <w:rPr>
                <w:rFonts w:ascii="Times New Roman" w:hAnsi="Times New Roman"/>
              </w:rPr>
              <w:t>Serwis pogwarancyjny, dostępność części zamiennych min. 8 lat od daty sprzedaży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jc w:val="center"/>
              <w:rPr>
                <w:sz w:val="22"/>
                <w:szCs w:val="22"/>
              </w:rPr>
            </w:pPr>
            <w:r w:rsidRPr="00837DAE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37DAE" w:rsidRPr="003F66AB" w:rsidTr="00646DEE">
        <w:trPr>
          <w:trHeight w:val="548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7DAE" w:rsidRPr="00837DAE" w:rsidRDefault="00837DAE" w:rsidP="00837D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37DAE">
              <w:rPr>
                <w:b/>
              </w:rPr>
              <w:t>INNE</w:t>
            </w:r>
          </w:p>
        </w:tc>
      </w:tr>
      <w:tr w:rsidR="00860221" w:rsidRPr="003F66AB" w:rsidTr="00BE3B78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BE3B78" w:rsidP="00837DA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37DAE" w:rsidRPr="00837DAE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37DAE">
              <w:rPr>
                <w:rFonts w:ascii="Times New Roman" w:hAnsi="Times New Roman"/>
              </w:rPr>
              <w:t>Instrukcja pisemna w języku polskim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jc w:val="center"/>
              <w:rPr>
                <w:sz w:val="22"/>
                <w:szCs w:val="22"/>
              </w:rPr>
            </w:pPr>
            <w:r w:rsidRPr="00837DAE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BE3B78" w:rsidP="00837DA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37DAE" w:rsidRPr="00837DAE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37DAE">
              <w:rPr>
                <w:rFonts w:ascii="Times New Roman" w:hAnsi="Times New Roman"/>
              </w:rPr>
              <w:t>Komunikacja z aparatem w języku polskim.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jc w:val="center"/>
              <w:rPr>
                <w:sz w:val="22"/>
                <w:szCs w:val="22"/>
              </w:rPr>
            </w:pPr>
            <w:r w:rsidRPr="00837DAE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BE3B78" w:rsidP="00837DA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37DAE" w:rsidRPr="00837DAE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37DAE">
              <w:rPr>
                <w:rFonts w:ascii="Times New Roman" w:hAnsi="Times New Roman"/>
              </w:rPr>
              <w:t>Deklaracja zgodności lub certyfikat 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jc w:val="center"/>
              <w:rPr>
                <w:sz w:val="22"/>
                <w:szCs w:val="22"/>
              </w:rPr>
            </w:pPr>
            <w:r w:rsidRPr="00837DAE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60221" w:rsidRPr="003F66AB" w:rsidTr="00BE3B78">
        <w:trPr>
          <w:trHeight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741A03" w:rsidP="00837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37DAE" w:rsidRPr="00837DAE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jc w:val="center"/>
              <w:rPr>
                <w:sz w:val="22"/>
                <w:szCs w:val="22"/>
              </w:rPr>
            </w:pPr>
            <w:r w:rsidRPr="00837DAE">
              <w:rPr>
                <w:sz w:val="22"/>
                <w:szCs w:val="22"/>
              </w:rPr>
              <w:t>Wykonawca dostarczy, zainstaluje i uruchomi a także przeprowadzi szkolenie z zakresu i obsługi w cenie oferty.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jc w:val="center"/>
              <w:rPr>
                <w:sz w:val="22"/>
                <w:szCs w:val="22"/>
              </w:rPr>
            </w:pPr>
            <w:r w:rsidRPr="00837DAE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221" w:rsidRPr="00837DAE" w:rsidRDefault="00860221" w:rsidP="00837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</w:tbl>
    <w:p w:rsidR="0069004E" w:rsidRDefault="0069004E" w:rsidP="00D1181E">
      <w:pPr>
        <w:ind w:left="-567" w:right="-709"/>
        <w:rPr>
          <w:b/>
          <w:sz w:val="22"/>
          <w:u w:val="single"/>
        </w:rPr>
      </w:pPr>
    </w:p>
    <w:p w:rsidR="00C04F1C" w:rsidRPr="002E52C2" w:rsidRDefault="00C04F1C" w:rsidP="00D1181E">
      <w:pPr>
        <w:ind w:left="-567" w:right="-709"/>
        <w:rPr>
          <w:b/>
          <w:sz w:val="22"/>
          <w:szCs w:val="22"/>
        </w:rPr>
      </w:pPr>
    </w:p>
    <w:p w:rsidR="0069004E" w:rsidRPr="002E52C2" w:rsidRDefault="00C04F1C" w:rsidP="00646DEE">
      <w:pPr>
        <w:ind w:left="-567" w:right="-709" w:firstLine="567"/>
        <w:rPr>
          <w:b/>
          <w:sz w:val="22"/>
          <w:szCs w:val="22"/>
        </w:rPr>
      </w:pPr>
      <w:r w:rsidRPr="002E52C2">
        <w:rPr>
          <w:b/>
          <w:sz w:val="22"/>
          <w:szCs w:val="22"/>
        </w:rPr>
        <w:t xml:space="preserve">Pozycja </w:t>
      </w:r>
      <w:r w:rsidR="0069004E" w:rsidRPr="002E52C2">
        <w:rPr>
          <w:b/>
          <w:sz w:val="22"/>
          <w:szCs w:val="22"/>
        </w:rPr>
        <w:t>6</w:t>
      </w:r>
      <w:r w:rsidRPr="002E52C2">
        <w:rPr>
          <w:b/>
          <w:sz w:val="22"/>
          <w:szCs w:val="22"/>
        </w:rPr>
        <w:t xml:space="preserve"> -</w:t>
      </w:r>
      <w:r w:rsidR="0069004E" w:rsidRPr="002E52C2">
        <w:rPr>
          <w:b/>
          <w:sz w:val="22"/>
          <w:szCs w:val="22"/>
        </w:rPr>
        <w:t xml:space="preserve"> Aparat do znieczulenia</w:t>
      </w:r>
      <w:r w:rsidR="00FF201B">
        <w:rPr>
          <w:b/>
          <w:sz w:val="22"/>
          <w:szCs w:val="22"/>
        </w:rPr>
        <w:t xml:space="preserve"> – 1 sztuka</w:t>
      </w:r>
    </w:p>
    <w:p w:rsidR="0069004E" w:rsidRPr="002E52C2" w:rsidRDefault="0069004E" w:rsidP="00D1181E">
      <w:pPr>
        <w:ind w:left="-567" w:right="-709"/>
        <w:rPr>
          <w:b/>
          <w:sz w:val="22"/>
          <w:szCs w:val="22"/>
          <w:u w:val="single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0"/>
        <w:gridCol w:w="4189"/>
        <w:gridCol w:w="71"/>
        <w:gridCol w:w="1975"/>
        <w:gridCol w:w="2347"/>
      </w:tblGrid>
      <w:tr w:rsidR="002E52C2" w:rsidRPr="002E52C2" w:rsidTr="000B20E8">
        <w:trPr>
          <w:trHeight w:val="504"/>
        </w:trPr>
        <w:tc>
          <w:tcPr>
            <w:tcW w:w="9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2C2" w:rsidRPr="00646DEE" w:rsidRDefault="002E52C2" w:rsidP="005D3414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646DEE">
              <w:rPr>
                <w:b/>
                <w:sz w:val="22"/>
                <w:szCs w:val="22"/>
              </w:rPr>
              <w:t>Aparat do znieczulenia</w:t>
            </w:r>
          </w:p>
        </w:tc>
      </w:tr>
      <w:tr w:rsidR="001A0F40" w:rsidRPr="002E52C2" w:rsidTr="000B20E8">
        <w:trPr>
          <w:trHeight w:val="9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F40" w:rsidRPr="00B928CE" w:rsidRDefault="001A0F40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F40" w:rsidRPr="00B928CE" w:rsidRDefault="001A0F40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0F40" w:rsidRPr="006F6106" w:rsidRDefault="001A0F40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1A0F40" w:rsidRPr="00B928CE" w:rsidRDefault="001A0F40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0F40" w:rsidRPr="006F6106" w:rsidRDefault="001A0F40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1A0F40" w:rsidRDefault="001A0F40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1A0F40" w:rsidRPr="00B928CE" w:rsidRDefault="001A0F40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1A0F40" w:rsidRPr="002E52C2" w:rsidTr="001A0F40">
        <w:trPr>
          <w:trHeight w:val="4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F40" w:rsidRDefault="001A0F40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0F40" w:rsidRDefault="001A0F40" w:rsidP="00686EBF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0F40" w:rsidRPr="006F6106" w:rsidRDefault="001A0F40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0F40" w:rsidRPr="006F6106" w:rsidRDefault="001A0F40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814D06" w:rsidRPr="002E52C2" w:rsidTr="000B20E8">
        <w:trPr>
          <w:trHeight w:val="7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D06" w:rsidRPr="005529C0" w:rsidRDefault="00814D06" w:rsidP="00330B64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D06" w:rsidRPr="005529C0" w:rsidRDefault="00814D06" w:rsidP="00330B64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Producent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D06" w:rsidRPr="005529C0" w:rsidRDefault="00814D06" w:rsidP="0033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D06" w:rsidRPr="00646DEE" w:rsidRDefault="00814D06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14D06" w:rsidRPr="002E52C2" w:rsidTr="000B20E8">
        <w:trPr>
          <w:trHeight w:val="7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D06" w:rsidRPr="005529C0" w:rsidRDefault="00814D06" w:rsidP="00330B64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D06" w:rsidRPr="005529C0" w:rsidRDefault="00814D06" w:rsidP="00330B64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Nazwa i typ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D06" w:rsidRPr="005529C0" w:rsidRDefault="00814D06" w:rsidP="0033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D06" w:rsidRPr="00646DEE" w:rsidRDefault="00814D06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14D06" w:rsidRPr="002E52C2" w:rsidTr="000B20E8">
        <w:trPr>
          <w:trHeight w:val="6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D06" w:rsidRPr="00814D06" w:rsidRDefault="00814D06" w:rsidP="00330B64">
            <w:pPr>
              <w:jc w:val="center"/>
              <w:rPr>
                <w:sz w:val="22"/>
                <w:szCs w:val="22"/>
              </w:rPr>
            </w:pPr>
            <w:r w:rsidRPr="00814D06">
              <w:rPr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D06" w:rsidRPr="00814D06" w:rsidRDefault="00814D06" w:rsidP="00330B64">
            <w:pPr>
              <w:jc w:val="center"/>
              <w:rPr>
                <w:sz w:val="22"/>
                <w:szCs w:val="22"/>
              </w:rPr>
            </w:pPr>
            <w:r w:rsidRPr="00814D06">
              <w:rPr>
                <w:sz w:val="22"/>
                <w:szCs w:val="22"/>
              </w:rPr>
              <w:t>Kraj pochodzenia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D06" w:rsidRPr="00814D06" w:rsidRDefault="00814D06" w:rsidP="00330B64">
            <w:pPr>
              <w:jc w:val="center"/>
              <w:rPr>
                <w:sz w:val="22"/>
                <w:szCs w:val="22"/>
              </w:rPr>
            </w:pPr>
            <w:r w:rsidRPr="00814D06">
              <w:rPr>
                <w:sz w:val="22"/>
                <w:szCs w:val="22"/>
              </w:rPr>
              <w:t>Podać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D06" w:rsidRPr="00814D06" w:rsidRDefault="00814D06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14D06" w:rsidRPr="002E52C2" w:rsidTr="000B20E8">
        <w:trPr>
          <w:trHeight w:val="8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D06" w:rsidRPr="00814D06" w:rsidRDefault="00814D06" w:rsidP="00330B64">
            <w:pPr>
              <w:pStyle w:val="TableParagraph"/>
              <w:spacing w:line="210" w:lineRule="exact"/>
              <w:ind w:right="76"/>
              <w:jc w:val="center"/>
            </w:pPr>
            <w:r w:rsidRPr="00814D06">
              <w:t>4.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D06" w:rsidRPr="008B447B" w:rsidRDefault="00814D06" w:rsidP="00330B64">
            <w:pPr>
              <w:pStyle w:val="TableParagraph"/>
              <w:spacing w:line="210" w:lineRule="exact"/>
              <w:ind w:left="110"/>
              <w:jc w:val="center"/>
              <w:rPr>
                <w:color w:val="000000" w:themeColor="text1"/>
              </w:rPr>
            </w:pPr>
            <w:r w:rsidRPr="008B447B">
              <w:rPr>
                <w:color w:val="000000" w:themeColor="text1"/>
              </w:rPr>
              <w:t>Sprzęt nowy, wyprodukowany nie wcześniej niż w 2023r.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D06" w:rsidRPr="00814D06" w:rsidRDefault="00814D06" w:rsidP="00330B64">
            <w:pPr>
              <w:pStyle w:val="TableParagraph"/>
              <w:spacing w:line="210" w:lineRule="exact"/>
              <w:ind w:left="108" w:right="96"/>
              <w:jc w:val="center"/>
            </w:pPr>
            <w:r w:rsidRPr="00814D06">
              <w:t>Podać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D06" w:rsidRPr="00814D06" w:rsidRDefault="00814D06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2E52C2" w:rsidTr="000B20E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814D06" w:rsidRDefault="00814D06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14D06">
              <w:rPr>
                <w:kern w:val="0"/>
                <w:sz w:val="22"/>
                <w:szCs w:val="22"/>
                <w:lang w:eastAsia="pl-PL"/>
              </w:rPr>
              <w:t>5</w:t>
            </w:r>
            <w:r w:rsidR="00646DEE" w:rsidRPr="00814D06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814D06" w:rsidRDefault="002E52C2" w:rsidP="00DE10EF">
            <w:pPr>
              <w:pStyle w:val="Nagwek5"/>
              <w:rPr>
                <w:b w:val="0"/>
                <w:sz w:val="22"/>
                <w:szCs w:val="22"/>
              </w:rPr>
            </w:pPr>
            <w:r w:rsidRPr="00814D06">
              <w:rPr>
                <w:b w:val="0"/>
                <w:sz w:val="22"/>
                <w:szCs w:val="22"/>
              </w:rPr>
              <w:t>Aparat na podstawie jezdnej, hamulec centralny co najmniej dwóch przednich kół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6DE" w:rsidRDefault="001936DE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814D06" w:rsidRDefault="001936DE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814D06" w:rsidRDefault="002E52C2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2E52C2" w:rsidTr="0077709C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814D06" w:rsidRDefault="00814D06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14D06">
              <w:rPr>
                <w:kern w:val="0"/>
                <w:sz w:val="22"/>
                <w:szCs w:val="22"/>
                <w:lang w:eastAsia="pl-PL"/>
              </w:rPr>
              <w:t>6</w:t>
            </w:r>
            <w:r w:rsidR="00646DEE" w:rsidRPr="00814D06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814D06" w:rsidRDefault="002E52C2" w:rsidP="00DE10EF">
            <w:pPr>
              <w:pStyle w:val="Nagwek5"/>
              <w:rPr>
                <w:b w:val="0"/>
                <w:sz w:val="22"/>
                <w:szCs w:val="22"/>
              </w:rPr>
            </w:pPr>
            <w:r w:rsidRPr="00814D06">
              <w:rPr>
                <w:b w:val="0"/>
                <w:sz w:val="22"/>
                <w:szCs w:val="22"/>
              </w:rPr>
              <w:t>Fabryczne uchwyty na dwie 10 litrowe butle rezerwowe, reduktory do butli O2 i N2O niewbudowane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36DE" w:rsidRDefault="001936DE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814D06" w:rsidRDefault="001936DE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52C2" w:rsidRPr="00814D06" w:rsidRDefault="002E52C2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77709C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814D06" w:rsidRDefault="00814D06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14D06">
              <w:rPr>
                <w:kern w:val="0"/>
                <w:sz w:val="22"/>
                <w:szCs w:val="22"/>
                <w:lang w:eastAsia="pl-PL"/>
              </w:rPr>
              <w:t>7</w:t>
            </w:r>
            <w:r w:rsidR="00646DEE" w:rsidRPr="00814D06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814D06" w:rsidRDefault="002E52C2" w:rsidP="00DE10EF">
            <w:pPr>
              <w:pStyle w:val="Nagwek5"/>
              <w:rPr>
                <w:b w:val="0"/>
                <w:sz w:val="22"/>
                <w:szCs w:val="22"/>
              </w:rPr>
            </w:pPr>
            <w:r w:rsidRPr="00814D06">
              <w:rPr>
                <w:b w:val="0"/>
                <w:sz w:val="22"/>
                <w:szCs w:val="22"/>
              </w:rPr>
              <w:t xml:space="preserve">Aparat przystosowany do pracy przy ciśnieniu sieci centralnej dla: O2, N2O, Powietrza od 2,7 </w:t>
            </w:r>
            <w:proofErr w:type="spellStart"/>
            <w:r w:rsidRPr="00814D06">
              <w:rPr>
                <w:b w:val="0"/>
                <w:sz w:val="22"/>
                <w:szCs w:val="22"/>
              </w:rPr>
              <w:t>kPa</w:t>
            </w:r>
            <w:proofErr w:type="spellEnd"/>
            <w:r w:rsidRPr="00814D06">
              <w:rPr>
                <w:b w:val="0"/>
                <w:sz w:val="22"/>
                <w:szCs w:val="22"/>
              </w:rPr>
              <w:t xml:space="preserve"> x 100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E" w:rsidRDefault="001936DE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814D06" w:rsidRDefault="001936DE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C2" w:rsidRPr="00814D06" w:rsidRDefault="002E52C2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9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814D06" w:rsidRDefault="00814D06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8</w:t>
            </w:r>
            <w:r w:rsidR="00646DEE" w:rsidRPr="00814D06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C2" w:rsidRPr="00814D06" w:rsidRDefault="002E52C2" w:rsidP="00DE10EF">
            <w:pPr>
              <w:pStyle w:val="Nagwek5"/>
              <w:rPr>
                <w:b w:val="0"/>
                <w:sz w:val="22"/>
                <w:szCs w:val="22"/>
              </w:rPr>
            </w:pPr>
            <w:r w:rsidRPr="00814D06">
              <w:rPr>
                <w:b w:val="0"/>
                <w:sz w:val="22"/>
                <w:szCs w:val="22"/>
              </w:rPr>
              <w:t>Podgrzewany system oddechowy, możliwe wyłączenie/ włączenie podgrzewania przez użytkownika w czasie znieczulania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6DE" w:rsidRDefault="001936DE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814D06" w:rsidRDefault="001936DE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2C2" w:rsidRPr="00814D06" w:rsidRDefault="002E52C2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9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814D06" w:rsidRDefault="00814D06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9</w:t>
            </w:r>
            <w:r w:rsidR="00DE10EF" w:rsidRPr="00814D06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C2" w:rsidRPr="00814D06" w:rsidRDefault="002E52C2" w:rsidP="00DE10EF">
            <w:pPr>
              <w:pStyle w:val="Nagwek5"/>
              <w:rPr>
                <w:b w:val="0"/>
                <w:color w:val="00000A"/>
                <w:sz w:val="22"/>
                <w:szCs w:val="22"/>
              </w:rPr>
            </w:pPr>
            <w:r w:rsidRPr="00814D06">
              <w:rPr>
                <w:b w:val="0"/>
                <w:color w:val="00000A"/>
                <w:sz w:val="22"/>
                <w:szCs w:val="22"/>
              </w:rPr>
              <w:t>Awaryjne zasilanie elektryczne całego systemu z wbudowane</w:t>
            </w:r>
            <w:r w:rsidR="00180EAA">
              <w:rPr>
                <w:b w:val="0"/>
                <w:color w:val="00000A"/>
                <w:sz w:val="22"/>
                <w:szCs w:val="22"/>
              </w:rPr>
              <w:t>go akumulatora na co najmniej 100</w:t>
            </w:r>
            <w:r w:rsidRPr="00814D06">
              <w:rPr>
                <w:b w:val="0"/>
                <w:color w:val="00000A"/>
                <w:sz w:val="22"/>
                <w:szCs w:val="22"/>
              </w:rPr>
              <w:t xml:space="preserve"> minut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6DE" w:rsidRDefault="001936DE" w:rsidP="005D341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814D06" w:rsidRDefault="001936DE" w:rsidP="005D3414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2C2" w:rsidRPr="00814D06" w:rsidRDefault="002E52C2" w:rsidP="005D3414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8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814D06" w:rsidP="00814D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10</w:t>
            </w:r>
            <w:r w:rsidR="00DE10EF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 w:rsidRPr="00DE10EF">
              <w:rPr>
                <w:b w:val="0"/>
                <w:sz w:val="22"/>
                <w:szCs w:val="22"/>
              </w:rPr>
              <w:t>Wbudowane, regulowane - co najmniej trzystopniowe, oświetlenie powierzchni roboczej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DE10EF" w:rsidRDefault="001936DE" w:rsidP="00814D06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DE10EF" w:rsidRDefault="002E52C2" w:rsidP="00814D06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814D06" w:rsidP="00814D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11</w:t>
            </w:r>
            <w:r w:rsidR="00DE10EF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 w:rsidRPr="00DE10EF">
              <w:rPr>
                <w:b w:val="0"/>
                <w:sz w:val="22"/>
                <w:szCs w:val="22"/>
              </w:rPr>
              <w:t>Jedna duża szuflada na akcesoria, blokowana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2C2" w:rsidRPr="00DE10EF" w:rsidRDefault="0025302C" w:rsidP="00814D06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2C2" w:rsidRPr="00DE10EF" w:rsidRDefault="002E52C2" w:rsidP="00814D06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7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814D06" w:rsidP="00814D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12</w:t>
            </w:r>
            <w:r w:rsidR="00DE10EF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C2" w:rsidRPr="00DE10EF" w:rsidRDefault="002E52C2" w:rsidP="00814D06">
            <w:pPr>
              <w:pStyle w:val="Nagwek5"/>
              <w:jc w:val="center"/>
              <w:rPr>
                <w:b w:val="0"/>
                <w:color w:val="00000A"/>
                <w:sz w:val="22"/>
                <w:szCs w:val="22"/>
              </w:rPr>
            </w:pPr>
            <w:r w:rsidRPr="00DE10EF">
              <w:rPr>
                <w:b w:val="0"/>
                <w:color w:val="00000A"/>
                <w:sz w:val="22"/>
                <w:szCs w:val="22"/>
              </w:rPr>
              <w:t>Prezentacja ciśnień gazów w sieci centralnej i w butlach rezerwowych na ekranie głównym respiratora lub na ekranie LCD monitora stanu aparatu do znieczulania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C2" w:rsidRPr="00DE10EF" w:rsidRDefault="001936DE" w:rsidP="00814D06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C2" w:rsidRPr="00DE10EF" w:rsidRDefault="002E52C2" w:rsidP="00814D06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77709C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814D06" w:rsidP="00814D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13</w:t>
            </w:r>
            <w:r w:rsidR="00DE10EF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 w:rsidRPr="00DE10EF">
              <w:rPr>
                <w:b w:val="0"/>
                <w:sz w:val="22"/>
                <w:szCs w:val="22"/>
              </w:rPr>
              <w:t>System bezpieczeństwa zapewniający co najmniej 25% udział O</w:t>
            </w:r>
            <w:r w:rsidRPr="00DE10EF">
              <w:rPr>
                <w:b w:val="0"/>
                <w:sz w:val="22"/>
                <w:szCs w:val="22"/>
                <w:vertAlign w:val="subscript"/>
              </w:rPr>
              <w:t>2</w:t>
            </w:r>
            <w:r w:rsidRPr="00DE10EF">
              <w:rPr>
                <w:b w:val="0"/>
                <w:sz w:val="22"/>
                <w:szCs w:val="22"/>
              </w:rPr>
              <w:t xml:space="preserve"> w mieszaninie z N</w:t>
            </w:r>
            <w:r w:rsidRPr="00DE10EF">
              <w:rPr>
                <w:b w:val="0"/>
                <w:sz w:val="22"/>
                <w:szCs w:val="22"/>
                <w:vertAlign w:val="subscript"/>
              </w:rPr>
              <w:t>2</w:t>
            </w:r>
            <w:r w:rsidRPr="00DE10EF">
              <w:rPr>
                <w:b w:val="0"/>
                <w:sz w:val="22"/>
                <w:szCs w:val="22"/>
              </w:rPr>
              <w:t>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2C2" w:rsidRPr="00DE10EF" w:rsidRDefault="001936DE" w:rsidP="00814D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2C2" w:rsidRPr="00DE10EF" w:rsidRDefault="002E52C2" w:rsidP="00814D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77709C">
        <w:trPr>
          <w:trHeight w:val="1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814D06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DE10EF" w:rsidRPr="003E659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 w:rsidRPr="00DE10EF">
              <w:rPr>
                <w:b w:val="0"/>
                <w:sz w:val="22"/>
                <w:szCs w:val="22"/>
              </w:rPr>
              <w:t>Elektroniczny mieszalnik: zapewniający utrzymanie ustawionego wdechowego stężenia tlenu przy zmianie wielkości przepływu świeżych gazów i utrzymanie ustawionego przepływu świeżych gazów przy zmianie stężenia tlenu w mieszaninie podawanej do pacjenta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1936DE" w:rsidRDefault="001936DE" w:rsidP="00814D06">
            <w:pPr>
              <w:pStyle w:val="Nagwek5"/>
              <w:jc w:val="center"/>
              <w:rPr>
                <w:b w:val="0"/>
              </w:rPr>
            </w:pPr>
            <w:r w:rsidRPr="001936DE">
              <w:rPr>
                <w:b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DE10EF" w:rsidRDefault="002E52C2" w:rsidP="00814D06">
            <w:pPr>
              <w:pStyle w:val="Nagwek5"/>
              <w:jc w:val="center"/>
            </w:pPr>
          </w:p>
        </w:tc>
      </w:tr>
      <w:tr w:rsidR="002E52C2" w:rsidRPr="0069004E" w:rsidTr="0077709C">
        <w:trPr>
          <w:trHeight w:val="111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814D06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DE10EF" w:rsidRPr="003E659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 w:rsidRPr="00DE10EF">
              <w:rPr>
                <w:b w:val="0"/>
                <w:sz w:val="22"/>
                <w:szCs w:val="22"/>
              </w:rPr>
              <w:t>Aparat z czujnikami przepływu wdechowym i wydechowym. Czujniki wykorzystujące do pomiaru zasadę termoanemometrii elektrycznej. Czujniki mogą być sterylizowane parowo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1936DE" w:rsidRDefault="001936DE" w:rsidP="00814D06">
            <w:pPr>
              <w:pStyle w:val="Nagwek5"/>
              <w:jc w:val="center"/>
              <w:rPr>
                <w:b w:val="0"/>
              </w:rPr>
            </w:pPr>
            <w:r w:rsidRPr="001936DE">
              <w:rPr>
                <w:b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DE10EF" w:rsidRDefault="002E52C2" w:rsidP="00814D06">
            <w:pPr>
              <w:pStyle w:val="Nagwek5"/>
              <w:jc w:val="center"/>
            </w:pPr>
          </w:p>
        </w:tc>
      </w:tr>
      <w:tr w:rsidR="002E52C2" w:rsidRPr="0069004E" w:rsidTr="000B20E8">
        <w:trPr>
          <w:trHeight w:val="6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814D06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="00DE10EF" w:rsidRPr="003E659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 w:rsidRPr="00DE10EF">
              <w:rPr>
                <w:b w:val="0"/>
                <w:sz w:val="22"/>
                <w:szCs w:val="22"/>
              </w:rPr>
              <w:t>Wirtualne przepływomierze, stężenie O2 w mieszaninie podawanej do pacjenta i przepływ świeżych gazów prezentowane na ekranie głównym aparatu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DE10EF" w:rsidRDefault="001936DE" w:rsidP="00814D06">
            <w:pPr>
              <w:pStyle w:val="Nagwek5"/>
              <w:jc w:val="center"/>
            </w:pPr>
            <w:r w:rsidRPr="001936DE">
              <w:rPr>
                <w:b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DE10EF" w:rsidRDefault="002E52C2" w:rsidP="00814D06">
            <w:pPr>
              <w:pStyle w:val="Nagwek5"/>
              <w:jc w:val="center"/>
            </w:pPr>
          </w:p>
        </w:tc>
      </w:tr>
      <w:tr w:rsidR="002E52C2" w:rsidRPr="0069004E" w:rsidTr="000B20E8">
        <w:trPr>
          <w:trHeight w:val="6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814D06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DE10EF" w:rsidRPr="003E659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 w:rsidRPr="00DE10EF">
              <w:rPr>
                <w:b w:val="0"/>
                <w:sz w:val="22"/>
                <w:szCs w:val="22"/>
              </w:rPr>
              <w:t xml:space="preserve">Aparat przystosowany do prowadzenia znieczulania w technice </w:t>
            </w:r>
            <w:proofErr w:type="spellStart"/>
            <w:r w:rsidRPr="00DE10EF">
              <w:rPr>
                <w:b w:val="0"/>
                <w:sz w:val="22"/>
                <w:szCs w:val="22"/>
              </w:rPr>
              <w:t>Low</w:t>
            </w:r>
            <w:proofErr w:type="spellEnd"/>
            <w:r w:rsidRPr="00DE10E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E10EF">
              <w:rPr>
                <w:b w:val="0"/>
                <w:sz w:val="22"/>
                <w:szCs w:val="22"/>
              </w:rPr>
              <w:t>Flow</w:t>
            </w:r>
            <w:proofErr w:type="spellEnd"/>
            <w:r w:rsidRPr="00DE10EF">
              <w:rPr>
                <w:b w:val="0"/>
                <w:sz w:val="22"/>
                <w:szCs w:val="22"/>
              </w:rPr>
              <w:t xml:space="preserve"> i </w:t>
            </w:r>
            <w:proofErr w:type="spellStart"/>
            <w:r w:rsidRPr="00DE10EF">
              <w:rPr>
                <w:b w:val="0"/>
                <w:sz w:val="22"/>
                <w:szCs w:val="22"/>
              </w:rPr>
              <w:t>Minimal</w:t>
            </w:r>
            <w:proofErr w:type="spellEnd"/>
            <w:r w:rsidRPr="00DE10E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E10EF">
              <w:rPr>
                <w:b w:val="0"/>
                <w:sz w:val="22"/>
                <w:szCs w:val="22"/>
              </w:rPr>
              <w:t>Flow</w:t>
            </w:r>
            <w:proofErr w:type="spellEnd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DE10EF" w:rsidRDefault="001936DE" w:rsidP="00814D06">
            <w:pPr>
              <w:pStyle w:val="Nagwek5"/>
              <w:jc w:val="center"/>
            </w:pPr>
            <w:r w:rsidRPr="001936DE">
              <w:rPr>
                <w:b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DE10EF" w:rsidRDefault="002E52C2" w:rsidP="00814D06">
            <w:pPr>
              <w:pStyle w:val="Nagwek5"/>
              <w:jc w:val="center"/>
            </w:pPr>
          </w:p>
        </w:tc>
      </w:tr>
      <w:tr w:rsidR="002E52C2" w:rsidRPr="0069004E" w:rsidTr="000B20E8">
        <w:trPr>
          <w:trHeight w:val="8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814D06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DE10EF" w:rsidRPr="003E659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 w:rsidRPr="00DE10EF">
              <w:rPr>
                <w:b w:val="0"/>
                <w:sz w:val="22"/>
                <w:szCs w:val="22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DE10EF" w:rsidRDefault="001936DE" w:rsidP="00814D06">
            <w:pPr>
              <w:pStyle w:val="Nagwek5"/>
              <w:jc w:val="center"/>
            </w:pPr>
            <w:r w:rsidRPr="001936DE">
              <w:rPr>
                <w:b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DE10EF" w:rsidRDefault="002E52C2" w:rsidP="00814D06">
            <w:pPr>
              <w:pStyle w:val="Nagwek5"/>
              <w:jc w:val="center"/>
            </w:pPr>
          </w:p>
        </w:tc>
      </w:tr>
      <w:tr w:rsidR="002E52C2" w:rsidRPr="0069004E" w:rsidTr="000B20E8">
        <w:trPr>
          <w:trHeight w:val="54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814D06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  <w:r w:rsidR="00DE10EF" w:rsidRPr="003E659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814D06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 w:rsidRPr="00DE10EF">
              <w:rPr>
                <w:b w:val="0"/>
                <w:sz w:val="22"/>
                <w:szCs w:val="22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DE10EF" w:rsidRDefault="001936DE" w:rsidP="00814D06">
            <w:pPr>
              <w:pStyle w:val="Nagwek5"/>
              <w:jc w:val="center"/>
            </w:pPr>
            <w:r w:rsidRPr="001936DE">
              <w:rPr>
                <w:b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DE10EF" w:rsidRDefault="002E52C2" w:rsidP="00814D06">
            <w:pPr>
              <w:pStyle w:val="Nagwek5"/>
              <w:jc w:val="center"/>
            </w:pPr>
          </w:p>
        </w:tc>
      </w:tr>
      <w:tr w:rsidR="002E52C2" w:rsidRPr="0069004E" w:rsidTr="000B20E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814D06" w:rsidP="00814D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20</w:t>
            </w:r>
            <w:r w:rsidR="00DE10EF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180EAA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DE10EF">
              <w:rPr>
                <w:kern w:val="0"/>
                <w:sz w:val="22"/>
                <w:szCs w:val="22"/>
                <w:lang w:eastAsia="pl-PL"/>
              </w:rPr>
              <w:t>Złącza do podłączenia dwóch parowników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1936DE" w:rsidRDefault="001936DE" w:rsidP="00814D06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69004E" w:rsidRDefault="002E52C2" w:rsidP="00814D06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1C4DB7" w:rsidRPr="0069004E" w:rsidTr="000B20E8">
        <w:trPr>
          <w:trHeight w:val="511"/>
        </w:trPr>
        <w:tc>
          <w:tcPr>
            <w:tcW w:w="91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4DB7" w:rsidRPr="0069004E" w:rsidRDefault="001C4DB7" w:rsidP="0004138A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DE10EF">
              <w:rPr>
                <w:b/>
                <w:bCs/>
                <w:kern w:val="0"/>
                <w:sz w:val="22"/>
                <w:szCs w:val="22"/>
                <w:lang w:eastAsia="pl-PL"/>
              </w:rPr>
              <w:t>Respirator, tryby wentylacji</w:t>
            </w:r>
          </w:p>
        </w:tc>
      </w:tr>
      <w:tr w:rsidR="002E52C2" w:rsidRPr="0069004E" w:rsidTr="000B20E8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330B64" w:rsidP="0004138A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21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B2495A" w:rsidP="0004138A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Ekonomiczny r</w:t>
            </w:r>
            <w:r w:rsidR="002E52C2" w:rsidRPr="00DE10EF">
              <w:rPr>
                <w:color w:val="auto"/>
                <w:kern w:val="0"/>
                <w:sz w:val="22"/>
                <w:szCs w:val="22"/>
                <w:lang w:eastAsia="pl-PL"/>
              </w:rPr>
              <w:t>espirator z napędem elektrycznym lub  ekonomiczny respirator z napędem pneumatycznym nie zużywający tlenu do napędu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6DE" w:rsidRPr="001936DE" w:rsidRDefault="001936DE" w:rsidP="0004138A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1936DE" w:rsidRDefault="001936DE" w:rsidP="0004138A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69004E" w:rsidRDefault="002E52C2" w:rsidP="0004138A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330B64" w:rsidP="0004138A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22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04138A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DE10EF">
              <w:rPr>
                <w:kern w:val="0"/>
                <w:sz w:val="22"/>
                <w:szCs w:val="22"/>
                <w:lang w:eastAsia="pl-PL"/>
              </w:rPr>
              <w:t>Wentylacja kontrolowana objętościowo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1936DE" w:rsidRDefault="001936DE" w:rsidP="0004138A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69004E" w:rsidRDefault="002E52C2" w:rsidP="0004138A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2E52C2" w:rsidP="0004138A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3E6592">
              <w:rPr>
                <w:kern w:val="0"/>
                <w:sz w:val="22"/>
                <w:szCs w:val="22"/>
                <w:lang w:eastAsia="pl-PL"/>
              </w:rPr>
              <w:t>2</w:t>
            </w:r>
            <w:r w:rsidR="00330B64">
              <w:rPr>
                <w:kern w:val="0"/>
                <w:sz w:val="22"/>
                <w:szCs w:val="22"/>
                <w:lang w:eastAsia="pl-PL"/>
              </w:rPr>
              <w:t>3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04138A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DE10EF">
              <w:rPr>
                <w:kern w:val="0"/>
                <w:sz w:val="22"/>
                <w:szCs w:val="22"/>
                <w:lang w:eastAsia="pl-PL"/>
              </w:rPr>
              <w:t>Wentylacja kontrolowana ciśnieniowo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52C2" w:rsidRPr="001936DE" w:rsidRDefault="001936DE" w:rsidP="0004138A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52C2" w:rsidRPr="0069004E" w:rsidRDefault="002E52C2" w:rsidP="0004138A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2E52C2" w:rsidRPr="0069004E" w:rsidTr="000B20E8">
        <w:trPr>
          <w:trHeight w:val="9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330B64" w:rsidP="003E659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24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0826C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DE10EF">
              <w:rPr>
                <w:kern w:val="0"/>
                <w:sz w:val="22"/>
                <w:szCs w:val="22"/>
                <w:lang w:eastAsia="pl-PL"/>
              </w:rPr>
              <w:t>Wentylacja synchronizowana ze wspomaganiem ciśnieniowym oddechów spontanicznych w trybie kontrolowanym objętościowo i w trybie kontrolowanym ciśnieniowo (</w:t>
            </w:r>
            <w:proofErr w:type="spellStart"/>
            <w:r w:rsidRPr="00DE10EF">
              <w:rPr>
                <w:kern w:val="0"/>
                <w:sz w:val="22"/>
                <w:szCs w:val="22"/>
                <w:lang w:eastAsia="pl-PL"/>
              </w:rPr>
              <w:t>VCV-SIMV</w:t>
            </w:r>
            <w:proofErr w:type="spellEnd"/>
            <w:r w:rsidRPr="00DE10EF">
              <w:rPr>
                <w:kern w:val="0"/>
                <w:sz w:val="22"/>
                <w:szCs w:val="22"/>
                <w:lang w:eastAsia="pl-PL"/>
              </w:rPr>
              <w:t xml:space="preserve">/PS, </w:t>
            </w:r>
            <w:proofErr w:type="spellStart"/>
            <w:r w:rsidRPr="00DE10EF">
              <w:rPr>
                <w:kern w:val="0"/>
                <w:sz w:val="22"/>
                <w:szCs w:val="22"/>
                <w:lang w:eastAsia="pl-PL"/>
              </w:rPr>
              <w:t>PCV-SIMV</w:t>
            </w:r>
            <w:proofErr w:type="spellEnd"/>
            <w:r w:rsidRPr="00DE10EF">
              <w:rPr>
                <w:kern w:val="0"/>
                <w:sz w:val="22"/>
                <w:szCs w:val="22"/>
                <w:lang w:eastAsia="pl-PL"/>
              </w:rPr>
              <w:t>/PS)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E" w:rsidRDefault="001936DE" w:rsidP="000826C7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2E52C2" w:rsidRPr="001936DE" w:rsidRDefault="001936DE" w:rsidP="000826C7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C2" w:rsidRPr="0069004E" w:rsidRDefault="002E52C2" w:rsidP="000826C7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2E52C2" w:rsidRPr="0069004E" w:rsidTr="000B20E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163718" w:rsidP="003E659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25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0826C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DE10EF">
              <w:rPr>
                <w:kern w:val="0"/>
                <w:sz w:val="22"/>
                <w:szCs w:val="22"/>
                <w:lang w:eastAsia="pl-PL"/>
              </w:rPr>
              <w:t>CPAP/PSV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52C2" w:rsidRPr="001936DE" w:rsidRDefault="001936DE" w:rsidP="000826C7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52C2" w:rsidRPr="0069004E" w:rsidRDefault="002E52C2" w:rsidP="000826C7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2E52C2" w:rsidRPr="0069004E" w:rsidTr="000B20E8">
        <w:trPr>
          <w:trHeight w:val="11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3E6592" w:rsidP="00163718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3E6592">
              <w:rPr>
                <w:kern w:val="0"/>
                <w:sz w:val="22"/>
                <w:szCs w:val="22"/>
                <w:lang w:eastAsia="pl-PL"/>
              </w:rPr>
              <w:t>2</w:t>
            </w:r>
            <w:r w:rsidR="00163718">
              <w:rPr>
                <w:kern w:val="0"/>
                <w:sz w:val="22"/>
                <w:szCs w:val="22"/>
                <w:lang w:eastAsia="pl-PL"/>
              </w:rPr>
              <w:t>6</w:t>
            </w:r>
            <w:r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0826C7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DE10EF">
              <w:rPr>
                <w:color w:val="auto"/>
                <w:kern w:val="0"/>
                <w:sz w:val="22"/>
                <w:szCs w:val="22"/>
                <w:lang w:eastAsia="pl-PL"/>
              </w:rPr>
              <w:t>Funkcja Pauzy (wstrzymanie pracy respiratora na czas odłączenia pacjenta - odessanie śluzu lub zmiana pozycji pacjenta na stole), czas trwania pauzy regulowany w zakresie do minimum 2 minut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E" w:rsidRDefault="001936DE" w:rsidP="000826C7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1936DE" w:rsidRDefault="001936DE" w:rsidP="000826C7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2E52C2" w:rsidRPr="001936DE" w:rsidRDefault="001936DE" w:rsidP="000826C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C2" w:rsidRPr="0069004E" w:rsidRDefault="002E52C2" w:rsidP="000826C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2E52C2" w:rsidRPr="0069004E" w:rsidTr="000B20E8">
        <w:trPr>
          <w:trHeight w:val="100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163718" w:rsidP="003E659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27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0826C7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DE10EF">
              <w:rPr>
                <w:color w:val="auto"/>
                <w:kern w:val="0"/>
                <w:sz w:val="22"/>
                <w:szCs w:val="22"/>
                <w:lang w:eastAsia="pl-PL"/>
              </w:rPr>
              <w:t xml:space="preserve">Tryb monitorowania pacjenta oddychającego spontanicznie (np. przy znieczuleniu miejscowym, po </w:t>
            </w:r>
            <w:proofErr w:type="spellStart"/>
            <w:r w:rsidRPr="00DE10EF">
              <w:rPr>
                <w:color w:val="auto"/>
                <w:kern w:val="0"/>
                <w:sz w:val="22"/>
                <w:szCs w:val="22"/>
                <w:lang w:eastAsia="pl-PL"/>
              </w:rPr>
              <w:t>ekstubacji</w:t>
            </w:r>
            <w:proofErr w:type="spellEnd"/>
            <w:r w:rsidRPr="00DE10EF">
              <w:rPr>
                <w:color w:val="auto"/>
                <w:kern w:val="0"/>
                <w:sz w:val="22"/>
                <w:szCs w:val="22"/>
                <w:lang w:eastAsia="pl-PL"/>
              </w:rPr>
              <w:t>). Aktywny pomiar gazów, aktywne monitorowanie bezdechu.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36DE" w:rsidRDefault="001936DE" w:rsidP="000826C7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1936DE" w:rsidRDefault="001936DE" w:rsidP="000826C7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2E52C2" w:rsidRPr="001936DE" w:rsidRDefault="001936DE" w:rsidP="000826C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69004E" w:rsidRDefault="002E52C2" w:rsidP="000826C7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2E52C2" w:rsidRPr="0069004E" w:rsidTr="000B20E8">
        <w:trPr>
          <w:trHeight w:val="7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163718" w:rsidP="0082104F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28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82104F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DE10EF">
              <w:rPr>
                <w:kern w:val="0"/>
                <w:sz w:val="22"/>
                <w:szCs w:val="22"/>
                <w:lang w:eastAsia="pl-PL"/>
              </w:rPr>
              <w:t>Tryb typu: HLM, CBM, do stosowania gdy pacjent podłączony jest do maszyny  płucoserce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6DE" w:rsidRDefault="001936DE" w:rsidP="0082104F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2E52C2" w:rsidRPr="001936DE" w:rsidRDefault="001936DE" w:rsidP="0082104F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69004E" w:rsidRDefault="002E52C2" w:rsidP="0082104F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2E52C2" w:rsidRPr="0069004E" w:rsidTr="000B20E8">
        <w:trPr>
          <w:trHeight w:val="18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163718" w:rsidP="0082104F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29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82104F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DE10EF">
              <w:rPr>
                <w:color w:val="auto"/>
                <w:kern w:val="0"/>
                <w:sz w:val="22"/>
                <w:szCs w:val="22"/>
                <w:lang w:eastAsia="pl-PL"/>
              </w:rPr>
              <w:t>Ze względów bezpieczeństwa automatyczne przełączenie na gaz zastępczy:</w:t>
            </w:r>
            <w:r w:rsidRPr="00DE10EF">
              <w:rPr>
                <w:color w:val="auto"/>
                <w:kern w:val="0"/>
                <w:sz w:val="22"/>
                <w:szCs w:val="22"/>
                <w:lang w:eastAsia="pl-PL"/>
              </w:rPr>
              <w:br/>
              <w:t>-po zaniku O2 na 100 % powietrze</w:t>
            </w:r>
            <w:r w:rsidRPr="00DE10EF">
              <w:rPr>
                <w:color w:val="auto"/>
                <w:kern w:val="0"/>
                <w:sz w:val="22"/>
                <w:szCs w:val="22"/>
                <w:lang w:eastAsia="pl-PL"/>
              </w:rPr>
              <w:br/>
              <w:t>-po zaniku N2O na 100 % O2</w:t>
            </w:r>
            <w:r w:rsidRPr="00DE10EF">
              <w:rPr>
                <w:color w:val="auto"/>
                <w:kern w:val="0"/>
                <w:sz w:val="22"/>
                <w:szCs w:val="22"/>
                <w:lang w:eastAsia="pl-PL"/>
              </w:rPr>
              <w:br/>
              <w:t>-po zaniku Powietrza na 100% O2</w:t>
            </w:r>
            <w:r w:rsidRPr="00DE10EF">
              <w:rPr>
                <w:color w:val="auto"/>
                <w:kern w:val="0"/>
                <w:sz w:val="22"/>
                <w:szCs w:val="22"/>
                <w:lang w:eastAsia="pl-PL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6DE" w:rsidRDefault="001936DE" w:rsidP="0082104F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1936DE" w:rsidRDefault="001936DE" w:rsidP="0082104F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1936DE" w:rsidRPr="001936DE" w:rsidRDefault="001936DE" w:rsidP="0082104F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69004E" w:rsidRDefault="001936DE" w:rsidP="0082104F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69004E" w:rsidRDefault="002E52C2" w:rsidP="0082104F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2E52C2" w:rsidRPr="0069004E" w:rsidTr="000B20E8">
        <w:trPr>
          <w:trHeight w:val="5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163718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30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377CF3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DE10EF">
              <w:rPr>
                <w:color w:val="auto"/>
                <w:kern w:val="0"/>
                <w:sz w:val="22"/>
                <w:szCs w:val="22"/>
                <w:lang w:eastAsia="pl-PL"/>
              </w:rPr>
              <w:t>Możliwość rozbudowy o funkcje: rekrutacji jednoetapowej i rekrutacji wieloetapowej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6DE" w:rsidRDefault="001936DE" w:rsidP="00377CF3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2E52C2" w:rsidRPr="001936DE" w:rsidRDefault="001936DE" w:rsidP="00377CF3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69004E" w:rsidRDefault="002E52C2" w:rsidP="00377CF3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2E52C2" w:rsidRPr="0069004E" w:rsidTr="000B20E8">
        <w:trPr>
          <w:trHeight w:val="8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163718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31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DE10EF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DE10EF">
              <w:rPr>
                <w:kern w:val="0"/>
                <w:sz w:val="22"/>
                <w:szCs w:val="22"/>
                <w:lang w:eastAsia="pl-PL"/>
              </w:rPr>
              <w:t>Awaryjna podaż O2 i anestetyku z parownika po awarii zasilania sieciowego i rozładowanym akumulatorze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6DE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1936DE" w:rsidRDefault="001936DE" w:rsidP="00377CF3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69004E" w:rsidRDefault="002E52C2" w:rsidP="00377CF3">
            <w:pPr>
              <w:suppressAutoHyphens w:val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337123" w:rsidRPr="0069004E" w:rsidTr="000B20E8">
        <w:trPr>
          <w:trHeight w:val="518"/>
        </w:trPr>
        <w:tc>
          <w:tcPr>
            <w:tcW w:w="91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7123" w:rsidRPr="003E6592" w:rsidRDefault="00337123" w:rsidP="00377CF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3E6592">
              <w:rPr>
                <w:b/>
                <w:bCs/>
                <w:kern w:val="0"/>
                <w:sz w:val="22"/>
                <w:szCs w:val="22"/>
                <w:lang w:eastAsia="pl-PL"/>
              </w:rPr>
              <w:t>Regulacje</w:t>
            </w:r>
          </w:p>
        </w:tc>
      </w:tr>
      <w:tr w:rsidR="002E52C2" w:rsidRPr="0069004E" w:rsidTr="000B20E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BD47A4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32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3E6592">
              <w:rPr>
                <w:kern w:val="0"/>
                <w:sz w:val="22"/>
                <w:szCs w:val="22"/>
                <w:lang w:eastAsia="pl-PL"/>
              </w:rPr>
              <w:t xml:space="preserve">Zakres regulacji częstości oddechowej co najmniej od 3 do 100 </w:t>
            </w:r>
            <w:proofErr w:type="spellStart"/>
            <w:r w:rsidRPr="003E6592">
              <w:rPr>
                <w:kern w:val="0"/>
                <w:sz w:val="22"/>
                <w:szCs w:val="22"/>
                <w:lang w:eastAsia="pl-PL"/>
              </w:rPr>
              <w:t>odd</w:t>
            </w:r>
            <w:proofErr w:type="spellEnd"/>
            <w:r w:rsidRPr="003E6592">
              <w:rPr>
                <w:kern w:val="0"/>
                <w:sz w:val="22"/>
                <w:szCs w:val="22"/>
                <w:lang w:eastAsia="pl-PL"/>
              </w:rPr>
              <w:t>/min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6DE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3E6592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BD47A4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33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3E6592">
              <w:rPr>
                <w:kern w:val="0"/>
                <w:sz w:val="22"/>
                <w:szCs w:val="22"/>
                <w:lang w:eastAsia="pl-PL"/>
              </w:rPr>
              <w:t>Zakres regulacji plateau co najmniej od 5% do 60%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6DE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3E6592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BD47A4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34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3E6592">
              <w:rPr>
                <w:kern w:val="0"/>
                <w:sz w:val="22"/>
                <w:szCs w:val="22"/>
                <w:lang w:eastAsia="pl-PL"/>
              </w:rPr>
              <w:t>Zakres regulacji I:E co najmniej od 4:1 do 1:8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6DE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3E6592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8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BD47A4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35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3E6592">
              <w:rPr>
                <w:kern w:val="0"/>
                <w:sz w:val="22"/>
                <w:szCs w:val="22"/>
                <w:lang w:eastAsia="pl-PL"/>
              </w:rPr>
              <w:t>Zakres regulacji objętości oddechowej w trybie kontrolowanym objętościowo co najmniej od 10 do 1500 ml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6DE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3E6592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5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BD47A4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36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F764BA" w:rsidRDefault="002E52C2" w:rsidP="00377CF3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F764B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Zakres regulacji czułości wyzwalacza co najmniej od 0,3 l/min do 15 l/min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6DE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3E6592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6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BD47A4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37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3E6592">
              <w:rPr>
                <w:kern w:val="0"/>
                <w:sz w:val="22"/>
                <w:szCs w:val="22"/>
                <w:lang w:eastAsia="pl-PL"/>
              </w:rPr>
              <w:t xml:space="preserve">Ciśnienie wdechowe regulowane w zakresie co najmniej  od 10 do 80 </w:t>
            </w:r>
            <w:proofErr w:type="spellStart"/>
            <w:r w:rsidRPr="003E6592">
              <w:rPr>
                <w:kern w:val="0"/>
                <w:sz w:val="22"/>
                <w:szCs w:val="22"/>
                <w:lang w:eastAsia="pl-PL"/>
              </w:rPr>
              <w:t>hPa</w:t>
            </w:r>
            <w:proofErr w:type="spellEnd"/>
            <w:r w:rsidRPr="003E6592">
              <w:rPr>
                <w:kern w:val="0"/>
                <w:sz w:val="22"/>
                <w:szCs w:val="22"/>
                <w:lang w:eastAsia="pl-PL"/>
              </w:rPr>
              <w:t xml:space="preserve"> (cmH2O)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36DE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3E6592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BD47A4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38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2E52C2" w:rsidP="00377CF3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3E6592">
              <w:rPr>
                <w:color w:val="auto"/>
                <w:kern w:val="0"/>
                <w:sz w:val="22"/>
                <w:szCs w:val="22"/>
                <w:lang w:eastAsia="pl-PL"/>
              </w:rPr>
              <w:t>Regulacja czasu narastania ciśnienia - nachylenie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E" w:rsidRDefault="001936DE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3E6592" w:rsidRDefault="001936DE" w:rsidP="00377CF3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C2" w:rsidRPr="003E6592" w:rsidRDefault="002E52C2" w:rsidP="00377CF3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3E6592" w:rsidTr="000B20E8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BD47A4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39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3E6592">
              <w:rPr>
                <w:kern w:val="0"/>
                <w:sz w:val="22"/>
                <w:szCs w:val="22"/>
                <w:lang w:eastAsia="pl-PL"/>
              </w:rPr>
              <w:t xml:space="preserve">Regulacja PEEP w zakresie co najmniej od 2 do 35 </w:t>
            </w:r>
            <w:proofErr w:type="spellStart"/>
            <w:r w:rsidRPr="003E6592">
              <w:rPr>
                <w:kern w:val="0"/>
                <w:sz w:val="22"/>
                <w:szCs w:val="22"/>
                <w:lang w:eastAsia="pl-PL"/>
              </w:rPr>
              <w:t>hPa</w:t>
            </w:r>
            <w:proofErr w:type="spellEnd"/>
            <w:r w:rsidRPr="003E6592">
              <w:rPr>
                <w:kern w:val="0"/>
                <w:sz w:val="22"/>
                <w:szCs w:val="22"/>
                <w:lang w:eastAsia="pl-PL"/>
              </w:rPr>
              <w:t xml:space="preserve"> (cmH2O); wymagana funkcja WYŁ (OFF)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3E6592" w:rsidRDefault="001936DE" w:rsidP="003E659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3E6592" w:rsidRDefault="002E52C2" w:rsidP="003E659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3E6592" w:rsidTr="000B20E8">
        <w:trPr>
          <w:trHeight w:val="9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BD47A4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40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3E6592">
              <w:rPr>
                <w:kern w:val="0"/>
                <w:sz w:val="22"/>
                <w:szCs w:val="22"/>
                <w:lang w:eastAsia="pl-PL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3E6592" w:rsidRDefault="001936DE" w:rsidP="003E659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3E6592" w:rsidRDefault="002E52C2" w:rsidP="003E659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3E6592" w:rsidTr="000B20E8">
        <w:trPr>
          <w:trHeight w:val="9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BD47A4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41</w:t>
            </w:r>
            <w:r w:rsidR="003E6592" w:rsidRPr="003E659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E659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3E6592">
              <w:rPr>
                <w:kern w:val="0"/>
                <w:sz w:val="22"/>
                <w:szCs w:val="22"/>
                <w:lang w:eastAsia="pl-PL"/>
              </w:rPr>
              <w:t xml:space="preserve">Zmiana PEEP automatycznie zmienia  ciśnienie </w:t>
            </w:r>
            <w:proofErr w:type="spellStart"/>
            <w:r w:rsidRPr="003E6592">
              <w:rPr>
                <w:kern w:val="0"/>
                <w:sz w:val="22"/>
                <w:szCs w:val="22"/>
                <w:lang w:eastAsia="pl-PL"/>
              </w:rPr>
              <w:t>Pwdech</w:t>
            </w:r>
            <w:proofErr w:type="spellEnd"/>
            <w:r w:rsidRPr="003E6592">
              <w:rPr>
                <w:kern w:val="0"/>
                <w:sz w:val="22"/>
                <w:szCs w:val="22"/>
                <w:lang w:eastAsia="pl-PL"/>
              </w:rPr>
              <w:t xml:space="preserve"> (różnica pomiędzy PEEP i </w:t>
            </w:r>
            <w:proofErr w:type="spellStart"/>
            <w:r w:rsidRPr="003E6592">
              <w:rPr>
                <w:kern w:val="0"/>
                <w:sz w:val="22"/>
                <w:szCs w:val="22"/>
                <w:lang w:eastAsia="pl-PL"/>
              </w:rPr>
              <w:t>Pwdech</w:t>
            </w:r>
            <w:proofErr w:type="spellEnd"/>
            <w:r w:rsidRPr="003E6592">
              <w:rPr>
                <w:kern w:val="0"/>
                <w:sz w:val="22"/>
                <w:szCs w:val="22"/>
                <w:lang w:eastAsia="pl-PL"/>
              </w:rPr>
              <w:t xml:space="preserve"> pozostaje stała) możliwe wyłączenie tej funkcjonalności przez użytkownika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3E6592" w:rsidRDefault="001936DE" w:rsidP="003E659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3E6592" w:rsidRDefault="002E52C2" w:rsidP="003E659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BD47A4" w:rsidRPr="0069004E" w:rsidTr="000B20E8">
        <w:trPr>
          <w:trHeight w:val="520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7A4" w:rsidRPr="00EA3C96" w:rsidRDefault="00BD47A4" w:rsidP="00EA3C96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EA3C96">
              <w:rPr>
                <w:b/>
                <w:bCs/>
                <w:kern w:val="0"/>
                <w:sz w:val="22"/>
                <w:szCs w:val="22"/>
                <w:lang w:eastAsia="pl-PL"/>
              </w:rPr>
              <w:t>Prezentacje</w:t>
            </w: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>4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2</w:t>
            </w:r>
            <w:r w:rsidR="00EA3C96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BA6723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EA3C96">
              <w:rPr>
                <w:color w:val="auto"/>
                <w:kern w:val="0"/>
                <w:sz w:val="22"/>
                <w:szCs w:val="22"/>
                <w:lang w:eastAsia="pl-PL"/>
              </w:rPr>
              <w:t>Prezentacja krzywych: p(t), CO2(t)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EA3C96" w:rsidRDefault="001936DE" w:rsidP="00BA6723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EA3C96" w:rsidRDefault="002E52C2" w:rsidP="00BA6723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104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>4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3</w:t>
            </w:r>
            <w:r w:rsidR="00EA3C96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 xml:space="preserve">Funkcja </w:t>
            </w:r>
            <w:proofErr w:type="spellStart"/>
            <w:r w:rsidRPr="00EA3C96">
              <w:rPr>
                <w:kern w:val="0"/>
                <w:sz w:val="22"/>
                <w:szCs w:val="22"/>
                <w:lang w:eastAsia="pl-PL"/>
              </w:rPr>
              <w:t>timera</w:t>
            </w:r>
            <w:proofErr w:type="spellEnd"/>
            <w:r w:rsidRPr="00EA3C96">
              <w:rPr>
                <w:kern w:val="0"/>
                <w:sz w:val="22"/>
                <w:szCs w:val="22"/>
                <w:lang w:eastAsia="pl-PL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1936DE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2E52C2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5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>4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4</w:t>
            </w:r>
            <w:r w:rsidR="00EA3C96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 xml:space="preserve">Prezentacja </w:t>
            </w:r>
            <w:proofErr w:type="spellStart"/>
            <w:r w:rsidRPr="00EA3C96">
              <w:rPr>
                <w:kern w:val="0"/>
                <w:sz w:val="22"/>
                <w:szCs w:val="22"/>
                <w:lang w:eastAsia="pl-PL"/>
              </w:rPr>
              <w:t>ΔVT</w:t>
            </w:r>
            <w:proofErr w:type="spellEnd"/>
            <w:r w:rsidRPr="00EA3C96">
              <w:rPr>
                <w:kern w:val="0"/>
                <w:sz w:val="22"/>
                <w:szCs w:val="22"/>
                <w:lang w:eastAsia="pl-PL"/>
              </w:rPr>
              <w:t xml:space="preserve"> (różnicy między objętością wdechową a wydechową)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1936DE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2E52C2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8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>4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5</w:t>
            </w:r>
            <w:r w:rsidR="00EA3C96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8626B7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2E52C2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BA6723" w:rsidRPr="0069004E" w:rsidTr="000B20E8">
        <w:trPr>
          <w:trHeight w:val="418"/>
        </w:trPr>
        <w:tc>
          <w:tcPr>
            <w:tcW w:w="91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6723" w:rsidRPr="00EA3C96" w:rsidRDefault="00BA6723" w:rsidP="00EA3C96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EA3C96">
              <w:rPr>
                <w:b/>
                <w:bCs/>
                <w:kern w:val="0"/>
                <w:sz w:val="22"/>
                <w:szCs w:val="22"/>
                <w:lang w:eastAsia="pl-PL"/>
              </w:rPr>
              <w:t>Funkcjonalność</w:t>
            </w:r>
          </w:p>
        </w:tc>
      </w:tr>
      <w:tr w:rsidR="002E52C2" w:rsidRPr="0069004E" w:rsidTr="000B20E8">
        <w:trPr>
          <w:trHeight w:val="7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>4</w:t>
            </w:r>
            <w:r w:rsidR="00EA3C96">
              <w:rPr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>Kolorowy ekran, o regulowanej jasności i przekątnej powyżej 15”, ustawianie parametrów za pomocą ekranu dotykowego i pokrętła funkcyjnego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8626B7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2E52C2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97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>4</w:t>
            </w:r>
            <w:r w:rsidR="00EA3C96">
              <w:rPr>
                <w:kern w:val="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8626B7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2E52C2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67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>4</w:t>
            </w:r>
            <w:r w:rsidR="00EA3C96">
              <w:rPr>
                <w:kern w:val="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EA3C96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EA3C96">
              <w:rPr>
                <w:color w:val="auto"/>
                <w:kern w:val="0"/>
                <w:sz w:val="22"/>
                <w:szCs w:val="22"/>
                <w:lang w:eastAsia="pl-PL"/>
              </w:rPr>
              <w:t>Możliwe ustawienie różnych kolorów parametrów, dostępna paleta co najmniej 5 kolorów, w celu łatwiejszego odczytu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8626B7" w:rsidP="00EA3C96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2E52C2" w:rsidP="00EA3C96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EA3C96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49.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EA3C96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EA3C96">
              <w:rPr>
                <w:color w:val="auto"/>
                <w:kern w:val="0"/>
                <w:sz w:val="22"/>
                <w:szCs w:val="22"/>
                <w:lang w:eastAsia="pl-PL"/>
              </w:rPr>
              <w:t>Wyświetlanie ustawionych granic alarmowych w polach parametrów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8626B7" w:rsidP="00EA3C96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EA3C96" w:rsidRDefault="002E52C2" w:rsidP="00EA3C96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7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>5</w:t>
            </w:r>
            <w:r w:rsidR="00EA3C96">
              <w:rPr>
                <w:kern w:val="0"/>
                <w:sz w:val="22"/>
                <w:szCs w:val="22"/>
                <w:lang w:eastAsia="pl-PL"/>
              </w:rPr>
              <w:t>0.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EA3C96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EA3C96">
              <w:rPr>
                <w:color w:val="auto"/>
                <w:kern w:val="0"/>
                <w:sz w:val="22"/>
                <w:szCs w:val="22"/>
                <w:lang w:eastAsia="pl-PL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2C2" w:rsidRPr="00EA3C96" w:rsidRDefault="008626B7" w:rsidP="00EA3C96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2C2" w:rsidRPr="00EA3C96" w:rsidRDefault="002E52C2" w:rsidP="00EA3C96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>5</w:t>
            </w:r>
            <w:r w:rsidR="00EA3C96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EA3C96" w:rsidRDefault="002E52C2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EA3C96">
              <w:rPr>
                <w:kern w:val="0"/>
                <w:sz w:val="22"/>
                <w:szCs w:val="22"/>
                <w:lang w:eastAsia="pl-PL"/>
              </w:rPr>
              <w:t>Konfiguracja urządzenia może być eksportowana i importowana do/z innych aparatów tej serii za pośrednictwem pamięci USB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EA3C96" w:rsidRDefault="008626B7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EA3C96" w:rsidRDefault="002E52C2" w:rsidP="00EA3C9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C721FE" w:rsidTr="000B20E8">
        <w:trPr>
          <w:trHeight w:val="16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C721FE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721FE">
              <w:rPr>
                <w:kern w:val="0"/>
                <w:sz w:val="22"/>
                <w:szCs w:val="22"/>
                <w:lang w:eastAsia="pl-PL"/>
              </w:rPr>
              <w:t>52.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Moduł pomiarów gazowych w aparacie. Pomiary i prezentacja: wdechowego i wydechowego stężenia: O</w:t>
            </w:r>
            <w:r w:rsidRPr="00C721FE">
              <w:rPr>
                <w:color w:val="auto"/>
                <w:kern w:val="0"/>
                <w:sz w:val="22"/>
                <w:szCs w:val="22"/>
                <w:vertAlign w:val="subscript"/>
                <w:lang w:eastAsia="pl-PL"/>
              </w:rPr>
              <w:t>2</w:t>
            </w:r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 xml:space="preserve"> (pomiar paramagnetyczny), N</w:t>
            </w:r>
            <w:r w:rsidRPr="00C721FE">
              <w:rPr>
                <w:color w:val="auto"/>
                <w:kern w:val="0"/>
                <w:sz w:val="22"/>
                <w:szCs w:val="22"/>
                <w:vertAlign w:val="subscript"/>
                <w:lang w:eastAsia="pl-PL"/>
              </w:rPr>
              <w:t>2</w:t>
            </w:r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O, CO</w:t>
            </w:r>
            <w:r w:rsidRPr="00C721FE">
              <w:rPr>
                <w:color w:val="auto"/>
                <w:kern w:val="0"/>
                <w:sz w:val="22"/>
                <w:szCs w:val="22"/>
                <w:vertAlign w:val="subscript"/>
                <w:lang w:eastAsia="pl-PL"/>
              </w:rPr>
              <w:t>2</w:t>
            </w:r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, anestetyków (</w:t>
            </w:r>
            <w:proofErr w:type="spellStart"/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sewofluran</w:t>
            </w:r>
            <w:proofErr w:type="spellEnd"/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izofluran</w:t>
            </w:r>
            <w:proofErr w:type="spellEnd"/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desfluran</w:t>
            </w:r>
            <w:proofErr w:type="spellEnd"/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),  Automatyczna identyfikacja anestetyków wziewnych. Pomiar w strumieniu bocznym, powrót próbki gazowej do systemu oddechowego.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C721FE" w:rsidRDefault="008626B7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C721FE" w:rsidTr="000B20E8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C721FE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53.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Wykrywanie i wskazywanie mieszanin</w:t>
            </w:r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br/>
              <w:t xml:space="preserve">gazów znieczulających, wyświetlanie wartości </w:t>
            </w:r>
            <w:proofErr w:type="spellStart"/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xMAC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C721FE" w:rsidRDefault="008626B7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C721FE" w:rsidTr="000B20E8">
        <w:trPr>
          <w:trHeight w:val="8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C721FE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54.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Eksport do pamięci zewnętrznej USB: widoku ekranu (np. widoku ekranu z wynikami testu gdy zachodzi potrzeba archiwizacji)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C721FE" w:rsidRDefault="008626B7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BA6723" w:rsidRPr="0069004E" w:rsidTr="000B20E8">
        <w:trPr>
          <w:trHeight w:val="583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6723" w:rsidRPr="00C721FE" w:rsidRDefault="00BA6723" w:rsidP="00377CF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C721FE">
              <w:rPr>
                <w:b/>
                <w:bCs/>
                <w:kern w:val="0"/>
                <w:sz w:val="22"/>
                <w:szCs w:val="22"/>
                <w:lang w:eastAsia="pl-PL"/>
              </w:rPr>
              <w:t>Alarmy</w:t>
            </w: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721FE">
              <w:rPr>
                <w:kern w:val="0"/>
                <w:sz w:val="22"/>
                <w:szCs w:val="22"/>
                <w:lang w:eastAsia="pl-PL"/>
              </w:rPr>
              <w:t>5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5</w:t>
            </w:r>
            <w:r w:rsidR="00C721FE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721FE">
              <w:rPr>
                <w:kern w:val="0"/>
                <w:sz w:val="22"/>
                <w:szCs w:val="22"/>
                <w:lang w:eastAsia="pl-PL"/>
              </w:rPr>
              <w:t xml:space="preserve">Funkcja </w:t>
            </w:r>
            <w:proofErr w:type="spellStart"/>
            <w:r w:rsidRPr="00C721FE">
              <w:rPr>
                <w:kern w:val="0"/>
                <w:sz w:val="22"/>
                <w:szCs w:val="22"/>
                <w:lang w:eastAsia="pl-PL"/>
              </w:rPr>
              <w:t>Autoustawienia</w:t>
            </w:r>
            <w:proofErr w:type="spellEnd"/>
            <w:r w:rsidRPr="00C721FE">
              <w:rPr>
                <w:kern w:val="0"/>
                <w:sz w:val="22"/>
                <w:szCs w:val="22"/>
                <w:lang w:eastAsia="pl-PL"/>
              </w:rPr>
              <w:t xml:space="preserve"> alarmów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8626B7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721FE">
              <w:rPr>
                <w:kern w:val="0"/>
                <w:sz w:val="22"/>
                <w:szCs w:val="22"/>
                <w:lang w:eastAsia="pl-PL"/>
              </w:rPr>
              <w:t>5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6</w:t>
            </w:r>
            <w:r w:rsidR="00C721FE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721FE">
              <w:rPr>
                <w:kern w:val="0"/>
                <w:sz w:val="22"/>
                <w:szCs w:val="22"/>
                <w:lang w:eastAsia="pl-PL"/>
              </w:rPr>
              <w:t>Alarm ciśnienia w drogach oddechowych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8626B7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721FE">
              <w:rPr>
                <w:kern w:val="0"/>
                <w:sz w:val="22"/>
                <w:szCs w:val="22"/>
                <w:lang w:eastAsia="pl-PL"/>
              </w:rPr>
              <w:t>5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7</w:t>
            </w:r>
            <w:r w:rsidR="00C721FE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721FE">
              <w:rPr>
                <w:kern w:val="0"/>
                <w:sz w:val="22"/>
                <w:szCs w:val="22"/>
                <w:lang w:eastAsia="pl-PL"/>
              </w:rPr>
              <w:t>Alarm objętości minutowej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8626B7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7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BA6723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58</w:t>
            </w:r>
            <w:r w:rsidR="00C721FE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721FE">
              <w:rPr>
                <w:kern w:val="0"/>
                <w:sz w:val="22"/>
                <w:szCs w:val="22"/>
                <w:lang w:eastAsia="pl-PL"/>
              </w:rPr>
              <w:t>Alarm bezdechu generowany na podstawie analizy przepływu, ciśnienia, CO2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8626B7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BA6723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59</w:t>
            </w:r>
            <w:r w:rsidR="00C721FE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Alarm stężenia anestetyku wziewnego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8626B7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721FE">
              <w:rPr>
                <w:kern w:val="0"/>
                <w:sz w:val="22"/>
                <w:szCs w:val="22"/>
                <w:lang w:eastAsia="pl-PL"/>
              </w:rPr>
              <w:t>6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0</w:t>
            </w:r>
            <w:r w:rsidR="00C721FE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Alarm braku zasilania w O2, Powietrze, N2O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8626B7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721FE">
              <w:rPr>
                <w:kern w:val="0"/>
                <w:sz w:val="22"/>
                <w:szCs w:val="22"/>
                <w:lang w:eastAsia="pl-PL"/>
              </w:rPr>
              <w:t>6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1</w:t>
            </w:r>
            <w:r w:rsidR="00C721FE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Alarm wykrycia drugiego anestetyku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8626B7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721FE">
              <w:rPr>
                <w:kern w:val="0"/>
                <w:sz w:val="22"/>
                <w:szCs w:val="22"/>
                <w:lang w:eastAsia="pl-PL"/>
              </w:rPr>
              <w:t>6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2</w:t>
            </w:r>
            <w:r w:rsidR="00C721FE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 xml:space="preserve">Alarm Niski </w:t>
            </w:r>
            <w:proofErr w:type="spellStart"/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xMAC</w:t>
            </w:r>
            <w:proofErr w:type="spellEnd"/>
            <w:r w:rsidRPr="00C721FE">
              <w:rPr>
                <w:color w:val="auto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8626B7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C721FE" w:rsidRDefault="002E52C2" w:rsidP="00C721F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BA6723" w:rsidRPr="0069004E" w:rsidTr="000B20E8">
        <w:trPr>
          <w:trHeight w:val="540"/>
        </w:trPr>
        <w:tc>
          <w:tcPr>
            <w:tcW w:w="91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6723" w:rsidRPr="00C721FE" w:rsidRDefault="00BA6723" w:rsidP="00C721FE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C721FE">
              <w:rPr>
                <w:b/>
                <w:bCs/>
                <w:kern w:val="0"/>
                <w:sz w:val="22"/>
                <w:szCs w:val="22"/>
                <w:lang w:eastAsia="pl-PL"/>
              </w:rPr>
              <w:t>Inne</w:t>
            </w:r>
          </w:p>
        </w:tc>
      </w:tr>
      <w:tr w:rsidR="002E52C2" w:rsidRPr="0069004E" w:rsidTr="000B20E8">
        <w:trPr>
          <w:trHeight w:val="87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BA6723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63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 xml:space="preserve">Instrukcja obsługi i użytkowania w języku polskim, wersja drukowana, książkowa – nie dopuszcza się </w:t>
            </w:r>
            <w:proofErr w:type="spellStart"/>
            <w:r w:rsidRPr="00731122">
              <w:rPr>
                <w:kern w:val="0"/>
                <w:sz w:val="22"/>
                <w:szCs w:val="22"/>
                <w:lang w:eastAsia="pl-PL"/>
              </w:rPr>
              <w:t>zabindowanych</w:t>
            </w:r>
            <w:proofErr w:type="spellEnd"/>
            <w:r w:rsidRPr="00731122">
              <w:rPr>
                <w:kern w:val="0"/>
                <w:sz w:val="22"/>
                <w:szCs w:val="22"/>
                <w:lang w:eastAsia="pl-PL"/>
              </w:rPr>
              <w:t xml:space="preserve"> kserokopii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26B7" w:rsidRDefault="008626B7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731122" w:rsidRDefault="008626B7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73112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BA6723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64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>Oprogramowanie w języku polskim.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731122" w:rsidRDefault="008626B7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73112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BA6723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65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>Prezentowana na ekranie data następnego przeglądu serwisowego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6B7" w:rsidRDefault="008626B7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731122" w:rsidRDefault="008626B7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52C2" w:rsidRPr="0073112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8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BA6723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66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C2" w:rsidRPr="00731122" w:rsidRDefault="002E52C2" w:rsidP="00377CF3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731122">
              <w:rPr>
                <w:color w:val="auto"/>
                <w:kern w:val="0"/>
                <w:sz w:val="22"/>
                <w:szCs w:val="22"/>
                <w:lang w:eastAsia="pl-PL"/>
              </w:rPr>
              <w:t>Ssak do odsysania, inżektorowy. Wielorazowy zbiornik na wydzieliny o objętości minimum 700 ml, sterylizacja w autoklawie w temp. do 134°C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6B7" w:rsidRDefault="008626B7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731122" w:rsidRDefault="008626B7" w:rsidP="00377CF3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2C2" w:rsidRPr="00731122" w:rsidRDefault="002E52C2" w:rsidP="00377CF3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97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BA6723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67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 xml:space="preserve">Przewody zasilania </w:t>
            </w:r>
            <w:r w:rsidRPr="00731122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gazami: O</w:t>
            </w:r>
            <w:r w:rsidRPr="00731122">
              <w:rPr>
                <w:color w:val="000000" w:themeColor="text1"/>
                <w:kern w:val="0"/>
                <w:sz w:val="22"/>
                <w:szCs w:val="22"/>
                <w:vertAlign w:val="subscript"/>
                <w:lang w:eastAsia="pl-PL"/>
              </w:rPr>
              <w:t>2</w:t>
            </w:r>
            <w:r w:rsidRPr="00731122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, N</w:t>
            </w:r>
            <w:r w:rsidRPr="00731122">
              <w:rPr>
                <w:color w:val="000000" w:themeColor="text1"/>
                <w:kern w:val="0"/>
                <w:sz w:val="22"/>
                <w:szCs w:val="22"/>
                <w:vertAlign w:val="subscript"/>
                <w:lang w:eastAsia="pl-PL"/>
              </w:rPr>
              <w:t>2</w:t>
            </w:r>
            <w:r w:rsidRPr="00731122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O i Powietrze, kodowane kolorami, długość  5m każdy; wtyki zgodne z normą szwedzką (tzw. AGA)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26B7" w:rsidRDefault="008626B7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731122" w:rsidRDefault="008626B7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73112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4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BA6723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68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>Cztery dodatkowe gniazda elektryczne,  zabezpieczone bezpiecznikami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6B7" w:rsidRDefault="008626B7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731122" w:rsidRDefault="008626B7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52C2" w:rsidRPr="00731122" w:rsidRDefault="002E52C2" w:rsidP="00377CF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8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BA6723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69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>W pełni automatyczny (czyli bez interakcji z użytkownikiem w trakcie trwania procedury) test główny systemu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731122" w:rsidRDefault="008626B7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731122" w:rsidRDefault="002E52C2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110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>7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0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8626B7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2E52C2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98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>7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1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731122">
              <w:rPr>
                <w:color w:val="auto"/>
                <w:kern w:val="0"/>
                <w:sz w:val="22"/>
                <w:szCs w:val="22"/>
                <w:lang w:eastAsia="pl-PL"/>
              </w:rPr>
              <w:t>Możliwość rozbudowy o funkcję pozwalającą na ustawienie oczekiwanego czasu gotowości aparatu do użycia w tym automatycznego przeprowadzenia testu funkcjonalnego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8626B7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9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>7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2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731122">
              <w:rPr>
                <w:color w:val="auto"/>
                <w:kern w:val="0"/>
                <w:sz w:val="22"/>
                <w:szCs w:val="22"/>
                <w:lang w:eastAsia="pl-PL"/>
              </w:rPr>
              <w:t>Aktywne odprowadzanie gazów ze wskaźnikiem przepływu, do podłączenia do szpitalnego gniazda odciągu. Rura ewakuacji gazów o długości 5 m. Wtyk do gniazda odciągu typu DIN.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8626B7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BA6723" w:rsidRPr="0069004E" w:rsidTr="000B20E8">
        <w:trPr>
          <w:trHeight w:val="495"/>
        </w:trPr>
        <w:tc>
          <w:tcPr>
            <w:tcW w:w="91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6723" w:rsidRPr="00731122" w:rsidRDefault="00BA6723" w:rsidP="00731122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731122">
              <w:rPr>
                <w:b/>
                <w:bCs/>
                <w:kern w:val="0"/>
                <w:sz w:val="22"/>
                <w:szCs w:val="22"/>
                <w:lang w:eastAsia="pl-PL"/>
              </w:rPr>
              <w:t>Wymagane akcesoria dodatkowe</w:t>
            </w:r>
          </w:p>
        </w:tc>
      </w:tr>
      <w:tr w:rsidR="002E52C2" w:rsidRPr="0069004E" w:rsidTr="000B20E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>7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3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731122">
              <w:rPr>
                <w:color w:val="auto"/>
                <w:kern w:val="0"/>
                <w:sz w:val="22"/>
                <w:szCs w:val="22"/>
                <w:lang w:eastAsia="pl-PL"/>
              </w:rPr>
              <w:t>Jeden zbiornik pochłaniacza CO2 wielorazowy, objętość minimum 1400 ml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2C2" w:rsidRPr="00731122" w:rsidRDefault="008626B7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>7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4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731122">
              <w:rPr>
                <w:color w:val="auto"/>
                <w:kern w:val="0"/>
                <w:sz w:val="22"/>
                <w:szCs w:val="22"/>
                <w:lang w:eastAsia="pl-PL"/>
              </w:rPr>
              <w:t>Filtry przeciwpyłowe do wielorazowych zbiorników na wapno - 5 szt.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731122" w:rsidRDefault="008626B7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8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>7</w:t>
            </w:r>
            <w:r w:rsidR="00BA6723">
              <w:rPr>
                <w:kern w:val="0"/>
                <w:sz w:val="22"/>
                <w:szCs w:val="22"/>
                <w:lang w:eastAsia="pl-PL"/>
              </w:rPr>
              <w:t>5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731122">
              <w:rPr>
                <w:color w:val="auto"/>
                <w:kern w:val="0"/>
                <w:sz w:val="22"/>
                <w:szCs w:val="22"/>
                <w:lang w:eastAsia="pl-PL"/>
              </w:rPr>
              <w:t>Aparat przygotowany do pracy z wielorazowym i jednorazowymi pochłaniaczami CO2. W dostawie 6 zbiorników jednorazowych z wapnem sodowanym.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C2" w:rsidRPr="00731122" w:rsidRDefault="008626B7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BA6723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76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  <w:r w:rsidRPr="00731122">
              <w:rPr>
                <w:color w:val="00000A"/>
                <w:kern w:val="0"/>
                <w:sz w:val="22"/>
                <w:szCs w:val="22"/>
                <w:lang w:eastAsia="pl-PL"/>
              </w:rPr>
              <w:t>Jednorazowe wkłady na wydzielinę z żelem – 25 szt.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8626B7" w:rsidP="00731122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BA6723" w:rsidP="00BA6723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77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  <w:r w:rsidRPr="00731122">
              <w:rPr>
                <w:color w:val="00000A"/>
                <w:kern w:val="0"/>
                <w:sz w:val="22"/>
                <w:szCs w:val="22"/>
                <w:lang w:eastAsia="pl-PL"/>
              </w:rPr>
              <w:t>Jednorazowe dreny do odsysania - 25 szt.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8626B7" w:rsidP="00731122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8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BA6723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78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31122">
              <w:rPr>
                <w:kern w:val="0"/>
                <w:sz w:val="22"/>
                <w:szCs w:val="22"/>
                <w:lang w:eastAsia="pl-PL"/>
              </w:rPr>
              <w:t xml:space="preserve">Jednorazowe, </w:t>
            </w:r>
            <w:proofErr w:type="spellStart"/>
            <w:r w:rsidRPr="00731122">
              <w:rPr>
                <w:kern w:val="0"/>
                <w:sz w:val="22"/>
                <w:szCs w:val="22"/>
                <w:lang w:eastAsia="pl-PL"/>
              </w:rPr>
              <w:t>bezlateksowe</w:t>
            </w:r>
            <w:proofErr w:type="spellEnd"/>
            <w:r w:rsidRPr="00731122">
              <w:rPr>
                <w:kern w:val="0"/>
                <w:sz w:val="22"/>
                <w:szCs w:val="22"/>
                <w:lang w:eastAsia="pl-PL"/>
              </w:rPr>
              <w:t xml:space="preserve"> układy oddechowe, długość rur: wdechowej \ wydechowej co najmniej 170 cm, worek oddechowy 2 L - 25 szt.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8626B7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2E52C2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5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BA6723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79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  <w:r w:rsidRPr="00731122">
              <w:rPr>
                <w:color w:val="00000A"/>
                <w:kern w:val="0"/>
                <w:sz w:val="22"/>
                <w:szCs w:val="22"/>
                <w:lang w:eastAsia="pl-PL"/>
              </w:rPr>
              <w:t>Pułapki wodne do zabezpieczające moduł gazowy - 12 szt.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8626B7" w:rsidP="00731122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BA6723" w:rsidP="0073112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80</w:t>
            </w:r>
            <w:r w:rsidR="00731122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  <w:r w:rsidRPr="00731122">
              <w:rPr>
                <w:color w:val="00000A"/>
                <w:kern w:val="0"/>
                <w:sz w:val="22"/>
                <w:szCs w:val="22"/>
                <w:lang w:eastAsia="pl-PL"/>
              </w:rPr>
              <w:t>Linie próbkujące - 10 szt.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8626B7" w:rsidP="00731122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731122" w:rsidRDefault="002E52C2" w:rsidP="00731122">
            <w:pPr>
              <w:suppressAutoHyphens w:val="0"/>
              <w:jc w:val="center"/>
              <w:rPr>
                <w:color w:val="00000A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C2" w:rsidRPr="0069004E" w:rsidRDefault="002E52C2" w:rsidP="0069004E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2C2" w:rsidRDefault="002E52C2" w:rsidP="0069004E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/>
              </w:rPr>
            </w:pPr>
          </w:p>
          <w:p w:rsidR="00CB1A7A" w:rsidRDefault="00CB1A7A" w:rsidP="0069004E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/>
              </w:rPr>
            </w:pPr>
          </w:p>
          <w:p w:rsidR="00CB1A7A" w:rsidRPr="0069004E" w:rsidRDefault="00CB1A7A" w:rsidP="0069004E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2C2" w:rsidRPr="0069004E" w:rsidRDefault="002E52C2" w:rsidP="0069004E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2C2" w:rsidRPr="0069004E" w:rsidRDefault="002E52C2" w:rsidP="0069004E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/>
              </w:rPr>
            </w:pPr>
          </w:p>
        </w:tc>
      </w:tr>
      <w:tr w:rsidR="002F5AD5" w:rsidRPr="0069004E" w:rsidTr="000B20E8">
        <w:trPr>
          <w:trHeight w:val="495"/>
        </w:trPr>
        <w:tc>
          <w:tcPr>
            <w:tcW w:w="9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AD5" w:rsidRPr="002F5AD5" w:rsidRDefault="002F5AD5" w:rsidP="00821E6F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2F5AD5">
              <w:rPr>
                <w:b/>
                <w:bCs/>
                <w:kern w:val="0"/>
                <w:sz w:val="22"/>
                <w:szCs w:val="22"/>
                <w:lang w:eastAsia="pl-PL"/>
              </w:rPr>
              <w:t>Monitor do aparatu</w:t>
            </w:r>
          </w:p>
        </w:tc>
      </w:tr>
      <w:tr w:rsidR="006D4156" w:rsidRPr="0069004E" w:rsidTr="000B20E8">
        <w:trPr>
          <w:trHeight w:val="4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4156" w:rsidRPr="00B928CE" w:rsidRDefault="006D4156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4156" w:rsidRPr="00B928CE" w:rsidRDefault="006D4156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Opis wymaganych parametrów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156" w:rsidRPr="006F6106" w:rsidRDefault="006D4156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Parametry</w:t>
            </w:r>
          </w:p>
          <w:p w:rsidR="006D4156" w:rsidRPr="00B928CE" w:rsidRDefault="006D4156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wymagane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156" w:rsidRPr="006F6106" w:rsidRDefault="006D4156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 w:rsidRPr="006F6106">
              <w:rPr>
                <w:b/>
                <w:bCs/>
                <w:smallCaps/>
                <w:sz w:val="22"/>
                <w:szCs w:val="22"/>
              </w:rPr>
              <w:t>Potwierdzenie spełnienia warunku</w:t>
            </w:r>
            <w:r>
              <w:rPr>
                <w:b/>
                <w:bCs/>
                <w:smallCaps/>
                <w:sz w:val="22"/>
                <w:szCs w:val="22"/>
              </w:rPr>
              <w:t>:</w:t>
            </w:r>
          </w:p>
          <w:p w:rsidR="006D4156" w:rsidRDefault="006D4156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„TAK”</w:t>
            </w:r>
          </w:p>
          <w:p w:rsidR="006D4156" w:rsidRPr="00B928CE" w:rsidRDefault="006D4156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lub PODAĆ</w:t>
            </w:r>
          </w:p>
        </w:tc>
      </w:tr>
      <w:tr w:rsidR="006D4156" w:rsidRPr="0069004E" w:rsidTr="000B20E8">
        <w:trPr>
          <w:trHeight w:val="4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4156" w:rsidRDefault="006D4156" w:rsidP="00686EB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4156" w:rsidRDefault="006D4156" w:rsidP="00686EBF">
            <w:pPr>
              <w:keepNext/>
              <w:jc w:val="center"/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156" w:rsidRPr="006F6106" w:rsidRDefault="006D4156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156" w:rsidRPr="006F6106" w:rsidRDefault="006D4156" w:rsidP="00686EBF">
            <w:pPr>
              <w:keepNext/>
              <w:jc w:val="center"/>
              <w:outlineLvl w:val="1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</w:p>
        </w:tc>
      </w:tr>
      <w:tr w:rsidR="000B20E8" w:rsidRPr="0069004E" w:rsidTr="000B20E8">
        <w:trPr>
          <w:trHeight w:val="63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0E8" w:rsidRPr="005529C0" w:rsidRDefault="000B20E8" w:rsidP="00596C39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0E8" w:rsidRPr="005529C0" w:rsidRDefault="000B20E8" w:rsidP="00596C39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Producent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0E8" w:rsidRPr="005529C0" w:rsidRDefault="000B20E8" w:rsidP="00596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0E8" w:rsidRPr="00860221" w:rsidRDefault="000B20E8" w:rsidP="00596C3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20E8" w:rsidRPr="0069004E" w:rsidTr="000B20E8">
        <w:trPr>
          <w:trHeight w:val="5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0E8" w:rsidRPr="005529C0" w:rsidRDefault="000B20E8" w:rsidP="00596C39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0E8" w:rsidRPr="005529C0" w:rsidRDefault="000B20E8" w:rsidP="00596C39">
            <w:pPr>
              <w:jc w:val="center"/>
              <w:rPr>
                <w:sz w:val="22"/>
                <w:szCs w:val="22"/>
              </w:rPr>
            </w:pPr>
            <w:r w:rsidRPr="005529C0">
              <w:rPr>
                <w:sz w:val="22"/>
                <w:szCs w:val="22"/>
              </w:rPr>
              <w:t>Nazwa i typ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0E8" w:rsidRPr="005529C0" w:rsidRDefault="000B20E8" w:rsidP="00596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529C0">
              <w:rPr>
                <w:sz w:val="22"/>
                <w:szCs w:val="22"/>
              </w:rPr>
              <w:t>odać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0E8" w:rsidRPr="00860221" w:rsidRDefault="000B20E8" w:rsidP="00596C3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20E8" w:rsidRPr="0069004E" w:rsidTr="000B20E8">
        <w:trPr>
          <w:trHeight w:val="7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0E8" w:rsidRPr="00F716A7" w:rsidRDefault="000B20E8" w:rsidP="00596C39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3.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0E8" w:rsidRPr="00F716A7" w:rsidRDefault="000B20E8" w:rsidP="00596C39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Kraj pochodzenia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0E8" w:rsidRPr="00F716A7" w:rsidRDefault="000B20E8" w:rsidP="00596C39">
            <w:pPr>
              <w:jc w:val="center"/>
              <w:rPr>
                <w:sz w:val="22"/>
                <w:szCs w:val="22"/>
              </w:rPr>
            </w:pPr>
            <w:r w:rsidRPr="00F716A7">
              <w:rPr>
                <w:sz w:val="22"/>
                <w:szCs w:val="22"/>
              </w:rPr>
              <w:t>Podać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0E8" w:rsidRPr="00860221" w:rsidRDefault="000B20E8" w:rsidP="00596C3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20E8" w:rsidRPr="0069004E" w:rsidTr="000B20E8">
        <w:trPr>
          <w:trHeight w:val="6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0E8" w:rsidRPr="00F716A7" w:rsidRDefault="000B20E8" w:rsidP="00596C39">
            <w:pPr>
              <w:pStyle w:val="TableParagraph"/>
              <w:spacing w:line="210" w:lineRule="exact"/>
              <w:ind w:right="76"/>
              <w:jc w:val="center"/>
            </w:pPr>
            <w:r w:rsidRPr="00F716A7">
              <w:t>4.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0E8" w:rsidRPr="00C47B17" w:rsidRDefault="000B20E8" w:rsidP="00596C39">
            <w:pPr>
              <w:pStyle w:val="TableParagraph"/>
              <w:spacing w:line="210" w:lineRule="exact"/>
              <w:ind w:left="110"/>
              <w:jc w:val="center"/>
              <w:rPr>
                <w:color w:val="000000" w:themeColor="text1"/>
              </w:rPr>
            </w:pPr>
            <w:r w:rsidRPr="00C47B17">
              <w:rPr>
                <w:color w:val="000000" w:themeColor="text1"/>
              </w:rPr>
              <w:t>Sprzęt nowy, wyprodukowany nie wcześniej niż w 2023r.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0E8" w:rsidRPr="00F716A7" w:rsidRDefault="000B20E8" w:rsidP="00596C39">
            <w:pPr>
              <w:pStyle w:val="TableParagraph"/>
              <w:spacing w:line="210" w:lineRule="exact"/>
              <w:ind w:left="108" w:right="96"/>
              <w:jc w:val="center"/>
            </w:pPr>
            <w:r w:rsidRPr="00F716A7">
              <w:t>Podać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0E8" w:rsidRPr="00860221" w:rsidRDefault="000B20E8" w:rsidP="00596C3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E52C2" w:rsidRPr="0069004E" w:rsidTr="000B20E8">
        <w:trPr>
          <w:trHeight w:val="18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2C2" w:rsidRPr="002F5AD5" w:rsidRDefault="000B20E8" w:rsidP="00254D31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5</w:t>
            </w:r>
            <w:r w:rsidR="002F5AD5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2C2" w:rsidRPr="002F5AD5" w:rsidRDefault="002E52C2" w:rsidP="00254D31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2F5AD5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Monitor o budowie kompaktowej, z kolorowym ekranem LCD o przekątnej przynajmniej 15 cali z rozdzielczością co najmniej 1024 x 768 pikseli</w:t>
            </w:r>
            <w:r w:rsidRPr="002F5AD5">
              <w:rPr>
                <w:kern w:val="0"/>
                <w:sz w:val="22"/>
                <w:szCs w:val="22"/>
                <w:lang w:eastAsia="pl-PL"/>
              </w:rPr>
              <w:t>, z wbudowanym zasilaczem sieciowym, przeznaczony do monitorowania noworodków, dzieci i dorosłych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626B7" w:rsidRDefault="008626B7" w:rsidP="00254D31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Default="008626B7" w:rsidP="00254D31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2F5AD5" w:rsidRDefault="008626B7" w:rsidP="00254D31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52C2" w:rsidRPr="002F5AD5" w:rsidRDefault="002E52C2" w:rsidP="00254D31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19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C2" w:rsidRPr="002F5AD5" w:rsidRDefault="000B20E8" w:rsidP="002F5AD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6</w:t>
            </w:r>
            <w:r w:rsidR="002F5AD5" w:rsidRPr="002F5AD5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2F5AD5" w:rsidRDefault="002E52C2" w:rsidP="002F5AD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2F5AD5">
              <w:rPr>
                <w:kern w:val="0"/>
                <w:sz w:val="22"/>
                <w:szCs w:val="22"/>
                <w:lang w:eastAsia="pl-PL"/>
              </w:rPr>
              <w:t>Wygodne sterowanie monitorem za pomocą stałych przycisków i menu ekranowego w języku polskim.</w:t>
            </w:r>
            <w:r w:rsidRPr="002F5AD5">
              <w:rPr>
                <w:kern w:val="0"/>
                <w:sz w:val="22"/>
                <w:szCs w:val="22"/>
                <w:lang w:eastAsia="pl-PL"/>
              </w:rPr>
              <w:br/>
              <w:t>Stałe przyciski zapewniają dostęp do</w:t>
            </w:r>
            <w:r w:rsidR="002F5AD5">
              <w:rPr>
                <w:kern w:val="0"/>
                <w:sz w:val="22"/>
                <w:szCs w:val="22"/>
                <w:lang w:eastAsia="pl-PL"/>
              </w:rPr>
              <w:t xml:space="preserve"> najczęściej używanych funkcji. </w:t>
            </w:r>
            <w:r w:rsidRPr="002F5AD5">
              <w:rPr>
                <w:kern w:val="0"/>
                <w:sz w:val="22"/>
                <w:szCs w:val="22"/>
                <w:lang w:eastAsia="pl-PL"/>
              </w:rPr>
              <w:t>Obsługa menu ekranowego: wybór przez dotyk elementu na ekranie, zmiana wartości i wybór pozycji z listy za pomocą pokrętła, potwierdzanie wyboru i zamknięcie okna dialogowego przez naciśnięcie pokrętła. Możliwość zmiany wartości, wybrania pozycji z listy, potwierdzenia wyboru i zamknięcia okna za pomocą tylko ekranu dotykowego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2F5AD5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2F5AD5" w:rsidRDefault="002E52C2" w:rsidP="002F5AD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1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C2" w:rsidRPr="002F5AD5" w:rsidRDefault="000B20E8" w:rsidP="002F5AD5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7</w:t>
            </w:r>
            <w:r w:rsidR="002F5AD5" w:rsidRPr="002F5AD5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C2" w:rsidRPr="002F5AD5" w:rsidRDefault="002E52C2" w:rsidP="002F5AD5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2F5AD5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Możliwość wykorzystania monitora do transportu: </w:t>
            </w:r>
            <w:r w:rsidRPr="002F5AD5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br/>
              <w:t>- nie cięższy niż 7,5 kg</w:t>
            </w:r>
            <w:r w:rsidRPr="002F5AD5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br/>
              <w:t>- wyposażony w wygodny uchwyt do przenoszenia</w:t>
            </w:r>
            <w:r w:rsidRPr="002F5AD5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br/>
              <w:t>- wyposażony w akumulator dostępny do wymiany przez użytkownika bez użycia narzędzi, wystarczający przynajmniej na 5 godzin pracy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2F5AD5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C2" w:rsidRPr="002F5AD5" w:rsidRDefault="002E52C2" w:rsidP="002F5AD5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82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2C2" w:rsidRPr="002F5AD5" w:rsidRDefault="000B20E8" w:rsidP="002F5AD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8</w:t>
            </w:r>
            <w:r w:rsidR="002F5AD5" w:rsidRPr="002F5AD5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2C2" w:rsidRPr="002F5AD5" w:rsidRDefault="002E52C2" w:rsidP="002F5AD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2F5AD5">
              <w:rPr>
                <w:kern w:val="0"/>
                <w:sz w:val="22"/>
                <w:szCs w:val="22"/>
                <w:lang w:eastAsia="pl-PL"/>
              </w:rPr>
              <w:t>System mocowania umożliwiający szybkie zdjęcie monitora bez użycia narzędzi i wykorzystanie go do transportu pacjenta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2F5AD5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52C2" w:rsidRPr="002F5AD5" w:rsidRDefault="002E52C2" w:rsidP="002F5AD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11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C2" w:rsidRPr="002F5AD5" w:rsidRDefault="000B20E8" w:rsidP="002F5AD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9</w:t>
            </w:r>
            <w:r w:rsidR="002F5AD5" w:rsidRPr="002F5AD5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C2" w:rsidRPr="002F5AD5" w:rsidRDefault="002E52C2" w:rsidP="002F5AD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2F5AD5">
              <w:rPr>
                <w:kern w:val="0"/>
                <w:sz w:val="22"/>
                <w:szCs w:val="22"/>
                <w:lang w:eastAsia="pl-PL"/>
              </w:rPr>
              <w:t>Monitor gotowy do uruchomienia łączności bezprzewodowej, umożliwiającej centralne monitorowanie podczas transportu i na stanowisku bez sieci przewodowej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2F5AD5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C2" w:rsidRPr="002F5AD5" w:rsidRDefault="002E52C2" w:rsidP="002F5AD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110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2C2" w:rsidRPr="002F5AD5" w:rsidRDefault="000B20E8" w:rsidP="002F5AD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10</w:t>
            </w:r>
            <w:r w:rsidR="002F5AD5" w:rsidRPr="002F5AD5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2C2" w:rsidRPr="002F5AD5" w:rsidRDefault="002E52C2" w:rsidP="002F5AD5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2F5AD5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2F5AD5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52C2" w:rsidRPr="002F5AD5" w:rsidRDefault="002E52C2" w:rsidP="002F5AD5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8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C2" w:rsidRPr="002F5AD5" w:rsidRDefault="000B20E8" w:rsidP="002F5AD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11</w:t>
            </w:r>
            <w:r w:rsidR="002F5AD5" w:rsidRPr="002F5AD5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C2" w:rsidRPr="002F5AD5" w:rsidRDefault="002E52C2" w:rsidP="002F5AD5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2F5AD5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Możliwość skonfigurowania, zapamiętania w monitorze i późniejszego przywołania przynajmniej 3 własnych zestawów parametrów pracy monitora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2F5AD5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C2" w:rsidRPr="002F5AD5" w:rsidRDefault="002E52C2" w:rsidP="002F5AD5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C2" w:rsidRPr="002F5AD5" w:rsidRDefault="000B20E8" w:rsidP="002F5AD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12</w:t>
            </w:r>
            <w:r w:rsidR="002F5AD5" w:rsidRPr="002F5AD5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C2" w:rsidRPr="002F5AD5" w:rsidRDefault="002E52C2" w:rsidP="002F5AD5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2F5AD5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2F5AD5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C2" w:rsidRPr="002F5AD5" w:rsidRDefault="002E52C2" w:rsidP="002F5AD5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2C2" w:rsidRPr="005A2933" w:rsidRDefault="000B20E8" w:rsidP="00142E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13</w:t>
            </w:r>
            <w:r w:rsidR="005A2933" w:rsidRPr="005A2933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2C2" w:rsidRPr="005A2933" w:rsidRDefault="002E52C2" w:rsidP="00142E06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5A2933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Funkcja zapamiętywania krzywych dynamicznych z min. 96 godzin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5A2933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52C2" w:rsidRPr="005A2933" w:rsidRDefault="002E52C2" w:rsidP="00142E06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15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2C2" w:rsidRPr="005A2933" w:rsidRDefault="000B20E8" w:rsidP="00142E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14</w:t>
            </w:r>
            <w:r w:rsidR="005A2933" w:rsidRPr="005A2933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5A2933" w:rsidRDefault="002E52C2" w:rsidP="00142E06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5A2933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Oprogramowanie realizujące funkcje:</w:t>
            </w:r>
            <w:r w:rsidRPr="005A2933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br/>
              <w:t>- kalkulatora lekowego</w:t>
            </w:r>
            <w:r w:rsidRPr="005A2933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br/>
              <w:t>- kalkulatora parametrów he</w:t>
            </w:r>
            <w:r w:rsidR="005A2933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modynamicznych, wentylacyjnych </w:t>
            </w:r>
            <w:r w:rsidRPr="005A2933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i natlenienia</w:t>
            </w:r>
            <w:r w:rsidRPr="005A2933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br/>
              <w:t>- obliczeń nerkowych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5A2933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52C2" w:rsidRPr="005A2933" w:rsidRDefault="002E52C2" w:rsidP="00142E06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0B20E8">
        <w:trPr>
          <w:trHeight w:val="14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2C2" w:rsidRPr="005A2933" w:rsidRDefault="000B20E8" w:rsidP="00142E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15</w:t>
            </w:r>
            <w:r w:rsidR="005A2933" w:rsidRPr="005A2933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5A2933" w:rsidRDefault="002E52C2" w:rsidP="00142E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5A2933">
              <w:rPr>
                <w:kern w:val="0"/>
                <w:sz w:val="22"/>
                <w:szCs w:val="22"/>
                <w:lang w:eastAsia="pl-PL"/>
              </w:rPr>
              <w:t>Monitor zamocowany na oferowanym aparacie do znieczulania</w:t>
            </w:r>
            <w:r w:rsidR="005A2933">
              <w:rPr>
                <w:kern w:val="0"/>
                <w:sz w:val="22"/>
                <w:szCs w:val="22"/>
                <w:lang w:eastAsia="pl-PL"/>
              </w:rPr>
              <w:t xml:space="preserve"> i połączony </w:t>
            </w:r>
            <w:r w:rsidRPr="005A2933">
              <w:rPr>
                <w:kern w:val="0"/>
                <w:sz w:val="22"/>
                <w:szCs w:val="22"/>
                <w:lang w:eastAsia="pl-PL"/>
              </w:rPr>
              <w:t>z nim, wyświetla przebiegi dynamiczne, łącznie z pętlami oddechowymi, oraz wartości liczbowe danych z aparatu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5A2933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52C2" w:rsidRPr="005A2933" w:rsidRDefault="002E52C2" w:rsidP="00142E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5A2933" w:rsidTr="000B20E8">
        <w:trPr>
          <w:trHeight w:val="12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C2" w:rsidRPr="005A2933" w:rsidRDefault="000B20E8" w:rsidP="00142E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16</w:t>
            </w:r>
            <w:r w:rsidR="005A2933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5A2933" w:rsidRDefault="002E52C2" w:rsidP="00142E06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5A2933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5A2933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C2" w:rsidRPr="005A2933" w:rsidRDefault="002E52C2" w:rsidP="00142E06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5A2933" w:rsidTr="000B20E8">
        <w:trPr>
          <w:trHeight w:val="8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C2" w:rsidRPr="005A2933" w:rsidRDefault="000B20E8" w:rsidP="00142E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17</w:t>
            </w:r>
            <w:r w:rsidR="005A2933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5A2933" w:rsidRDefault="002E52C2" w:rsidP="00142E06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5A2933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Monitor wyposażony we wbudowany rejestrator taśmowy, drukujący przynajmniej 3 krzywe dynamiczne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5A2933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C2" w:rsidRPr="005A2933" w:rsidRDefault="002E52C2" w:rsidP="00142E06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5A2933" w:rsidTr="000B20E8">
        <w:trPr>
          <w:trHeight w:val="1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C2" w:rsidRPr="005A2933" w:rsidRDefault="000B20E8" w:rsidP="00142E0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18</w:t>
            </w:r>
            <w:r w:rsidR="005A2933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5A2933" w:rsidRDefault="002E52C2" w:rsidP="00142E06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5A2933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Wbudowany rejestrator taśmowy </w:t>
            </w:r>
            <w:r w:rsidRPr="005A2933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br/>
              <w:t>z możliwością uruchomienia wydruku manualnie na żądanie, w przypadku alarmu czy po stałym interwale czasowym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5A2933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C2" w:rsidRPr="005A2933" w:rsidRDefault="002E52C2" w:rsidP="00142E06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0B20E8" w:rsidRPr="0069004E" w:rsidTr="000B20E8">
        <w:trPr>
          <w:trHeight w:val="692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20E8" w:rsidRPr="005A2933" w:rsidRDefault="000B20E8" w:rsidP="005A293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5A2933">
              <w:rPr>
                <w:b/>
                <w:bCs/>
                <w:kern w:val="0"/>
                <w:sz w:val="22"/>
                <w:szCs w:val="22"/>
                <w:lang w:eastAsia="pl-PL"/>
              </w:rPr>
              <w:t>Możliwości monitorowania parametrów</w:t>
            </w:r>
          </w:p>
        </w:tc>
      </w:tr>
      <w:tr w:rsidR="002E52C2" w:rsidRPr="0069004E" w:rsidTr="00E853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C2" w:rsidRPr="005A2933" w:rsidRDefault="000B20E8" w:rsidP="000B20E8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19</w:t>
            </w:r>
            <w:r w:rsidR="005A2933" w:rsidRPr="005A2933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5A2933" w:rsidRDefault="002E52C2" w:rsidP="000B20E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5A2933">
              <w:rPr>
                <w:b/>
                <w:bCs/>
                <w:kern w:val="0"/>
                <w:sz w:val="22"/>
                <w:szCs w:val="22"/>
                <w:lang w:eastAsia="pl-PL"/>
              </w:rPr>
              <w:t>Pomiar EKG</w:t>
            </w:r>
            <w:r w:rsidR="000B20E8">
              <w:rPr>
                <w:b/>
                <w:bCs/>
                <w:kern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5A2933" w:rsidRDefault="00E85320" w:rsidP="000B20E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5A2933" w:rsidRDefault="002E52C2" w:rsidP="000B20E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E85320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C2" w:rsidRPr="003720A4" w:rsidRDefault="000B20E8" w:rsidP="000B20E8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20</w:t>
            </w:r>
            <w:r w:rsidR="003720A4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720A4" w:rsidRDefault="002E52C2" w:rsidP="000B20E8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3720A4">
              <w:rPr>
                <w:kern w:val="0"/>
                <w:sz w:val="22"/>
                <w:szCs w:val="22"/>
                <w:lang w:eastAsia="pl-PL"/>
              </w:rPr>
              <w:t>EKG z analizą arytmii, możliwość pomiaru z 3 elektrod i z 5 elektrod, po podłączeniu odpowiedniego przewodu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3720A4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3720A4" w:rsidRDefault="002E52C2" w:rsidP="000B20E8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E85320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2C2" w:rsidRPr="003720A4" w:rsidRDefault="000B20E8" w:rsidP="000B20E8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21</w:t>
            </w:r>
            <w:r w:rsid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720A4" w:rsidRDefault="002E52C2" w:rsidP="000B20E8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Zakres pomiarowy przynajmniej: 15-350 uderzeń/minutę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3720A4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3720A4" w:rsidRDefault="002E52C2" w:rsidP="000B20E8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E85320">
        <w:trPr>
          <w:trHeight w:val="5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2C2" w:rsidRPr="003720A4" w:rsidRDefault="000B20E8" w:rsidP="000B20E8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22</w:t>
            </w:r>
            <w:r w:rsid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720A4" w:rsidRDefault="002E52C2" w:rsidP="000B20E8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Pomiar odchylenia ST we wszystkich monitorowanych odprowadzeniach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3720A4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3720A4" w:rsidRDefault="002E52C2" w:rsidP="000B20E8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E85320">
        <w:trPr>
          <w:trHeight w:val="83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2C2" w:rsidRPr="003720A4" w:rsidRDefault="000B20E8" w:rsidP="000B20E8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23</w:t>
            </w:r>
            <w:r w:rsid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720A4" w:rsidRDefault="002E52C2" w:rsidP="000B20E8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Monitorowanie arytmii z rozpoznawaniem przynajmniej 16 różnych arytmii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3720A4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2C2" w:rsidRPr="003720A4" w:rsidRDefault="002E52C2" w:rsidP="000B20E8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E85320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C2" w:rsidRPr="003720A4" w:rsidRDefault="000B20E8" w:rsidP="000B20E8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24</w:t>
            </w:r>
            <w:r w:rsid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C2" w:rsidRPr="003720A4" w:rsidRDefault="002E52C2" w:rsidP="000B20E8">
            <w:pPr>
              <w:suppressAutoHyphens w:val="0"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3720A4">
              <w:rPr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>Pomiar saturacji i tętna (SpO2)</w:t>
            </w:r>
            <w:r w:rsidR="000B20E8">
              <w:rPr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3720A4" w:rsidRDefault="004E7119" w:rsidP="000B20E8">
            <w:pPr>
              <w:suppressAutoHyphens w:val="0"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2" w:rsidRPr="003720A4" w:rsidRDefault="002E52C2" w:rsidP="000B20E8">
            <w:pPr>
              <w:suppressAutoHyphens w:val="0"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E85320">
        <w:trPr>
          <w:trHeight w:val="13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2C2" w:rsidRPr="003720A4" w:rsidRDefault="000B20E8" w:rsidP="003720A4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25</w:t>
            </w:r>
            <w:r w:rsid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720A4" w:rsidRDefault="002E52C2" w:rsidP="003720A4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Pomiar SpO2 algorytmem </w:t>
            </w:r>
            <w:proofErr w:type="spellStart"/>
            <w:r w:rsidRP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Nellcor</w:t>
            </w:r>
            <w:proofErr w:type="spellEnd"/>
            <w:r w:rsidRP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Nellcor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3720A4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2C2" w:rsidRPr="003720A4" w:rsidRDefault="002E52C2" w:rsidP="003720A4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2E52C2" w:rsidRPr="0069004E" w:rsidTr="00E8532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2C2" w:rsidRPr="003720A4" w:rsidRDefault="000B20E8" w:rsidP="003720A4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26</w:t>
            </w:r>
            <w:r w:rsid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C2" w:rsidRPr="003720A4" w:rsidRDefault="002E52C2" w:rsidP="003720A4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Zaimplementowany algorytm „</w:t>
            </w:r>
            <w:proofErr w:type="spellStart"/>
            <w:r w:rsidRP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SatSeconds</w:t>
            </w:r>
            <w:proofErr w:type="spellEnd"/>
            <w:r w:rsidRPr="003720A4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” do zarządzania alarmami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E52C2" w:rsidRPr="003720A4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2C2" w:rsidRPr="003720A4" w:rsidRDefault="002E52C2" w:rsidP="003720A4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8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3720A4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3720A4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Pomiar SpO2 algorytmem </w:t>
            </w:r>
            <w:proofErr w:type="spellStart"/>
            <w:r w:rsidRPr="00CB388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Nellcor</w:t>
            </w:r>
            <w:proofErr w:type="spellEnd"/>
            <w:r w:rsidRPr="00CB388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lub równoważnym pod względem wszystkich opublikowanych parametrów dotyczących jakości pomiaru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A0275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A02756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3720A4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8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3720A4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3720A4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Wyświetlane wartości liczbowe saturacji, pulsu, krzywa </w:t>
            </w:r>
            <w:proofErr w:type="spellStart"/>
            <w:r w:rsidRPr="00CB388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pletyzmograficzna</w:t>
            </w:r>
            <w:proofErr w:type="spellEnd"/>
            <w:r w:rsidRPr="00CB388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oraz wskaźnik perfuzji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A0275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A02756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3720A4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70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3720A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3720A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 xml:space="preserve">Możliwość ustawienia dźwięku </w:t>
            </w:r>
            <w:r w:rsidRPr="00CB388A">
              <w:rPr>
                <w:kern w:val="0"/>
                <w:sz w:val="22"/>
                <w:szCs w:val="22"/>
                <w:lang w:eastAsia="pl-PL"/>
              </w:rPr>
              <w:br/>
              <w:t>o zmiennej wysokości, gdy zmienia się wartość SpO2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26B7" w:rsidRPr="00CB388A" w:rsidRDefault="008626B7" w:rsidP="003720A4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0B20E8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0B20E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b/>
                <w:bCs/>
                <w:kern w:val="0"/>
                <w:sz w:val="22"/>
                <w:szCs w:val="22"/>
                <w:lang w:eastAsia="pl-PL"/>
              </w:rPr>
              <w:t>Nieinwazyjny pomiar ciśnienia krwi: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CB388A" w:rsidP="003720A4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b/>
                <w:bCs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3720A4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0B20E8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31.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0B20E8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Pomiar ciśnienia ręczny i automatyczny z ustawianym czasem powtarzania do przynajmniej 8 godzin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3720A4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5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0B20E8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32.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0B20E8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Przechowywanie w pamięci przynamniej 1200 ostatnich wyników pomiarów NIBP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9D4B4B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0B20E8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33.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0B20E8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8626B7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9D4B4B">
            <w:pPr>
              <w:suppressAutoHyphens w:val="0"/>
              <w:jc w:val="center"/>
              <w:rPr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5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0B20E8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34.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0B20E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b/>
                <w:bCs/>
                <w:kern w:val="0"/>
                <w:sz w:val="22"/>
                <w:szCs w:val="22"/>
                <w:lang w:eastAsia="pl-PL"/>
              </w:rPr>
              <w:t>Inwazyjny pomiar ciśnienia: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CB388A" w:rsidP="009D4B4B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b/>
                <w:bCs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9D4B4B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11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9D4B4B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35.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9D4B4B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 xml:space="preserve">Możliwość przypisania do poszczególnych </w:t>
            </w:r>
            <w:r w:rsidRPr="00CB388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torów</w:t>
            </w:r>
            <w:r w:rsidRPr="00CB388A">
              <w:rPr>
                <w:kern w:val="0"/>
                <w:sz w:val="22"/>
                <w:szCs w:val="22"/>
                <w:lang w:eastAsia="pl-PL"/>
              </w:rPr>
              <w:t xml:space="preserve"> pomiarowych inwazyjnego pomiaru ciśnienia nazw powiązanych z miejscem pomiaru, w tym ciśnienia tętniczego, ciśnienia w tętnicy płucnej, ośrodkowego ciśnienia żylnego i ciśnienia śródczaszkowego. Możliwość </w:t>
            </w:r>
            <w:r w:rsidRPr="00CB388A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jednoczesnego pomiaru przynajmniej trzech</w:t>
            </w:r>
            <w:r w:rsidRPr="00CB388A">
              <w:rPr>
                <w:kern w:val="0"/>
                <w:sz w:val="22"/>
                <w:szCs w:val="22"/>
                <w:lang w:eastAsia="pl-PL"/>
              </w:rPr>
              <w:t xml:space="preserve"> ciśnień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9D4B4B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4129E">
              <w:rPr>
                <w:kern w:val="0"/>
                <w:sz w:val="22"/>
                <w:szCs w:val="22"/>
                <w:lang w:eastAsia="pl-PL"/>
              </w:rPr>
              <w:t>36.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4129E">
              <w:rPr>
                <w:kern w:val="0"/>
                <w:sz w:val="22"/>
                <w:szCs w:val="22"/>
                <w:lang w:eastAsia="pl-PL"/>
              </w:rPr>
              <w:t>Automatyczne dopasowanie koloru, alarmów i skali w zależności od wybranej etykiety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4129E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4129E">
              <w:rPr>
                <w:kern w:val="0"/>
                <w:sz w:val="22"/>
                <w:szCs w:val="22"/>
                <w:lang w:eastAsia="pl-PL"/>
              </w:rPr>
              <w:t>37.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4129E">
              <w:rPr>
                <w:kern w:val="0"/>
                <w:sz w:val="22"/>
                <w:szCs w:val="22"/>
                <w:lang w:eastAsia="pl-PL"/>
              </w:rPr>
              <w:t>Automatyczne obliczanie PPV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4129E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4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4129E">
              <w:rPr>
                <w:kern w:val="0"/>
                <w:sz w:val="22"/>
                <w:szCs w:val="22"/>
                <w:lang w:eastAsia="pl-PL"/>
              </w:rPr>
              <w:t>38.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4129E" w:rsidRDefault="008626B7" w:rsidP="00C4129E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C4129E">
              <w:rPr>
                <w:b/>
                <w:bCs/>
                <w:kern w:val="0"/>
                <w:sz w:val="22"/>
                <w:szCs w:val="22"/>
                <w:lang w:eastAsia="pl-PL"/>
              </w:rPr>
              <w:t>Pomiar temperatury</w:t>
            </w: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4129E" w:rsidRDefault="00CB388A" w:rsidP="00C4129E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4129E" w:rsidRDefault="008626B7" w:rsidP="00C4129E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4129E">
              <w:rPr>
                <w:kern w:val="0"/>
                <w:sz w:val="22"/>
                <w:szCs w:val="22"/>
                <w:lang w:eastAsia="pl-PL"/>
              </w:rPr>
              <w:t>39..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4129E">
              <w:rPr>
                <w:kern w:val="0"/>
                <w:sz w:val="22"/>
                <w:szCs w:val="22"/>
                <w:lang w:eastAsia="pl-PL"/>
              </w:rPr>
              <w:t>Wyświetlanie temperatury T1, T2 i różnicy temperatur, w przypadku podłączenia dwóch czujników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4129E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4129E">
              <w:rPr>
                <w:kern w:val="0"/>
                <w:sz w:val="22"/>
                <w:szCs w:val="22"/>
                <w:lang w:eastAsia="pl-PL"/>
              </w:rPr>
              <w:t>40.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4129E" w:rsidRDefault="008626B7" w:rsidP="00C4129E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C4129E">
              <w:rPr>
                <w:b/>
                <w:bCs/>
                <w:kern w:val="0"/>
                <w:sz w:val="22"/>
                <w:szCs w:val="22"/>
                <w:lang w:eastAsia="pl-PL"/>
              </w:rPr>
              <w:t>Pomiar zwiotczenia</w:t>
            </w: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4129E" w:rsidRDefault="00CB388A" w:rsidP="00C4129E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4129E" w:rsidRDefault="008626B7" w:rsidP="00C4129E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19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4129E">
              <w:rPr>
                <w:kern w:val="0"/>
                <w:sz w:val="22"/>
                <w:szCs w:val="22"/>
                <w:lang w:eastAsia="pl-PL"/>
              </w:rPr>
              <w:t>41.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4129E">
              <w:rPr>
                <w:kern w:val="0"/>
                <w:sz w:val="22"/>
                <w:szCs w:val="22"/>
                <w:lang w:eastAsia="pl-PL"/>
              </w:rPr>
              <w:t xml:space="preserve">Pomiar przewodnictwa nerwowo mięśniowego za pomocą stymulacji nerwu łokciowego i rejestracji odpowiedzi za pomocą czujnika 3D, mierzącego drgania kciuka we wszystkich </w:t>
            </w:r>
            <w:r w:rsidRPr="00C4129E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kierunkach, bez konieczności kalibracji czujnika przed wykonaniem pomiaru. Dopuszczalny pomiar za pomocą dodatkowego monitora. </w:t>
            </w:r>
            <w:r w:rsidRPr="00C4129E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br/>
              <w:t>Dostępne metody stymulacji, przynajmniej:</w:t>
            </w:r>
            <w:r w:rsidRPr="00C4129E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br/>
              <w:t xml:space="preserve">- </w:t>
            </w:r>
            <w:proofErr w:type="spellStart"/>
            <w:r w:rsidRPr="00C4129E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Train</w:t>
            </w:r>
            <w:proofErr w:type="spellEnd"/>
            <w:r w:rsidRPr="00C4129E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Of </w:t>
            </w:r>
            <w:proofErr w:type="spellStart"/>
            <w:r w:rsidRPr="00C4129E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Four</w:t>
            </w:r>
            <w:proofErr w:type="spellEnd"/>
            <w:r w:rsidRPr="00C4129E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t>, obliczanie T1/T4 i Tref/T4</w:t>
            </w:r>
            <w:r w:rsidRPr="00C4129E">
              <w:rPr>
                <w:color w:val="000000" w:themeColor="text1"/>
                <w:kern w:val="0"/>
                <w:sz w:val="22"/>
                <w:szCs w:val="22"/>
                <w:lang w:eastAsia="pl-PL"/>
              </w:rPr>
              <w:br/>
              <w:t>- TOF z ustawianymi odstępami automatycznych</w:t>
            </w:r>
            <w:r w:rsidRPr="00C4129E">
              <w:rPr>
                <w:kern w:val="0"/>
                <w:sz w:val="22"/>
                <w:szCs w:val="22"/>
                <w:lang w:eastAsia="pl-PL"/>
              </w:rPr>
              <w:t xml:space="preserve"> pomiarów</w:t>
            </w:r>
            <w:r w:rsidRPr="00C4129E">
              <w:rPr>
                <w:kern w:val="0"/>
                <w:sz w:val="22"/>
                <w:szCs w:val="22"/>
                <w:lang w:eastAsia="pl-PL"/>
              </w:rPr>
              <w:br/>
              <w:t>- Tetanus 50 Hz</w:t>
            </w:r>
            <w:r w:rsidRPr="00C4129E">
              <w:rPr>
                <w:kern w:val="0"/>
                <w:sz w:val="22"/>
                <w:szCs w:val="22"/>
                <w:lang w:eastAsia="pl-PL"/>
              </w:rPr>
              <w:br/>
              <w:t xml:space="preserve">- Single </w:t>
            </w:r>
            <w:proofErr w:type="spellStart"/>
            <w:r w:rsidRPr="00C4129E">
              <w:rPr>
                <w:kern w:val="0"/>
                <w:sz w:val="22"/>
                <w:szCs w:val="22"/>
                <w:lang w:eastAsia="pl-PL"/>
              </w:rPr>
              <w:t>Twitch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6B7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4129E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6B7" w:rsidRPr="00C4129E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8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42.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 xml:space="preserve">Możliwość pomiarów przewodnictwa nerwowo mięśniowego u dorosłych </w:t>
            </w:r>
            <w:r w:rsidRPr="00CB388A">
              <w:rPr>
                <w:kern w:val="0"/>
                <w:sz w:val="22"/>
                <w:szCs w:val="22"/>
                <w:lang w:eastAsia="pl-PL"/>
              </w:rPr>
              <w:br/>
              <w:t>i dzieci, poprzez zastosowanie odpowiedniego czujnika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26B7" w:rsidRPr="00CB388A" w:rsidRDefault="008626B7" w:rsidP="00AE393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43.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Możliwość stosowania czujników jednorazowych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44.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b/>
                <w:bCs/>
                <w:kern w:val="0"/>
                <w:sz w:val="22"/>
                <w:szCs w:val="22"/>
                <w:lang w:eastAsia="pl-PL"/>
              </w:rPr>
              <w:t>Wymagane akcesoria pomiarowe: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6B7" w:rsidRPr="00CB388A" w:rsidRDefault="00CB388A" w:rsidP="00C4129E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b/>
                <w:bCs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6B7" w:rsidRPr="00CB388A" w:rsidRDefault="008626B7" w:rsidP="00C4129E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45.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Przewód EKG do podłączenia 3 elektrod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46.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Czujnik SpO2 dla dorosłych i przewód przedłużający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7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47.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Wężyk do podłączenia mankietów do pomiaru ciśnienia i mankiet pomiarowy dla dorosłych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48.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Czujnik temperatury skóry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8626B7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49.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  <w:r w:rsidRPr="00CB388A">
              <w:rPr>
                <w:color w:val="auto"/>
                <w:kern w:val="0"/>
                <w:sz w:val="22"/>
                <w:szCs w:val="22"/>
                <w:lang w:eastAsia="pl-PL"/>
              </w:rPr>
              <w:t>Akcesoria do pomiaru ciśnienia metodą inwazyjną przynajmniej w 1 torze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A0275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A0275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C4129E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E85320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50.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Akcesoria do pomiaru NMT dla dorosłych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A0275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8626B7" w:rsidRPr="00CB388A" w:rsidRDefault="008626B7" w:rsidP="00A02756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B388A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B388A" w:rsidRDefault="008626B7" w:rsidP="00C4129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022E0E">
        <w:trPr>
          <w:trHeight w:val="3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4129E" w:rsidRDefault="008626B7" w:rsidP="00022E0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51</w:t>
            </w:r>
            <w:r w:rsidRPr="00C4129E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4129E" w:rsidRDefault="008626B7" w:rsidP="00022E0E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C4129E">
              <w:rPr>
                <w:b/>
                <w:bCs/>
                <w:kern w:val="0"/>
                <w:sz w:val="22"/>
                <w:szCs w:val="22"/>
                <w:lang w:eastAsia="pl-PL"/>
              </w:rPr>
              <w:t>Inne</w:t>
            </w:r>
            <w:r>
              <w:rPr>
                <w:b/>
                <w:bCs/>
                <w:kern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4129E" w:rsidRDefault="008626B7" w:rsidP="00022E0E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4129E" w:rsidRDefault="008626B7" w:rsidP="00022E0E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8626B7" w:rsidRPr="0069004E" w:rsidTr="00022E0E">
        <w:trPr>
          <w:trHeight w:val="7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B7" w:rsidRPr="00C4129E" w:rsidRDefault="008626B7" w:rsidP="00022E0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52</w:t>
            </w:r>
            <w:r w:rsidRPr="00C4129E">
              <w:rPr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B7" w:rsidRPr="00C4129E" w:rsidRDefault="008626B7" w:rsidP="00022E0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C4129E">
              <w:rPr>
                <w:kern w:val="0"/>
                <w:sz w:val="22"/>
                <w:szCs w:val="22"/>
                <w:lang w:eastAsia="pl-PL"/>
              </w:rPr>
              <w:t>Ze względów ekonomicznych  i gwarancyjnych aparat i monitor pacjenta jednego producenta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4129E" w:rsidRDefault="008626B7" w:rsidP="00022E0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936DE">
              <w:rPr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7" w:rsidRPr="00C4129E" w:rsidRDefault="008626B7" w:rsidP="00022E0E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</w:tr>
    </w:tbl>
    <w:p w:rsidR="00C53448" w:rsidRPr="00C53448" w:rsidRDefault="00C53448" w:rsidP="00C53448">
      <w:pPr>
        <w:rPr>
          <w:sz w:val="22"/>
        </w:rPr>
      </w:pPr>
    </w:p>
    <w:p w:rsidR="00C53448" w:rsidRDefault="00C53448" w:rsidP="00C53448">
      <w:pPr>
        <w:rPr>
          <w:sz w:val="22"/>
        </w:rPr>
      </w:pPr>
    </w:p>
    <w:p w:rsidR="003904F0" w:rsidRPr="00CC42D1" w:rsidRDefault="003904F0" w:rsidP="003904F0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C42D1">
        <w:rPr>
          <w:sz w:val="24"/>
          <w:szCs w:val="24"/>
        </w:rPr>
        <w:t xml:space="preserve">Zamawiający w OPZ przedstawił minimalne wymagane parametr urządzeń/ aparatury/sprzętu. W kolumnie „D” należy wpisać parametry lub potwierdzić zapisem „TAK” spełnienie wymagań  wskazanych przez Zamawiającego w OPZ. </w:t>
      </w:r>
    </w:p>
    <w:p w:rsidR="003904F0" w:rsidRPr="00CC42D1" w:rsidRDefault="003904F0" w:rsidP="003904F0">
      <w:pPr>
        <w:pStyle w:val="Akapitzlist"/>
        <w:numPr>
          <w:ilvl w:val="0"/>
          <w:numId w:val="28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r w:rsidRPr="00CC42D1">
        <w:rPr>
          <w:sz w:val="24"/>
          <w:szCs w:val="24"/>
        </w:rPr>
        <w:t xml:space="preserve">Wykonawca </w:t>
      </w:r>
      <w:r>
        <w:rPr>
          <w:sz w:val="24"/>
          <w:szCs w:val="24"/>
        </w:rPr>
        <w:t>zobowiązany jest do udzielenia</w:t>
      </w:r>
      <w:r w:rsidRPr="00CC42D1">
        <w:rPr>
          <w:sz w:val="24"/>
          <w:szCs w:val="24"/>
        </w:rPr>
        <w:t xml:space="preserve"> gwarancji na okres min. 24 miesięcy od dat</w:t>
      </w:r>
      <w:r>
        <w:rPr>
          <w:sz w:val="24"/>
          <w:szCs w:val="24"/>
        </w:rPr>
        <w:t>y podpisania protokołu odbioru urządzeń/aparatury/s</w:t>
      </w:r>
      <w:r w:rsidRPr="00CC42D1">
        <w:rPr>
          <w:sz w:val="24"/>
          <w:szCs w:val="24"/>
        </w:rPr>
        <w:t>przętu</w:t>
      </w:r>
      <w:r>
        <w:rPr>
          <w:sz w:val="24"/>
          <w:szCs w:val="24"/>
        </w:rPr>
        <w:t xml:space="preserve"> </w:t>
      </w:r>
      <w:r w:rsidRPr="00CC42D1">
        <w:rPr>
          <w:sz w:val="24"/>
          <w:szCs w:val="24"/>
        </w:rPr>
        <w:t>na następujących warunkach:</w:t>
      </w:r>
    </w:p>
    <w:p w:rsidR="003904F0" w:rsidRDefault="003904F0" w:rsidP="003904F0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Bezpośredni kontakt z autoryzowanym serwisem w dni robocze od poniedziałku do piątku od. 7.30 do 15.30,</w:t>
      </w:r>
    </w:p>
    <w:p w:rsidR="003904F0" w:rsidRDefault="003904F0" w:rsidP="003904F0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Czas przystąpienia do naprawy w miejscu użytkowania sprzętu w ciągu 3 dni roboczych po zgłoszeniu awarii e-mailem lub telefonicznie,</w:t>
      </w:r>
    </w:p>
    <w:p w:rsidR="003904F0" w:rsidRDefault="003904F0" w:rsidP="003904F0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Nieodpłatne usunięcie przez autoryzowany serwis producenta wszystkich wad sprzętu w terminie 3 dni roboczych licząc od czasu przystąpienia do naprawy – bez konieczności użycia części zamiennych,</w:t>
      </w:r>
    </w:p>
    <w:p w:rsidR="003904F0" w:rsidRDefault="003904F0" w:rsidP="003904F0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Nieodpłatne usunięcie przez autoryzowany serwis producenta wszystkich wad sprzętu w terminie 6 dni roboczych licząc od czasu przystąpienia do naprawy – w przypadku konieczności użycia części zamiennych,</w:t>
      </w:r>
    </w:p>
    <w:p w:rsidR="003904F0" w:rsidRDefault="003904F0" w:rsidP="003904F0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Okres gwarancji ulega przedłużeniu o czas przedłużającej się naprawy, w którym sprzęt nie był użytkowany w związku z awarią trwającą powyżej 30 dni roboczych,</w:t>
      </w:r>
    </w:p>
    <w:p w:rsidR="003904F0" w:rsidRDefault="003904F0" w:rsidP="003904F0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Nieodpłatne usunięcie przez autoryzowany serwis producenta wszystkich wad sprzętu: w przypadku stwierdzenia wad elementu zestawu lub podzespołu najpóźniej po trzeciej naprawie tego samego elementu zestawu lub podzespołu następuje wymiana na fabrycznie nowy sprzęt,</w:t>
      </w:r>
    </w:p>
    <w:p w:rsidR="003904F0" w:rsidRDefault="003904F0" w:rsidP="003904F0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W przypadku wymiany wadliwego Sprzętu na nowy, termin gwarancji na wymieniony sprzęt biegnie na nowo, licząc od dnia wymiany,</w:t>
      </w:r>
    </w:p>
    <w:p w:rsidR="003904F0" w:rsidRDefault="003904F0" w:rsidP="003904F0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 xml:space="preserve">Bezpłatne przeglądy techniczne sprzętu medycznego podczas trwania gwarancji w terminach wymaganych przez producenta. Ostatni przegląd nie wcześniej niż na miesiąc przed upływem terminu gwarancji. Każdy przegląd zakończony wystawieniem karty pracy </w:t>
      </w:r>
      <w:r>
        <w:rPr>
          <w:sz w:val="24"/>
          <w:szCs w:val="24"/>
        </w:rPr>
        <w:t>(</w:t>
      </w:r>
      <w:r w:rsidRPr="00CC42D1">
        <w:rPr>
          <w:sz w:val="24"/>
          <w:szCs w:val="24"/>
        </w:rPr>
        <w:t>raportu serwisowego) oraz dokonaniem wpisu do paszportu technicznego.</w:t>
      </w:r>
    </w:p>
    <w:p w:rsidR="003904F0" w:rsidRDefault="003904F0" w:rsidP="003904F0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Wykonawca zobowiązany jest potwierdzić (e-mailem lub telefonicznie) Zamawiającemu otrzymanie zgłoszenia awarii sprzętu.</w:t>
      </w:r>
    </w:p>
    <w:p w:rsidR="003904F0" w:rsidRPr="00CC42D1" w:rsidRDefault="003904F0" w:rsidP="003904F0">
      <w:pPr>
        <w:pStyle w:val="Akapitzlist"/>
        <w:numPr>
          <w:ilvl w:val="0"/>
          <w:numId w:val="27"/>
        </w:numPr>
        <w:spacing w:before="240" w:line="276" w:lineRule="auto"/>
        <w:ind w:left="567" w:hanging="425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Wykonawca zobowiązany jest przystąpić do przeglądów (bezpłatnych podczas trwania gwarancji) bez odrębnego wzywania przez Zamawiającego. Wykonawca po wykonaniu przeglądu technicznego zobowiązany jest wpisać w paszporcie datę następnego przeglądu oraz przekazać Zamawiającemu kartę pracy lub raport z wykonanego przeglądu.</w:t>
      </w:r>
    </w:p>
    <w:p w:rsidR="003904F0" w:rsidRDefault="003904F0" w:rsidP="003904F0">
      <w:pPr>
        <w:pStyle w:val="Akapitzlist"/>
        <w:numPr>
          <w:ilvl w:val="0"/>
          <w:numId w:val="28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Montaż i uruchomienie sprzętu nastąpi w pomieszczeniu wskazanym przez Zamawiającego.</w:t>
      </w:r>
    </w:p>
    <w:p w:rsidR="003904F0" w:rsidRDefault="003904F0" w:rsidP="003904F0">
      <w:pPr>
        <w:pStyle w:val="Akapitzlist"/>
        <w:numPr>
          <w:ilvl w:val="0"/>
          <w:numId w:val="28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Po montażu i uruchomieniu sprzętu Wykonawca przeprowadzi szkolenie na stanowisku pracy personelu obsługującego dany sprzęt i sporządzi protokół (2 egz.) ze szkolenia, na którym osoby szkolone potwierdzą podpisem odbycie szkolenia.</w:t>
      </w:r>
    </w:p>
    <w:p w:rsidR="003904F0" w:rsidRPr="00CC42D1" w:rsidRDefault="003904F0" w:rsidP="003904F0">
      <w:pPr>
        <w:pStyle w:val="Akapitzlist"/>
        <w:numPr>
          <w:ilvl w:val="0"/>
          <w:numId w:val="28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r w:rsidRPr="00CC42D1">
        <w:rPr>
          <w:sz w:val="24"/>
          <w:szCs w:val="24"/>
        </w:rPr>
        <w:t>Po montażu i uruchomieniu sprzętu oraz przeprowadzeniu szkolenia, Zamawiający dokona protokolarnego odbioru sprzętu sporządzonego w  3 egz. (jeden dla Wykonawcy, dwa dla Zamawiającego).</w:t>
      </w:r>
    </w:p>
    <w:p w:rsidR="00334005" w:rsidRPr="00C11990" w:rsidRDefault="00334005" w:rsidP="00334005">
      <w:pPr>
        <w:spacing w:line="276" w:lineRule="auto"/>
        <w:jc w:val="both"/>
        <w:rPr>
          <w:sz w:val="24"/>
          <w:szCs w:val="24"/>
        </w:rPr>
      </w:pPr>
    </w:p>
    <w:sectPr w:rsidR="00334005" w:rsidRPr="00C11990" w:rsidSect="00D407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B1" w:rsidRDefault="00F70FB1" w:rsidP="00ED573A">
      <w:r>
        <w:separator/>
      </w:r>
    </w:p>
  </w:endnote>
  <w:endnote w:type="continuationSeparator" w:id="1">
    <w:p w:rsidR="00F70FB1" w:rsidRDefault="00F70FB1" w:rsidP="00ED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Calibri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B1" w:rsidRDefault="00F70FB1" w:rsidP="00ED573A">
      <w:r>
        <w:separator/>
      </w:r>
    </w:p>
  </w:footnote>
  <w:footnote w:type="continuationSeparator" w:id="1">
    <w:p w:rsidR="00F70FB1" w:rsidRDefault="00F70FB1" w:rsidP="00ED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B1" w:rsidRPr="00D03908" w:rsidRDefault="00F70FB1" w:rsidP="00ED573A">
    <w:pPr>
      <w:pBdr>
        <w:bottom w:val="triple" w:sz="4" w:space="1" w:color="auto"/>
      </w:pBdr>
      <w:jc w:val="center"/>
      <w:rPr>
        <w:rFonts w:ascii="Arial" w:eastAsia="Arial" w:hAnsi="Arial" w:cs="Arial"/>
      </w:rPr>
    </w:pPr>
    <w:bookmarkStart w:id="0" w:name="_Hlk64872531"/>
    <w:bookmarkStart w:id="1" w:name="_Hlk64872532"/>
    <w:bookmarkStart w:id="2" w:name="_Hlk64872533"/>
    <w:bookmarkStart w:id="3" w:name="_Hlk64872534"/>
    <w:bookmarkStart w:id="4" w:name="_Hlk64872574"/>
    <w:bookmarkStart w:id="5" w:name="_Hlk64872575"/>
    <w:bookmarkStart w:id="6" w:name="_Hlk64872576"/>
    <w:bookmarkStart w:id="7" w:name="_Hlk64872577"/>
    <w:bookmarkStart w:id="8" w:name="_Hlk64872959"/>
    <w:bookmarkStart w:id="9" w:name="_Hlk64872960"/>
    <w:bookmarkStart w:id="10" w:name="_Hlk64872961"/>
    <w:bookmarkStart w:id="11" w:name="_Hlk64872962"/>
    <w:bookmarkStart w:id="12" w:name="_Hlk64873710"/>
    <w:bookmarkStart w:id="13" w:name="_Hlk64873711"/>
    <w:bookmarkStart w:id="14" w:name="_Hlk64873712"/>
    <w:bookmarkStart w:id="15" w:name="_Hlk64873713"/>
    <w:bookmarkStart w:id="16" w:name="_Hlk64873714"/>
    <w:bookmarkStart w:id="17" w:name="_Hlk64873715"/>
    <w:bookmarkStart w:id="18" w:name="_Hlk71525520"/>
    <w:bookmarkStart w:id="19" w:name="_Hlk71525521"/>
    <w:bookmarkStart w:id="20" w:name="_Hlk71525522"/>
    <w:bookmarkStart w:id="21" w:name="_Hlk71525523"/>
    <w:bookmarkStart w:id="22" w:name="_Hlk72413550"/>
    <w:r w:rsidRPr="00D03908">
      <w:rPr>
        <w:rFonts w:ascii="Arial" w:eastAsia="Calibri" w:hAnsi="Arial" w:cs="Arial"/>
      </w:rPr>
      <w:t xml:space="preserve">Nr postępowania: </w:t>
    </w:r>
    <w:r>
      <w:rPr>
        <w:rFonts w:ascii="Arial" w:eastAsia="Calibri" w:hAnsi="Arial" w:cs="Arial"/>
      </w:rPr>
      <w:t>2/UE</w:t>
    </w:r>
    <w:r w:rsidRPr="00D03908">
      <w:rPr>
        <w:rFonts w:ascii="Arial" w:eastAsia="Arial" w:hAnsi="Arial" w:cs="Arial"/>
      </w:rPr>
      <w:t>/</w:t>
    </w:r>
    <w:r>
      <w:rPr>
        <w:rFonts w:ascii="Arial" w:eastAsia="Arial" w:hAnsi="Arial" w:cs="Arial"/>
      </w:rPr>
      <w:t>PN</w:t>
    </w:r>
    <w:r w:rsidRPr="00D03908">
      <w:rPr>
        <w:rFonts w:ascii="Arial" w:eastAsia="Arial" w:hAnsi="Arial" w:cs="Arial"/>
      </w:rPr>
      <w:t>/</w:t>
    </w:r>
    <w:r>
      <w:rPr>
        <w:rFonts w:ascii="Arial" w:eastAsia="Arial" w:hAnsi="Arial" w:cs="Arial"/>
      </w:rPr>
      <w:t>D/2024</w:t>
    </w:r>
    <w:r w:rsidRPr="00D03908">
      <w:rPr>
        <w:rFonts w:ascii="Arial" w:eastAsia="Arial" w:hAnsi="Arial" w:cs="Arial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:rsidR="00F70FB1" w:rsidRPr="001D6D8D" w:rsidRDefault="000410C0" w:rsidP="00ED573A">
    <w:pPr>
      <w:pBdr>
        <w:bottom w:val="triple" w:sz="4" w:space="1" w:color="auto"/>
      </w:pBdr>
      <w:jc w:val="center"/>
      <w:rPr>
        <w:rFonts w:ascii="Arial" w:eastAsia="Arial" w:hAnsi="Arial" w:cs="Arial"/>
      </w:rPr>
    </w:pPr>
    <w:r>
      <w:rPr>
        <w:rFonts w:ascii="Arial" w:hAnsi="Arial" w:cs="Arial"/>
      </w:rPr>
      <w:t>Dostawa oraz</w:t>
    </w:r>
    <w:r w:rsidR="00F70FB1" w:rsidRPr="004276F0">
      <w:rPr>
        <w:rFonts w:ascii="Arial" w:hAnsi="Arial" w:cs="Arial"/>
      </w:rPr>
      <w:t xml:space="preserve"> montaż </w:t>
    </w:r>
    <w:r w:rsidR="00F70FB1">
      <w:rPr>
        <w:rFonts w:ascii="Arial" w:hAnsi="Arial" w:cs="Arial"/>
      </w:rPr>
      <w:t xml:space="preserve">urządzeń i </w:t>
    </w:r>
    <w:r w:rsidR="00F70FB1" w:rsidRPr="00B90183">
      <w:rPr>
        <w:rFonts w:ascii="Arial" w:hAnsi="Arial" w:cs="Arial"/>
      </w:rPr>
      <w:t>sprzętu medycznego do Pracowni TK i USG, Pracowni endoskopowej oraz Szpitalnego Oddziału Ratunkowego w ramach</w:t>
    </w:r>
    <w:r w:rsidR="00F70FB1" w:rsidRPr="004276F0">
      <w:rPr>
        <w:rFonts w:ascii="Arial" w:hAnsi="Arial" w:cs="Arial"/>
      </w:rPr>
      <w:t xml:space="preserve"> realizacji inwestycji pn. „Modernizacja i doposażenie SOR w Stargardzie poprzez zakup TK oraz przebudowę Oddziału ratunkowego”</w:t>
    </w:r>
    <w:bookmarkEnd w:id="18"/>
    <w:bookmarkEnd w:id="19"/>
    <w:bookmarkEnd w:id="20"/>
    <w:bookmarkEnd w:id="21"/>
    <w:bookmarkEnd w:id="22"/>
    <w:r w:rsidR="00F70FB1">
      <w:rPr>
        <w:rFonts w:ascii="Arial" w:hAnsi="Arial" w:cs="Arial"/>
      </w:rPr>
      <w:t xml:space="preserve"> w podziale na 3 pakiety</w:t>
    </w:r>
  </w:p>
  <w:p w:rsidR="00F70FB1" w:rsidRDefault="00F70F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6C4999"/>
    <w:multiLevelType w:val="hybridMultilevel"/>
    <w:tmpl w:val="9C4CBBEE"/>
    <w:lvl w:ilvl="0" w:tplc="38323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D5F70"/>
    <w:multiLevelType w:val="hybridMultilevel"/>
    <w:tmpl w:val="06E021E4"/>
    <w:lvl w:ilvl="0" w:tplc="67768D80">
      <w:start w:val="7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07596"/>
    <w:multiLevelType w:val="hybridMultilevel"/>
    <w:tmpl w:val="90AA72D8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684"/>
    <w:multiLevelType w:val="hybridMultilevel"/>
    <w:tmpl w:val="7DE05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2FB6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77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E51039E"/>
    <w:multiLevelType w:val="hybridMultilevel"/>
    <w:tmpl w:val="C4AEB8C2"/>
    <w:lvl w:ilvl="0" w:tplc="66B238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80E62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B6265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12506A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A3068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6F690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7E8672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4740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E6026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480C98"/>
    <w:multiLevelType w:val="hybridMultilevel"/>
    <w:tmpl w:val="A7CE1A3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86228"/>
    <w:multiLevelType w:val="hybridMultilevel"/>
    <w:tmpl w:val="A884400C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B697A"/>
    <w:multiLevelType w:val="hybridMultilevel"/>
    <w:tmpl w:val="9634E796"/>
    <w:lvl w:ilvl="0" w:tplc="F82E8B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E07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2D0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828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AD72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8543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4F8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40218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C57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6834DA9"/>
    <w:multiLevelType w:val="hybridMultilevel"/>
    <w:tmpl w:val="1FBE2B5A"/>
    <w:lvl w:ilvl="0" w:tplc="A81823FC">
      <w:start w:val="1"/>
      <w:numFmt w:val="bullet"/>
      <w:lvlText w:val="▪"/>
      <w:lvlJc w:val="left"/>
      <w:pPr>
        <w:ind w:left="38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EC2700">
      <w:start w:val="1"/>
      <w:numFmt w:val="bullet"/>
      <w:lvlText w:val="o"/>
      <w:lvlJc w:val="left"/>
      <w:pPr>
        <w:ind w:left="1103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051C6">
      <w:start w:val="1"/>
      <w:numFmt w:val="bullet"/>
      <w:lvlText w:val="▪"/>
      <w:lvlJc w:val="left"/>
      <w:pPr>
        <w:ind w:left="182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E914E">
      <w:start w:val="1"/>
      <w:numFmt w:val="bullet"/>
      <w:lvlText w:val="•"/>
      <w:lvlJc w:val="left"/>
      <w:pPr>
        <w:ind w:left="254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070A6">
      <w:start w:val="1"/>
      <w:numFmt w:val="bullet"/>
      <w:lvlText w:val="o"/>
      <w:lvlJc w:val="left"/>
      <w:pPr>
        <w:ind w:left="3263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4262E">
      <w:start w:val="1"/>
      <w:numFmt w:val="bullet"/>
      <w:lvlText w:val="▪"/>
      <w:lvlJc w:val="left"/>
      <w:pPr>
        <w:ind w:left="398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CCEF6">
      <w:start w:val="1"/>
      <w:numFmt w:val="bullet"/>
      <w:lvlText w:val="•"/>
      <w:lvlJc w:val="left"/>
      <w:pPr>
        <w:ind w:left="470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21FD0">
      <w:start w:val="1"/>
      <w:numFmt w:val="bullet"/>
      <w:lvlText w:val="o"/>
      <w:lvlJc w:val="left"/>
      <w:pPr>
        <w:ind w:left="5423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A3272">
      <w:start w:val="1"/>
      <w:numFmt w:val="bullet"/>
      <w:lvlText w:val="▪"/>
      <w:lvlJc w:val="left"/>
      <w:pPr>
        <w:ind w:left="614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25C4F2D"/>
    <w:multiLevelType w:val="hybridMultilevel"/>
    <w:tmpl w:val="8DFC72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06453"/>
    <w:multiLevelType w:val="hybridMultilevel"/>
    <w:tmpl w:val="1B4466FA"/>
    <w:lvl w:ilvl="0" w:tplc="03E828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0994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E293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60A84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ADCC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0B90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2D06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38132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09BC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49C364A"/>
    <w:multiLevelType w:val="hybridMultilevel"/>
    <w:tmpl w:val="CB7E5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4E8790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06D04"/>
    <w:multiLevelType w:val="hybridMultilevel"/>
    <w:tmpl w:val="1B2A72AE"/>
    <w:lvl w:ilvl="0" w:tplc="F594DDAA">
      <w:numFmt w:val="bullet"/>
      <w:lvlText w:val="-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9668E8">
      <w:numFmt w:val="bullet"/>
      <w:lvlText w:val="•"/>
      <w:lvlJc w:val="left"/>
      <w:pPr>
        <w:ind w:left="778" w:hanging="118"/>
      </w:pPr>
      <w:rPr>
        <w:lang w:val="pl-PL" w:eastAsia="en-US" w:bidi="ar-SA"/>
      </w:rPr>
    </w:lvl>
    <w:lvl w:ilvl="2" w:tplc="11E84AD4">
      <w:numFmt w:val="bullet"/>
      <w:lvlText w:val="•"/>
      <w:lvlJc w:val="left"/>
      <w:pPr>
        <w:ind w:left="1337" w:hanging="118"/>
      </w:pPr>
      <w:rPr>
        <w:lang w:val="pl-PL" w:eastAsia="en-US" w:bidi="ar-SA"/>
      </w:rPr>
    </w:lvl>
    <w:lvl w:ilvl="3" w:tplc="2C74A672">
      <w:numFmt w:val="bullet"/>
      <w:lvlText w:val="•"/>
      <w:lvlJc w:val="left"/>
      <w:pPr>
        <w:ind w:left="1896" w:hanging="118"/>
      </w:pPr>
      <w:rPr>
        <w:lang w:val="pl-PL" w:eastAsia="en-US" w:bidi="ar-SA"/>
      </w:rPr>
    </w:lvl>
    <w:lvl w:ilvl="4" w:tplc="13F2773C">
      <w:numFmt w:val="bullet"/>
      <w:lvlText w:val="•"/>
      <w:lvlJc w:val="left"/>
      <w:pPr>
        <w:ind w:left="2454" w:hanging="118"/>
      </w:pPr>
      <w:rPr>
        <w:lang w:val="pl-PL" w:eastAsia="en-US" w:bidi="ar-SA"/>
      </w:rPr>
    </w:lvl>
    <w:lvl w:ilvl="5" w:tplc="A1F01C22">
      <w:numFmt w:val="bullet"/>
      <w:lvlText w:val="•"/>
      <w:lvlJc w:val="left"/>
      <w:pPr>
        <w:ind w:left="3013" w:hanging="118"/>
      </w:pPr>
      <w:rPr>
        <w:lang w:val="pl-PL" w:eastAsia="en-US" w:bidi="ar-SA"/>
      </w:rPr>
    </w:lvl>
    <w:lvl w:ilvl="6" w:tplc="A0C405A4">
      <w:numFmt w:val="bullet"/>
      <w:lvlText w:val="•"/>
      <w:lvlJc w:val="left"/>
      <w:pPr>
        <w:ind w:left="3572" w:hanging="118"/>
      </w:pPr>
      <w:rPr>
        <w:lang w:val="pl-PL" w:eastAsia="en-US" w:bidi="ar-SA"/>
      </w:rPr>
    </w:lvl>
    <w:lvl w:ilvl="7" w:tplc="CC823384">
      <w:numFmt w:val="bullet"/>
      <w:lvlText w:val="•"/>
      <w:lvlJc w:val="left"/>
      <w:pPr>
        <w:ind w:left="4130" w:hanging="118"/>
      </w:pPr>
      <w:rPr>
        <w:lang w:val="pl-PL" w:eastAsia="en-US" w:bidi="ar-SA"/>
      </w:rPr>
    </w:lvl>
    <w:lvl w:ilvl="8" w:tplc="C1BA97DC">
      <w:numFmt w:val="bullet"/>
      <w:lvlText w:val="•"/>
      <w:lvlJc w:val="left"/>
      <w:pPr>
        <w:ind w:left="4689" w:hanging="118"/>
      </w:pPr>
      <w:rPr>
        <w:lang w:val="pl-PL" w:eastAsia="en-US" w:bidi="ar-SA"/>
      </w:rPr>
    </w:lvl>
  </w:abstractNum>
  <w:abstractNum w:abstractNumId="16">
    <w:nsid w:val="57EE013F"/>
    <w:multiLevelType w:val="hybridMultilevel"/>
    <w:tmpl w:val="DF22A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E211D"/>
    <w:multiLevelType w:val="hybridMultilevel"/>
    <w:tmpl w:val="FAE85968"/>
    <w:lvl w:ilvl="0" w:tplc="207E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0401D"/>
    <w:multiLevelType w:val="hybridMultilevel"/>
    <w:tmpl w:val="F1422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735AB"/>
    <w:multiLevelType w:val="multilevel"/>
    <w:tmpl w:val="3454C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6C27823"/>
    <w:multiLevelType w:val="hybridMultilevel"/>
    <w:tmpl w:val="54968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77E2D"/>
    <w:multiLevelType w:val="hybridMultilevel"/>
    <w:tmpl w:val="B3728E16"/>
    <w:lvl w:ilvl="0" w:tplc="4CCC87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4A6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C44B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6A66E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07C1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0F45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244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8C259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C7A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99E1F59"/>
    <w:multiLevelType w:val="hybridMultilevel"/>
    <w:tmpl w:val="9788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0D8D"/>
    <w:multiLevelType w:val="hybridMultilevel"/>
    <w:tmpl w:val="F8E28548"/>
    <w:lvl w:ilvl="0" w:tplc="AA0E6C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466E0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6A9EAC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CD3DE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4448A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ACF76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C4ACA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A80552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864B3C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A2F3592"/>
    <w:multiLevelType w:val="hybridMultilevel"/>
    <w:tmpl w:val="B46E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65512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5"/>
  </w:num>
  <w:num w:numId="5">
    <w:abstractNumId w:val="16"/>
  </w:num>
  <w:num w:numId="6">
    <w:abstractNumId w:val="23"/>
  </w:num>
  <w:num w:numId="7">
    <w:abstractNumId w:val="20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15"/>
  </w:num>
  <w:num w:numId="14">
    <w:abstractNumId w:val="19"/>
  </w:num>
  <w:num w:numId="15">
    <w:abstractNumId w:val="11"/>
  </w:num>
  <w:num w:numId="16">
    <w:abstractNumId w:val="11"/>
    <w:lvlOverride w:ilvl="0">
      <w:lvl w:ilvl="0" w:tplc="A81823FC">
        <w:start w:val="1"/>
        <w:numFmt w:val="bullet"/>
        <w:lvlText w:val="▪"/>
        <w:lvlJc w:val="left"/>
        <w:pPr>
          <w:ind w:left="38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EC2700">
        <w:start w:val="1"/>
        <w:numFmt w:val="bullet"/>
        <w:lvlText w:val="o"/>
        <w:lvlJc w:val="left"/>
        <w:pPr>
          <w:ind w:left="1100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5051C6">
        <w:start w:val="1"/>
        <w:numFmt w:val="bullet"/>
        <w:lvlText w:val="▪"/>
        <w:lvlJc w:val="left"/>
        <w:pPr>
          <w:ind w:left="182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8E914E">
        <w:start w:val="1"/>
        <w:numFmt w:val="bullet"/>
        <w:lvlText w:val="•"/>
        <w:lvlJc w:val="left"/>
        <w:pPr>
          <w:ind w:left="254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E070A6">
        <w:start w:val="1"/>
        <w:numFmt w:val="bullet"/>
        <w:lvlText w:val="o"/>
        <w:lvlJc w:val="left"/>
        <w:pPr>
          <w:ind w:left="3260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C4262E">
        <w:start w:val="1"/>
        <w:numFmt w:val="bullet"/>
        <w:lvlText w:val="▪"/>
        <w:lvlJc w:val="left"/>
        <w:pPr>
          <w:ind w:left="398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4CCEF6">
        <w:start w:val="1"/>
        <w:numFmt w:val="bullet"/>
        <w:lvlText w:val="•"/>
        <w:lvlJc w:val="left"/>
        <w:pPr>
          <w:ind w:left="470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B21FD0">
        <w:start w:val="1"/>
        <w:numFmt w:val="bullet"/>
        <w:lvlText w:val="o"/>
        <w:lvlJc w:val="left"/>
        <w:pPr>
          <w:ind w:left="5420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2A3272">
        <w:start w:val="1"/>
        <w:numFmt w:val="bullet"/>
        <w:lvlText w:val="▪"/>
        <w:lvlJc w:val="left"/>
        <w:pPr>
          <w:ind w:left="614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</w:num>
  <w:num w:numId="18">
    <w:abstractNumId w:val="24"/>
  </w:num>
  <w:num w:numId="19">
    <w:abstractNumId w:val="13"/>
  </w:num>
  <w:num w:numId="20">
    <w:abstractNumId w:val="10"/>
  </w:num>
  <w:num w:numId="21">
    <w:abstractNumId w:val="7"/>
  </w:num>
  <w:num w:numId="22">
    <w:abstractNumId w:val="3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1B2416"/>
    <w:rsid w:val="000010B9"/>
    <w:rsid w:val="0001202B"/>
    <w:rsid w:val="00022E0E"/>
    <w:rsid w:val="0002536D"/>
    <w:rsid w:val="00032C2A"/>
    <w:rsid w:val="00032CEC"/>
    <w:rsid w:val="000410C0"/>
    <w:rsid w:val="0004138A"/>
    <w:rsid w:val="000551A1"/>
    <w:rsid w:val="000551A2"/>
    <w:rsid w:val="00060560"/>
    <w:rsid w:val="00061694"/>
    <w:rsid w:val="00071796"/>
    <w:rsid w:val="00072319"/>
    <w:rsid w:val="00076876"/>
    <w:rsid w:val="00077A99"/>
    <w:rsid w:val="000826C7"/>
    <w:rsid w:val="00082B85"/>
    <w:rsid w:val="00090874"/>
    <w:rsid w:val="000A3DFF"/>
    <w:rsid w:val="000A4451"/>
    <w:rsid w:val="000A5935"/>
    <w:rsid w:val="000B20E8"/>
    <w:rsid w:val="000C6A50"/>
    <w:rsid w:val="000D5FEC"/>
    <w:rsid w:val="000E610D"/>
    <w:rsid w:val="000E630B"/>
    <w:rsid w:val="000F3A1F"/>
    <w:rsid w:val="000F6510"/>
    <w:rsid w:val="0010285F"/>
    <w:rsid w:val="001123D7"/>
    <w:rsid w:val="001145DD"/>
    <w:rsid w:val="00117900"/>
    <w:rsid w:val="00123114"/>
    <w:rsid w:val="00123F48"/>
    <w:rsid w:val="00127A1C"/>
    <w:rsid w:val="00130F36"/>
    <w:rsid w:val="00136935"/>
    <w:rsid w:val="00142946"/>
    <w:rsid w:val="00142E06"/>
    <w:rsid w:val="00145AA7"/>
    <w:rsid w:val="00146EFD"/>
    <w:rsid w:val="00160D9D"/>
    <w:rsid w:val="00163650"/>
    <w:rsid w:val="00163718"/>
    <w:rsid w:val="00166D3F"/>
    <w:rsid w:val="001671B8"/>
    <w:rsid w:val="001748A1"/>
    <w:rsid w:val="00180EAA"/>
    <w:rsid w:val="001825DC"/>
    <w:rsid w:val="00182D04"/>
    <w:rsid w:val="00186213"/>
    <w:rsid w:val="001936DE"/>
    <w:rsid w:val="00195A99"/>
    <w:rsid w:val="00196C20"/>
    <w:rsid w:val="001A0F40"/>
    <w:rsid w:val="001A709E"/>
    <w:rsid w:val="001B1A63"/>
    <w:rsid w:val="001B2416"/>
    <w:rsid w:val="001C2497"/>
    <w:rsid w:val="001C4DB7"/>
    <w:rsid w:val="001D1948"/>
    <w:rsid w:val="001D4272"/>
    <w:rsid w:val="001D4E7B"/>
    <w:rsid w:val="001D66CA"/>
    <w:rsid w:val="001F0920"/>
    <w:rsid w:val="001F175E"/>
    <w:rsid w:val="001F1771"/>
    <w:rsid w:val="001F3A84"/>
    <w:rsid w:val="001F5611"/>
    <w:rsid w:val="00201B93"/>
    <w:rsid w:val="00216DDF"/>
    <w:rsid w:val="002325B1"/>
    <w:rsid w:val="00242F35"/>
    <w:rsid w:val="00251C0C"/>
    <w:rsid w:val="0025302C"/>
    <w:rsid w:val="00254D31"/>
    <w:rsid w:val="0025734D"/>
    <w:rsid w:val="00262EBA"/>
    <w:rsid w:val="0026432E"/>
    <w:rsid w:val="00267B52"/>
    <w:rsid w:val="00270A68"/>
    <w:rsid w:val="002739C8"/>
    <w:rsid w:val="00277340"/>
    <w:rsid w:val="00283F1F"/>
    <w:rsid w:val="00284A63"/>
    <w:rsid w:val="00284AB6"/>
    <w:rsid w:val="00284F68"/>
    <w:rsid w:val="00285650"/>
    <w:rsid w:val="002952F5"/>
    <w:rsid w:val="0029567B"/>
    <w:rsid w:val="0029584A"/>
    <w:rsid w:val="00296671"/>
    <w:rsid w:val="002A0487"/>
    <w:rsid w:val="002A21D3"/>
    <w:rsid w:val="002A2238"/>
    <w:rsid w:val="002A6ABF"/>
    <w:rsid w:val="002A7FBA"/>
    <w:rsid w:val="002B27A2"/>
    <w:rsid w:val="002C40C5"/>
    <w:rsid w:val="002D330A"/>
    <w:rsid w:val="002D413B"/>
    <w:rsid w:val="002D65A3"/>
    <w:rsid w:val="002D68D6"/>
    <w:rsid w:val="002E0A5A"/>
    <w:rsid w:val="002E21D0"/>
    <w:rsid w:val="002E52C2"/>
    <w:rsid w:val="002E62B5"/>
    <w:rsid w:val="002F5AD5"/>
    <w:rsid w:val="002F6735"/>
    <w:rsid w:val="00302893"/>
    <w:rsid w:val="00302BD2"/>
    <w:rsid w:val="003038F8"/>
    <w:rsid w:val="003073E6"/>
    <w:rsid w:val="00307BCE"/>
    <w:rsid w:val="00313F8F"/>
    <w:rsid w:val="00315D03"/>
    <w:rsid w:val="003176A6"/>
    <w:rsid w:val="00321625"/>
    <w:rsid w:val="003250B4"/>
    <w:rsid w:val="00325E6E"/>
    <w:rsid w:val="003274BD"/>
    <w:rsid w:val="0032772C"/>
    <w:rsid w:val="003302F5"/>
    <w:rsid w:val="00330B64"/>
    <w:rsid w:val="00331D20"/>
    <w:rsid w:val="00334005"/>
    <w:rsid w:val="00336599"/>
    <w:rsid w:val="00336B5E"/>
    <w:rsid w:val="00337123"/>
    <w:rsid w:val="00341397"/>
    <w:rsid w:val="00342958"/>
    <w:rsid w:val="00352354"/>
    <w:rsid w:val="0035248F"/>
    <w:rsid w:val="00353AAE"/>
    <w:rsid w:val="00353F10"/>
    <w:rsid w:val="00354227"/>
    <w:rsid w:val="00360144"/>
    <w:rsid w:val="003659DD"/>
    <w:rsid w:val="00367B52"/>
    <w:rsid w:val="003720A4"/>
    <w:rsid w:val="00375C96"/>
    <w:rsid w:val="00377CF3"/>
    <w:rsid w:val="0038081D"/>
    <w:rsid w:val="003904F0"/>
    <w:rsid w:val="003913E2"/>
    <w:rsid w:val="003940D9"/>
    <w:rsid w:val="00394B61"/>
    <w:rsid w:val="003A0061"/>
    <w:rsid w:val="003A0AFC"/>
    <w:rsid w:val="003B07BE"/>
    <w:rsid w:val="003B2478"/>
    <w:rsid w:val="003C26B5"/>
    <w:rsid w:val="003C6451"/>
    <w:rsid w:val="003D2CCD"/>
    <w:rsid w:val="003E34D9"/>
    <w:rsid w:val="003E6592"/>
    <w:rsid w:val="003E769C"/>
    <w:rsid w:val="003F0666"/>
    <w:rsid w:val="003F2F8B"/>
    <w:rsid w:val="003F6372"/>
    <w:rsid w:val="00400B70"/>
    <w:rsid w:val="00403FE8"/>
    <w:rsid w:val="00404B70"/>
    <w:rsid w:val="004071CF"/>
    <w:rsid w:val="004216CA"/>
    <w:rsid w:val="004219D9"/>
    <w:rsid w:val="00444F4D"/>
    <w:rsid w:val="00445A22"/>
    <w:rsid w:val="00445FC4"/>
    <w:rsid w:val="004527AA"/>
    <w:rsid w:val="00457A09"/>
    <w:rsid w:val="00460DD4"/>
    <w:rsid w:val="00460F29"/>
    <w:rsid w:val="00461E8D"/>
    <w:rsid w:val="00466D65"/>
    <w:rsid w:val="004703C0"/>
    <w:rsid w:val="00470856"/>
    <w:rsid w:val="00475920"/>
    <w:rsid w:val="00481ABB"/>
    <w:rsid w:val="00482E67"/>
    <w:rsid w:val="00484469"/>
    <w:rsid w:val="00490454"/>
    <w:rsid w:val="00493F02"/>
    <w:rsid w:val="004943F1"/>
    <w:rsid w:val="00495E85"/>
    <w:rsid w:val="00497ED0"/>
    <w:rsid w:val="004A2D69"/>
    <w:rsid w:val="004A3FF6"/>
    <w:rsid w:val="004A4CB4"/>
    <w:rsid w:val="004B0EA2"/>
    <w:rsid w:val="004B18AF"/>
    <w:rsid w:val="004B364A"/>
    <w:rsid w:val="004B690D"/>
    <w:rsid w:val="004C1578"/>
    <w:rsid w:val="004C47B8"/>
    <w:rsid w:val="004D49C9"/>
    <w:rsid w:val="004D61BB"/>
    <w:rsid w:val="004E0086"/>
    <w:rsid w:val="004E3859"/>
    <w:rsid w:val="004E6AA1"/>
    <w:rsid w:val="004E7119"/>
    <w:rsid w:val="004F35BC"/>
    <w:rsid w:val="004F5D7E"/>
    <w:rsid w:val="004F5EFF"/>
    <w:rsid w:val="0050739A"/>
    <w:rsid w:val="005103E7"/>
    <w:rsid w:val="00517AAC"/>
    <w:rsid w:val="00524F72"/>
    <w:rsid w:val="005258D3"/>
    <w:rsid w:val="00526E40"/>
    <w:rsid w:val="00526FF1"/>
    <w:rsid w:val="005310AA"/>
    <w:rsid w:val="00545CF5"/>
    <w:rsid w:val="0054790B"/>
    <w:rsid w:val="00551250"/>
    <w:rsid w:val="005529C0"/>
    <w:rsid w:val="005626BB"/>
    <w:rsid w:val="00577547"/>
    <w:rsid w:val="005833E8"/>
    <w:rsid w:val="00590282"/>
    <w:rsid w:val="00593038"/>
    <w:rsid w:val="00594619"/>
    <w:rsid w:val="0059568E"/>
    <w:rsid w:val="0059614F"/>
    <w:rsid w:val="00596C39"/>
    <w:rsid w:val="005A165B"/>
    <w:rsid w:val="005A23CC"/>
    <w:rsid w:val="005A2933"/>
    <w:rsid w:val="005A4A6B"/>
    <w:rsid w:val="005A548D"/>
    <w:rsid w:val="005B0F6F"/>
    <w:rsid w:val="005B2394"/>
    <w:rsid w:val="005B487C"/>
    <w:rsid w:val="005B5C92"/>
    <w:rsid w:val="005C115D"/>
    <w:rsid w:val="005C2EF3"/>
    <w:rsid w:val="005C4BD6"/>
    <w:rsid w:val="005C6E96"/>
    <w:rsid w:val="005D3414"/>
    <w:rsid w:val="005E5E2F"/>
    <w:rsid w:val="006020D8"/>
    <w:rsid w:val="0060242C"/>
    <w:rsid w:val="006033BB"/>
    <w:rsid w:val="006065D9"/>
    <w:rsid w:val="00622E75"/>
    <w:rsid w:val="006330A6"/>
    <w:rsid w:val="00634A10"/>
    <w:rsid w:val="006354AD"/>
    <w:rsid w:val="00643B56"/>
    <w:rsid w:val="00646DEE"/>
    <w:rsid w:val="00653133"/>
    <w:rsid w:val="00660061"/>
    <w:rsid w:val="0066103A"/>
    <w:rsid w:val="006630F6"/>
    <w:rsid w:val="00671E09"/>
    <w:rsid w:val="00673D76"/>
    <w:rsid w:val="00673E2E"/>
    <w:rsid w:val="00674CE3"/>
    <w:rsid w:val="006771F7"/>
    <w:rsid w:val="00686CA4"/>
    <w:rsid w:val="0069004E"/>
    <w:rsid w:val="006923F3"/>
    <w:rsid w:val="00694A04"/>
    <w:rsid w:val="006A1F9F"/>
    <w:rsid w:val="006A2726"/>
    <w:rsid w:val="006A3D2F"/>
    <w:rsid w:val="006B3E97"/>
    <w:rsid w:val="006C2B15"/>
    <w:rsid w:val="006C3FB1"/>
    <w:rsid w:val="006C4150"/>
    <w:rsid w:val="006C6843"/>
    <w:rsid w:val="006D30AD"/>
    <w:rsid w:val="006D4156"/>
    <w:rsid w:val="006E565B"/>
    <w:rsid w:val="006F49E7"/>
    <w:rsid w:val="006F6106"/>
    <w:rsid w:val="006F7344"/>
    <w:rsid w:val="00705DEC"/>
    <w:rsid w:val="007160DD"/>
    <w:rsid w:val="007169F6"/>
    <w:rsid w:val="00720C37"/>
    <w:rsid w:val="00730508"/>
    <w:rsid w:val="00731122"/>
    <w:rsid w:val="007372EE"/>
    <w:rsid w:val="007400C8"/>
    <w:rsid w:val="00741A03"/>
    <w:rsid w:val="00741E94"/>
    <w:rsid w:val="00745129"/>
    <w:rsid w:val="0074549E"/>
    <w:rsid w:val="0076432B"/>
    <w:rsid w:val="0076492A"/>
    <w:rsid w:val="00767B15"/>
    <w:rsid w:val="00772EA1"/>
    <w:rsid w:val="007762F0"/>
    <w:rsid w:val="007766A2"/>
    <w:rsid w:val="0077709C"/>
    <w:rsid w:val="0078123B"/>
    <w:rsid w:val="00783DFA"/>
    <w:rsid w:val="007854D7"/>
    <w:rsid w:val="00790F7B"/>
    <w:rsid w:val="00792F8D"/>
    <w:rsid w:val="00795354"/>
    <w:rsid w:val="007A1557"/>
    <w:rsid w:val="007A1773"/>
    <w:rsid w:val="007C0DD6"/>
    <w:rsid w:val="007C159B"/>
    <w:rsid w:val="007C671A"/>
    <w:rsid w:val="007D59AB"/>
    <w:rsid w:val="007E0E40"/>
    <w:rsid w:val="007E4DB5"/>
    <w:rsid w:val="007E4FFA"/>
    <w:rsid w:val="007F1704"/>
    <w:rsid w:val="007F5FD1"/>
    <w:rsid w:val="008005B7"/>
    <w:rsid w:val="00807770"/>
    <w:rsid w:val="00807F8D"/>
    <w:rsid w:val="008125F8"/>
    <w:rsid w:val="00814D06"/>
    <w:rsid w:val="00816DCE"/>
    <w:rsid w:val="008201C1"/>
    <w:rsid w:val="0082104F"/>
    <w:rsid w:val="0082113C"/>
    <w:rsid w:val="00821E6F"/>
    <w:rsid w:val="008340E3"/>
    <w:rsid w:val="00834FB5"/>
    <w:rsid w:val="00837DAE"/>
    <w:rsid w:val="00840543"/>
    <w:rsid w:val="00855DF0"/>
    <w:rsid w:val="00860221"/>
    <w:rsid w:val="00861BC7"/>
    <w:rsid w:val="008626B7"/>
    <w:rsid w:val="008707DB"/>
    <w:rsid w:val="0087529E"/>
    <w:rsid w:val="00877335"/>
    <w:rsid w:val="0088071B"/>
    <w:rsid w:val="008808EE"/>
    <w:rsid w:val="0088410A"/>
    <w:rsid w:val="00884333"/>
    <w:rsid w:val="008850B3"/>
    <w:rsid w:val="00885950"/>
    <w:rsid w:val="00894AC0"/>
    <w:rsid w:val="00896D92"/>
    <w:rsid w:val="008A025B"/>
    <w:rsid w:val="008A074C"/>
    <w:rsid w:val="008A424B"/>
    <w:rsid w:val="008B4229"/>
    <w:rsid w:val="008B447B"/>
    <w:rsid w:val="008B5B59"/>
    <w:rsid w:val="008B656C"/>
    <w:rsid w:val="008C4C32"/>
    <w:rsid w:val="008C5B1F"/>
    <w:rsid w:val="008D2075"/>
    <w:rsid w:val="008D4D0E"/>
    <w:rsid w:val="008E31DD"/>
    <w:rsid w:val="008E3492"/>
    <w:rsid w:val="008E4BD7"/>
    <w:rsid w:val="008E5A05"/>
    <w:rsid w:val="008F1753"/>
    <w:rsid w:val="00903B97"/>
    <w:rsid w:val="00912911"/>
    <w:rsid w:val="00914436"/>
    <w:rsid w:val="0091540E"/>
    <w:rsid w:val="00916E77"/>
    <w:rsid w:val="00917BEA"/>
    <w:rsid w:val="00920FE2"/>
    <w:rsid w:val="00927CBB"/>
    <w:rsid w:val="00927FD2"/>
    <w:rsid w:val="00931B50"/>
    <w:rsid w:val="00934416"/>
    <w:rsid w:val="00935EB9"/>
    <w:rsid w:val="00936A6A"/>
    <w:rsid w:val="00947A6E"/>
    <w:rsid w:val="009500C7"/>
    <w:rsid w:val="0096530F"/>
    <w:rsid w:val="00965359"/>
    <w:rsid w:val="00967319"/>
    <w:rsid w:val="00971717"/>
    <w:rsid w:val="00982707"/>
    <w:rsid w:val="009828C8"/>
    <w:rsid w:val="00984F62"/>
    <w:rsid w:val="00992F18"/>
    <w:rsid w:val="00993827"/>
    <w:rsid w:val="00994375"/>
    <w:rsid w:val="00997EF2"/>
    <w:rsid w:val="009A47F1"/>
    <w:rsid w:val="009A57C9"/>
    <w:rsid w:val="009B30A8"/>
    <w:rsid w:val="009C5EA8"/>
    <w:rsid w:val="009C7004"/>
    <w:rsid w:val="009D0297"/>
    <w:rsid w:val="009D10BD"/>
    <w:rsid w:val="009D3177"/>
    <w:rsid w:val="009D4B4B"/>
    <w:rsid w:val="009D4EED"/>
    <w:rsid w:val="009D5E75"/>
    <w:rsid w:val="009E108C"/>
    <w:rsid w:val="009E31E3"/>
    <w:rsid w:val="009F088D"/>
    <w:rsid w:val="009F0E76"/>
    <w:rsid w:val="009F1E26"/>
    <w:rsid w:val="009F274F"/>
    <w:rsid w:val="00A007AA"/>
    <w:rsid w:val="00A02756"/>
    <w:rsid w:val="00A0415C"/>
    <w:rsid w:val="00A044BC"/>
    <w:rsid w:val="00A100F9"/>
    <w:rsid w:val="00A10C73"/>
    <w:rsid w:val="00A21FF1"/>
    <w:rsid w:val="00A235E2"/>
    <w:rsid w:val="00A303B8"/>
    <w:rsid w:val="00A37FE5"/>
    <w:rsid w:val="00A40E5C"/>
    <w:rsid w:val="00A41475"/>
    <w:rsid w:val="00A56A56"/>
    <w:rsid w:val="00A5709F"/>
    <w:rsid w:val="00A57CBE"/>
    <w:rsid w:val="00A637DB"/>
    <w:rsid w:val="00A67507"/>
    <w:rsid w:val="00A72824"/>
    <w:rsid w:val="00A83EA9"/>
    <w:rsid w:val="00A920F5"/>
    <w:rsid w:val="00A97023"/>
    <w:rsid w:val="00AA1716"/>
    <w:rsid w:val="00AA2037"/>
    <w:rsid w:val="00AA6BB4"/>
    <w:rsid w:val="00AA77F8"/>
    <w:rsid w:val="00AA7AA8"/>
    <w:rsid w:val="00AB24E9"/>
    <w:rsid w:val="00AB38CB"/>
    <w:rsid w:val="00AB66E4"/>
    <w:rsid w:val="00AB798C"/>
    <w:rsid w:val="00AC206A"/>
    <w:rsid w:val="00AD20C2"/>
    <w:rsid w:val="00AD3DF7"/>
    <w:rsid w:val="00AE0C21"/>
    <w:rsid w:val="00AE0EDC"/>
    <w:rsid w:val="00AE393E"/>
    <w:rsid w:val="00AF37DF"/>
    <w:rsid w:val="00AF4C92"/>
    <w:rsid w:val="00AF589D"/>
    <w:rsid w:val="00B009D4"/>
    <w:rsid w:val="00B02C1F"/>
    <w:rsid w:val="00B04C07"/>
    <w:rsid w:val="00B0748D"/>
    <w:rsid w:val="00B13ABB"/>
    <w:rsid w:val="00B15572"/>
    <w:rsid w:val="00B21C99"/>
    <w:rsid w:val="00B21F84"/>
    <w:rsid w:val="00B2495A"/>
    <w:rsid w:val="00B27FD2"/>
    <w:rsid w:val="00B32382"/>
    <w:rsid w:val="00B42DAC"/>
    <w:rsid w:val="00B43E3C"/>
    <w:rsid w:val="00B46948"/>
    <w:rsid w:val="00B55010"/>
    <w:rsid w:val="00B55E87"/>
    <w:rsid w:val="00B63A3A"/>
    <w:rsid w:val="00B63BB9"/>
    <w:rsid w:val="00B7095A"/>
    <w:rsid w:val="00B715DB"/>
    <w:rsid w:val="00B77165"/>
    <w:rsid w:val="00B816B7"/>
    <w:rsid w:val="00B867D8"/>
    <w:rsid w:val="00B928CE"/>
    <w:rsid w:val="00B93A88"/>
    <w:rsid w:val="00BA0AF1"/>
    <w:rsid w:val="00BA3698"/>
    <w:rsid w:val="00BA6723"/>
    <w:rsid w:val="00BB36F1"/>
    <w:rsid w:val="00BC0DC6"/>
    <w:rsid w:val="00BC0FE7"/>
    <w:rsid w:val="00BC278B"/>
    <w:rsid w:val="00BD47A4"/>
    <w:rsid w:val="00BE1280"/>
    <w:rsid w:val="00BE3B78"/>
    <w:rsid w:val="00BE401D"/>
    <w:rsid w:val="00BF13E4"/>
    <w:rsid w:val="00BF2709"/>
    <w:rsid w:val="00C02B84"/>
    <w:rsid w:val="00C02E88"/>
    <w:rsid w:val="00C04477"/>
    <w:rsid w:val="00C04F1C"/>
    <w:rsid w:val="00C11990"/>
    <w:rsid w:val="00C119F6"/>
    <w:rsid w:val="00C222CD"/>
    <w:rsid w:val="00C2429C"/>
    <w:rsid w:val="00C24FA4"/>
    <w:rsid w:val="00C3094A"/>
    <w:rsid w:val="00C32EA9"/>
    <w:rsid w:val="00C4129E"/>
    <w:rsid w:val="00C4155C"/>
    <w:rsid w:val="00C418D6"/>
    <w:rsid w:val="00C41B28"/>
    <w:rsid w:val="00C42276"/>
    <w:rsid w:val="00C467FE"/>
    <w:rsid w:val="00C47B17"/>
    <w:rsid w:val="00C53448"/>
    <w:rsid w:val="00C53534"/>
    <w:rsid w:val="00C57892"/>
    <w:rsid w:val="00C64F15"/>
    <w:rsid w:val="00C7045B"/>
    <w:rsid w:val="00C7149E"/>
    <w:rsid w:val="00C721FE"/>
    <w:rsid w:val="00C72636"/>
    <w:rsid w:val="00C76BBD"/>
    <w:rsid w:val="00C8618D"/>
    <w:rsid w:val="00C86638"/>
    <w:rsid w:val="00C869FD"/>
    <w:rsid w:val="00C86C75"/>
    <w:rsid w:val="00C91731"/>
    <w:rsid w:val="00CA0EC9"/>
    <w:rsid w:val="00CA1AA4"/>
    <w:rsid w:val="00CA3254"/>
    <w:rsid w:val="00CA6E79"/>
    <w:rsid w:val="00CB1A7A"/>
    <w:rsid w:val="00CB2751"/>
    <w:rsid w:val="00CB3103"/>
    <w:rsid w:val="00CB388A"/>
    <w:rsid w:val="00CB3D14"/>
    <w:rsid w:val="00CC32DB"/>
    <w:rsid w:val="00CD033B"/>
    <w:rsid w:val="00CD0CD1"/>
    <w:rsid w:val="00CD181D"/>
    <w:rsid w:val="00CE2AFD"/>
    <w:rsid w:val="00CE6849"/>
    <w:rsid w:val="00CE70FA"/>
    <w:rsid w:val="00CF49F7"/>
    <w:rsid w:val="00CF74EF"/>
    <w:rsid w:val="00D02C4B"/>
    <w:rsid w:val="00D03095"/>
    <w:rsid w:val="00D03F11"/>
    <w:rsid w:val="00D07649"/>
    <w:rsid w:val="00D1181E"/>
    <w:rsid w:val="00D13398"/>
    <w:rsid w:val="00D20526"/>
    <w:rsid w:val="00D23D8F"/>
    <w:rsid w:val="00D267AD"/>
    <w:rsid w:val="00D30DAF"/>
    <w:rsid w:val="00D36F4F"/>
    <w:rsid w:val="00D40743"/>
    <w:rsid w:val="00D42457"/>
    <w:rsid w:val="00D44EA4"/>
    <w:rsid w:val="00D46F21"/>
    <w:rsid w:val="00D479CB"/>
    <w:rsid w:val="00D47C36"/>
    <w:rsid w:val="00D555B7"/>
    <w:rsid w:val="00D67D4E"/>
    <w:rsid w:val="00D728CF"/>
    <w:rsid w:val="00D74038"/>
    <w:rsid w:val="00D84F33"/>
    <w:rsid w:val="00D87182"/>
    <w:rsid w:val="00D90327"/>
    <w:rsid w:val="00D934F8"/>
    <w:rsid w:val="00D94C5B"/>
    <w:rsid w:val="00D97462"/>
    <w:rsid w:val="00DA21D9"/>
    <w:rsid w:val="00DA452C"/>
    <w:rsid w:val="00DA530D"/>
    <w:rsid w:val="00DB1A60"/>
    <w:rsid w:val="00DB469E"/>
    <w:rsid w:val="00DB5398"/>
    <w:rsid w:val="00DB59BB"/>
    <w:rsid w:val="00DC5707"/>
    <w:rsid w:val="00DC6C62"/>
    <w:rsid w:val="00DC7F6A"/>
    <w:rsid w:val="00DD2308"/>
    <w:rsid w:val="00DD4866"/>
    <w:rsid w:val="00DD7F63"/>
    <w:rsid w:val="00DE10EF"/>
    <w:rsid w:val="00DE2FF0"/>
    <w:rsid w:val="00DE73CC"/>
    <w:rsid w:val="00DE7BFD"/>
    <w:rsid w:val="00DF0965"/>
    <w:rsid w:val="00E03E43"/>
    <w:rsid w:val="00E1705A"/>
    <w:rsid w:val="00E2551D"/>
    <w:rsid w:val="00E25F77"/>
    <w:rsid w:val="00E31397"/>
    <w:rsid w:val="00E37B74"/>
    <w:rsid w:val="00E40460"/>
    <w:rsid w:val="00E41945"/>
    <w:rsid w:val="00E42E0A"/>
    <w:rsid w:val="00E43A4F"/>
    <w:rsid w:val="00E50F28"/>
    <w:rsid w:val="00E5268F"/>
    <w:rsid w:val="00E669DE"/>
    <w:rsid w:val="00E72D23"/>
    <w:rsid w:val="00E80851"/>
    <w:rsid w:val="00E8235B"/>
    <w:rsid w:val="00E85320"/>
    <w:rsid w:val="00E85BD3"/>
    <w:rsid w:val="00E879A9"/>
    <w:rsid w:val="00E903DE"/>
    <w:rsid w:val="00E914CE"/>
    <w:rsid w:val="00E91A5D"/>
    <w:rsid w:val="00E91FFE"/>
    <w:rsid w:val="00E92678"/>
    <w:rsid w:val="00E92D23"/>
    <w:rsid w:val="00EA0A63"/>
    <w:rsid w:val="00EA2838"/>
    <w:rsid w:val="00EA3C96"/>
    <w:rsid w:val="00EA4A8F"/>
    <w:rsid w:val="00EA57DB"/>
    <w:rsid w:val="00EA7A87"/>
    <w:rsid w:val="00EB39BD"/>
    <w:rsid w:val="00EB4586"/>
    <w:rsid w:val="00EB64C0"/>
    <w:rsid w:val="00EB7C7D"/>
    <w:rsid w:val="00EC0695"/>
    <w:rsid w:val="00EC1E0E"/>
    <w:rsid w:val="00EC5594"/>
    <w:rsid w:val="00EC62B6"/>
    <w:rsid w:val="00ED1747"/>
    <w:rsid w:val="00ED331F"/>
    <w:rsid w:val="00ED573A"/>
    <w:rsid w:val="00EE3721"/>
    <w:rsid w:val="00EF405B"/>
    <w:rsid w:val="00EF4AC9"/>
    <w:rsid w:val="00EF5977"/>
    <w:rsid w:val="00F03FF3"/>
    <w:rsid w:val="00F057F9"/>
    <w:rsid w:val="00F058BA"/>
    <w:rsid w:val="00F1421C"/>
    <w:rsid w:val="00F16013"/>
    <w:rsid w:val="00F16A0E"/>
    <w:rsid w:val="00F25CF4"/>
    <w:rsid w:val="00F31B2E"/>
    <w:rsid w:val="00F33A3B"/>
    <w:rsid w:val="00F357D1"/>
    <w:rsid w:val="00F35C0F"/>
    <w:rsid w:val="00F37309"/>
    <w:rsid w:val="00F407E7"/>
    <w:rsid w:val="00F41BF7"/>
    <w:rsid w:val="00F43CB7"/>
    <w:rsid w:val="00F50332"/>
    <w:rsid w:val="00F5096C"/>
    <w:rsid w:val="00F6495A"/>
    <w:rsid w:val="00F70FB1"/>
    <w:rsid w:val="00F716A7"/>
    <w:rsid w:val="00F752E2"/>
    <w:rsid w:val="00F764BA"/>
    <w:rsid w:val="00F8520D"/>
    <w:rsid w:val="00F854AA"/>
    <w:rsid w:val="00F8619F"/>
    <w:rsid w:val="00F9072A"/>
    <w:rsid w:val="00F92077"/>
    <w:rsid w:val="00F93A13"/>
    <w:rsid w:val="00F93C20"/>
    <w:rsid w:val="00FA07EF"/>
    <w:rsid w:val="00FA4871"/>
    <w:rsid w:val="00FA53AF"/>
    <w:rsid w:val="00FA553D"/>
    <w:rsid w:val="00FA65EA"/>
    <w:rsid w:val="00FB0962"/>
    <w:rsid w:val="00FC6C3A"/>
    <w:rsid w:val="00FD5409"/>
    <w:rsid w:val="00FE0BBA"/>
    <w:rsid w:val="00FE1838"/>
    <w:rsid w:val="00FE671E"/>
    <w:rsid w:val="00FF201B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8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74CE3"/>
    <w:pPr>
      <w:keepNext/>
      <w:numPr>
        <w:ilvl w:val="1"/>
        <w:numId w:val="3"/>
      </w:numPr>
      <w:jc w:val="center"/>
      <w:outlineLvl w:val="1"/>
    </w:pPr>
    <w:rPr>
      <w:color w:val="auto"/>
      <w:kern w:val="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674CE3"/>
    <w:pPr>
      <w:keepNext/>
      <w:numPr>
        <w:ilvl w:val="3"/>
        <w:numId w:val="3"/>
      </w:numPr>
      <w:outlineLvl w:val="3"/>
    </w:pPr>
    <w:rPr>
      <w:b/>
      <w:color w:val="auto"/>
      <w:kern w:val="0"/>
      <w:sz w:val="22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674CE3"/>
    <w:pPr>
      <w:keepNext/>
      <w:numPr>
        <w:ilvl w:val="4"/>
        <w:numId w:val="3"/>
      </w:numPr>
      <w:jc w:val="both"/>
      <w:outlineLvl w:val="4"/>
    </w:pPr>
    <w:rPr>
      <w:b/>
      <w:color w:val="auto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">
    <w:name w:val="Style35"/>
    <w:basedOn w:val="Normalny"/>
    <w:rsid w:val="00E40460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color w:val="auto"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74C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674CE3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74CE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674CE3"/>
    <w:pPr>
      <w:tabs>
        <w:tab w:val="center" w:pos="4536"/>
        <w:tab w:val="right" w:pos="9072"/>
      </w:tabs>
    </w:pPr>
    <w:rPr>
      <w:color w:val="auto"/>
      <w:kern w:val="0"/>
      <w:lang w:eastAsia="zh-CN"/>
    </w:rPr>
  </w:style>
  <w:style w:type="character" w:customStyle="1" w:styleId="StopkaZnak">
    <w:name w:val="Stopka Znak"/>
    <w:basedOn w:val="Domylnaczcionkaakapitu"/>
    <w:link w:val="Stopka"/>
    <w:rsid w:val="00674C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dymka1">
    <w:name w:val="Tekst dymka1"/>
    <w:basedOn w:val="Normalny"/>
    <w:rsid w:val="00674CE3"/>
    <w:rPr>
      <w:rFonts w:ascii="Tahoma" w:hAnsi="Tahoma" w:cs="Tahoma"/>
      <w:color w:val="auto"/>
      <w:kern w:val="0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674CE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1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18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707DB"/>
    <w:pPr>
      <w:widowControl w:val="0"/>
      <w:suppressAutoHyphens w:val="0"/>
      <w:autoSpaceDE w:val="0"/>
      <w:autoSpaceDN w:val="0"/>
    </w:pPr>
    <w:rPr>
      <w:color w:val="auto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707D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8707DB"/>
    <w:pPr>
      <w:widowControl w:val="0"/>
      <w:suppressAutoHyphens w:val="0"/>
      <w:autoSpaceDE w:val="0"/>
      <w:autoSpaceDN w:val="0"/>
    </w:pPr>
    <w:rPr>
      <w:color w:val="auto"/>
      <w:kern w:val="0"/>
      <w:sz w:val="22"/>
      <w:szCs w:val="22"/>
      <w:lang w:eastAsia="en-US"/>
    </w:rPr>
  </w:style>
  <w:style w:type="table" w:customStyle="1" w:styleId="TableNormal">
    <w:name w:val="Table Normal"/>
    <w:qFormat/>
    <w:rsid w:val="008707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ny"/>
    <w:rsid w:val="008707DB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hAnsi="Trebuchet MS"/>
      <w:color w:val="auto"/>
      <w:kern w:val="0"/>
      <w:sz w:val="24"/>
      <w:szCs w:val="24"/>
      <w:lang w:eastAsia="pl-PL"/>
    </w:rPr>
  </w:style>
  <w:style w:type="paragraph" w:customStyle="1" w:styleId="Standard">
    <w:name w:val="Standard"/>
    <w:rsid w:val="00870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707DB"/>
    <w:pPr>
      <w:suppressLineNumbers/>
    </w:pPr>
  </w:style>
  <w:style w:type="paragraph" w:styleId="NormalnyWeb">
    <w:name w:val="Normal (Web)"/>
    <w:basedOn w:val="Normalny"/>
    <w:rsid w:val="008707DB"/>
    <w:pPr>
      <w:spacing w:before="280" w:after="119"/>
    </w:pPr>
    <w:rPr>
      <w:color w:val="auto"/>
      <w:kern w:val="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707DB"/>
    <w:pPr>
      <w:suppressAutoHyphens w:val="0"/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paragraph" w:customStyle="1" w:styleId="TreA">
    <w:name w:val="Treść A"/>
    <w:rsid w:val="006900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5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73A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C933-D748-407A-AE8D-98131AAA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44</Pages>
  <Words>8141</Words>
  <Characters>48847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DZIA-ZAM-S1</cp:lastModifiedBy>
  <cp:revision>694</cp:revision>
  <dcterms:created xsi:type="dcterms:W3CDTF">2024-03-07T07:44:00Z</dcterms:created>
  <dcterms:modified xsi:type="dcterms:W3CDTF">2024-03-18T09:15:00Z</dcterms:modified>
</cp:coreProperties>
</file>