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6EFAF" w14:textId="77777777" w:rsidR="005133AC" w:rsidRDefault="005133AC" w:rsidP="00513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10750" w14:textId="3AAA4FDF" w:rsidR="005133AC" w:rsidRPr="00F72BFB" w:rsidRDefault="005133AC" w:rsidP="00513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FB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4F5264E6" w14:textId="77777777" w:rsidR="005133AC" w:rsidRPr="00F72BFB" w:rsidRDefault="005133AC" w:rsidP="00513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5A76B" w14:textId="77777777" w:rsidR="005133AC" w:rsidRPr="00F72BFB" w:rsidRDefault="005133AC" w:rsidP="005133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 xml:space="preserve">Zgodnie z art. 13 i 15 rozporządzenia parlamentu Europejskiego i Rady (UE) 2016/679 </w:t>
      </w:r>
      <w:r w:rsidRPr="00F72BFB">
        <w:rPr>
          <w:rFonts w:ascii="Times New Roman" w:hAnsi="Times New Roman" w:cs="Times New Roman"/>
          <w:sz w:val="28"/>
          <w:szCs w:val="28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392481DF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>1. Administratorem da</w:t>
      </w:r>
      <w:r>
        <w:rPr>
          <w:rFonts w:ascii="Times New Roman" w:hAnsi="Times New Roman" w:cs="Times New Roman"/>
          <w:sz w:val="28"/>
          <w:szCs w:val="28"/>
        </w:rPr>
        <w:t xml:space="preserve">nych osobowych osób fizycznych, </w:t>
      </w:r>
      <w:r w:rsidRPr="00F72BFB">
        <w:rPr>
          <w:rFonts w:ascii="Times New Roman" w:hAnsi="Times New Roman" w:cs="Times New Roman"/>
          <w:sz w:val="28"/>
          <w:szCs w:val="28"/>
        </w:rPr>
        <w:t>na rzecz których świadczone są usługi jest Zakład Usług Komunalnych z siedzibą w Szczecinie przy ul. Ku Słońcu 125A.</w:t>
      </w:r>
    </w:p>
    <w:p w14:paraId="48972539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 xml:space="preserve">2. Kontakt z Inspektorem Ochrony Danych w Zakładzie Usług Komunalnych w Szczecinie jest możliwy pod numerem telefonu 91 </w:t>
      </w:r>
      <w:r w:rsidRPr="00F72BFB">
        <w:rPr>
          <w:rFonts w:ascii="Times New Roman" w:eastAsia="Times New Roman" w:hAnsi="Times New Roman"/>
          <w:bCs/>
          <w:color w:val="000000"/>
          <w:sz w:val="28"/>
          <w:szCs w:val="28"/>
          <w:lang w:eastAsia="pl-PL"/>
        </w:rPr>
        <w:t>48 57 122.</w:t>
      </w:r>
    </w:p>
    <w:p w14:paraId="697BD40C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>3.</w:t>
      </w:r>
      <w:r w:rsidRPr="00F72BFB">
        <w:rPr>
          <w:rFonts w:ascii="Times New Roman" w:hAnsi="Times New Roman" w:cs="Times New Roman"/>
          <w:sz w:val="28"/>
          <w:szCs w:val="28"/>
        </w:rPr>
        <w:tab/>
        <w:t xml:space="preserve">Dane osobowe przetwarzane są w celu </w:t>
      </w:r>
      <w:r w:rsidRPr="001F5934">
        <w:rPr>
          <w:rFonts w:ascii="Times New Roman" w:hAnsi="Times New Roman" w:cs="Times New Roman"/>
          <w:sz w:val="28"/>
          <w:szCs w:val="28"/>
        </w:rPr>
        <w:t xml:space="preserve">w celu ochrony mienia i zapewnienia bezpieczeństwa na terenie monitorowanym </w:t>
      </w:r>
      <w:r w:rsidRPr="00F72BFB">
        <w:rPr>
          <w:rFonts w:ascii="Times New Roman" w:hAnsi="Times New Roman" w:cs="Times New Roman"/>
          <w:sz w:val="28"/>
          <w:szCs w:val="28"/>
        </w:rPr>
        <w:t xml:space="preserve">na podstawie art. 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851C76">
        <w:rPr>
          <w:rFonts w:ascii="Times New Roman" w:hAnsi="Times New Roman" w:cs="Times New Roman"/>
          <w:sz w:val="28"/>
          <w:szCs w:val="28"/>
        </w:rPr>
        <w:t>§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C76">
        <w:rPr>
          <w:rFonts w:ascii="Times New Roman" w:hAnsi="Times New Roman" w:cs="Times New Roman"/>
          <w:sz w:val="28"/>
          <w:szCs w:val="28"/>
        </w:rPr>
        <w:t>ustaw</w:t>
      </w:r>
      <w:r>
        <w:rPr>
          <w:rFonts w:ascii="Times New Roman" w:hAnsi="Times New Roman" w:cs="Times New Roman"/>
          <w:sz w:val="28"/>
          <w:szCs w:val="28"/>
        </w:rPr>
        <w:t>y</w:t>
      </w:r>
      <w:r w:rsidRPr="00851C76">
        <w:rPr>
          <w:rFonts w:ascii="Times New Roman" w:hAnsi="Times New Roman" w:cs="Times New Roman"/>
          <w:sz w:val="28"/>
          <w:szCs w:val="28"/>
        </w:rPr>
        <w:t xml:space="preserve"> z dnia 26</w:t>
      </w:r>
      <w:r>
        <w:rPr>
          <w:rFonts w:ascii="Times New Roman" w:hAnsi="Times New Roman" w:cs="Times New Roman"/>
          <w:sz w:val="28"/>
          <w:szCs w:val="28"/>
        </w:rPr>
        <w:t xml:space="preserve"> czerwca 1974 r. Kodeks pracy</w:t>
      </w:r>
      <w:r w:rsidRPr="00F72BFB">
        <w:rPr>
          <w:rFonts w:ascii="Times New Roman" w:hAnsi="Times New Roman" w:cs="Times New Roman"/>
          <w:sz w:val="28"/>
          <w:szCs w:val="28"/>
        </w:rPr>
        <w:t xml:space="preserve"> oraz na podstawie art. 6 ust. 1 pkt </w:t>
      </w:r>
      <w:r>
        <w:rPr>
          <w:rFonts w:ascii="Times New Roman" w:hAnsi="Times New Roman" w:cs="Times New Roman"/>
          <w:sz w:val="28"/>
          <w:szCs w:val="28"/>
        </w:rPr>
        <w:t>f</w:t>
      </w:r>
      <w:r w:rsidRPr="00F72BFB">
        <w:rPr>
          <w:rFonts w:ascii="Times New Roman" w:hAnsi="Times New Roman" w:cs="Times New Roman"/>
          <w:sz w:val="28"/>
          <w:szCs w:val="28"/>
        </w:rPr>
        <w:t xml:space="preserve"> RODO.</w:t>
      </w:r>
    </w:p>
    <w:p w14:paraId="4E82B01E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>4. Odbiorcami danych osobowych mogą być podmioty uprawnione na podstawie przepisów prawa.</w:t>
      </w:r>
    </w:p>
    <w:p w14:paraId="06AB4DFC" w14:textId="059EDDA9" w:rsidR="005133AC" w:rsidRPr="00F72BFB" w:rsidRDefault="005133AC" w:rsidP="005133AC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>5. Dane osobowe będą przechowywane przez okres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 dni</w:t>
      </w:r>
      <w:r w:rsidRPr="00F72BFB">
        <w:rPr>
          <w:rFonts w:ascii="Times New Roman" w:hAnsi="Times New Roman" w:cs="Times New Roman"/>
          <w:sz w:val="28"/>
          <w:szCs w:val="28"/>
        </w:rPr>
        <w:t xml:space="preserve"> chyba, że przepisy odrębne stanowią inaczej – zgodnie z </w:t>
      </w:r>
      <w:r>
        <w:rPr>
          <w:rFonts w:ascii="Times New Roman" w:hAnsi="Times New Roman" w:cs="Times New Roman"/>
          <w:sz w:val="28"/>
          <w:szCs w:val="28"/>
        </w:rPr>
        <w:t>art. 22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851C76">
        <w:rPr>
          <w:rFonts w:ascii="Times New Roman" w:hAnsi="Times New Roman" w:cs="Times New Roman"/>
          <w:sz w:val="28"/>
          <w:szCs w:val="28"/>
        </w:rPr>
        <w:t xml:space="preserve">§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851C76">
        <w:rPr>
          <w:rFonts w:ascii="Times New Roman" w:hAnsi="Times New Roman" w:cs="Times New Roman"/>
          <w:sz w:val="28"/>
          <w:szCs w:val="28"/>
        </w:rPr>
        <w:t>ustaw</w:t>
      </w:r>
      <w:r>
        <w:rPr>
          <w:rFonts w:ascii="Times New Roman" w:hAnsi="Times New Roman" w:cs="Times New Roman"/>
          <w:sz w:val="28"/>
          <w:szCs w:val="28"/>
        </w:rPr>
        <w:t>y</w:t>
      </w:r>
      <w:r w:rsidRPr="00851C76">
        <w:rPr>
          <w:rFonts w:ascii="Times New Roman" w:hAnsi="Times New Roman" w:cs="Times New Roman"/>
          <w:sz w:val="28"/>
          <w:szCs w:val="28"/>
        </w:rPr>
        <w:t xml:space="preserve"> z dnia 26</w:t>
      </w:r>
      <w:r>
        <w:rPr>
          <w:rFonts w:ascii="Times New Roman" w:hAnsi="Times New Roman" w:cs="Times New Roman"/>
          <w:sz w:val="28"/>
          <w:szCs w:val="28"/>
        </w:rPr>
        <w:t xml:space="preserve"> czerwca 1974 r. Kodeks pracy</w:t>
      </w:r>
    </w:p>
    <w:p w14:paraId="74DB8347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 xml:space="preserve">6. </w:t>
      </w:r>
      <w:r w:rsidRPr="00F72BFB">
        <w:rPr>
          <w:rFonts w:ascii="Times New Roman" w:eastAsia="Times New Roman" w:hAnsi="Times New Roman" w:cs="Times New Roman"/>
          <w:sz w:val="28"/>
          <w:szCs w:val="28"/>
          <w:lang w:eastAsia="pl-PL"/>
        </w:rPr>
        <w:t>Osoba, której dane dotyczą posiada prawo do żądania od administratora dostępu do danych osobowych, usunięcia, ograniczenia przetwarzania, prawo do wniesienia sprzeciwu wobec przetwarzania, na zasadach określonych w RODO, z uwzględnieniem praw i obowiązków Administratora Danych wynikających z przepisów prawa</w:t>
      </w:r>
      <w:r w:rsidRPr="00F72BFB">
        <w:rPr>
          <w:rFonts w:ascii="Times New Roman" w:hAnsi="Times New Roman" w:cs="Times New Roman"/>
          <w:sz w:val="28"/>
          <w:szCs w:val="28"/>
        </w:rPr>
        <w:t>.</w:t>
      </w:r>
    </w:p>
    <w:p w14:paraId="2448269E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 xml:space="preserve">7. </w:t>
      </w:r>
      <w:r w:rsidRPr="00F72BF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Osoba, której dane dotyczą ma prawo wniesienia skargi do organu nadzorczego </w:t>
      </w:r>
      <w:r w:rsidRPr="00F72BFB">
        <w:rPr>
          <w:rFonts w:ascii="Times New Roman" w:hAnsi="Times New Roman" w:cs="Times New Roman"/>
          <w:sz w:val="28"/>
          <w:szCs w:val="28"/>
        </w:rPr>
        <w:t xml:space="preserve">– </w:t>
      </w:r>
      <w:r w:rsidRPr="00F72BF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Urzędu Ochrony Danych Osobowych, gdy uzasadnione jest, iż dane osobowe przetwarzane </w:t>
      </w:r>
      <w:r w:rsidRPr="00F72BFB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są przez administratora niezgodnie z przepisami RODO</w:t>
      </w:r>
      <w:r w:rsidRPr="00F72BFB">
        <w:rPr>
          <w:rFonts w:ascii="Times New Roman" w:hAnsi="Times New Roman" w:cs="Times New Roman"/>
          <w:sz w:val="28"/>
          <w:szCs w:val="28"/>
        </w:rPr>
        <w:t>.</w:t>
      </w:r>
    </w:p>
    <w:p w14:paraId="7EFE3D8E" w14:textId="77777777" w:rsidR="005133AC" w:rsidRPr="00F72BFB" w:rsidRDefault="005133AC" w:rsidP="005133A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>8.</w:t>
      </w:r>
      <w:r w:rsidRPr="00F72BFB">
        <w:rPr>
          <w:rFonts w:ascii="Times New Roman" w:hAnsi="Times New Roman" w:cs="Times New Roman"/>
          <w:sz w:val="28"/>
          <w:szCs w:val="28"/>
        </w:rPr>
        <w:tab/>
        <w:t>Dane osobowe nie będą przekazywane do państwa trzeciego lub organizacji międzynarodowej.</w:t>
      </w:r>
    </w:p>
    <w:p w14:paraId="7A8C7FB2" w14:textId="77777777" w:rsidR="005133AC" w:rsidRPr="00F72BFB" w:rsidRDefault="005133AC" w:rsidP="005133A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2BFB">
        <w:rPr>
          <w:rFonts w:ascii="Times New Roman" w:hAnsi="Times New Roman" w:cs="Times New Roman"/>
          <w:sz w:val="28"/>
          <w:szCs w:val="28"/>
        </w:rPr>
        <w:t>9. W oparciu o przetwarzane dane osobowe Administrator danych nie będzie podejmował zautomatyzowanych decyzji. Przetwarzane dane nie będą podlegały profilowaniu.</w:t>
      </w:r>
    </w:p>
    <w:p w14:paraId="2A03A5D4" w14:textId="77777777" w:rsidR="00FC5E0E" w:rsidRDefault="00FC5E0E">
      <w:bookmarkStart w:id="0" w:name="_GoBack"/>
      <w:bookmarkEnd w:id="0"/>
    </w:p>
    <w:sectPr w:rsidR="00FC5E0E" w:rsidSect="00906721">
      <w:pgSz w:w="11906" w:h="16838"/>
      <w:pgMar w:top="426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E0E"/>
    <w:rsid w:val="005133AC"/>
    <w:rsid w:val="00FC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CD77"/>
  <w15:chartTrackingRefBased/>
  <w15:docId w15:val="{26AFC3A2-E4B4-447D-8A24-387E57603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33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</cp:revision>
  <dcterms:created xsi:type="dcterms:W3CDTF">2018-10-11T13:29:00Z</dcterms:created>
  <dcterms:modified xsi:type="dcterms:W3CDTF">2018-10-11T13:29:00Z</dcterms:modified>
</cp:coreProperties>
</file>