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83DA" w14:textId="77777777" w:rsidR="00A1534D" w:rsidRDefault="00A1534D" w:rsidP="004B331C">
      <w:pPr>
        <w:spacing w:after="160" w:line="254" w:lineRule="auto"/>
        <w:rPr>
          <w:rFonts w:ascii="Times New Roman" w:hAnsi="Times New Roman"/>
          <w:b/>
          <w:bCs/>
          <w:sz w:val="28"/>
          <w:szCs w:val="28"/>
        </w:rPr>
      </w:pPr>
      <w:bookmarkStart w:id="0" w:name="_Hlk130369714"/>
    </w:p>
    <w:p w14:paraId="44941F68" w14:textId="77777777" w:rsidR="00A1534D" w:rsidRDefault="00A1534D" w:rsidP="00A1534D">
      <w:pPr>
        <w:spacing w:after="160" w:line="254" w:lineRule="auto"/>
        <w:jc w:val="center"/>
        <w:rPr>
          <w:rFonts w:ascii="Times New Roman" w:hAnsi="Times New Roman"/>
          <w:b/>
          <w:bCs/>
          <w:sz w:val="28"/>
          <w:szCs w:val="28"/>
        </w:rPr>
      </w:pPr>
      <w:r>
        <w:rPr>
          <w:rFonts w:ascii="Times New Roman" w:hAnsi="Times New Roman"/>
          <w:b/>
          <w:bCs/>
          <w:sz w:val="28"/>
          <w:szCs w:val="28"/>
        </w:rPr>
        <w:t>OPIS PRZEDMIOTU ZAMÓWIENIA</w:t>
      </w:r>
    </w:p>
    <w:p w14:paraId="0185B120" w14:textId="77777777" w:rsidR="00A1534D" w:rsidRDefault="00A1534D" w:rsidP="00A1534D">
      <w:pPr>
        <w:pStyle w:val="Default"/>
        <w:rPr>
          <w:rFonts w:ascii="Times New Roman" w:hAnsi="Times New Roman" w:cs="Times New Roman"/>
          <w:b/>
          <w:bCs/>
        </w:rPr>
      </w:pPr>
      <w:r>
        <w:rPr>
          <w:rFonts w:ascii="Times New Roman" w:hAnsi="Times New Roman" w:cs="Times New Roman"/>
          <w:b/>
          <w:bCs/>
        </w:rPr>
        <w:t xml:space="preserve">1. Przedmiotem zamówienia jest opracowanie dokumentacji projektowo-kosztorysowej w zakresie: </w:t>
      </w:r>
    </w:p>
    <w:p w14:paraId="00E8D206" w14:textId="77777777" w:rsidR="00A1534D" w:rsidRPr="00A1534D" w:rsidRDefault="00A1534D" w:rsidP="00A1534D">
      <w:pPr>
        <w:spacing w:after="160" w:line="254" w:lineRule="auto"/>
        <w:jc w:val="both"/>
        <w:rPr>
          <w:rFonts w:ascii="Times New Roman" w:hAnsi="Times New Roman"/>
          <w:b/>
          <w:bCs/>
          <w:sz w:val="24"/>
          <w:szCs w:val="24"/>
        </w:rPr>
      </w:pPr>
    </w:p>
    <w:p w14:paraId="09B0B9D6" w14:textId="2517BDF7" w:rsidR="006E02D1" w:rsidRDefault="00A1534D" w:rsidP="00A1534D">
      <w:pPr>
        <w:spacing w:after="0" w:line="240" w:lineRule="auto"/>
        <w:jc w:val="both"/>
        <w:rPr>
          <w:rFonts w:ascii="Times New Roman" w:hAnsi="Times New Roman"/>
          <w:sz w:val="24"/>
          <w:szCs w:val="24"/>
        </w:rPr>
      </w:pPr>
      <w:r w:rsidRPr="00BD0B75">
        <w:rPr>
          <w:rFonts w:ascii="Times New Roman" w:hAnsi="Times New Roman"/>
          <w:sz w:val="24"/>
          <w:szCs w:val="24"/>
        </w:rPr>
        <w:t>Część I -</w:t>
      </w:r>
      <w:bookmarkStart w:id="1" w:name="_Hlk100735670"/>
      <w:r w:rsidRPr="00BD0B75">
        <w:rPr>
          <w:rFonts w:ascii="Times New Roman" w:hAnsi="Times New Roman"/>
          <w:sz w:val="24"/>
          <w:szCs w:val="24"/>
        </w:rPr>
        <w:t xml:space="preserve"> </w:t>
      </w:r>
      <w:r w:rsidRPr="00BD0B75">
        <w:rPr>
          <w:rFonts w:ascii="Times New Roman" w:hAnsi="Times New Roman"/>
          <w:bCs/>
          <w:sz w:val="24"/>
          <w:szCs w:val="24"/>
        </w:rPr>
        <w:t xml:space="preserve">„Przebudowa </w:t>
      </w:r>
      <w:r w:rsidR="00140E81" w:rsidRPr="00BD0B75">
        <w:rPr>
          <w:rFonts w:ascii="Times New Roman" w:hAnsi="Times New Roman"/>
          <w:bCs/>
          <w:sz w:val="24"/>
          <w:szCs w:val="24"/>
        </w:rPr>
        <w:t xml:space="preserve">odcinka </w:t>
      </w:r>
      <w:r w:rsidRPr="00BD0B75">
        <w:rPr>
          <w:rFonts w:ascii="Times New Roman" w:hAnsi="Times New Roman"/>
          <w:bCs/>
          <w:sz w:val="24"/>
          <w:szCs w:val="24"/>
        </w:rPr>
        <w:t xml:space="preserve">drogi gminnej </w:t>
      </w:r>
      <w:r w:rsidR="00140E81" w:rsidRPr="00BD0B75">
        <w:rPr>
          <w:rFonts w:ascii="Times New Roman" w:hAnsi="Times New Roman"/>
          <w:bCs/>
          <w:sz w:val="24"/>
          <w:szCs w:val="24"/>
        </w:rPr>
        <w:t xml:space="preserve">ul. Słonecznej </w:t>
      </w:r>
      <w:r w:rsidRPr="00BD0B75">
        <w:rPr>
          <w:rFonts w:ascii="Times New Roman" w:hAnsi="Times New Roman"/>
          <w:bCs/>
          <w:sz w:val="24"/>
          <w:szCs w:val="24"/>
        </w:rPr>
        <w:t xml:space="preserve">w miejscowości </w:t>
      </w:r>
      <w:r w:rsidR="00140E81" w:rsidRPr="00BD0B75">
        <w:rPr>
          <w:rFonts w:ascii="Times New Roman" w:hAnsi="Times New Roman"/>
          <w:bCs/>
          <w:sz w:val="24"/>
          <w:szCs w:val="24"/>
        </w:rPr>
        <w:t>Junoszyno, gmina Stegna”</w:t>
      </w:r>
      <w:r w:rsidR="0099561D" w:rsidRPr="00BD0B75">
        <w:rPr>
          <w:rFonts w:ascii="Times New Roman" w:hAnsi="Times New Roman"/>
          <w:sz w:val="24"/>
          <w:szCs w:val="24"/>
        </w:rPr>
        <w:t xml:space="preserve"> </w:t>
      </w:r>
      <w:r w:rsidRPr="00BD0B75">
        <w:rPr>
          <w:rFonts w:ascii="Times New Roman" w:hAnsi="Times New Roman"/>
          <w:sz w:val="24"/>
          <w:szCs w:val="24"/>
        </w:rPr>
        <w:t xml:space="preserve">o długości ok. </w:t>
      </w:r>
      <w:r w:rsidR="00140E81" w:rsidRPr="00BD0B75">
        <w:rPr>
          <w:rFonts w:ascii="Times New Roman" w:hAnsi="Times New Roman"/>
          <w:sz w:val="24"/>
          <w:szCs w:val="24"/>
        </w:rPr>
        <w:t>760</w:t>
      </w:r>
      <w:r w:rsidRPr="00BD0B75">
        <w:rPr>
          <w:rFonts w:ascii="Times New Roman" w:hAnsi="Times New Roman"/>
          <w:sz w:val="24"/>
          <w:szCs w:val="24"/>
        </w:rPr>
        <w:t xml:space="preserve"> m i szerokości</w:t>
      </w:r>
      <w:r w:rsidR="0026647F">
        <w:rPr>
          <w:rFonts w:ascii="Times New Roman" w:hAnsi="Times New Roman"/>
          <w:sz w:val="24"/>
          <w:szCs w:val="24"/>
        </w:rPr>
        <w:t xml:space="preserve"> 4,50m</w:t>
      </w:r>
      <w:r w:rsidRPr="00BD0B75">
        <w:rPr>
          <w:rFonts w:ascii="Times New Roman" w:hAnsi="Times New Roman"/>
          <w:sz w:val="24"/>
          <w:szCs w:val="24"/>
        </w:rPr>
        <w:t xml:space="preserve">. Projektuje się nawierzchnię z </w:t>
      </w:r>
      <w:r w:rsidR="00BD0B75">
        <w:rPr>
          <w:rFonts w:ascii="Times New Roman" w:hAnsi="Times New Roman"/>
          <w:sz w:val="24"/>
          <w:szCs w:val="24"/>
        </w:rPr>
        <w:t>płyt drogowych pełnych o wym. 3x1,5x0,15 m</w:t>
      </w:r>
      <w:r w:rsidRPr="00BD0B75">
        <w:rPr>
          <w:rFonts w:ascii="Times New Roman" w:hAnsi="Times New Roman"/>
          <w:sz w:val="24"/>
          <w:szCs w:val="24"/>
        </w:rPr>
        <w:t>. Dopuszcza się zaprojektowanie elementów nawierzchni z materiałów przepuszczalnych.</w:t>
      </w:r>
    </w:p>
    <w:p w14:paraId="7ECDE8E6" w14:textId="62C05B45" w:rsidR="00A1534D" w:rsidRPr="00BD0B75" w:rsidRDefault="006E02D1" w:rsidP="00A1534D">
      <w:pPr>
        <w:spacing w:after="0" w:line="240" w:lineRule="auto"/>
        <w:jc w:val="both"/>
        <w:rPr>
          <w:rFonts w:ascii="Times New Roman" w:hAnsi="Times New Roman"/>
          <w:sz w:val="24"/>
          <w:szCs w:val="24"/>
        </w:rPr>
      </w:pPr>
      <w:r>
        <w:rPr>
          <w:rFonts w:ascii="Times New Roman" w:hAnsi="Times New Roman"/>
          <w:sz w:val="24"/>
          <w:szCs w:val="24"/>
        </w:rPr>
        <w:t>Projektuje się dowiązanie do drogi gminnej ul. Topolowej działka nr 186 w Junoszynie.</w:t>
      </w:r>
      <w:r w:rsidR="00BD0B75">
        <w:rPr>
          <w:rFonts w:ascii="Times New Roman" w:hAnsi="Times New Roman"/>
          <w:sz w:val="24"/>
          <w:szCs w:val="24"/>
        </w:rPr>
        <w:t xml:space="preserve"> </w:t>
      </w:r>
    </w:p>
    <w:p w14:paraId="3AA1DFAE" w14:textId="36C38325" w:rsidR="002A7500" w:rsidRPr="00BD0B75" w:rsidRDefault="00A1534D" w:rsidP="00A1534D">
      <w:pPr>
        <w:spacing w:after="0" w:line="240" w:lineRule="auto"/>
        <w:jc w:val="both"/>
        <w:rPr>
          <w:rFonts w:ascii="Times New Roman" w:hAnsi="Times New Roman"/>
          <w:sz w:val="24"/>
          <w:szCs w:val="24"/>
        </w:rPr>
      </w:pPr>
      <w:r w:rsidRPr="00BD0B75">
        <w:rPr>
          <w:rFonts w:ascii="Times New Roman" w:hAnsi="Times New Roman"/>
          <w:sz w:val="24"/>
          <w:szCs w:val="24"/>
        </w:rPr>
        <w:t>Projektuje się odwodnienie powierzchniowe.</w:t>
      </w:r>
    </w:p>
    <w:p w14:paraId="31E16D63" w14:textId="1A802E8C" w:rsidR="00A1534D" w:rsidRPr="00BD0B75" w:rsidRDefault="00A1534D" w:rsidP="00A1534D">
      <w:pPr>
        <w:spacing w:after="0" w:line="240" w:lineRule="auto"/>
        <w:jc w:val="both"/>
        <w:rPr>
          <w:rFonts w:ascii="Times New Roman" w:hAnsi="Times New Roman"/>
          <w:sz w:val="24"/>
          <w:szCs w:val="24"/>
        </w:rPr>
      </w:pPr>
      <w:r w:rsidRPr="00BD0B75">
        <w:rPr>
          <w:rFonts w:ascii="Times New Roman" w:hAnsi="Times New Roman"/>
          <w:sz w:val="24"/>
          <w:szCs w:val="24"/>
        </w:rPr>
        <w:t xml:space="preserve">Zadanie obejmuje drogę gminną działka nr </w:t>
      </w:r>
      <w:r w:rsidR="00424C61" w:rsidRPr="00BD0B75">
        <w:rPr>
          <w:rFonts w:ascii="Times New Roman" w:hAnsi="Times New Roman"/>
          <w:sz w:val="24"/>
          <w:szCs w:val="24"/>
        </w:rPr>
        <w:t>109/3</w:t>
      </w:r>
      <w:r w:rsidR="00BD0B75">
        <w:rPr>
          <w:rFonts w:ascii="Times New Roman" w:hAnsi="Times New Roman"/>
          <w:sz w:val="24"/>
          <w:szCs w:val="24"/>
        </w:rPr>
        <w:t>,</w:t>
      </w:r>
      <w:r w:rsidRPr="00BD0B75">
        <w:rPr>
          <w:rFonts w:ascii="Times New Roman" w:hAnsi="Times New Roman"/>
          <w:sz w:val="24"/>
          <w:szCs w:val="24"/>
        </w:rPr>
        <w:t xml:space="preserve"> która stanowi drogę gminną wewnętrzną</w:t>
      </w:r>
      <w:r w:rsidR="006E02D1">
        <w:rPr>
          <w:rFonts w:ascii="Times New Roman" w:hAnsi="Times New Roman"/>
          <w:sz w:val="24"/>
          <w:szCs w:val="24"/>
        </w:rPr>
        <w:t xml:space="preserve"> oraz działkę nr 186, która stanowi drogę gminną publiczną</w:t>
      </w:r>
      <w:r w:rsidRPr="00BD0B75">
        <w:rPr>
          <w:rFonts w:ascii="Times New Roman" w:hAnsi="Times New Roman"/>
          <w:sz w:val="24"/>
          <w:szCs w:val="24"/>
        </w:rPr>
        <w:t>. W/w droga stanowi dojazd do zabudowy mieszkaniowej, jednorodzinnej.</w:t>
      </w:r>
    </w:p>
    <w:bookmarkEnd w:id="1"/>
    <w:p w14:paraId="77396035" w14:textId="77777777" w:rsidR="00A1534D" w:rsidRPr="00140E81" w:rsidRDefault="00A1534D" w:rsidP="00A1534D">
      <w:pPr>
        <w:spacing w:after="0" w:line="240" w:lineRule="auto"/>
        <w:jc w:val="both"/>
        <w:rPr>
          <w:rFonts w:ascii="Times New Roman" w:hAnsi="Times New Roman"/>
          <w:color w:val="FF0000"/>
          <w:sz w:val="24"/>
          <w:szCs w:val="24"/>
        </w:rPr>
      </w:pPr>
    </w:p>
    <w:p w14:paraId="1C6FE749" w14:textId="197A1104" w:rsidR="00D54717" w:rsidRPr="006E02D1" w:rsidRDefault="00A1534D" w:rsidP="003C308F">
      <w:pPr>
        <w:suppressAutoHyphens/>
        <w:spacing w:after="0" w:line="240" w:lineRule="auto"/>
        <w:jc w:val="both"/>
        <w:rPr>
          <w:rFonts w:ascii="Times New Roman" w:hAnsi="Times New Roman"/>
          <w:sz w:val="24"/>
          <w:szCs w:val="24"/>
        </w:rPr>
      </w:pPr>
      <w:r w:rsidRPr="006E02D1">
        <w:rPr>
          <w:rFonts w:ascii="Times New Roman" w:hAnsi="Times New Roman"/>
          <w:sz w:val="24"/>
          <w:szCs w:val="24"/>
        </w:rPr>
        <w:t>Część I</w:t>
      </w:r>
      <w:r w:rsidR="008F70B4" w:rsidRPr="006E02D1">
        <w:rPr>
          <w:rFonts w:ascii="Times New Roman" w:hAnsi="Times New Roman"/>
          <w:sz w:val="24"/>
          <w:szCs w:val="24"/>
        </w:rPr>
        <w:t>I</w:t>
      </w:r>
      <w:r w:rsidRPr="006E02D1">
        <w:rPr>
          <w:rFonts w:ascii="Times New Roman" w:hAnsi="Times New Roman"/>
          <w:sz w:val="24"/>
          <w:szCs w:val="24"/>
        </w:rPr>
        <w:t xml:space="preserve"> </w:t>
      </w:r>
      <w:bookmarkStart w:id="2" w:name="_Hlk100729085"/>
      <w:r w:rsidRPr="006E02D1">
        <w:rPr>
          <w:rFonts w:ascii="Times New Roman" w:hAnsi="Times New Roman"/>
          <w:sz w:val="24"/>
          <w:szCs w:val="24"/>
        </w:rPr>
        <w:t xml:space="preserve">– </w:t>
      </w:r>
      <w:bookmarkEnd w:id="2"/>
      <w:r w:rsidR="000F00F5" w:rsidRPr="006E02D1">
        <w:rPr>
          <w:rFonts w:ascii="Times New Roman" w:hAnsi="Times New Roman"/>
          <w:sz w:val="24"/>
          <w:szCs w:val="24"/>
        </w:rPr>
        <w:t>„</w:t>
      </w:r>
      <w:r w:rsidR="005C16B6" w:rsidRPr="006E02D1">
        <w:rPr>
          <w:rFonts w:ascii="Times New Roman" w:hAnsi="Times New Roman"/>
          <w:bCs/>
          <w:sz w:val="24"/>
          <w:szCs w:val="24"/>
        </w:rPr>
        <w:t>Przebudowa drogi gminnej ul.</w:t>
      </w:r>
      <w:r w:rsidR="006E02D1" w:rsidRPr="006E02D1">
        <w:rPr>
          <w:rFonts w:ascii="Times New Roman" w:hAnsi="Times New Roman"/>
          <w:bCs/>
          <w:sz w:val="24"/>
          <w:szCs w:val="24"/>
        </w:rPr>
        <w:t xml:space="preserve"> Polnej</w:t>
      </w:r>
      <w:r w:rsidR="005C16B6" w:rsidRPr="006E02D1">
        <w:rPr>
          <w:rFonts w:ascii="Times New Roman" w:hAnsi="Times New Roman"/>
          <w:bCs/>
          <w:sz w:val="24"/>
          <w:szCs w:val="24"/>
        </w:rPr>
        <w:t xml:space="preserve"> w miejscowości </w:t>
      </w:r>
      <w:r w:rsidR="006E02D1" w:rsidRPr="006E02D1">
        <w:rPr>
          <w:rFonts w:ascii="Times New Roman" w:hAnsi="Times New Roman"/>
          <w:bCs/>
          <w:sz w:val="24"/>
          <w:szCs w:val="24"/>
        </w:rPr>
        <w:t>Mikoszewo</w:t>
      </w:r>
      <w:r w:rsidR="000C7C6E">
        <w:rPr>
          <w:rFonts w:ascii="Times New Roman" w:hAnsi="Times New Roman"/>
          <w:bCs/>
          <w:sz w:val="24"/>
          <w:szCs w:val="24"/>
        </w:rPr>
        <w:t>, gmina Stegna</w:t>
      </w:r>
      <w:r w:rsidR="000F00F5" w:rsidRPr="006E02D1">
        <w:rPr>
          <w:rFonts w:ascii="Times New Roman" w:hAnsi="Times New Roman"/>
          <w:bCs/>
          <w:sz w:val="24"/>
          <w:szCs w:val="24"/>
        </w:rPr>
        <w:t>”</w:t>
      </w:r>
      <w:r w:rsidR="00D54717" w:rsidRPr="006E02D1">
        <w:rPr>
          <w:rFonts w:ascii="Times New Roman" w:hAnsi="Times New Roman"/>
          <w:bCs/>
          <w:sz w:val="24"/>
          <w:szCs w:val="24"/>
        </w:rPr>
        <w:t xml:space="preserve"> </w:t>
      </w:r>
      <w:r w:rsidR="00D54717" w:rsidRPr="006E02D1">
        <w:rPr>
          <w:rFonts w:ascii="Times New Roman" w:hAnsi="Times New Roman"/>
          <w:sz w:val="24"/>
          <w:szCs w:val="24"/>
        </w:rPr>
        <w:t xml:space="preserve">o długości ok. </w:t>
      </w:r>
      <w:r w:rsidR="00914210">
        <w:rPr>
          <w:rFonts w:ascii="Times New Roman" w:hAnsi="Times New Roman"/>
          <w:sz w:val="24"/>
          <w:szCs w:val="24"/>
        </w:rPr>
        <w:t>220</w:t>
      </w:r>
      <w:r w:rsidR="00D54717" w:rsidRPr="006E02D1">
        <w:rPr>
          <w:rFonts w:ascii="Times New Roman" w:hAnsi="Times New Roman"/>
          <w:sz w:val="24"/>
          <w:szCs w:val="24"/>
        </w:rPr>
        <w:t xml:space="preserve">0 m i szerokości dostosowanej do pasa drogowego. Projektuje się nawierzchnię z </w:t>
      </w:r>
      <w:r w:rsidR="00914210">
        <w:rPr>
          <w:rFonts w:ascii="Times New Roman" w:hAnsi="Times New Roman"/>
          <w:sz w:val="24"/>
          <w:szCs w:val="24"/>
        </w:rPr>
        <w:t>płyt drogowych pełnych o wym. 3x1,5x0,15 m</w:t>
      </w:r>
      <w:r w:rsidR="00D54717" w:rsidRPr="006E02D1">
        <w:rPr>
          <w:rFonts w:ascii="Times New Roman" w:hAnsi="Times New Roman"/>
          <w:sz w:val="24"/>
          <w:szCs w:val="24"/>
        </w:rPr>
        <w:t>.</w:t>
      </w:r>
      <w:r w:rsidR="008F3B8C">
        <w:rPr>
          <w:rFonts w:ascii="Times New Roman" w:hAnsi="Times New Roman"/>
          <w:sz w:val="24"/>
          <w:szCs w:val="24"/>
        </w:rPr>
        <w:t xml:space="preserve"> oraz mijanki. </w:t>
      </w:r>
      <w:r w:rsidR="00D54717" w:rsidRPr="006E02D1">
        <w:rPr>
          <w:rFonts w:ascii="Times New Roman" w:hAnsi="Times New Roman"/>
          <w:sz w:val="24"/>
          <w:szCs w:val="24"/>
        </w:rPr>
        <w:t xml:space="preserve"> Dopuszcza się zaprojektowanie elementów nawierzchni z materiałów przepuszczalnych. Projektuje się wykonanie zjazdu na drogę wojewódzką 501 oraz na </w:t>
      </w:r>
      <w:r w:rsidR="00914210">
        <w:rPr>
          <w:rFonts w:ascii="Times New Roman" w:hAnsi="Times New Roman"/>
          <w:sz w:val="24"/>
          <w:szCs w:val="24"/>
        </w:rPr>
        <w:t xml:space="preserve">drogę powiatową nr </w:t>
      </w:r>
      <w:r w:rsidR="0026647F">
        <w:rPr>
          <w:rFonts w:ascii="Times New Roman" w:hAnsi="Times New Roman"/>
          <w:sz w:val="24"/>
          <w:szCs w:val="24"/>
        </w:rPr>
        <w:t xml:space="preserve">DP </w:t>
      </w:r>
      <w:r w:rsidR="00914210">
        <w:rPr>
          <w:rFonts w:ascii="Times New Roman" w:hAnsi="Times New Roman"/>
          <w:sz w:val="24"/>
          <w:szCs w:val="24"/>
        </w:rPr>
        <w:t>2328 ul. Żuławską</w:t>
      </w:r>
      <w:r w:rsidR="00D54717" w:rsidRPr="006E02D1">
        <w:rPr>
          <w:rFonts w:ascii="Times New Roman" w:hAnsi="Times New Roman"/>
          <w:sz w:val="24"/>
          <w:szCs w:val="24"/>
        </w:rPr>
        <w:t xml:space="preserve">. </w:t>
      </w:r>
    </w:p>
    <w:p w14:paraId="0C089657" w14:textId="77777777" w:rsidR="00D54717" w:rsidRPr="006E02D1" w:rsidRDefault="00D54717" w:rsidP="00D54717">
      <w:pPr>
        <w:spacing w:after="0" w:line="240" w:lineRule="auto"/>
        <w:jc w:val="both"/>
        <w:rPr>
          <w:rFonts w:ascii="Times New Roman" w:hAnsi="Times New Roman"/>
          <w:sz w:val="24"/>
          <w:szCs w:val="24"/>
        </w:rPr>
      </w:pPr>
      <w:r w:rsidRPr="006E02D1">
        <w:rPr>
          <w:rFonts w:ascii="Times New Roman" w:hAnsi="Times New Roman"/>
          <w:sz w:val="24"/>
          <w:szCs w:val="24"/>
        </w:rPr>
        <w:t>Projektuje się odwodnienie powierzchniowe.</w:t>
      </w:r>
    </w:p>
    <w:p w14:paraId="3DD43B69" w14:textId="1C7E1A86" w:rsidR="00B13F13" w:rsidRPr="006E02D1" w:rsidRDefault="00B13F13" w:rsidP="00D54717">
      <w:pPr>
        <w:spacing w:after="0" w:line="240" w:lineRule="auto"/>
        <w:jc w:val="both"/>
        <w:rPr>
          <w:rFonts w:ascii="Times New Roman" w:hAnsi="Times New Roman"/>
          <w:sz w:val="24"/>
          <w:szCs w:val="24"/>
        </w:rPr>
      </w:pPr>
      <w:bookmarkStart w:id="3" w:name="_Hlk141951486"/>
      <w:r w:rsidRPr="006E02D1">
        <w:rPr>
          <w:rFonts w:ascii="Times New Roman" w:hAnsi="Times New Roman"/>
          <w:sz w:val="24"/>
          <w:szCs w:val="24"/>
        </w:rPr>
        <w:t xml:space="preserve">Zadanie obejmuje </w:t>
      </w:r>
      <w:r w:rsidR="008F3B8C">
        <w:rPr>
          <w:rFonts w:ascii="Times New Roman" w:hAnsi="Times New Roman"/>
          <w:sz w:val="24"/>
          <w:szCs w:val="24"/>
        </w:rPr>
        <w:t xml:space="preserve">wykonanie miejsc postojowych wzdłuż ogrodzenia przy kościele. </w:t>
      </w:r>
    </w:p>
    <w:bookmarkEnd w:id="3"/>
    <w:p w14:paraId="77BC78EA" w14:textId="37122448" w:rsidR="00914210" w:rsidRDefault="00D54717" w:rsidP="00D54717">
      <w:pPr>
        <w:spacing w:after="0" w:line="240" w:lineRule="auto"/>
        <w:jc w:val="both"/>
        <w:rPr>
          <w:rFonts w:ascii="Times New Roman" w:hAnsi="Times New Roman"/>
          <w:sz w:val="24"/>
          <w:szCs w:val="24"/>
        </w:rPr>
      </w:pPr>
      <w:r w:rsidRPr="006E02D1">
        <w:rPr>
          <w:rFonts w:ascii="Times New Roman" w:hAnsi="Times New Roman"/>
          <w:sz w:val="24"/>
          <w:szCs w:val="24"/>
        </w:rPr>
        <w:t>Zadanie obejmuje drogę gminną działk</w:t>
      </w:r>
      <w:r w:rsidR="00914210">
        <w:rPr>
          <w:rFonts w:ascii="Times New Roman" w:hAnsi="Times New Roman"/>
          <w:sz w:val="24"/>
          <w:szCs w:val="24"/>
        </w:rPr>
        <w:t>i</w:t>
      </w:r>
      <w:r w:rsidRPr="006E02D1">
        <w:rPr>
          <w:rFonts w:ascii="Times New Roman" w:hAnsi="Times New Roman"/>
          <w:sz w:val="24"/>
          <w:szCs w:val="24"/>
        </w:rPr>
        <w:t xml:space="preserve"> nr </w:t>
      </w:r>
      <w:r w:rsidR="00914210">
        <w:rPr>
          <w:rFonts w:ascii="Times New Roman" w:hAnsi="Times New Roman"/>
          <w:sz w:val="24"/>
          <w:szCs w:val="24"/>
        </w:rPr>
        <w:t>134, 351, 359/1</w:t>
      </w:r>
      <w:r w:rsidRPr="006E02D1">
        <w:rPr>
          <w:rFonts w:ascii="Times New Roman" w:hAnsi="Times New Roman"/>
          <w:sz w:val="24"/>
          <w:szCs w:val="24"/>
        </w:rPr>
        <w:t xml:space="preserve">, obręb </w:t>
      </w:r>
      <w:r w:rsidR="00914210">
        <w:rPr>
          <w:rFonts w:ascii="Times New Roman" w:hAnsi="Times New Roman"/>
          <w:sz w:val="24"/>
          <w:szCs w:val="24"/>
        </w:rPr>
        <w:t>Mikoszewo</w:t>
      </w:r>
      <w:r w:rsidRPr="006E02D1">
        <w:rPr>
          <w:rFonts w:ascii="Times New Roman" w:hAnsi="Times New Roman"/>
          <w:sz w:val="24"/>
          <w:szCs w:val="24"/>
        </w:rPr>
        <w:t xml:space="preserve">, która stanowi drogę gminną </w:t>
      </w:r>
      <w:r w:rsidR="00914210">
        <w:rPr>
          <w:rFonts w:ascii="Times New Roman" w:hAnsi="Times New Roman"/>
          <w:sz w:val="24"/>
          <w:szCs w:val="24"/>
        </w:rPr>
        <w:t xml:space="preserve">publiczną </w:t>
      </w:r>
      <w:r w:rsidR="00914210" w:rsidRPr="00914210">
        <w:rPr>
          <w:rFonts w:ascii="Times New Roman" w:eastAsia="Times New Roman" w:hAnsi="Times New Roman"/>
          <w:sz w:val="24"/>
          <w:szCs w:val="24"/>
          <w:lang w:eastAsia="ar-SA"/>
        </w:rPr>
        <w:t>179030 G</w:t>
      </w:r>
      <w:r w:rsidR="00914210">
        <w:rPr>
          <w:rFonts w:ascii="Times New Roman" w:hAnsi="Times New Roman"/>
          <w:sz w:val="24"/>
          <w:szCs w:val="24"/>
        </w:rPr>
        <w:t xml:space="preserve"> oraz działkę nr 350/16, obręb Mikoszewo będącej we władaniu Zarządu Melioracji i Urządzeń Wodnych</w:t>
      </w:r>
      <w:r w:rsidR="00444C05">
        <w:rPr>
          <w:rFonts w:ascii="Times New Roman" w:hAnsi="Times New Roman"/>
          <w:sz w:val="24"/>
          <w:szCs w:val="24"/>
        </w:rPr>
        <w:t xml:space="preserve"> o ile zaistnieje konieczność</w:t>
      </w:r>
      <w:r w:rsidR="00914210">
        <w:rPr>
          <w:rFonts w:ascii="Times New Roman" w:hAnsi="Times New Roman"/>
          <w:sz w:val="24"/>
          <w:szCs w:val="24"/>
        </w:rPr>
        <w:t xml:space="preserve">. </w:t>
      </w:r>
    </w:p>
    <w:p w14:paraId="7F8A2FDE" w14:textId="3B85F537" w:rsidR="00A1534D" w:rsidRPr="006E02D1" w:rsidRDefault="00D54717" w:rsidP="00D54717">
      <w:pPr>
        <w:spacing w:after="0" w:line="240" w:lineRule="auto"/>
        <w:jc w:val="both"/>
        <w:rPr>
          <w:rFonts w:ascii="Times New Roman" w:hAnsi="Times New Roman"/>
          <w:sz w:val="24"/>
          <w:szCs w:val="24"/>
        </w:rPr>
      </w:pPr>
      <w:r w:rsidRPr="006E02D1">
        <w:rPr>
          <w:rFonts w:ascii="Times New Roman" w:hAnsi="Times New Roman"/>
          <w:sz w:val="24"/>
          <w:szCs w:val="24"/>
        </w:rPr>
        <w:t>W/w droga stanowi dojazd do zabudowy mieszkaniowej, jednorodzinnej</w:t>
      </w:r>
      <w:r w:rsidR="00DA4CDF">
        <w:rPr>
          <w:rFonts w:ascii="Times New Roman" w:hAnsi="Times New Roman"/>
          <w:sz w:val="24"/>
          <w:szCs w:val="24"/>
        </w:rPr>
        <w:t xml:space="preserve"> oraz gruntów rolnych</w:t>
      </w:r>
      <w:r w:rsidRPr="006E02D1">
        <w:rPr>
          <w:rFonts w:ascii="Times New Roman" w:hAnsi="Times New Roman"/>
          <w:sz w:val="24"/>
          <w:szCs w:val="24"/>
        </w:rPr>
        <w:t>.</w:t>
      </w:r>
    </w:p>
    <w:p w14:paraId="24EF4745" w14:textId="77777777" w:rsidR="000F00F5" w:rsidRPr="00140E81" w:rsidRDefault="000F00F5" w:rsidP="00D54717">
      <w:pPr>
        <w:spacing w:after="0" w:line="240" w:lineRule="auto"/>
        <w:jc w:val="both"/>
        <w:rPr>
          <w:rFonts w:ascii="Times New Roman" w:hAnsi="Times New Roman"/>
          <w:color w:val="FF0000"/>
          <w:sz w:val="24"/>
          <w:szCs w:val="24"/>
        </w:rPr>
      </w:pPr>
    </w:p>
    <w:p w14:paraId="31E434DC" w14:textId="4AA746B5" w:rsidR="000F00F5" w:rsidRDefault="000F00F5" w:rsidP="000F00F5">
      <w:pPr>
        <w:spacing w:after="0" w:line="240" w:lineRule="auto"/>
        <w:jc w:val="both"/>
        <w:rPr>
          <w:rFonts w:ascii="Times New Roman" w:hAnsi="Times New Roman"/>
          <w:sz w:val="24"/>
          <w:szCs w:val="24"/>
        </w:rPr>
      </w:pPr>
      <w:r w:rsidRPr="00E5481E">
        <w:rPr>
          <w:rFonts w:ascii="Times New Roman" w:hAnsi="Times New Roman"/>
          <w:sz w:val="24"/>
          <w:szCs w:val="24"/>
        </w:rPr>
        <w:t xml:space="preserve">Część </w:t>
      </w:r>
      <w:r w:rsidR="008F70B4" w:rsidRPr="00E5481E">
        <w:rPr>
          <w:rFonts w:ascii="Times New Roman" w:hAnsi="Times New Roman"/>
          <w:sz w:val="24"/>
          <w:szCs w:val="24"/>
        </w:rPr>
        <w:t>III</w:t>
      </w:r>
      <w:r w:rsidRPr="00E5481E">
        <w:rPr>
          <w:rFonts w:ascii="Times New Roman" w:hAnsi="Times New Roman"/>
          <w:sz w:val="24"/>
          <w:szCs w:val="24"/>
        </w:rPr>
        <w:t xml:space="preserve"> –</w:t>
      </w:r>
      <w:r w:rsidRPr="00E5481E">
        <w:rPr>
          <w:rFonts w:ascii="Times New Roman" w:hAnsi="Times New Roman"/>
          <w:bCs/>
          <w:sz w:val="24"/>
          <w:szCs w:val="24"/>
        </w:rPr>
        <w:t xml:space="preserve"> „Przebudowa drogi gminnej w miejscowości </w:t>
      </w:r>
      <w:r w:rsidR="000C7C6E" w:rsidRPr="00E5481E">
        <w:rPr>
          <w:rFonts w:ascii="Times New Roman" w:hAnsi="Times New Roman"/>
          <w:bCs/>
          <w:sz w:val="24"/>
          <w:szCs w:val="24"/>
        </w:rPr>
        <w:t>Żuławki</w:t>
      </w:r>
      <w:r w:rsidR="00752C5C">
        <w:rPr>
          <w:rFonts w:ascii="Times New Roman" w:hAnsi="Times New Roman"/>
          <w:bCs/>
          <w:sz w:val="24"/>
          <w:szCs w:val="24"/>
        </w:rPr>
        <w:t>, gmina Stegna</w:t>
      </w:r>
      <w:r w:rsidRPr="00E5481E">
        <w:rPr>
          <w:rFonts w:ascii="Times New Roman" w:hAnsi="Times New Roman"/>
          <w:bCs/>
          <w:sz w:val="24"/>
          <w:szCs w:val="24"/>
        </w:rPr>
        <w:t>”</w:t>
      </w:r>
      <w:r w:rsidRPr="00E5481E">
        <w:rPr>
          <w:rFonts w:ascii="Times New Roman" w:hAnsi="Times New Roman"/>
          <w:sz w:val="24"/>
          <w:szCs w:val="24"/>
        </w:rPr>
        <w:t xml:space="preserve"> o długości ok. </w:t>
      </w:r>
      <w:r w:rsidR="00752C5C">
        <w:rPr>
          <w:rFonts w:ascii="Times New Roman" w:hAnsi="Times New Roman"/>
          <w:sz w:val="24"/>
          <w:szCs w:val="24"/>
        </w:rPr>
        <w:t>13</w:t>
      </w:r>
      <w:r w:rsidR="00E5481E" w:rsidRPr="00E5481E">
        <w:rPr>
          <w:rFonts w:ascii="Times New Roman" w:hAnsi="Times New Roman"/>
          <w:sz w:val="24"/>
          <w:szCs w:val="24"/>
        </w:rPr>
        <w:t>0</w:t>
      </w:r>
      <w:r w:rsidRPr="00E5481E">
        <w:rPr>
          <w:rFonts w:ascii="Times New Roman" w:hAnsi="Times New Roman"/>
          <w:sz w:val="24"/>
          <w:szCs w:val="24"/>
        </w:rPr>
        <w:t xml:space="preserve"> m i szerokości dostosowanej do pasa drogowego. Projektuje się nawierzchnię z</w:t>
      </w:r>
      <w:r w:rsidR="00E5481E" w:rsidRPr="00E5481E">
        <w:rPr>
          <w:rFonts w:ascii="Times New Roman" w:hAnsi="Times New Roman"/>
          <w:sz w:val="24"/>
          <w:szCs w:val="24"/>
        </w:rPr>
        <w:t xml:space="preserve"> płyt drogowych pełnych</w:t>
      </w:r>
      <w:r w:rsidR="00094BC6">
        <w:rPr>
          <w:rFonts w:ascii="Times New Roman" w:hAnsi="Times New Roman"/>
          <w:sz w:val="24"/>
          <w:szCs w:val="24"/>
        </w:rPr>
        <w:t xml:space="preserve"> lub kruszywa kamiennego frakcji 0-31,5 (podbudowy)</w:t>
      </w:r>
      <w:r w:rsidRPr="00E5481E">
        <w:rPr>
          <w:rFonts w:ascii="Times New Roman" w:hAnsi="Times New Roman"/>
          <w:sz w:val="24"/>
          <w:szCs w:val="24"/>
        </w:rPr>
        <w:t>.</w:t>
      </w:r>
    </w:p>
    <w:p w14:paraId="7B138611" w14:textId="1F6CDA13" w:rsidR="00094BC6" w:rsidRDefault="00094BC6" w:rsidP="000F00F5">
      <w:pPr>
        <w:spacing w:after="0" w:line="240" w:lineRule="auto"/>
        <w:jc w:val="both"/>
        <w:rPr>
          <w:rFonts w:ascii="Times New Roman" w:hAnsi="Times New Roman"/>
          <w:sz w:val="24"/>
          <w:szCs w:val="24"/>
        </w:rPr>
      </w:pPr>
      <w:r>
        <w:rPr>
          <w:rFonts w:ascii="Times New Roman" w:hAnsi="Times New Roman"/>
          <w:sz w:val="24"/>
          <w:szCs w:val="24"/>
        </w:rPr>
        <w:t>Zadanie obejmuje uzyskanie decyzji Wojewódzkiego Pomorskiego Konserwatora Zabytków.</w:t>
      </w:r>
    </w:p>
    <w:p w14:paraId="679E5279" w14:textId="24ADE316" w:rsidR="00A26EE5" w:rsidRPr="00E5481E" w:rsidRDefault="00A26EE5" w:rsidP="000F00F5">
      <w:pPr>
        <w:spacing w:after="0" w:line="240" w:lineRule="auto"/>
        <w:jc w:val="both"/>
        <w:rPr>
          <w:rFonts w:ascii="Times New Roman" w:hAnsi="Times New Roman"/>
          <w:sz w:val="24"/>
          <w:szCs w:val="24"/>
        </w:rPr>
      </w:pPr>
      <w:r>
        <w:rPr>
          <w:rFonts w:ascii="Times New Roman" w:hAnsi="Times New Roman"/>
          <w:sz w:val="24"/>
          <w:szCs w:val="24"/>
        </w:rPr>
        <w:t>Projektuje się dowiązanie do drogi powiatowej nr DP 2328.</w:t>
      </w:r>
    </w:p>
    <w:p w14:paraId="1ACCAC79" w14:textId="77777777" w:rsidR="000F00F5" w:rsidRPr="00E5481E" w:rsidRDefault="000F00F5" w:rsidP="000F00F5">
      <w:pPr>
        <w:spacing w:after="0" w:line="240" w:lineRule="auto"/>
        <w:jc w:val="both"/>
        <w:rPr>
          <w:rFonts w:ascii="Times New Roman" w:hAnsi="Times New Roman"/>
          <w:sz w:val="24"/>
          <w:szCs w:val="24"/>
        </w:rPr>
      </w:pPr>
      <w:r w:rsidRPr="00E5481E">
        <w:rPr>
          <w:rFonts w:ascii="Times New Roman" w:hAnsi="Times New Roman"/>
          <w:sz w:val="24"/>
          <w:szCs w:val="24"/>
        </w:rPr>
        <w:t>Projektuje się odwodnienie powierzchniowe.</w:t>
      </w:r>
    </w:p>
    <w:p w14:paraId="39015B8D" w14:textId="76627126" w:rsidR="000F00F5" w:rsidRPr="00E5481E" w:rsidRDefault="000F00F5" w:rsidP="000F00F5">
      <w:pPr>
        <w:spacing w:after="0" w:line="240" w:lineRule="auto"/>
        <w:jc w:val="both"/>
        <w:rPr>
          <w:rFonts w:ascii="Times New Roman" w:hAnsi="Times New Roman"/>
          <w:bCs/>
          <w:sz w:val="24"/>
          <w:szCs w:val="24"/>
        </w:rPr>
      </w:pPr>
      <w:r w:rsidRPr="00E5481E">
        <w:rPr>
          <w:rFonts w:ascii="Times New Roman" w:hAnsi="Times New Roman"/>
          <w:sz w:val="24"/>
          <w:szCs w:val="24"/>
        </w:rPr>
        <w:t xml:space="preserve">Zadanie obejmuje drogę gminną działka nr </w:t>
      </w:r>
      <w:r w:rsidR="000C7C6E" w:rsidRPr="00E5481E">
        <w:rPr>
          <w:rFonts w:ascii="Times New Roman" w:hAnsi="Times New Roman"/>
          <w:sz w:val="24"/>
          <w:szCs w:val="24"/>
        </w:rPr>
        <w:t>291</w:t>
      </w:r>
      <w:r w:rsidRPr="00E5481E">
        <w:rPr>
          <w:rFonts w:ascii="Times New Roman" w:hAnsi="Times New Roman"/>
          <w:sz w:val="24"/>
          <w:szCs w:val="24"/>
        </w:rPr>
        <w:t xml:space="preserve">, obręb </w:t>
      </w:r>
      <w:r w:rsidR="000C7C6E" w:rsidRPr="00E5481E">
        <w:rPr>
          <w:rFonts w:ascii="Times New Roman" w:hAnsi="Times New Roman"/>
          <w:sz w:val="24"/>
          <w:szCs w:val="24"/>
        </w:rPr>
        <w:t>Żuławki</w:t>
      </w:r>
      <w:r w:rsidRPr="00E5481E">
        <w:rPr>
          <w:rFonts w:ascii="Times New Roman" w:hAnsi="Times New Roman"/>
          <w:sz w:val="24"/>
          <w:szCs w:val="24"/>
        </w:rPr>
        <w:t>, która stanowi drogę gmin</w:t>
      </w:r>
      <w:r w:rsidR="00E5481E">
        <w:rPr>
          <w:rFonts w:ascii="Times New Roman" w:hAnsi="Times New Roman"/>
          <w:sz w:val="24"/>
          <w:szCs w:val="24"/>
        </w:rPr>
        <w:t>ną wewnętrzną</w:t>
      </w:r>
      <w:r w:rsidRPr="00E5481E">
        <w:rPr>
          <w:rFonts w:ascii="Times New Roman" w:hAnsi="Times New Roman"/>
          <w:sz w:val="24"/>
          <w:szCs w:val="24"/>
        </w:rPr>
        <w:t>. W/w droga stanowi dojazd do zabudowy mieszkaniowej, jednorodzinnej</w:t>
      </w:r>
      <w:r w:rsidR="00DA4CDF">
        <w:rPr>
          <w:rFonts w:ascii="Times New Roman" w:hAnsi="Times New Roman"/>
          <w:sz w:val="24"/>
          <w:szCs w:val="24"/>
        </w:rPr>
        <w:t xml:space="preserve"> oraz gruntów rolnych</w:t>
      </w:r>
      <w:r w:rsidRPr="00E5481E">
        <w:rPr>
          <w:rFonts w:ascii="Times New Roman" w:hAnsi="Times New Roman"/>
          <w:sz w:val="24"/>
          <w:szCs w:val="24"/>
        </w:rPr>
        <w:t>.</w:t>
      </w:r>
    </w:p>
    <w:p w14:paraId="78556857" w14:textId="77777777" w:rsidR="00C401C4" w:rsidRPr="00140E81" w:rsidRDefault="00C401C4" w:rsidP="00C401C4">
      <w:pPr>
        <w:spacing w:after="0" w:line="240" w:lineRule="auto"/>
        <w:jc w:val="both"/>
        <w:rPr>
          <w:rFonts w:ascii="Times New Roman" w:hAnsi="Times New Roman"/>
          <w:color w:val="FF0000"/>
          <w:sz w:val="24"/>
          <w:szCs w:val="24"/>
        </w:rPr>
      </w:pPr>
    </w:p>
    <w:p w14:paraId="1F9F4EC3" w14:textId="3695703F" w:rsidR="00C401C4" w:rsidRDefault="00C401C4" w:rsidP="00C401C4">
      <w:pPr>
        <w:spacing w:after="0" w:line="240" w:lineRule="auto"/>
        <w:jc w:val="both"/>
        <w:rPr>
          <w:rFonts w:ascii="Times New Roman" w:hAnsi="Times New Roman"/>
          <w:sz w:val="24"/>
          <w:szCs w:val="24"/>
        </w:rPr>
      </w:pPr>
      <w:r w:rsidRPr="00752C5C">
        <w:rPr>
          <w:rFonts w:ascii="Times New Roman" w:hAnsi="Times New Roman"/>
          <w:sz w:val="24"/>
          <w:szCs w:val="24"/>
        </w:rPr>
        <w:t xml:space="preserve">Część </w:t>
      </w:r>
      <w:r w:rsidR="008F70B4" w:rsidRPr="00752C5C">
        <w:rPr>
          <w:rFonts w:ascii="Times New Roman" w:hAnsi="Times New Roman"/>
          <w:sz w:val="24"/>
          <w:szCs w:val="24"/>
        </w:rPr>
        <w:t>I</w:t>
      </w:r>
      <w:r w:rsidR="00EF6839" w:rsidRPr="00752C5C">
        <w:rPr>
          <w:rFonts w:ascii="Times New Roman" w:hAnsi="Times New Roman"/>
          <w:sz w:val="24"/>
          <w:szCs w:val="24"/>
        </w:rPr>
        <w:t>V</w:t>
      </w:r>
      <w:r w:rsidRPr="00752C5C">
        <w:rPr>
          <w:rFonts w:ascii="Times New Roman" w:hAnsi="Times New Roman"/>
          <w:sz w:val="24"/>
          <w:szCs w:val="24"/>
        </w:rPr>
        <w:t xml:space="preserve"> –</w:t>
      </w:r>
      <w:r w:rsidRPr="00752C5C">
        <w:rPr>
          <w:rFonts w:ascii="Times New Roman" w:hAnsi="Times New Roman"/>
          <w:bCs/>
          <w:sz w:val="24"/>
          <w:szCs w:val="24"/>
        </w:rPr>
        <w:t xml:space="preserve"> „Przebudowa drogi gminnej w miejscowości </w:t>
      </w:r>
      <w:r w:rsidR="00752C5C" w:rsidRPr="00752C5C">
        <w:rPr>
          <w:rFonts w:ascii="Times New Roman" w:hAnsi="Times New Roman"/>
          <w:bCs/>
          <w:sz w:val="24"/>
          <w:szCs w:val="24"/>
        </w:rPr>
        <w:t>Żuławki, gmina Stegna</w:t>
      </w:r>
      <w:r w:rsidRPr="00752C5C">
        <w:rPr>
          <w:rFonts w:ascii="Times New Roman" w:hAnsi="Times New Roman"/>
          <w:bCs/>
          <w:sz w:val="24"/>
          <w:szCs w:val="24"/>
        </w:rPr>
        <w:t>”</w:t>
      </w:r>
      <w:r w:rsidRPr="00752C5C">
        <w:rPr>
          <w:rFonts w:ascii="Times New Roman" w:hAnsi="Times New Roman"/>
          <w:sz w:val="24"/>
          <w:szCs w:val="24"/>
        </w:rPr>
        <w:t xml:space="preserve"> o długości ok. </w:t>
      </w:r>
      <w:r w:rsidR="00752C5C" w:rsidRPr="00752C5C">
        <w:rPr>
          <w:rFonts w:ascii="Times New Roman" w:hAnsi="Times New Roman"/>
          <w:sz w:val="24"/>
          <w:szCs w:val="24"/>
        </w:rPr>
        <w:t xml:space="preserve">130 </w:t>
      </w:r>
      <w:r w:rsidRPr="00752C5C">
        <w:rPr>
          <w:rFonts w:ascii="Times New Roman" w:hAnsi="Times New Roman"/>
          <w:sz w:val="24"/>
          <w:szCs w:val="24"/>
        </w:rPr>
        <w:t xml:space="preserve">m i szerokości dostosowanej do pasa drogowego. Projektuje się nawierzchnię z </w:t>
      </w:r>
      <w:r w:rsidR="00752C5C" w:rsidRPr="00752C5C">
        <w:rPr>
          <w:rFonts w:ascii="Times New Roman" w:hAnsi="Times New Roman"/>
          <w:sz w:val="24"/>
          <w:szCs w:val="24"/>
        </w:rPr>
        <w:t>płyt betonowych, ażurowych typu IOMB</w:t>
      </w:r>
      <w:r w:rsidR="00094BC6" w:rsidRPr="00094BC6">
        <w:rPr>
          <w:rFonts w:ascii="Times New Roman" w:hAnsi="Times New Roman"/>
          <w:sz w:val="24"/>
          <w:szCs w:val="24"/>
        </w:rPr>
        <w:t xml:space="preserve"> </w:t>
      </w:r>
      <w:r w:rsidR="00094BC6">
        <w:rPr>
          <w:rFonts w:ascii="Times New Roman" w:hAnsi="Times New Roman"/>
          <w:sz w:val="24"/>
          <w:szCs w:val="24"/>
        </w:rPr>
        <w:t>lub kruszywa kamiennego frakcji 0-31,5 (podbudowy)</w:t>
      </w:r>
      <w:r w:rsidR="00094BC6" w:rsidRPr="00E5481E">
        <w:rPr>
          <w:rFonts w:ascii="Times New Roman" w:hAnsi="Times New Roman"/>
          <w:sz w:val="24"/>
          <w:szCs w:val="24"/>
        </w:rPr>
        <w:t>.</w:t>
      </w:r>
      <w:r w:rsidR="00094BC6">
        <w:rPr>
          <w:rFonts w:ascii="Times New Roman" w:hAnsi="Times New Roman"/>
          <w:sz w:val="24"/>
          <w:szCs w:val="24"/>
        </w:rPr>
        <w:t xml:space="preserve"> </w:t>
      </w:r>
      <w:r w:rsidRPr="00752C5C">
        <w:rPr>
          <w:rFonts w:ascii="Times New Roman" w:hAnsi="Times New Roman"/>
          <w:sz w:val="24"/>
          <w:szCs w:val="24"/>
        </w:rPr>
        <w:t xml:space="preserve"> </w:t>
      </w:r>
    </w:p>
    <w:p w14:paraId="7C688F99" w14:textId="709022C6" w:rsidR="00094BC6" w:rsidRPr="00752C5C" w:rsidRDefault="00094BC6" w:rsidP="00C401C4">
      <w:pPr>
        <w:spacing w:after="0" w:line="240" w:lineRule="auto"/>
        <w:jc w:val="both"/>
        <w:rPr>
          <w:rFonts w:ascii="Times New Roman" w:hAnsi="Times New Roman"/>
          <w:sz w:val="24"/>
          <w:szCs w:val="24"/>
        </w:rPr>
      </w:pPr>
      <w:r>
        <w:rPr>
          <w:rFonts w:ascii="Times New Roman" w:hAnsi="Times New Roman"/>
          <w:sz w:val="24"/>
          <w:szCs w:val="24"/>
        </w:rPr>
        <w:t>Zadanie obejmuje uzyskanie decyzji Wojewódzkiego Pomorskiego Konserwatora Zabytków.</w:t>
      </w:r>
    </w:p>
    <w:p w14:paraId="0CCD9E96" w14:textId="6DBB5762" w:rsidR="00A26EE5" w:rsidRDefault="00A26EE5" w:rsidP="00C401C4">
      <w:pPr>
        <w:spacing w:after="0" w:line="240" w:lineRule="auto"/>
        <w:jc w:val="both"/>
        <w:rPr>
          <w:rFonts w:ascii="Times New Roman" w:hAnsi="Times New Roman"/>
          <w:sz w:val="24"/>
          <w:szCs w:val="24"/>
        </w:rPr>
      </w:pPr>
      <w:r>
        <w:rPr>
          <w:rFonts w:ascii="Times New Roman" w:hAnsi="Times New Roman"/>
          <w:sz w:val="24"/>
          <w:szCs w:val="24"/>
        </w:rPr>
        <w:t>Projektuje się dowiązanie do drogi powiatowej nr DP 2328.</w:t>
      </w:r>
    </w:p>
    <w:p w14:paraId="3D9D5187" w14:textId="5B98B7BC" w:rsidR="00C401C4" w:rsidRPr="00752C5C" w:rsidRDefault="00C401C4" w:rsidP="00C401C4">
      <w:pPr>
        <w:spacing w:after="0" w:line="240" w:lineRule="auto"/>
        <w:jc w:val="both"/>
        <w:rPr>
          <w:rFonts w:ascii="Times New Roman" w:hAnsi="Times New Roman"/>
          <w:sz w:val="24"/>
          <w:szCs w:val="24"/>
        </w:rPr>
      </w:pPr>
      <w:r w:rsidRPr="00752C5C">
        <w:rPr>
          <w:rFonts w:ascii="Times New Roman" w:hAnsi="Times New Roman"/>
          <w:sz w:val="24"/>
          <w:szCs w:val="24"/>
        </w:rPr>
        <w:t>Projektuje się odwodnienie powierzchniowe.</w:t>
      </w:r>
    </w:p>
    <w:p w14:paraId="574D74D8" w14:textId="36576F5D" w:rsidR="00C401C4" w:rsidRPr="00752C5C" w:rsidRDefault="00C401C4" w:rsidP="00C401C4">
      <w:pPr>
        <w:spacing w:after="0" w:line="240" w:lineRule="auto"/>
        <w:jc w:val="both"/>
        <w:rPr>
          <w:rFonts w:ascii="Times New Roman" w:hAnsi="Times New Roman"/>
          <w:sz w:val="24"/>
          <w:szCs w:val="24"/>
        </w:rPr>
      </w:pPr>
      <w:r w:rsidRPr="00752C5C">
        <w:rPr>
          <w:rFonts w:ascii="Times New Roman" w:hAnsi="Times New Roman"/>
          <w:sz w:val="24"/>
          <w:szCs w:val="24"/>
        </w:rPr>
        <w:t xml:space="preserve">Zadanie obejmuje drogę gminną działka nr </w:t>
      </w:r>
      <w:r w:rsidR="00752C5C" w:rsidRPr="00752C5C">
        <w:rPr>
          <w:rFonts w:ascii="Times New Roman" w:hAnsi="Times New Roman"/>
          <w:sz w:val="24"/>
          <w:szCs w:val="24"/>
        </w:rPr>
        <w:t>285</w:t>
      </w:r>
      <w:r w:rsidRPr="00752C5C">
        <w:rPr>
          <w:rFonts w:ascii="Times New Roman" w:hAnsi="Times New Roman"/>
          <w:sz w:val="24"/>
          <w:szCs w:val="24"/>
        </w:rPr>
        <w:t xml:space="preserve">, obręb </w:t>
      </w:r>
      <w:r w:rsidR="00752C5C" w:rsidRPr="00752C5C">
        <w:rPr>
          <w:rFonts w:ascii="Times New Roman" w:hAnsi="Times New Roman"/>
          <w:sz w:val="24"/>
          <w:szCs w:val="24"/>
        </w:rPr>
        <w:t>Żuławki</w:t>
      </w:r>
      <w:r w:rsidRPr="00752C5C">
        <w:rPr>
          <w:rFonts w:ascii="Times New Roman" w:hAnsi="Times New Roman"/>
          <w:sz w:val="24"/>
          <w:szCs w:val="24"/>
        </w:rPr>
        <w:t>, która stanowi drogę gminną wewnętrzną. W/w droga stanowi dojazd do zabudowy mieszkaniowej, jednorodzinnej</w:t>
      </w:r>
      <w:r w:rsidR="00DA4CDF">
        <w:rPr>
          <w:rFonts w:ascii="Times New Roman" w:hAnsi="Times New Roman"/>
          <w:sz w:val="24"/>
          <w:szCs w:val="24"/>
        </w:rPr>
        <w:t xml:space="preserve"> oraz gruntów rolnych</w:t>
      </w:r>
      <w:r w:rsidRPr="00752C5C">
        <w:rPr>
          <w:rFonts w:ascii="Times New Roman" w:hAnsi="Times New Roman"/>
          <w:sz w:val="24"/>
          <w:szCs w:val="24"/>
        </w:rPr>
        <w:t>.</w:t>
      </w:r>
    </w:p>
    <w:p w14:paraId="1CDF0D83" w14:textId="77777777" w:rsidR="00EF6839" w:rsidRPr="00752C5C" w:rsidRDefault="00EF6839" w:rsidP="00C401C4">
      <w:pPr>
        <w:spacing w:after="0" w:line="240" w:lineRule="auto"/>
        <w:jc w:val="both"/>
        <w:rPr>
          <w:rFonts w:ascii="Times New Roman" w:hAnsi="Times New Roman"/>
          <w:sz w:val="24"/>
          <w:szCs w:val="24"/>
        </w:rPr>
      </w:pPr>
    </w:p>
    <w:p w14:paraId="639C3416" w14:textId="77777777" w:rsidR="00C861FF" w:rsidRPr="00140E81" w:rsidRDefault="00C861FF" w:rsidP="00EF6839">
      <w:pPr>
        <w:spacing w:after="0" w:line="240" w:lineRule="auto"/>
        <w:jc w:val="both"/>
        <w:rPr>
          <w:rFonts w:ascii="Times New Roman" w:hAnsi="Times New Roman"/>
          <w:color w:val="FF0000"/>
          <w:sz w:val="24"/>
          <w:szCs w:val="24"/>
        </w:rPr>
      </w:pPr>
    </w:p>
    <w:p w14:paraId="2CBB9D95" w14:textId="77777777" w:rsidR="00C861FF" w:rsidRPr="00140E81" w:rsidRDefault="00C861FF" w:rsidP="00EF6839">
      <w:pPr>
        <w:spacing w:after="0" w:line="240" w:lineRule="auto"/>
        <w:jc w:val="both"/>
        <w:rPr>
          <w:rFonts w:ascii="Times New Roman" w:hAnsi="Times New Roman"/>
          <w:color w:val="FF0000"/>
          <w:sz w:val="24"/>
          <w:szCs w:val="24"/>
        </w:rPr>
      </w:pPr>
    </w:p>
    <w:p w14:paraId="731E2DF0" w14:textId="77777777" w:rsidR="00C861FF" w:rsidRDefault="00C861FF" w:rsidP="00EF6839">
      <w:pPr>
        <w:spacing w:after="0" w:line="240" w:lineRule="auto"/>
        <w:jc w:val="both"/>
        <w:rPr>
          <w:rFonts w:ascii="Times New Roman" w:hAnsi="Times New Roman"/>
          <w:color w:val="FF0000"/>
          <w:sz w:val="24"/>
          <w:szCs w:val="24"/>
        </w:rPr>
      </w:pPr>
    </w:p>
    <w:p w14:paraId="03A46961" w14:textId="77777777" w:rsidR="00752C5C" w:rsidRDefault="00752C5C" w:rsidP="00EF6839">
      <w:pPr>
        <w:spacing w:after="0" w:line="240" w:lineRule="auto"/>
        <w:jc w:val="both"/>
        <w:rPr>
          <w:rFonts w:ascii="Times New Roman" w:hAnsi="Times New Roman"/>
          <w:color w:val="FF0000"/>
          <w:sz w:val="24"/>
          <w:szCs w:val="24"/>
        </w:rPr>
      </w:pPr>
    </w:p>
    <w:p w14:paraId="133A3F09" w14:textId="77777777" w:rsidR="00752C5C" w:rsidRDefault="00752C5C" w:rsidP="00EF6839">
      <w:pPr>
        <w:spacing w:after="0" w:line="240" w:lineRule="auto"/>
        <w:jc w:val="both"/>
        <w:rPr>
          <w:rFonts w:ascii="Times New Roman" w:hAnsi="Times New Roman"/>
          <w:color w:val="FF0000"/>
          <w:sz w:val="24"/>
          <w:szCs w:val="24"/>
        </w:rPr>
      </w:pPr>
    </w:p>
    <w:p w14:paraId="2080B618" w14:textId="77777777" w:rsidR="00752C5C" w:rsidRDefault="00752C5C" w:rsidP="00EF6839">
      <w:pPr>
        <w:spacing w:after="0" w:line="240" w:lineRule="auto"/>
        <w:jc w:val="both"/>
        <w:rPr>
          <w:rFonts w:ascii="Times New Roman" w:hAnsi="Times New Roman"/>
          <w:color w:val="FF0000"/>
          <w:sz w:val="24"/>
          <w:szCs w:val="24"/>
        </w:rPr>
      </w:pPr>
    </w:p>
    <w:p w14:paraId="32EDF83B" w14:textId="77777777" w:rsidR="00752C5C" w:rsidRPr="00140E81" w:rsidRDefault="00752C5C" w:rsidP="00EF6839">
      <w:pPr>
        <w:spacing w:after="0" w:line="240" w:lineRule="auto"/>
        <w:jc w:val="both"/>
        <w:rPr>
          <w:rFonts w:ascii="Times New Roman" w:hAnsi="Times New Roman"/>
          <w:color w:val="FF0000"/>
          <w:sz w:val="24"/>
          <w:szCs w:val="24"/>
        </w:rPr>
      </w:pPr>
    </w:p>
    <w:p w14:paraId="7C042EE2" w14:textId="77777777" w:rsidR="00C861FF" w:rsidRPr="00140E81" w:rsidRDefault="00C861FF" w:rsidP="00EF6839">
      <w:pPr>
        <w:spacing w:after="0" w:line="240" w:lineRule="auto"/>
        <w:jc w:val="both"/>
        <w:rPr>
          <w:rFonts w:ascii="Times New Roman" w:hAnsi="Times New Roman"/>
          <w:color w:val="FF0000"/>
          <w:sz w:val="24"/>
          <w:szCs w:val="24"/>
        </w:rPr>
      </w:pPr>
    </w:p>
    <w:p w14:paraId="735B4C4F" w14:textId="77777777" w:rsidR="00A1534D" w:rsidRDefault="00A1534D" w:rsidP="00A1534D">
      <w:pPr>
        <w:spacing w:after="0" w:line="240" w:lineRule="auto"/>
        <w:jc w:val="both"/>
        <w:rPr>
          <w:rFonts w:ascii="Times New Roman" w:hAnsi="Times New Roman"/>
          <w:sz w:val="24"/>
          <w:szCs w:val="24"/>
        </w:rPr>
      </w:pPr>
    </w:p>
    <w:p w14:paraId="108B6BDD" w14:textId="25344688" w:rsidR="00A1534D" w:rsidRDefault="00A1534D" w:rsidP="00A1534D">
      <w:pPr>
        <w:pStyle w:val="Default"/>
        <w:spacing w:after="154"/>
        <w:rPr>
          <w:rFonts w:ascii="Times New Roman" w:hAnsi="Times New Roman" w:cs="Times New Roman"/>
          <w:b/>
          <w:bCs/>
        </w:rPr>
      </w:pPr>
      <w:r>
        <w:rPr>
          <w:rFonts w:ascii="Times New Roman" w:hAnsi="Times New Roman" w:cs="Times New Roman"/>
          <w:b/>
          <w:bCs/>
        </w:rPr>
        <w:t xml:space="preserve">2. Na przedmiot zamówienia określony w pkt 1 w zakresie każdej z części, składa się zakres rzeczowy prac projektowych, w szczególności obejmujących: </w:t>
      </w:r>
    </w:p>
    <w:p w14:paraId="4FB5A5D2"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1) wykonanie mapy do celów projektowych i wypisów z rejestru gruntów działek, które będą podstawą opracowania dokumentacji, </w:t>
      </w:r>
    </w:p>
    <w:p w14:paraId="06A74D66"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2) wykonanie koncepcji układu drogowego przedmiotu umowy oraz uzyskania pozytywnej opinii Zamawiającego, </w:t>
      </w:r>
    </w:p>
    <w:p w14:paraId="5B50E8F1"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3) uzyskanie w imieniu Zamawiającego wszelkich stosownych decyzji administracyjnych, ekspertyz, uzgodnień i opinii niezbędnych do, prawidłowego wykonania prac projektowych, a koniecznych do uzyskania przez Zamawiającego ostatecznego pozwolenia na budowę/ zgłoszenia wykonania robót, </w:t>
      </w:r>
    </w:p>
    <w:p w14:paraId="4A0549CE"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4) uzyskanie zgody właścicieli urządzeń technicznych i sieci, właścicieli działek na udostępnienie terenu oraz innych dokumentów związanych z wykonaniem zamówienia, a wymaganych obowiązującymi przepisami prawa – pozwoleń, zgód, porozumień, warunków technicznych, warunków realizacyjnych, uzgodnień w przypadku zaistnienia takiej konieczności, </w:t>
      </w:r>
    </w:p>
    <w:p w14:paraId="47ED3F06"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5) uzyskanie w imieniu Zamawiającego od wszelkich użytkowników sieci infrastrukturalnych technicznych warunków przyłączenia i realizacji robót, </w:t>
      </w:r>
    </w:p>
    <w:p w14:paraId="7397A530"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6) uzgodnienia branżowe dokonane przez wszystkich gestorów sieci występujących w granicach opracowania, </w:t>
      </w:r>
    </w:p>
    <w:p w14:paraId="1BA924BE"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7) w razie kolizji z sieciami podziemnymi urządzeń obcych opracowanie projektu przebudowy lub rozwiązania zamienne przebudowy sieci w obrębie projektu, </w:t>
      </w:r>
    </w:p>
    <w:p w14:paraId="42F33BB4"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8) zapewnienie obsługi geodezyjnej i geologicznej, </w:t>
      </w:r>
    </w:p>
    <w:p w14:paraId="08464874"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9) wykonanie dokumentacji hydrotechnicznej i hydrologicznej w razie konieczności, </w:t>
      </w:r>
    </w:p>
    <w:p w14:paraId="0B563860" w14:textId="77777777" w:rsidR="00A1534D" w:rsidRDefault="00A1534D" w:rsidP="00A1534D">
      <w:pPr>
        <w:pStyle w:val="Default"/>
        <w:spacing w:after="154"/>
        <w:rPr>
          <w:rFonts w:ascii="Times New Roman" w:hAnsi="Times New Roman" w:cs="Times New Roman"/>
        </w:rPr>
      </w:pPr>
      <w:r>
        <w:rPr>
          <w:rFonts w:ascii="Times New Roman" w:hAnsi="Times New Roman" w:cs="Times New Roman"/>
        </w:rPr>
        <w:t xml:space="preserve">10) sprawowanie nadzoru autorskiego przez cały okres realizacji inwestycji do momentu uzyskania zgody na użytkowanie obiektów budowlanych, </w:t>
      </w:r>
    </w:p>
    <w:p w14:paraId="05BD7121" w14:textId="77777777" w:rsidR="00A1534D" w:rsidRDefault="00A1534D" w:rsidP="00A1534D">
      <w:pPr>
        <w:pStyle w:val="Default"/>
        <w:rPr>
          <w:rFonts w:ascii="Times New Roman" w:hAnsi="Times New Roman" w:cs="Times New Roman"/>
        </w:rPr>
      </w:pPr>
      <w:r>
        <w:rPr>
          <w:rFonts w:ascii="Times New Roman" w:hAnsi="Times New Roman" w:cs="Times New Roman"/>
        </w:rPr>
        <w:t xml:space="preserve">11) uzyskanie decyzji o środowiskowych uwarunkowaniach realizacji przedsięwzięcia wraz z wnioskiem oraz materiałami wymaganymi do decyzji o </w:t>
      </w:r>
      <w:r>
        <w:rPr>
          <w:rFonts w:ascii="Times New Roman" w:hAnsi="Times New Roman" w:cs="Times New Roman"/>
          <w:color w:val="auto"/>
        </w:rPr>
        <w:t xml:space="preserve">środowiskowych uwarunkowaniach realizacji przedsięwzięcia (KIP) (w razie konieczności), </w:t>
      </w:r>
    </w:p>
    <w:p w14:paraId="4FA99F95"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12) opracowanie raportu o oddziaływaniu przedsięwzięcia na środowisko (w razie konieczności); </w:t>
      </w:r>
    </w:p>
    <w:p w14:paraId="395BF17E"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13) uzyskanie pozwolenia wodnoprawnego (w razie konieczności), </w:t>
      </w:r>
    </w:p>
    <w:p w14:paraId="174C4ADD"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14) wykonanie inwentaryzacji stanu istniejącego, </w:t>
      </w:r>
    </w:p>
    <w:p w14:paraId="64E0BCD3"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15) uzyskanie zgody na usadowienie znaków drogowych, w przypadku zaistnienia takiej konieczności, </w:t>
      </w:r>
    </w:p>
    <w:p w14:paraId="1CB8E1DE"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16) wykonanie zbiorczego zestawienia kosztów (ZZK),  </w:t>
      </w:r>
    </w:p>
    <w:p w14:paraId="7BBDB4BF"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17) uzgodnienie z Państwowym Gospodarstwem Wodnym Wody Polskie rozwiązań projektowych oraz operatów wodnoprawnych w obszarach objętych oddziaływaniem w razie konieczności, </w:t>
      </w:r>
    </w:p>
    <w:p w14:paraId="37CBFEF2" w14:textId="77777777" w:rsidR="00A1534D" w:rsidRDefault="00A1534D" w:rsidP="00A1534D">
      <w:pPr>
        <w:pStyle w:val="Default"/>
        <w:spacing w:after="17"/>
        <w:rPr>
          <w:rFonts w:ascii="Times New Roman" w:hAnsi="Times New Roman" w:cs="Times New Roman"/>
          <w:color w:val="auto"/>
        </w:rPr>
      </w:pPr>
      <w:r>
        <w:rPr>
          <w:rFonts w:ascii="Times New Roman" w:hAnsi="Times New Roman" w:cs="Times New Roman"/>
          <w:color w:val="auto"/>
        </w:rPr>
        <w:t xml:space="preserve">18) 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 </w:t>
      </w:r>
    </w:p>
    <w:p w14:paraId="2800519F" w14:textId="77777777" w:rsidR="00A1534D" w:rsidRDefault="00A1534D" w:rsidP="00A1534D">
      <w:pPr>
        <w:autoSpaceDE w:val="0"/>
        <w:autoSpaceDN w:val="0"/>
        <w:adjustRightInd w:val="0"/>
        <w:spacing w:after="0" w:line="240" w:lineRule="auto"/>
        <w:rPr>
          <w:rFonts w:ascii="Times New Roman" w:hAnsi="Times New Roman"/>
          <w:color w:val="000000"/>
          <w:sz w:val="24"/>
          <w:szCs w:val="24"/>
        </w:rPr>
      </w:pPr>
    </w:p>
    <w:p w14:paraId="2F481415" w14:textId="77777777" w:rsidR="00A1534D" w:rsidRDefault="00A1534D" w:rsidP="00A1534D">
      <w:pPr>
        <w:autoSpaceDE w:val="0"/>
        <w:autoSpaceDN w:val="0"/>
        <w:adjustRightInd w:val="0"/>
        <w:spacing w:after="154" w:line="240" w:lineRule="auto"/>
        <w:rPr>
          <w:rFonts w:ascii="Times New Roman" w:hAnsi="Times New Roman"/>
          <w:b/>
          <w:bCs/>
          <w:color w:val="000000"/>
          <w:sz w:val="24"/>
          <w:szCs w:val="24"/>
        </w:rPr>
      </w:pPr>
      <w:r>
        <w:rPr>
          <w:rFonts w:ascii="Times New Roman" w:hAnsi="Times New Roman"/>
          <w:b/>
          <w:bCs/>
          <w:color w:val="000000"/>
          <w:sz w:val="24"/>
          <w:szCs w:val="24"/>
        </w:rPr>
        <w:t xml:space="preserve">3. Wykonana dokumentacja musi być kompletna z punktu widzenia celu, któremu ma służyć. </w:t>
      </w:r>
    </w:p>
    <w:p w14:paraId="7B3742DD" w14:textId="77777777" w:rsidR="00A1534D" w:rsidRDefault="00A1534D" w:rsidP="00A1534D">
      <w:pPr>
        <w:autoSpaceDE w:val="0"/>
        <w:autoSpaceDN w:val="0"/>
        <w:adjustRightInd w:val="0"/>
        <w:spacing w:after="154" w:line="240" w:lineRule="auto"/>
        <w:rPr>
          <w:rFonts w:ascii="Times New Roman" w:hAnsi="Times New Roman"/>
          <w:b/>
          <w:bCs/>
          <w:color w:val="000000"/>
          <w:sz w:val="24"/>
          <w:szCs w:val="24"/>
        </w:rPr>
      </w:pPr>
      <w:r>
        <w:rPr>
          <w:rFonts w:ascii="Times New Roman" w:hAnsi="Times New Roman"/>
          <w:b/>
          <w:bCs/>
          <w:color w:val="000000"/>
          <w:sz w:val="24"/>
          <w:szCs w:val="24"/>
        </w:rPr>
        <w:t>4. Opracowana dokumentacja musi być przygotowana w sposób umożliwiający uzyskanie przez Wykonawcę decyzji o pozwoleniu na budowę lub stosownie od wymagań dokonanie skutecznego zgłoszenia robót nie wymagających pozwolenia na budowę.</w:t>
      </w:r>
    </w:p>
    <w:p w14:paraId="120D254E" w14:textId="77777777" w:rsidR="00A1534D" w:rsidRDefault="00A1534D" w:rsidP="00A1534D">
      <w:pPr>
        <w:autoSpaceDE w:val="0"/>
        <w:autoSpaceDN w:val="0"/>
        <w:adjustRightInd w:val="0"/>
        <w:spacing w:after="154" w:line="240" w:lineRule="auto"/>
        <w:rPr>
          <w:rFonts w:ascii="Times New Roman" w:hAnsi="Times New Roman"/>
          <w:b/>
          <w:bCs/>
          <w:color w:val="000000"/>
          <w:sz w:val="24"/>
          <w:szCs w:val="24"/>
        </w:rPr>
      </w:pPr>
      <w:r>
        <w:rPr>
          <w:rFonts w:ascii="Times New Roman" w:hAnsi="Times New Roman"/>
          <w:b/>
          <w:bCs/>
          <w:color w:val="000000"/>
          <w:sz w:val="24"/>
          <w:szCs w:val="24"/>
        </w:rPr>
        <w:t xml:space="preserve">5. Dokumentacja projektowa winna składać się z następujących elementów: </w:t>
      </w:r>
    </w:p>
    <w:p w14:paraId="1D5CCF1F"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1) mapy do celów projektowych, </w:t>
      </w:r>
    </w:p>
    <w:p w14:paraId="0C828B11"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2) wypisów i wyrysów z rejestru gruntów, </w:t>
      </w:r>
    </w:p>
    <w:p w14:paraId="071DC480"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3) koncepcji zagospodarowania terenu, </w:t>
      </w:r>
    </w:p>
    <w:p w14:paraId="1C081441"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4) opinii, uzgodnień, zgód, decyzji, zezwoleń i sprawdzeń zastosowanych rozwiązań projektowych w zakresie wynikającym z obowiązujących przepisów, niezbędnych do prawidłowego wykonania prac projektowych, a niezbędnych do uzyskania ostatecznego pozwolenia na budowę / zgłoszenia robót, </w:t>
      </w:r>
    </w:p>
    <w:p w14:paraId="7CFDCC77"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5) projektu budowlanego wraz z uzyskaniem w imieniu Zamawiającego pozwolenia na budowę/zgłoszenia wykonania robót, </w:t>
      </w:r>
    </w:p>
    <w:p w14:paraId="2F99DCAE"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6) projektów technicznych, </w:t>
      </w:r>
    </w:p>
    <w:p w14:paraId="3CB3C4F8"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7) opracowań kosztorysowych, przedmiarów robót oraz specyfikacji technicznych wykonania i odbioru robót budowlanych (</w:t>
      </w:r>
      <w:proofErr w:type="spellStart"/>
      <w:r>
        <w:rPr>
          <w:rFonts w:ascii="Times New Roman" w:hAnsi="Times New Roman"/>
          <w:color w:val="000000"/>
          <w:sz w:val="24"/>
          <w:szCs w:val="24"/>
        </w:rPr>
        <w:t>STWiORB</w:t>
      </w:r>
      <w:proofErr w:type="spellEnd"/>
      <w:r>
        <w:rPr>
          <w:rFonts w:ascii="Times New Roman" w:hAnsi="Times New Roman"/>
          <w:color w:val="000000"/>
          <w:sz w:val="24"/>
          <w:szCs w:val="24"/>
        </w:rPr>
        <w:t xml:space="preserve">), odpowiadających dokumentacji projektowej, </w:t>
      </w:r>
    </w:p>
    <w:p w14:paraId="57983C0D"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8) projektu zagospodarowania terenu oraz projektu infrastruktury technicznej, tj. sieci w niezbędnym zakresie, wynikającym z uzgodnień i warunków technicznych zasilania, </w:t>
      </w:r>
    </w:p>
    <w:p w14:paraId="0644B663" w14:textId="77777777" w:rsidR="00A1534D" w:rsidRDefault="00A1534D" w:rsidP="00A1534D">
      <w:pPr>
        <w:autoSpaceDE w:val="0"/>
        <w:autoSpaceDN w:val="0"/>
        <w:adjustRightInd w:val="0"/>
        <w:spacing w:after="154" w:line="240" w:lineRule="auto"/>
        <w:rPr>
          <w:rFonts w:ascii="Times New Roman" w:hAnsi="Times New Roman"/>
          <w:color w:val="000000"/>
          <w:sz w:val="24"/>
          <w:szCs w:val="24"/>
        </w:rPr>
      </w:pPr>
      <w:r>
        <w:rPr>
          <w:rFonts w:ascii="Times New Roman" w:hAnsi="Times New Roman"/>
          <w:color w:val="000000"/>
          <w:sz w:val="24"/>
          <w:szCs w:val="24"/>
        </w:rPr>
        <w:t xml:space="preserve">9) projektu stałej organizacji ruchu, </w:t>
      </w:r>
    </w:p>
    <w:p w14:paraId="1515AA84" w14:textId="77777777" w:rsidR="00A1534D" w:rsidRDefault="00A1534D" w:rsidP="00A1534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10) dokumentacji hydrotechnicznej i hydrologicznej w razie konieczności, </w:t>
      </w:r>
    </w:p>
    <w:p w14:paraId="7B3B466B"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2C09671D"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dokumentacji geologiczno-inżynierskiej w razie konieczności. </w:t>
      </w:r>
    </w:p>
    <w:p w14:paraId="7FC5A144"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5BC8B6D2" w14:textId="77777777" w:rsidR="00A1534D" w:rsidRDefault="00A1534D" w:rsidP="00A1534D">
      <w:pPr>
        <w:autoSpaceDE w:val="0"/>
        <w:autoSpaceDN w:val="0"/>
        <w:adjustRightInd w:val="0"/>
        <w:spacing w:after="154" w:line="240" w:lineRule="auto"/>
        <w:rPr>
          <w:rFonts w:ascii="Times New Roman" w:hAnsi="Times New Roman"/>
          <w:b/>
          <w:bCs/>
          <w:sz w:val="24"/>
          <w:szCs w:val="24"/>
        </w:rPr>
      </w:pPr>
      <w:r>
        <w:rPr>
          <w:rFonts w:ascii="Times New Roman" w:hAnsi="Times New Roman"/>
          <w:b/>
          <w:bCs/>
          <w:sz w:val="24"/>
          <w:szCs w:val="24"/>
        </w:rPr>
        <w:t xml:space="preserve">6. Dokumentacja powinna być wykonana w następującej formie: </w:t>
      </w:r>
    </w:p>
    <w:p w14:paraId="3E1A7FB7"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 xml:space="preserve">zatwierdzona koncepcja </w:t>
      </w:r>
      <w:r>
        <w:rPr>
          <w:rFonts w:ascii="Times New Roman" w:hAnsi="Times New Roman"/>
          <w:sz w:val="24"/>
          <w:szCs w:val="24"/>
        </w:rPr>
        <w:t xml:space="preserve">– 2 egzemplarze w formie papierowej oraz wersja elektroniczna, </w:t>
      </w:r>
    </w:p>
    <w:p w14:paraId="19A258C3"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 xml:space="preserve">projekt budowlany dla wszystkich branż </w:t>
      </w:r>
      <w:r>
        <w:rPr>
          <w:rFonts w:ascii="Times New Roman" w:hAnsi="Times New Roman"/>
          <w:sz w:val="24"/>
          <w:szCs w:val="24"/>
        </w:rPr>
        <w:t xml:space="preserve">– w ilości 4 kompletnych egzemplarzy w formie papierowej oraz wersja elektroniczna – wykonany zgodnie z wymaganiami ustawy z dnia 7 lipca 1994 r. Prawo budowlane (Dz. U. z 2021 r., poz. 2351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0433FD0C"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3) </w:t>
      </w:r>
      <w:r>
        <w:rPr>
          <w:rFonts w:ascii="Times New Roman" w:hAnsi="Times New Roman"/>
          <w:b/>
          <w:bCs/>
          <w:sz w:val="24"/>
          <w:szCs w:val="24"/>
        </w:rPr>
        <w:t xml:space="preserve">projekt techniczny dla wszystkich branż </w:t>
      </w:r>
      <w:r>
        <w:rPr>
          <w:rFonts w:ascii="Times New Roman" w:hAnsi="Times New Roman"/>
          <w:sz w:val="24"/>
          <w:szCs w:val="24"/>
        </w:rPr>
        <w:t xml:space="preserve">– w ilości 4 kompletnych egzemplarzy w formie papierowej oraz wersja elektroniczna –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597F5E6B"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b/>
          <w:bCs/>
          <w:sz w:val="24"/>
          <w:szCs w:val="24"/>
        </w:rPr>
        <w:t xml:space="preserve">kosztorys inwestorski </w:t>
      </w:r>
      <w:r>
        <w:rPr>
          <w:rFonts w:ascii="Times New Roman" w:hAnsi="Times New Roman"/>
          <w:sz w:val="24"/>
          <w:szCs w:val="24"/>
        </w:rPr>
        <w:t xml:space="preserve">– w ilości 2 kompletnych egzemplarzy w rozbiciu na poszczególne branże w formie papierowego oryginału oraz 2 w formie cyfrowej – wykonany zgodnie z wymaganiami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 poz. 2458), </w:t>
      </w:r>
    </w:p>
    <w:p w14:paraId="06561D65"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b/>
          <w:bCs/>
          <w:sz w:val="24"/>
          <w:szCs w:val="24"/>
        </w:rPr>
        <w:t xml:space="preserve">zbiorcze zestawienie kosztów </w:t>
      </w:r>
      <w:r>
        <w:rPr>
          <w:rFonts w:ascii="Times New Roman" w:hAnsi="Times New Roman"/>
          <w:sz w:val="24"/>
          <w:szCs w:val="24"/>
        </w:rPr>
        <w:t xml:space="preserve">– w ilości 2 kompletnych egzemplarzy w formie papierowego oryginału oraz 2 w formie cyfrowej, </w:t>
      </w:r>
    </w:p>
    <w:p w14:paraId="30B25C19" w14:textId="77777777" w:rsidR="00A1534D" w:rsidRDefault="00A1534D" w:rsidP="00A1534D">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b/>
          <w:bCs/>
          <w:sz w:val="24"/>
          <w:szCs w:val="24"/>
        </w:rPr>
        <w:t xml:space="preserve">przedmiar robót </w:t>
      </w:r>
      <w:r>
        <w:rPr>
          <w:rFonts w:ascii="Times New Roman" w:hAnsi="Times New Roman"/>
          <w:sz w:val="24"/>
          <w:szCs w:val="24"/>
        </w:rPr>
        <w:t xml:space="preserve">– w ilości 2 kompletnych egzemplarzy formie papierowej oraz w wersji elektronicznej w rozbiciu na poszczególne branże wykonany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1A8C09FA" w14:textId="7AEB90DB" w:rsidR="002261DA" w:rsidRDefault="00A1534D" w:rsidP="0026647F">
      <w:pPr>
        <w:autoSpaceDE w:val="0"/>
        <w:autoSpaceDN w:val="0"/>
        <w:adjustRightInd w:val="0"/>
        <w:spacing w:after="154"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b/>
          <w:bCs/>
          <w:sz w:val="24"/>
          <w:szCs w:val="24"/>
        </w:rPr>
        <w:t xml:space="preserve">specyfikacja techniczna wykonania i odbioru robót budowlanych </w:t>
      </w:r>
      <w:r>
        <w:rPr>
          <w:rFonts w:ascii="Times New Roman" w:hAnsi="Times New Roman"/>
          <w:sz w:val="24"/>
          <w:szCs w:val="24"/>
        </w:rPr>
        <w:t xml:space="preserve">– w ilości 2 kompletnych egzemplarzy w formie papierowej oraz wersji elektronicznej w rozbiciu na poszczególne branże wykonana zgodnie z wymaganiami Rozporządzenia Ministra Rozwoju i Technologii z dnia 20 grudnia 2021 r. w sprawie szczegółowego zakresu i formy dokumentacji projektowej, specyfikacji technicznych wykonania i odbioru robót budowlanych oraz programu funkcjonalno-użytkowego (Dz. U. z 2021 r., poz. 2454 z </w:t>
      </w:r>
      <w:proofErr w:type="spellStart"/>
      <w:r>
        <w:rPr>
          <w:rFonts w:ascii="Times New Roman" w:hAnsi="Times New Roman"/>
          <w:sz w:val="24"/>
          <w:szCs w:val="24"/>
        </w:rPr>
        <w:t>późn</w:t>
      </w:r>
      <w:proofErr w:type="spellEnd"/>
      <w:r>
        <w:rPr>
          <w:rFonts w:ascii="Times New Roman" w:hAnsi="Times New Roman"/>
          <w:sz w:val="24"/>
          <w:szCs w:val="24"/>
        </w:rPr>
        <w:t xml:space="preserve">. zm.), </w:t>
      </w:r>
    </w:p>
    <w:p w14:paraId="2CCFB15F"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36D460A7" w14:textId="2539240E" w:rsidR="00A1534D" w:rsidRDefault="00772C30"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7</w:t>
      </w:r>
      <w:r w:rsidR="00A1534D">
        <w:rPr>
          <w:rFonts w:ascii="Times New Roman" w:hAnsi="Times New Roman"/>
          <w:b/>
          <w:bCs/>
          <w:sz w:val="24"/>
          <w:szCs w:val="24"/>
        </w:rPr>
        <w:t xml:space="preserve">. Wykonawca zobowiązany będzie do: </w:t>
      </w:r>
    </w:p>
    <w:p w14:paraId="0C8CCA07" w14:textId="77777777" w:rsidR="00A1534D" w:rsidRDefault="00A1534D" w:rsidP="00A1534D">
      <w:pPr>
        <w:autoSpaceDE w:val="0"/>
        <w:autoSpaceDN w:val="0"/>
        <w:adjustRightInd w:val="0"/>
        <w:spacing w:after="151" w:line="240" w:lineRule="auto"/>
        <w:rPr>
          <w:rFonts w:ascii="Times New Roman" w:hAnsi="Times New Roman"/>
          <w:sz w:val="24"/>
          <w:szCs w:val="24"/>
        </w:rPr>
      </w:pPr>
      <w:r>
        <w:rPr>
          <w:rFonts w:ascii="Times New Roman" w:hAnsi="Times New Roman"/>
          <w:sz w:val="24"/>
          <w:szCs w:val="24"/>
        </w:rPr>
        <w:t xml:space="preserve">1) trzykrotnej aktualizacji każdego z opracowanych kosztorysów inwestorskich. Aktualizacja kosztorysów dokonana zostanie na pisemne zgłoszenie Zamawiającego 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Kosztorysy te niezbędne będą do przeprowadzenia procedury przetargowej wyłaniającej wykonawcę robót budowlanych w oparciu o wykonaną dokumentację. </w:t>
      </w:r>
    </w:p>
    <w:p w14:paraId="102F1C7A"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udzielania odpowiedzi na pytania Wykonawców dotyczące projektu niezwłocznie, nie później jednak niż w terminie 48 godzin od przekazania treści zapytań oraz do uzupełniania braków w projekcie i w przedmiarach robót, bez dodatkowego wynagrodzenia. </w:t>
      </w:r>
    </w:p>
    <w:p w14:paraId="7A64350E"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715457E3" w14:textId="087BE662" w:rsidR="00A1534D" w:rsidRDefault="00A62581"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9</w:t>
      </w:r>
      <w:r w:rsidR="00A1534D">
        <w:rPr>
          <w:rFonts w:ascii="Times New Roman" w:hAnsi="Times New Roman"/>
          <w:b/>
          <w:bCs/>
          <w:sz w:val="24"/>
          <w:szCs w:val="24"/>
        </w:rPr>
        <w:t xml:space="preserve">. Zamawiający wymaga, aby zaprojektowane rozwiązania uwzględniały dostępność drogi dla potrzeb wszystkich użytkowników, w tym dla osób niepełnosprawnych zgodnie z ustawą o zapewnianiu dostępności osobom z szczególnymi potrzebami (t. j. Dz. U. z 2020 r., poz. 1062 ze zm.). </w:t>
      </w:r>
    </w:p>
    <w:p w14:paraId="4BBC9EC5" w14:textId="433D01BF" w:rsidR="00A1534D" w:rsidRDefault="00A1534D"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0</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 xml:space="preserve">Wykonawca zobowiązany jest zrealizować zamówienie na zasadach i warunkach opisanych w umowie. </w:t>
      </w:r>
    </w:p>
    <w:p w14:paraId="1E23B66C" w14:textId="3246DD32" w:rsidR="00A1534D" w:rsidRDefault="00A1534D"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1</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 xml:space="preserve">Opis przedmiotu zamówienia został sporządzony z uwzględnieniem wymagań w zakresie dostępności dla osób niepełnosprawnych i projektowania z przeznaczeniem dla wszystkich użytkowników. </w:t>
      </w:r>
    </w:p>
    <w:p w14:paraId="5B1A1251" w14:textId="221FCE20" w:rsidR="00A1534D" w:rsidRDefault="00A1534D" w:rsidP="00A1534D">
      <w:pPr>
        <w:autoSpaceDE w:val="0"/>
        <w:autoSpaceDN w:val="0"/>
        <w:adjustRightInd w:val="0"/>
        <w:spacing w:after="151"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2</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 xml:space="preserve">Zamawiający wymaga, aby Wykonawca posiadał przez cały okres obowiązywania Umowy ubezpieczenie odpowiedzialności cywilnej w zakresie prowadzonej działalności związanej z przedmiotem zamówienia z sumą ubezpieczenia nie mniejszą niż wartość przedmiotu umowy dla jednej i wszystkich szkód. </w:t>
      </w:r>
    </w:p>
    <w:p w14:paraId="123D9967" w14:textId="06176149" w:rsidR="00A1534D" w:rsidRDefault="00A1534D" w:rsidP="00A1534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w:t>
      </w:r>
      <w:r w:rsidR="00A62581">
        <w:rPr>
          <w:rFonts w:ascii="Times New Roman" w:hAnsi="Times New Roman"/>
          <w:b/>
          <w:bCs/>
          <w:sz w:val="24"/>
          <w:szCs w:val="24"/>
        </w:rPr>
        <w:t>3</w:t>
      </w:r>
      <w:r>
        <w:rPr>
          <w:rFonts w:ascii="Times New Roman" w:hAnsi="Times New Roman"/>
          <w:b/>
          <w:bCs/>
          <w:sz w:val="24"/>
          <w:szCs w:val="24"/>
        </w:rPr>
        <w:t xml:space="preserve">. Wykonawca zobowiązany jest do udzielenia rękojmi za wady nie krótszego niż 36 miesięcy, licząc od daty podpisania protokołu odbioru końcowego. Wykonawca zobowiązany jest do wskazania udzielonego okresu rękojmi za wady w formularzu ofertowym. </w:t>
      </w:r>
    </w:p>
    <w:p w14:paraId="6032AE14" w14:textId="77777777" w:rsidR="00A1534D" w:rsidRDefault="00A1534D" w:rsidP="00A1534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W przypadku niewypełnienia przez Wykonawcę w formularzu ofertowym pozycji dotyczącej okresu rękojmi za wady, Zamawiający przyjmuje minimalny okres rękojmi za wady tj. 36 miesięcy. Zaoferowanie okresu rękojmi, krótszego niż wymagany przez Zamawiającego, spowoduje odrzucenie oferty na podstawie art. 226 ust.1 pkt 5 ustawy PZP. </w:t>
      </w:r>
    </w:p>
    <w:p w14:paraId="134D0ECF" w14:textId="77777777" w:rsidR="00A1534D" w:rsidRDefault="00A1534D" w:rsidP="00A1534D">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14. Nazwy i kody opisujące przedmiot zamówienia określone we Wspólnym Słowniku Zamówień CPV </w:t>
      </w:r>
    </w:p>
    <w:p w14:paraId="0E3DD100" w14:textId="77777777" w:rsidR="00A1534D" w:rsidRDefault="00A1534D" w:rsidP="00A1534D">
      <w:pPr>
        <w:autoSpaceDE w:val="0"/>
        <w:autoSpaceDN w:val="0"/>
        <w:adjustRightInd w:val="0"/>
        <w:spacing w:after="0" w:line="240" w:lineRule="auto"/>
        <w:rPr>
          <w:rFonts w:ascii="Times New Roman" w:hAnsi="Times New Roman"/>
          <w:sz w:val="24"/>
          <w:szCs w:val="24"/>
        </w:rPr>
      </w:pPr>
    </w:p>
    <w:p w14:paraId="7487B082"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71320000-7 Usługi inżynieryjne w zakresie projektowania </w:t>
      </w:r>
    </w:p>
    <w:p w14:paraId="148B5E52" w14:textId="77777777" w:rsidR="00A1534D" w:rsidRDefault="00A1534D" w:rsidP="00A1534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71240000-2 Usługi architektoniczne, inżynieryjne i planowania </w:t>
      </w:r>
    </w:p>
    <w:p w14:paraId="41AE2344" w14:textId="77777777" w:rsidR="00A1534D" w:rsidRDefault="00A1534D" w:rsidP="00A1534D">
      <w:pPr>
        <w:jc w:val="both"/>
        <w:rPr>
          <w:rFonts w:ascii="Times New Roman" w:hAnsi="Times New Roman"/>
          <w:color w:val="FF0000"/>
          <w:sz w:val="24"/>
          <w:szCs w:val="24"/>
        </w:rPr>
      </w:pPr>
      <w:r>
        <w:rPr>
          <w:rFonts w:ascii="Times New Roman" w:hAnsi="Times New Roman"/>
          <w:sz w:val="24"/>
          <w:szCs w:val="24"/>
        </w:rPr>
        <w:t>71248000-8 Nadzór nad projektem i dokumentacją</w:t>
      </w:r>
      <w:bookmarkEnd w:id="0"/>
    </w:p>
    <w:p w14:paraId="1C804D17" w14:textId="77777777" w:rsidR="003E2378" w:rsidRDefault="003E2378"/>
    <w:sectPr w:rsidR="003E2378" w:rsidSect="0041434F">
      <w:pgSz w:w="11906" w:h="16838"/>
      <w:pgMar w:top="851"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4D"/>
    <w:rsid w:val="000045FA"/>
    <w:rsid w:val="0004218B"/>
    <w:rsid w:val="0007332A"/>
    <w:rsid w:val="00094BC6"/>
    <w:rsid w:val="000C068A"/>
    <w:rsid w:val="000C7C6E"/>
    <w:rsid w:val="000F00F5"/>
    <w:rsid w:val="00140E81"/>
    <w:rsid w:val="001C15AB"/>
    <w:rsid w:val="00223A3E"/>
    <w:rsid w:val="002261DA"/>
    <w:rsid w:val="0024087D"/>
    <w:rsid w:val="0026647F"/>
    <w:rsid w:val="002840D9"/>
    <w:rsid w:val="002A05F6"/>
    <w:rsid w:val="002A7500"/>
    <w:rsid w:val="002C19C5"/>
    <w:rsid w:val="003C308F"/>
    <w:rsid w:val="003E2378"/>
    <w:rsid w:val="003E29AF"/>
    <w:rsid w:val="003F5BE7"/>
    <w:rsid w:val="0041434F"/>
    <w:rsid w:val="00424C61"/>
    <w:rsid w:val="00444C05"/>
    <w:rsid w:val="00460908"/>
    <w:rsid w:val="004B331C"/>
    <w:rsid w:val="004E0707"/>
    <w:rsid w:val="00522DCA"/>
    <w:rsid w:val="005C16B6"/>
    <w:rsid w:val="006175B7"/>
    <w:rsid w:val="006C6497"/>
    <w:rsid w:val="006E02D1"/>
    <w:rsid w:val="006E7FEF"/>
    <w:rsid w:val="00752C5C"/>
    <w:rsid w:val="00772C30"/>
    <w:rsid w:val="008F3B8C"/>
    <w:rsid w:val="008F70B4"/>
    <w:rsid w:val="00914210"/>
    <w:rsid w:val="00954C0F"/>
    <w:rsid w:val="00984574"/>
    <w:rsid w:val="009846C7"/>
    <w:rsid w:val="0099561D"/>
    <w:rsid w:val="009A3BA5"/>
    <w:rsid w:val="009D76E2"/>
    <w:rsid w:val="00A1534D"/>
    <w:rsid w:val="00A26EE5"/>
    <w:rsid w:val="00A62581"/>
    <w:rsid w:val="00AA6D03"/>
    <w:rsid w:val="00AD6809"/>
    <w:rsid w:val="00B13F13"/>
    <w:rsid w:val="00BD0B75"/>
    <w:rsid w:val="00BF4532"/>
    <w:rsid w:val="00C401C4"/>
    <w:rsid w:val="00C40B53"/>
    <w:rsid w:val="00C861FF"/>
    <w:rsid w:val="00CC0AB5"/>
    <w:rsid w:val="00D05ED8"/>
    <w:rsid w:val="00D54717"/>
    <w:rsid w:val="00DA4CDF"/>
    <w:rsid w:val="00E5481E"/>
    <w:rsid w:val="00E86751"/>
    <w:rsid w:val="00EF6839"/>
    <w:rsid w:val="00F34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6E49"/>
  <w15:docId w15:val="{C4C2A30A-C25B-478D-831E-BDB85C47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34D"/>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A1534D"/>
    <w:rPr>
      <w:b/>
      <w:sz w:val="24"/>
    </w:rPr>
  </w:style>
  <w:style w:type="paragraph" w:styleId="Bezodstpw">
    <w:name w:val="No Spacing"/>
    <w:link w:val="BezodstpwZnak"/>
    <w:uiPriority w:val="1"/>
    <w:qFormat/>
    <w:rsid w:val="00A1534D"/>
    <w:pPr>
      <w:jc w:val="left"/>
    </w:pPr>
    <w:rPr>
      <w:b/>
      <w:sz w:val="24"/>
    </w:rPr>
  </w:style>
  <w:style w:type="paragraph" w:customStyle="1" w:styleId="Default">
    <w:name w:val="Default"/>
    <w:rsid w:val="00A1534D"/>
    <w:pPr>
      <w:autoSpaceDE w:val="0"/>
      <w:autoSpaceDN w:val="0"/>
      <w:adjustRightInd w:val="0"/>
      <w:jc w:val="left"/>
    </w:pPr>
    <w:rPr>
      <w:rFonts w:ascii="Arial" w:eastAsia="Calibri" w:hAnsi="Arial" w:cs="Arial"/>
      <w:color w:val="000000"/>
      <w:sz w:val="24"/>
      <w:szCs w:val="24"/>
    </w:rPr>
  </w:style>
  <w:style w:type="table" w:styleId="Tabela-Siatka">
    <w:name w:val="Table Grid"/>
    <w:basedOn w:val="Standardowy"/>
    <w:uiPriority w:val="39"/>
    <w:rsid w:val="00F34AEC"/>
    <w:pPr>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987504">
      <w:bodyDiv w:val="1"/>
      <w:marLeft w:val="0"/>
      <w:marRight w:val="0"/>
      <w:marTop w:val="0"/>
      <w:marBottom w:val="0"/>
      <w:divBdr>
        <w:top w:val="none" w:sz="0" w:space="0" w:color="auto"/>
        <w:left w:val="none" w:sz="0" w:space="0" w:color="auto"/>
        <w:bottom w:val="none" w:sz="0" w:space="0" w:color="auto"/>
        <w:right w:val="none" w:sz="0" w:space="0" w:color="auto"/>
      </w:divBdr>
    </w:div>
    <w:div w:id="1709255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B309-C027-42BF-B824-F4061D53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1730</Words>
  <Characters>10382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Stegna</dc:creator>
  <cp:keywords/>
  <dc:description/>
  <cp:lastModifiedBy>Gmina Stegna</cp:lastModifiedBy>
  <cp:revision>6</cp:revision>
  <cp:lastPrinted>2024-05-17T09:31:00Z</cp:lastPrinted>
  <dcterms:created xsi:type="dcterms:W3CDTF">2024-05-17T09:26:00Z</dcterms:created>
  <dcterms:modified xsi:type="dcterms:W3CDTF">2024-05-17T09:56:00Z</dcterms:modified>
</cp:coreProperties>
</file>