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A952" w14:textId="77777777" w:rsidR="00510670" w:rsidRPr="006A7267" w:rsidRDefault="00510670" w:rsidP="00BA1582">
      <w:pPr>
        <w:jc w:val="center"/>
        <w:rPr>
          <w:b/>
          <w:sz w:val="22"/>
          <w:szCs w:val="22"/>
        </w:rPr>
      </w:pPr>
    </w:p>
    <w:p w14:paraId="60DB8C39" w14:textId="25396FE3" w:rsidR="00BA1582" w:rsidRPr="006A7267" w:rsidRDefault="00BD36D6" w:rsidP="00BA1582">
      <w:pPr>
        <w:jc w:val="center"/>
        <w:rPr>
          <w:b/>
          <w:sz w:val="22"/>
          <w:szCs w:val="22"/>
        </w:rPr>
      </w:pPr>
      <w:r w:rsidRPr="006A7267">
        <w:rPr>
          <w:b/>
          <w:sz w:val="22"/>
          <w:szCs w:val="22"/>
        </w:rPr>
        <w:t xml:space="preserve">UMOWA nr </w:t>
      </w:r>
      <w:r w:rsidR="00876D5C">
        <w:rPr>
          <w:b/>
          <w:sz w:val="22"/>
          <w:szCs w:val="22"/>
        </w:rPr>
        <w:t>24</w:t>
      </w:r>
      <w:r w:rsidR="008A5592" w:rsidRPr="006A7267">
        <w:rPr>
          <w:b/>
          <w:sz w:val="22"/>
          <w:szCs w:val="22"/>
        </w:rPr>
        <w:t>/P/20</w:t>
      </w:r>
      <w:r w:rsidR="00E8054E" w:rsidRPr="006A7267">
        <w:rPr>
          <w:b/>
          <w:sz w:val="22"/>
          <w:szCs w:val="22"/>
        </w:rPr>
        <w:t>20</w:t>
      </w:r>
      <w:r w:rsidR="00091FB3" w:rsidRPr="006A7267">
        <w:rPr>
          <w:b/>
          <w:sz w:val="22"/>
          <w:szCs w:val="22"/>
        </w:rPr>
        <w:t xml:space="preserve"> </w:t>
      </w:r>
      <w:r w:rsidRPr="006A7267">
        <w:rPr>
          <w:b/>
          <w:sz w:val="22"/>
          <w:szCs w:val="22"/>
        </w:rPr>
        <w:t xml:space="preserve"> - </w:t>
      </w:r>
      <w:r w:rsidR="00091FB3" w:rsidRPr="006A7267">
        <w:rPr>
          <w:b/>
          <w:sz w:val="22"/>
          <w:szCs w:val="22"/>
        </w:rPr>
        <w:t>PROJEKT</w:t>
      </w:r>
    </w:p>
    <w:p w14:paraId="619F53F3" w14:textId="77777777" w:rsidR="00BA1582" w:rsidRDefault="00BA1582" w:rsidP="00BA1582">
      <w:pPr>
        <w:rPr>
          <w:b/>
          <w:sz w:val="22"/>
          <w:szCs w:val="22"/>
        </w:rPr>
      </w:pPr>
    </w:p>
    <w:p w14:paraId="31DD5C07" w14:textId="1BB07290" w:rsidR="00876D5C" w:rsidRDefault="004D0EF4" w:rsidP="006A72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BD36D6">
        <w:rPr>
          <w:sz w:val="22"/>
          <w:szCs w:val="22"/>
        </w:rPr>
        <w:t xml:space="preserve"> ……</w:t>
      </w:r>
      <w:r w:rsidR="006A7267">
        <w:rPr>
          <w:sz w:val="22"/>
          <w:szCs w:val="22"/>
        </w:rPr>
        <w:t>..........</w:t>
      </w:r>
      <w:r w:rsidR="00D8292F">
        <w:rPr>
          <w:b/>
          <w:sz w:val="22"/>
          <w:szCs w:val="22"/>
        </w:rPr>
        <w:t>20</w:t>
      </w:r>
      <w:r w:rsidR="00E8054E">
        <w:rPr>
          <w:b/>
          <w:sz w:val="22"/>
          <w:szCs w:val="22"/>
        </w:rPr>
        <w:t>20</w:t>
      </w:r>
      <w:r w:rsidR="00D8292F">
        <w:rPr>
          <w:b/>
          <w:sz w:val="22"/>
          <w:szCs w:val="22"/>
        </w:rPr>
        <w:t>r</w:t>
      </w:r>
      <w:r w:rsidR="00D8292F" w:rsidRPr="0048686F">
        <w:rPr>
          <w:b/>
          <w:sz w:val="22"/>
          <w:szCs w:val="22"/>
        </w:rPr>
        <w:t>.</w:t>
      </w:r>
      <w:r w:rsidR="00BA1582" w:rsidRPr="0048686F">
        <w:rPr>
          <w:sz w:val="22"/>
          <w:szCs w:val="22"/>
        </w:rPr>
        <w:t xml:space="preserve"> pomiędzy:</w:t>
      </w:r>
      <w:r w:rsidR="00BD36D6" w:rsidRPr="0048686F">
        <w:rPr>
          <w:sz w:val="22"/>
          <w:szCs w:val="22"/>
        </w:rPr>
        <w:t xml:space="preserve"> </w:t>
      </w:r>
      <w:r w:rsidR="00BA1582" w:rsidRPr="0048686F">
        <w:rPr>
          <w:b/>
          <w:sz w:val="22"/>
          <w:szCs w:val="22"/>
        </w:rPr>
        <w:t>Mia</w:t>
      </w:r>
      <w:r w:rsidR="00BD36D6" w:rsidRPr="0048686F">
        <w:rPr>
          <w:b/>
          <w:sz w:val="22"/>
          <w:szCs w:val="22"/>
        </w:rPr>
        <w:t>stem Łódź</w:t>
      </w:r>
      <w:r w:rsidR="00BD36D6" w:rsidRPr="0048686F">
        <w:rPr>
          <w:sz w:val="22"/>
          <w:szCs w:val="22"/>
        </w:rPr>
        <w:t xml:space="preserve"> </w:t>
      </w:r>
      <w:r w:rsidR="00100146" w:rsidRPr="0048686F">
        <w:rPr>
          <w:b/>
          <w:sz w:val="22"/>
          <w:szCs w:val="22"/>
        </w:rPr>
        <w:t xml:space="preserve">ul. Piotrkowska 104, 90-926 Łódź, NIP 7250028902, </w:t>
      </w:r>
      <w:r w:rsidR="00BD36D6" w:rsidRPr="0048686F">
        <w:rPr>
          <w:sz w:val="22"/>
          <w:szCs w:val="22"/>
        </w:rPr>
        <w:t>reprezentowanym przez</w:t>
      </w:r>
      <w:r w:rsidR="00BA1582" w:rsidRPr="0048686F">
        <w:rPr>
          <w:sz w:val="22"/>
          <w:szCs w:val="22"/>
        </w:rPr>
        <w:t xml:space="preserve"> </w:t>
      </w:r>
      <w:r w:rsidR="00BA1582" w:rsidRPr="0048686F">
        <w:rPr>
          <w:bCs/>
          <w:sz w:val="22"/>
          <w:szCs w:val="22"/>
        </w:rPr>
        <w:t>Zarząd Lokali Miejskich</w:t>
      </w:r>
      <w:r w:rsidR="00BD36D6" w:rsidRPr="0048686F">
        <w:rPr>
          <w:bCs/>
          <w:sz w:val="22"/>
          <w:szCs w:val="22"/>
        </w:rPr>
        <w:t xml:space="preserve"> </w:t>
      </w:r>
      <w:r w:rsidR="00BA1582" w:rsidRPr="0048686F">
        <w:rPr>
          <w:bCs/>
          <w:sz w:val="22"/>
          <w:szCs w:val="22"/>
        </w:rPr>
        <w:t xml:space="preserve">z </w:t>
      </w:r>
      <w:r w:rsidR="00BA1582" w:rsidRPr="0048686F">
        <w:rPr>
          <w:sz w:val="22"/>
          <w:szCs w:val="22"/>
        </w:rPr>
        <w:t>siedzibą w Łodzi, przy al. T</w:t>
      </w:r>
      <w:r w:rsidR="006A7267" w:rsidRPr="0048686F">
        <w:rPr>
          <w:sz w:val="22"/>
          <w:szCs w:val="22"/>
        </w:rPr>
        <w:t xml:space="preserve">.  </w:t>
      </w:r>
      <w:r w:rsidR="00BA1582" w:rsidRPr="0048686F">
        <w:rPr>
          <w:sz w:val="22"/>
          <w:szCs w:val="22"/>
        </w:rPr>
        <w:t>Kościuszki 47, 90-514 Łódź,</w:t>
      </w:r>
      <w:r w:rsidR="00BA1582" w:rsidRPr="0048686F">
        <w:rPr>
          <w:b/>
          <w:sz w:val="22"/>
          <w:szCs w:val="22"/>
        </w:rPr>
        <w:t xml:space="preserve"> </w:t>
      </w:r>
      <w:r w:rsidR="00BA1582" w:rsidRPr="0048686F">
        <w:rPr>
          <w:sz w:val="22"/>
          <w:szCs w:val="22"/>
        </w:rPr>
        <w:t>działając</w:t>
      </w:r>
      <w:r w:rsidR="00100146" w:rsidRPr="0048686F">
        <w:rPr>
          <w:sz w:val="22"/>
          <w:szCs w:val="22"/>
        </w:rPr>
        <w:t>ym</w:t>
      </w:r>
      <w:r w:rsidR="00BA1582" w:rsidRPr="0048686F">
        <w:rPr>
          <w:sz w:val="22"/>
          <w:szCs w:val="22"/>
        </w:rPr>
        <w:t xml:space="preserve"> </w:t>
      </w:r>
      <w:r w:rsidR="00BA1582" w:rsidRPr="0048686F">
        <w:rPr>
          <w:bCs/>
          <w:sz w:val="22"/>
          <w:szCs w:val="22"/>
        </w:rPr>
        <w:t xml:space="preserve">jako zarządca nieruchomości </w:t>
      </w:r>
      <w:r w:rsidR="00BA1582" w:rsidRPr="0048686F">
        <w:rPr>
          <w:sz w:val="22"/>
          <w:szCs w:val="22"/>
        </w:rPr>
        <w:t xml:space="preserve">położonej przy </w:t>
      </w:r>
      <w:r w:rsidR="00AA7328" w:rsidRPr="0048686F">
        <w:rPr>
          <w:b/>
          <w:sz w:val="22"/>
          <w:szCs w:val="22"/>
        </w:rPr>
        <w:t>ul.</w:t>
      </w:r>
      <w:r w:rsidR="00876D5C">
        <w:rPr>
          <w:b/>
          <w:sz w:val="22"/>
          <w:szCs w:val="22"/>
        </w:rPr>
        <w:t> Pomorskiej 150</w:t>
      </w:r>
      <w:r w:rsidR="00BA1582" w:rsidRPr="0048686F">
        <w:rPr>
          <w:b/>
          <w:sz w:val="22"/>
          <w:szCs w:val="22"/>
        </w:rPr>
        <w:t xml:space="preserve">, </w:t>
      </w:r>
      <w:r w:rsidR="006A7267" w:rsidRPr="0048686F">
        <w:rPr>
          <w:b/>
          <w:sz w:val="22"/>
          <w:szCs w:val="22"/>
        </w:rPr>
        <w:t xml:space="preserve">w Łodzi, </w:t>
      </w:r>
      <w:r w:rsidR="00876D5C" w:rsidRPr="00C12ECF">
        <w:rPr>
          <w:sz w:val="22"/>
          <w:szCs w:val="22"/>
        </w:rPr>
        <w:t>stanowiącej współwłasność Gminy Łódź i osób fizycznych</w:t>
      </w:r>
      <w:r w:rsidR="00876D5C" w:rsidRPr="00C12ECF">
        <w:rPr>
          <w:bCs/>
          <w:sz w:val="22"/>
          <w:szCs w:val="22"/>
        </w:rPr>
        <w:t>,</w:t>
      </w:r>
      <w:r w:rsidR="00876D5C" w:rsidRPr="00C12ECF">
        <w:rPr>
          <w:sz w:val="22"/>
          <w:szCs w:val="22"/>
        </w:rPr>
        <w:t xml:space="preserve"> zwanymi dalej </w:t>
      </w:r>
      <w:r w:rsidR="00876D5C" w:rsidRPr="00C12ECF">
        <w:rPr>
          <w:b/>
          <w:sz w:val="22"/>
          <w:szCs w:val="22"/>
        </w:rPr>
        <w:t>„Zamawiającym”</w:t>
      </w:r>
      <w:r w:rsidR="00876D5C">
        <w:rPr>
          <w:b/>
          <w:sz w:val="22"/>
          <w:szCs w:val="22"/>
        </w:rPr>
        <w:t xml:space="preserve">, </w:t>
      </w:r>
      <w:r w:rsidR="00876D5C" w:rsidRPr="00C12ECF">
        <w:rPr>
          <w:sz w:val="22"/>
          <w:szCs w:val="22"/>
        </w:rPr>
        <w:t>w imieniu których działa</w:t>
      </w:r>
      <w:r w:rsidR="00BA1582" w:rsidRPr="0048686F">
        <w:rPr>
          <w:sz w:val="22"/>
          <w:szCs w:val="22"/>
        </w:rPr>
        <w:t>:</w:t>
      </w:r>
    </w:p>
    <w:p w14:paraId="5928635D" w14:textId="77777777" w:rsidR="00876D5C" w:rsidRPr="00C12ECF" w:rsidRDefault="00100146" w:rsidP="00876D5C">
      <w:pPr>
        <w:spacing w:after="120" w:line="276" w:lineRule="auto"/>
        <w:jc w:val="both"/>
        <w:rPr>
          <w:b/>
          <w:sz w:val="22"/>
          <w:szCs w:val="22"/>
        </w:rPr>
      </w:pPr>
      <w:r w:rsidRPr="0048686F">
        <w:rPr>
          <w:sz w:val="22"/>
          <w:szCs w:val="22"/>
        </w:rPr>
        <w:t xml:space="preserve"> </w:t>
      </w:r>
      <w:r w:rsidR="00876D5C" w:rsidRPr="00C12ECF">
        <w:rPr>
          <w:b/>
          <w:sz w:val="22"/>
          <w:szCs w:val="22"/>
        </w:rPr>
        <w:t>Artur Nogala – Zastępca Dyrektora ds. Eksploatacji Zasobu</w:t>
      </w:r>
    </w:p>
    <w:p w14:paraId="0436B87B" w14:textId="77777777" w:rsidR="00846894" w:rsidRPr="00BD36D6" w:rsidRDefault="00BD36D6" w:rsidP="006A7267">
      <w:pPr>
        <w:jc w:val="both"/>
        <w:rPr>
          <w:rStyle w:val="FontStyle36"/>
          <w:rFonts w:ascii="Times New Roman" w:hAnsi="Times New Roman"/>
          <w:b/>
          <w:sz w:val="22"/>
          <w:szCs w:val="22"/>
        </w:rPr>
      </w:pPr>
      <w:r w:rsidRPr="00BD36D6">
        <w:rPr>
          <w:rStyle w:val="FontStyle36"/>
          <w:rFonts w:ascii="Times New Roman" w:hAnsi="Times New Roman"/>
          <w:b/>
          <w:sz w:val="22"/>
          <w:szCs w:val="22"/>
        </w:rPr>
        <w:t>a</w:t>
      </w:r>
    </w:p>
    <w:p w14:paraId="425002DA" w14:textId="77777777" w:rsidR="00846894" w:rsidRDefault="00AA7328" w:rsidP="0084689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="00746252">
        <w:rPr>
          <w:sz w:val="22"/>
          <w:szCs w:val="22"/>
        </w:rPr>
        <w:t xml:space="preserve">.......................................................................................................... </w:t>
      </w:r>
      <w:r w:rsidR="00846894" w:rsidRPr="00EF3912">
        <w:rPr>
          <w:sz w:val="22"/>
          <w:szCs w:val="22"/>
        </w:rPr>
        <w:t>zwan</w:t>
      </w:r>
      <w:r w:rsidR="00846894">
        <w:rPr>
          <w:sz w:val="22"/>
          <w:szCs w:val="22"/>
        </w:rPr>
        <w:t>ym</w:t>
      </w:r>
      <w:r w:rsidR="00846894" w:rsidRPr="00EF3912">
        <w:rPr>
          <w:sz w:val="22"/>
          <w:szCs w:val="22"/>
        </w:rPr>
        <w:t xml:space="preserve"> dalej </w:t>
      </w:r>
      <w:r w:rsidR="00846894" w:rsidRPr="00BD36D6">
        <w:rPr>
          <w:b/>
          <w:bCs/>
          <w:sz w:val="22"/>
          <w:szCs w:val="22"/>
        </w:rPr>
        <w:t>„Wykonawcą”</w:t>
      </w:r>
    </w:p>
    <w:p w14:paraId="128A3991" w14:textId="77777777" w:rsidR="009D5451" w:rsidRPr="00CF46CD" w:rsidRDefault="009D5451" w:rsidP="006A7267">
      <w:pPr>
        <w:tabs>
          <w:tab w:val="left" w:pos="1754"/>
        </w:tabs>
        <w:spacing w:before="100"/>
        <w:ind w:left="4" w:right="4"/>
        <w:jc w:val="both"/>
        <w:rPr>
          <w:bCs/>
          <w:kern w:val="2"/>
          <w:sz w:val="22"/>
          <w:szCs w:val="22"/>
        </w:rPr>
      </w:pPr>
      <w:r w:rsidRPr="00CF46CD"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  <w:t xml:space="preserve">Niniejsza umowa została zawarta po przeprowadzeniu postępowania na podstawie </w:t>
      </w:r>
      <w:r w:rsidRPr="00CF46CD">
        <w:rPr>
          <w:sz w:val="22"/>
          <w:szCs w:val="22"/>
        </w:rPr>
        <w:t>Regulaminu udzielania zamówień dla nieruchomości Prywatnych i Współwłasnych Zarządu Lokali Miejskich.</w:t>
      </w:r>
    </w:p>
    <w:p w14:paraId="5BCF3761" w14:textId="77777777" w:rsidR="00575040" w:rsidRDefault="00575040" w:rsidP="00BD36D6">
      <w:pPr>
        <w:spacing w:line="276" w:lineRule="auto"/>
        <w:jc w:val="center"/>
        <w:rPr>
          <w:b/>
          <w:sz w:val="22"/>
          <w:szCs w:val="22"/>
        </w:rPr>
      </w:pPr>
    </w:p>
    <w:p w14:paraId="378C7DEC" w14:textId="77777777" w:rsidR="00E5049F" w:rsidRPr="000935B2" w:rsidRDefault="00E5049F" w:rsidP="00BD36D6">
      <w:pPr>
        <w:spacing w:line="276" w:lineRule="auto"/>
        <w:jc w:val="center"/>
        <w:rPr>
          <w:b/>
          <w:sz w:val="22"/>
          <w:szCs w:val="22"/>
        </w:rPr>
      </w:pPr>
      <w:r w:rsidRPr="000935B2">
        <w:rPr>
          <w:b/>
          <w:sz w:val="22"/>
          <w:szCs w:val="22"/>
        </w:rPr>
        <w:t>§ 1      PRZEDMIOT UMOWY</w:t>
      </w:r>
    </w:p>
    <w:p w14:paraId="23C79FFA" w14:textId="015E6282" w:rsidR="00E5049F" w:rsidRPr="006A7267" w:rsidRDefault="00E5049F" w:rsidP="006A7267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C74FD9">
        <w:rPr>
          <w:sz w:val="22"/>
          <w:szCs w:val="22"/>
        </w:rPr>
        <w:t>Zamawiający powierza, a Wykonawca zobowiązuje się do  wykonania  niżej  opisanych prac:</w:t>
      </w:r>
      <w:r w:rsidR="00EB1994" w:rsidRPr="00EB1994">
        <w:rPr>
          <w:b/>
        </w:rPr>
        <w:t xml:space="preserve"> </w:t>
      </w:r>
      <w:r w:rsidR="00EB1994" w:rsidRPr="006A7267">
        <w:rPr>
          <w:b/>
          <w:sz w:val="22"/>
          <w:szCs w:val="22"/>
        </w:rPr>
        <w:t xml:space="preserve">wykonanie </w:t>
      </w:r>
      <w:r w:rsidR="00876D5C">
        <w:rPr>
          <w:b/>
          <w:sz w:val="22"/>
          <w:szCs w:val="22"/>
        </w:rPr>
        <w:t>podstemplowania prześwitu bramowego budynku</w:t>
      </w:r>
      <w:r w:rsidR="00EB1994" w:rsidRPr="006A7267">
        <w:rPr>
          <w:b/>
          <w:sz w:val="22"/>
          <w:szCs w:val="22"/>
        </w:rPr>
        <w:t xml:space="preserve"> mieszkalnego usytuowanego</w:t>
      </w:r>
      <w:r w:rsidR="00876D5C">
        <w:rPr>
          <w:b/>
          <w:sz w:val="22"/>
          <w:szCs w:val="22"/>
        </w:rPr>
        <w:t xml:space="preserve"> </w:t>
      </w:r>
      <w:r w:rsidR="00EB1994" w:rsidRPr="006A7267">
        <w:rPr>
          <w:b/>
          <w:sz w:val="22"/>
          <w:szCs w:val="22"/>
        </w:rPr>
        <w:t xml:space="preserve">przy ul. </w:t>
      </w:r>
      <w:r w:rsidR="00876D5C">
        <w:rPr>
          <w:b/>
          <w:sz w:val="22"/>
          <w:szCs w:val="22"/>
        </w:rPr>
        <w:t>Pomorskiej 150</w:t>
      </w:r>
      <w:r w:rsidR="006A7267" w:rsidRPr="006A7267">
        <w:rPr>
          <w:b/>
          <w:sz w:val="22"/>
          <w:szCs w:val="22"/>
        </w:rPr>
        <w:t xml:space="preserve"> w Łodzi</w:t>
      </w:r>
      <w:r w:rsidR="00EB1994" w:rsidRPr="006A7267">
        <w:rPr>
          <w:bCs/>
          <w:sz w:val="22"/>
          <w:szCs w:val="22"/>
        </w:rPr>
        <w:t>. Szczegółowy zakres prac do zrealizowania określony został w kosztorysie nakładczym</w:t>
      </w:r>
      <w:r w:rsidR="00876D5C">
        <w:rPr>
          <w:bCs/>
          <w:sz w:val="22"/>
          <w:szCs w:val="22"/>
        </w:rPr>
        <w:t xml:space="preserve"> oraz ekspertyzie technicznej stanowiącymi załącznik do umowy</w:t>
      </w:r>
      <w:r w:rsidR="00EB1994" w:rsidRPr="006A7267">
        <w:rPr>
          <w:bCs/>
          <w:sz w:val="22"/>
          <w:szCs w:val="22"/>
        </w:rPr>
        <w:t>.</w:t>
      </w:r>
    </w:p>
    <w:p w14:paraId="0997D82C" w14:textId="43BF572F" w:rsidR="00102391" w:rsidRPr="006A7267" w:rsidRDefault="00102391" w:rsidP="006A7267">
      <w:pPr>
        <w:pStyle w:val="Standard"/>
        <w:numPr>
          <w:ilvl w:val="0"/>
          <w:numId w:val="43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703128">
        <w:rPr>
          <w:sz w:val="22"/>
          <w:szCs w:val="22"/>
        </w:rPr>
        <w:t>Wykonawca ma obowiązek dostarczyć energię elektryczną niezbędną do prowadzenia prac we własnym zakresie i na własny koszt.</w:t>
      </w:r>
    </w:p>
    <w:p w14:paraId="214CB4DA" w14:textId="77777777" w:rsidR="00E5049F" w:rsidRPr="000935B2" w:rsidRDefault="00E5049F" w:rsidP="00451180">
      <w:pPr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2</w:t>
      </w:r>
      <w:r w:rsidRPr="000935B2">
        <w:rPr>
          <w:b/>
          <w:sz w:val="22"/>
          <w:szCs w:val="22"/>
        </w:rPr>
        <w:tab/>
        <w:t>TERMINY</w:t>
      </w:r>
    </w:p>
    <w:p w14:paraId="16C2D0C3" w14:textId="77777777" w:rsidR="00E5049F" w:rsidRPr="000935B2" w:rsidRDefault="00E5049F" w:rsidP="006A7267">
      <w:pPr>
        <w:pStyle w:val="Nagwek2"/>
        <w:numPr>
          <w:ilvl w:val="0"/>
          <w:numId w:val="24"/>
        </w:numPr>
        <w:tabs>
          <w:tab w:val="num" w:pos="-993"/>
        </w:tabs>
        <w:spacing w:line="276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0935B2">
        <w:rPr>
          <w:rFonts w:ascii="Times New Roman" w:hAnsi="Times New Roman"/>
          <w:b w:val="0"/>
          <w:sz w:val="22"/>
          <w:szCs w:val="22"/>
        </w:rPr>
        <w:t>Strony ustalają następujące terminy realizacji robót:</w:t>
      </w:r>
    </w:p>
    <w:p w14:paraId="4ACF79D8" w14:textId="77777777" w:rsidR="00E5049F" w:rsidRPr="00A73158" w:rsidRDefault="00E5049F" w:rsidP="007168A4">
      <w:pPr>
        <w:pStyle w:val="Nagwek2"/>
        <w:numPr>
          <w:ilvl w:val="1"/>
          <w:numId w:val="24"/>
        </w:numPr>
        <w:spacing w:line="240" w:lineRule="auto"/>
        <w:ind w:hanging="595"/>
        <w:jc w:val="both"/>
        <w:rPr>
          <w:rFonts w:ascii="Times New Roman" w:hAnsi="Times New Roman"/>
          <w:sz w:val="22"/>
          <w:szCs w:val="22"/>
        </w:rPr>
      </w:pPr>
      <w:r w:rsidRPr="000935B2">
        <w:rPr>
          <w:rFonts w:ascii="Times New Roman" w:hAnsi="Times New Roman"/>
          <w:b w:val="0"/>
          <w:sz w:val="22"/>
          <w:szCs w:val="22"/>
        </w:rPr>
        <w:t>Rozpoczęci</w:t>
      </w:r>
      <w:r>
        <w:rPr>
          <w:rFonts w:ascii="Times New Roman" w:hAnsi="Times New Roman"/>
          <w:b w:val="0"/>
          <w:sz w:val="22"/>
          <w:szCs w:val="22"/>
        </w:rPr>
        <w:t>e</w:t>
      </w:r>
      <w:r w:rsidRPr="000935B2">
        <w:rPr>
          <w:rFonts w:ascii="Times New Roman" w:hAnsi="Times New Roman"/>
          <w:b w:val="0"/>
          <w:sz w:val="22"/>
          <w:szCs w:val="22"/>
        </w:rPr>
        <w:t xml:space="preserve"> robót ustala się na </w:t>
      </w:r>
      <w:r w:rsidR="00A73158" w:rsidRPr="00A73158">
        <w:rPr>
          <w:rFonts w:ascii="Times New Roman" w:hAnsi="Times New Roman"/>
          <w:sz w:val="22"/>
          <w:szCs w:val="22"/>
        </w:rPr>
        <w:t xml:space="preserve">następny dzień roboczy po </w:t>
      </w:r>
      <w:r w:rsidR="008A5592">
        <w:rPr>
          <w:rFonts w:ascii="Times New Roman" w:hAnsi="Times New Roman"/>
          <w:sz w:val="22"/>
          <w:szCs w:val="22"/>
        </w:rPr>
        <w:t>zawarciu umowy.</w:t>
      </w:r>
    </w:p>
    <w:p w14:paraId="1482255E" w14:textId="77777777" w:rsidR="00E5049F" w:rsidRPr="00450155" w:rsidRDefault="00E5049F" w:rsidP="007168A4">
      <w:pPr>
        <w:pStyle w:val="Nagwek2"/>
        <w:numPr>
          <w:ilvl w:val="1"/>
          <w:numId w:val="24"/>
        </w:numPr>
        <w:spacing w:line="240" w:lineRule="auto"/>
        <w:ind w:hanging="595"/>
        <w:jc w:val="both"/>
        <w:rPr>
          <w:rFonts w:ascii="Times New Roman" w:hAnsi="Times New Roman"/>
          <w:sz w:val="22"/>
          <w:szCs w:val="22"/>
        </w:rPr>
      </w:pPr>
      <w:r w:rsidRPr="000935B2">
        <w:rPr>
          <w:rFonts w:ascii="Times New Roman" w:hAnsi="Times New Roman"/>
          <w:b w:val="0"/>
          <w:sz w:val="22"/>
          <w:szCs w:val="22"/>
        </w:rPr>
        <w:t xml:space="preserve">Zakończenie robót i zgłoszenie przez Wykonawcę gotowości do odbioru nastąpi </w:t>
      </w:r>
    </w:p>
    <w:p w14:paraId="5FE04F14" w14:textId="436BA984" w:rsidR="00E5049F" w:rsidRDefault="00E5049F" w:rsidP="008A5592">
      <w:pPr>
        <w:pStyle w:val="Nagwek2"/>
        <w:spacing w:line="240" w:lineRule="auto"/>
        <w:ind w:left="1021"/>
        <w:jc w:val="both"/>
        <w:rPr>
          <w:rFonts w:ascii="Times New Roman" w:hAnsi="Times New Roman"/>
          <w:sz w:val="22"/>
          <w:szCs w:val="22"/>
        </w:rPr>
      </w:pPr>
      <w:r w:rsidRPr="000935B2">
        <w:rPr>
          <w:rFonts w:ascii="Times New Roman" w:hAnsi="Times New Roman"/>
          <w:sz w:val="22"/>
          <w:szCs w:val="22"/>
        </w:rPr>
        <w:t xml:space="preserve">w terminie </w:t>
      </w:r>
      <w:r w:rsidR="008A5592">
        <w:rPr>
          <w:rFonts w:ascii="Times New Roman" w:hAnsi="Times New Roman"/>
          <w:sz w:val="22"/>
          <w:szCs w:val="22"/>
        </w:rPr>
        <w:t xml:space="preserve">do </w:t>
      </w:r>
      <w:r w:rsidR="0048686F">
        <w:rPr>
          <w:rFonts w:ascii="Times New Roman" w:hAnsi="Times New Roman"/>
          <w:sz w:val="22"/>
          <w:szCs w:val="22"/>
        </w:rPr>
        <w:t>60</w:t>
      </w:r>
      <w:r w:rsidR="006A7267">
        <w:rPr>
          <w:rFonts w:ascii="Times New Roman" w:hAnsi="Times New Roman"/>
          <w:sz w:val="22"/>
          <w:szCs w:val="22"/>
        </w:rPr>
        <w:t xml:space="preserve"> </w:t>
      </w:r>
      <w:r w:rsidR="00EB1994">
        <w:rPr>
          <w:rFonts w:ascii="Times New Roman" w:hAnsi="Times New Roman"/>
          <w:sz w:val="22"/>
          <w:szCs w:val="22"/>
        </w:rPr>
        <w:t>dni od zawarcia umowy.</w:t>
      </w:r>
    </w:p>
    <w:p w14:paraId="3B469A7E" w14:textId="77777777" w:rsidR="00EB1994" w:rsidRPr="00EB1994" w:rsidRDefault="00EB1994" w:rsidP="00EB1994"/>
    <w:p w14:paraId="1EA1A0A7" w14:textId="77777777" w:rsidR="00E5049F" w:rsidRPr="000935B2" w:rsidRDefault="00E5049F" w:rsidP="00451180">
      <w:pPr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3</w:t>
      </w:r>
      <w:r w:rsidRPr="000935B2">
        <w:rPr>
          <w:b/>
          <w:sz w:val="22"/>
          <w:szCs w:val="22"/>
        </w:rPr>
        <w:tab/>
        <w:t>OBOWIĄZKI STRON</w:t>
      </w:r>
    </w:p>
    <w:p w14:paraId="399CE815" w14:textId="77777777" w:rsidR="00E5049F" w:rsidRPr="000935B2" w:rsidRDefault="00E5049F" w:rsidP="007168A4">
      <w:pPr>
        <w:numPr>
          <w:ilvl w:val="0"/>
          <w:numId w:val="25"/>
        </w:numPr>
        <w:tabs>
          <w:tab w:val="num" w:pos="-993"/>
        </w:tabs>
        <w:rPr>
          <w:sz w:val="22"/>
          <w:szCs w:val="22"/>
        </w:rPr>
      </w:pPr>
      <w:r w:rsidRPr="000935B2">
        <w:rPr>
          <w:sz w:val="22"/>
          <w:szCs w:val="22"/>
        </w:rPr>
        <w:t>Do obowiązków Zamawiającego należy:</w:t>
      </w:r>
    </w:p>
    <w:p w14:paraId="5380370F" w14:textId="77777777" w:rsidR="00102391" w:rsidRDefault="00E5049F" w:rsidP="0018149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102391">
        <w:rPr>
          <w:sz w:val="22"/>
          <w:szCs w:val="22"/>
        </w:rPr>
        <w:t>Protokolarne przekazanie terenu budowy Wykonawcy</w:t>
      </w:r>
      <w:r w:rsidR="008A5592">
        <w:rPr>
          <w:sz w:val="22"/>
          <w:szCs w:val="22"/>
        </w:rPr>
        <w:t xml:space="preserve"> następnego dnia roboczego po zawarciu umowy.</w:t>
      </w:r>
    </w:p>
    <w:p w14:paraId="78CD1496" w14:textId="77777777" w:rsidR="00E5049F" w:rsidRPr="00102391" w:rsidRDefault="00E5049F" w:rsidP="0018149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102391">
        <w:rPr>
          <w:sz w:val="22"/>
          <w:szCs w:val="22"/>
        </w:rPr>
        <w:t>Zapewnienie nadzoru inwestorskiego.</w:t>
      </w:r>
    </w:p>
    <w:p w14:paraId="6E9BAC09" w14:textId="77777777" w:rsidR="00E5049F" w:rsidRPr="000935B2" w:rsidRDefault="00E5049F" w:rsidP="007168A4">
      <w:pPr>
        <w:numPr>
          <w:ilvl w:val="1"/>
          <w:numId w:val="25"/>
        </w:numPr>
        <w:tabs>
          <w:tab w:val="num" w:pos="-1418"/>
        </w:tabs>
        <w:ind w:hanging="595"/>
        <w:rPr>
          <w:sz w:val="22"/>
          <w:szCs w:val="22"/>
        </w:rPr>
      </w:pPr>
      <w:r w:rsidRPr="000935B2">
        <w:rPr>
          <w:sz w:val="22"/>
          <w:szCs w:val="22"/>
        </w:rPr>
        <w:t>Dokonanie odbioru końcowego, zgodnie z postanowieniami § 8.</w:t>
      </w:r>
    </w:p>
    <w:p w14:paraId="6523C4B0" w14:textId="77777777" w:rsidR="00E5049F" w:rsidRPr="000935B2" w:rsidRDefault="00E5049F" w:rsidP="007168A4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o</w:t>
      </w:r>
      <w:r w:rsidRPr="000935B2">
        <w:rPr>
          <w:sz w:val="22"/>
          <w:szCs w:val="22"/>
        </w:rPr>
        <w:t>bowiązk</w:t>
      </w:r>
      <w:r>
        <w:rPr>
          <w:sz w:val="22"/>
          <w:szCs w:val="22"/>
        </w:rPr>
        <w:t>ów</w:t>
      </w:r>
      <w:r w:rsidRPr="000935B2">
        <w:rPr>
          <w:sz w:val="22"/>
          <w:szCs w:val="22"/>
        </w:rPr>
        <w:t xml:space="preserve"> Wykonawcy </w:t>
      </w:r>
      <w:r>
        <w:rPr>
          <w:sz w:val="22"/>
          <w:szCs w:val="22"/>
        </w:rPr>
        <w:t>należy</w:t>
      </w:r>
      <w:r w:rsidRPr="000935B2">
        <w:rPr>
          <w:sz w:val="22"/>
          <w:szCs w:val="22"/>
        </w:rPr>
        <w:t>:</w:t>
      </w:r>
    </w:p>
    <w:p w14:paraId="283D71AD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Protokolarne przejęcie placu budowy</w:t>
      </w:r>
      <w:r w:rsidR="00102391">
        <w:rPr>
          <w:sz w:val="22"/>
          <w:szCs w:val="22"/>
        </w:rPr>
        <w:t>.</w:t>
      </w:r>
    </w:p>
    <w:p w14:paraId="583EB63D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Zabezpieczenie terenu robót z zachowaniem najwyższej staranności.</w:t>
      </w:r>
    </w:p>
    <w:p w14:paraId="78E22B6E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Terminowe wykonywanie robót.</w:t>
      </w:r>
    </w:p>
    <w:p w14:paraId="17A92309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EB1BE5A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Zapewnienie dozoru technicznego nad realizowanym zadaniem.</w:t>
      </w:r>
    </w:p>
    <w:p w14:paraId="13E0515F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Dostarczenie materiałów, maszyn i urządzeń koniecznych do realizacji niniejszej umowy.</w:t>
      </w:r>
    </w:p>
    <w:p w14:paraId="1F9E78B7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1D89B7BC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Zgłoszenie obiektu </w:t>
      </w:r>
      <w:r>
        <w:rPr>
          <w:sz w:val="22"/>
          <w:szCs w:val="22"/>
        </w:rPr>
        <w:t>do</w:t>
      </w:r>
      <w:r w:rsidRPr="000935B2">
        <w:rPr>
          <w:sz w:val="22"/>
          <w:szCs w:val="22"/>
        </w:rPr>
        <w:t xml:space="preserve"> odbioru w sposób zgodny z obowiązującymi przepisami.</w:t>
      </w:r>
    </w:p>
    <w:p w14:paraId="475A6410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Wydanie Zamawiającemu wszystkich instrukcji obsługi i eksploatacji urządzeń wbudowanych, dokumentacji powykonawczej, atestów i certyfikatów materiałów i urządzeń oraz protokołów pomiarów skuteczności i sprawności technicznej urządzeń i instalacji.</w:t>
      </w:r>
    </w:p>
    <w:p w14:paraId="71BD9F90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Zgłoszenie obiektu do odbioru końcowego oraz uczestniczenie w czynnościach odbioru i zapewnienie usunięcia stwierdzonych wad, zgodnie z §8.</w:t>
      </w:r>
    </w:p>
    <w:p w14:paraId="129F4AC8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Ubezpieczenie od Odpowiedzialności Cywilnej na czas wykonywania robót.</w:t>
      </w:r>
    </w:p>
    <w:p w14:paraId="04048AB0" w14:textId="77777777" w:rsidR="00E5049F" w:rsidRPr="000935B2" w:rsidRDefault="00E5049F" w:rsidP="007168A4">
      <w:pPr>
        <w:numPr>
          <w:ilvl w:val="1"/>
          <w:numId w:val="25"/>
        </w:numPr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Doprowadzenie do należytego stanu i porządku terenu budowy.</w:t>
      </w:r>
    </w:p>
    <w:p w14:paraId="3D4945F9" w14:textId="77777777" w:rsidR="00E5049F" w:rsidRPr="000935B2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lastRenderedPageBreak/>
        <w:t>Zakupienie i dostarczenie materiałów niezbędnych do wykonania robót.</w:t>
      </w:r>
    </w:p>
    <w:p w14:paraId="3F0E3899" w14:textId="77777777" w:rsidR="00E5049F" w:rsidRPr="000935B2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Wykonywanie robót zgodnie ze sztuką budowlaną, warunkami BHP i P.POŻ.</w:t>
      </w:r>
    </w:p>
    <w:p w14:paraId="1F9E28F0" w14:textId="77777777" w:rsidR="00E5049F" w:rsidRPr="000935B2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Nie naruszanie praw osób trzecich podczas wykonywania robót.</w:t>
      </w:r>
    </w:p>
    <w:p w14:paraId="1195537C" w14:textId="77777777" w:rsidR="00E5049F" w:rsidRPr="000935B2" w:rsidRDefault="00E5049F" w:rsidP="007168A4">
      <w:pPr>
        <w:pStyle w:val="Standard"/>
        <w:numPr>
          <w:ilvl w:val="1"/>
          <w:numId w:val="25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Niezwłoczne usunięcie ewentualnych usterek powstałych przy wykonywaniu robót.</w:t>
      </w:r>
    </w:p>
    <w:p w14:paraId="28B07CC9" w14:textId="77777777" w:rsidR="00575040" w:rsidRDefault="00575040" w:rsidP="00451180">
      <w:pPr>
        <w:jc w:val="center"/>
        <w:rPr>
          <w:b/>
          <w:sz w:val="22"/>
          <w:szCs w:val="22"/>
        </w:rPr>
      </w:pPr>
    </w:p>
    <w:p w14:paraId="15B00277" w14:textId="77777777" w:rsidR="00E5049F" w:rsidRPr="000935B2" w:rsidRDefault="00E5049F" w:rsidP="00451180">
      <w:pPr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4</w:t>
      </w:r>
      <w:r w:rsidRPr="000935B2">
        <w:rPr>
          <w:b/>
          <w:sz w:val="22"/>
          <w:szCs w:val="22"/>
        </w:rPr>
        <w:tab/>
        <w:t>ODPOWIEDZIALNOŚĆ</w:t>
      </w:r>
    </w:p>
    <w:p w14:paraId="1C5B41BC" w14:textId="77777777" w:rsidR="00E5049F" w:rsidRPr="000935B2" w:rsidRDefault="00E5049F" w:rsidP="007168A4">
      <w:p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Wykonawca od chwili protokolarnego przejęcia terenu budowy do chwili oddania obiektu ponosi odpowiedzialność za szkody wynikłe na tym terenie.</w:t>
      </w:r>
    </w:p>
    <w:p w14:paraId="73F58D1B" w14:textId="77777777" w:rsidR="00E5049F" w:rsidRPr="000935B2" w:rsidRDefault="00E5049F" w:rsidP="007168A4">
      <w:pPr>
        <w:rPr>
          <w:sz w:val="22"/>
          <w:szCs w:val="22"/>
        </w:rPr>
      </w:pPr>
    </w:p>
    <w:p w14:paraId="2E332D69" w14:textId="77777777" w:rsidR="00E5049F" w:rsidRPr="007825DE" w:rsidRDefault="00E5049F" w:rsidP="00451180">
      <w:pPr>
        <w:jc w:val="center"/>
        <w:rPr>
          <w:sz w:val="22"/>
          <w:szCs w:val="22"/>
        </w:rPr>
      </w:pPr>
      <w:r w:rsidRPr="007825DE">
        <w:rPr>
          <w:b/>
          <w:sz w:val="22"/>
          <w:szCs w:val="22"/>
        </w:rPr>
        <w:t>§ 5</w:t>
      </w:r>
      <w:r w:rsidRPr="007825DE">
        <w:rPr>
          <w:b/>
          <w:sz w:val="22"/>
          <w:szCs w:val="22"/>
        </w:rPr>
        <w:tab/>
        <w:t>WYNAGRODZENIE</w:t>
      </w:r>
    </w:p>
    <w:p w14:paraId="7C61DE7F" w14:textId="77777777" w:rsidR="004D0EF4" w:rsidRPr="004D0EF4" w:rsidRDefault="00E5049F" w:rsidP="005A5E16">
      <w:pPr>
        <w:pStyle w:val="western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540" w:hanging="540"/>
        <w:jc w:val="left"/>
        <w:rPr>
          <w:rFonts w:ascii="Times New Roman" w:hAnsi="Times New Roman" w:cs="Times New Roman"/>
          <w:sz w:val="22"/>
          <w:szCs w:val="22"/>
        </w:rPr>
      </w:pPr>
      <w:r w:rsidRPr="007825DE">
        <w:rPr>
          <w:rFonts w:ascii="Times New Roman" w:hAnsi="Times New Roman" w:cs="Times New Roman"/>
          <w:sz w:val="22"/>
          <w:szCs w:val="22"/>
        </w:rPr>
        <w:t>Za wykonanie przedmiotu umowy strony ustalają wynagrodzenie</w:t>
      </w:r>
      <w:r>
        <w:rPr>
          <w:rFonts w:ascii="Times New Roman" w:hAnsi="Times New Roman" w:cs="Times New Roman"/>
          <w:sz w:val="22"/>
          <w:szCs w:val="22"/>
        </w:rPr>
        <w:t xml:space="preserve"> kosztorysowe</w:t>
      </w:r>
      <w:r w:rsidRPr="007825DE">
        <w:rPr>
          <w:rFonts w:ascii="Times New Roman" w:hAnsi="Times New Roman" w:cs="Times New Roman"/>
          <w:sz w:val="22"/>
          <w:szCs w:val="22"/>
        </w:rPr>
        <w:t xml:space="preserve"> ogółem netto w kwocie</w:t>
      </w:r>
      <w:r w:rsidR="000A519D">
        <w:rPr>
          <w:rFonts w:ascii="Times New Roman" w:hAnsi="Times New Roman" w:cs="Times New Roman"/>
          <w:sz w:val="22"/>
          <w:szCs w:val="22"/>
        </w:rPr>
        <w:t>: ………………</w:t>
      </w:r>
      <w:r w:rsidRPr="007825DE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4D0EF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1A1A7AB" w14:textId="77777777" w:rsidR="00E5049F" w:rsidRPr="004D0EF4" w:rsidRDefault="000A519D" w:rsidP="004D0EF4">
      <w:pPr>
        <w:pStyle w:val="western"/>
        <w:spacing w:before="0" w:beforeAutospacing="0" w:after="0" w:afterAutospacing="0"/>
        <w:ind w:left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Słownie: ………………………………………………..</w:t>
      </w:r>
    </w:p>
    <w:p w14:paraId="41AA3CF0" w14:textId="77777777" w:rsidR="00E5049F" w:rsidRPr="007825DE" w:rsidRDefault="00E5049F" w:rsidP="009F4B8F">
      <w:pPr>
        <w:pStyle w:val="western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7825DE">
        <w:rPr>
          <w:rFonts w:ascii="Times New Roman" w:hAnsi="Times New Roman" w:cs="Times New Roman"/>
          <w:sz w:val="22"/>
          <w:szCs w:val="22"/>
        </w:rPr>
        <w:t>Ogółem wartość brutto wynagrod</w:t>
      </w:r>
      <w:r w:rsidR="004D0EF4">
        <w:rPr>
          <w:rFonts w:ascii="Times New Roman" w:hAnsi="Times New Roman" w:cs="Times New Roman"/>
          <w:sz w:val="22"/>
          <w:szCs w:val="22"/>
        </w:rPr>
        <w:t xml:space="preserve">zenia (z podatkiem VAT) wynosi: </w:t>
      </w:r>
      <w:r w:rsidR="000A519D">
        <w:rPr>
          <w:rFonts w:ascii="Times New Roman" w:hAnsi="Times New Roman" w:cs="Times New Roman"/>
          <w:sz w:val="22"/>
          <w:szCs w:val="22"/>
        </w:rPr>
        <w:t>……………….</w:t>
      </w:r>
      <w:r w:rsidRPr="004D0EF4">
        <w:rPr>
          <w:rFonts w:ascii="Times New Roman" w:hAnsi="Times New Roman" w:cs="Times New Roman"/>
          <w:b/>
          <w:sz w:val="22"/>
          <w:szCs w:val="22"/>
        </w:rPr>
        <w:t xml:space="preserve"> zł.</w:t>
      </w:r>
    </w:p>
    <w:p w14:paraId="3AF099A8" w14:textId="77777777" w:rsidR="00E5049F" w:rsidRPr="007825DE" w:rsidRDefault="000A519D" w:rsidP="000A519D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………………………………………………………………………………………..</w:t>
      </w:r>
      <w:r w:rsidR="004D0EF4">
        <w:rPr>
          <w:rFonts w:ascii="Times New Roman" w:hAnsi="Times New Roman" w:cs="Times New Roman"/>
          <w:sz w:val="22"/>
          <w:szCs w:val="22"/>
        </w:rPr>
        <w:t>.</w:t>
      </w:r>
    </w:p>
    <w:p w14:paraId="3B438D09" w14:textId="77777777" w:rsidR="00E5049F" w:rsidRPr="007825DE" w:rsidRDefault="00E5049F" w:rsidP="009F4B8F">
      <w:pPr>
        <w:pStyle w:val="western"/>
        <w:numPr>
          <w:ilvl w:val="0"/>
          <w:numId w:val="40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7825DE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przedmiot umowy, zatwierdzonym protokołem odbioru końcowego, na podstawie przeprowadzonego obmiaru oraz kosztorysu powykonawczego, sporządzonego przez Wykonawcę i zaakceptowanego przez Zamawiającego, zgodnie z przyjętymi cenami jednostkowymi </w:t>
      </w:r>
      <w:r w:rsidRPr="007825DE">
        <w:rPr>
          <w:rFonts w:ascii="Times New Roman" w:hAnsi="Times New Roman" w:cs="Times New Roman"/>
          <w:color w:val="000000"/>
          <w:sz w:val="22"/>
          <w:szCs w:val="22"/>
        </w:rPr>
        <w:t>oraz narzutami</w:t>
      </w:r>
      <w:r w:rsidRPr="007825DE">
        <w:rPr>
          <w:rFonts w:ascii="Times New Roman" w:hAnsi="Times New Roman" w:cs="Times New Roman"/>
          <w:sz w:val="22"/>
          <w:szCs w:val="22"/>
        </w:rPr>
        <w:t xml:space="preserve"> określonymi w ofercie.</w:t>
      </w:r>
      <w:r w:rsidR="004120B8">
        <w:rPr>
          <w:rFonts w:ascii="Times New Roman" w:hAnsi="Times New Roman" w:cs="Times New Roman"/>
          <w:sz w:val="22"/>
          <w:szCs w:val="22"/>
        </w:rPr>
        <w:t xml:space="preserve"> </w:t>
      </w:r>
      <w:r w:rsidRPr="007825DE">
        <w:rPr>
          <w:rFonts w:ascii="Times New Roman" w:hAnsi="Times New Roman" w:cs="Times New Roman"/>
          <w:color w:val="000000"/>
          <w:sz w:val="22"/>
          <w:szCs w:val="22"/>
        </w:rPr>
        <w:t xml:space="preserve">Zamawiający dopuści zmianę wynagrodzenia w szczególnym </w:t>
      </w:r>
      <w:r>
        <w:rPr>
          <w:rFonts w:ascii="Times New Roman" w:hAnsi="Times New Roman" w:cs="Times New Roman"/>
          <w:color w:val="000000"/>
          <w:sz w:val="22"/>
          <w:szCs w:val="22"/>
        </w:rPr>
        <w:t>przypadku</w:t>
      </w:r>
      <w:r w:rsidRPr="007825DE">
        <w:rPr>
          <w:rFonts w:ascii="Times New Roman" w:hAnsi="Times New Roman" w:cs="Times New Roman"/>
          <w:color w:val="000000"/>
          <w:sz w:val="22"/>
          <w:szCs w:val="22"/>
        </w:rPr>
        <w:t xml:space="preserve"> o którym mowa w ust. 5 </w:t>
      </w:r>
    </w:p>
    <w:p w14:paraId="2986654B" w14:textId="77777777" w:rsidR="00E5049F" w:rsidRPr="007825DE" w:rsidRDefault="00E5049F" w:rsidP="009F4B8F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7825DE">
        <w:rPr>
          <w:rFonts w:ascii="Times New Roman" w:hAnsi="Times New Roman" w:cs="Times New Roman"/>
          <w:sz w:val="22"/>
          <w:szCs w:val="22"/>
        </w:rPr>
        <w:t>5.</w:t>
      </w:r>
      <w:r w:rsidR="008F01EF">
        <w:rPr>
          <w:rFonts w:ascii="Times New Roman" w:hAnsi="Times New Roman" w:cs="Times New Roman"/>
          <w:sz w:val="22"/>
          <w:szCs w:val="22"/>
        </w:rPr>
        <w:tab/>
      </w:r>
      <w:r w:rsidRPr="007825DE">
        <w:rPr>
          <w:rFonts w:ascii="Times New Roman" w:hAnsi="Times New Roman" w:cs="Times New Roman"/>
          <w:sz w:val="22"/>
          <w:szCs w:val="22"/>
        </w:rPr>
        <w:t>Prace nie ujęte w przedmiarze robót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433DA">
        <w:rPr>
          <w:rFonts w:ascii="Times New Roman" w:hAnsi="Times New Roman" w:cs="Times New Roman"/>
          <w:sz w:val="22"/>
          <w:szCs w:val="22"/>
        </w:rPr>
        <w:t>spowodowane okolicznościami, których Zamawiający, działając z należytą starannością, nie mógł przewidzieć, a których</w:t>
      </w:r>
      <w:r w:rsidRPr="007825DE">
        <w:rPr>
          <w:rFonts w:ascii="Times New Roman" w:hAnsi="Times New Roman" w:cs="Times New Roman"/>
          <w:sz w:val="22"/>
          <w:szCs w:val="22"/>
        </w:rPr>
        <w:t xml:space="preserve"> konieczność wykonania wystąpi podczas realizacji zamówienia, po uzyskaniu pise</w:t>
      </w:r>
      <w:r>
        <w:rPr>
          <w:rFonts w:ascii="Times New Roman" w:hAnsi="Times New Roman" w:cs="Times New Roman"/>
          <w:sz w:val="22"/>
          <w:szCs w:val="22"/>
        </w:rPr>
        <w:t>mnej zgody inspektora nadzoru i </w:t>
      </w:r>
      <w:r w:rsidRPr="007825DE">
        <w:rPr>
          <w:rFonts w:ascii="Times New Roman" w:hAnsi="Times New Roman" w:cs="Times New Roman"/>
          <w:sz w:val="22"/>
          <w:szCs w:val="22"/>
        </w:rPr>
        <w:t>sporządzeniu protokółu konieczności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825DE">
        <w:rPr>
          <w:rFonts w:ascii="Times New Roman" w:hAnsi="Times New Roman" w:cs="Times New Roman"/>
          <w:sz w:val="22"/>
          <w:szCs w:val="22"/>
        </w:rPr>
        <w:t xml:space="preserve"> który będzie załącznikiem do sporządzonego aneksu, będą rozliczane w następujący sposób:</w:t>
      </w:r>
    </w:p>
    <w:p w14:paraId="23E8AB9D" w14:textId="77777777" w:rsidR="00E5049F" w:rsidRPr="007825DE" w:rsidRDefault="00E5049F" w:rsidP="007168A4">
      <w:pPr>
        <w:pStyle w:val="western"/>
        <w:spacing w:before="0" w:beforeAutospacing="0" w:after="0" w:afterAutospacing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7825DE">
        <w:rPr>
          <w:rFonts w:ascii="Times New Roman" w:hAnsi="Times New Roman" w:cs="Times New Roman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300C76CF" w14:textId="77777777" w:rsidR="00E5049F" w:rsidRPr="007825DE" w:rsidRDefault="00E5049F" w:rsidP="007168A4">
      <w:pPr>
        <w:pStyle w:val="western"/>
        <w:spacing w:before="0" w:beforeAutospacing="0" w:after="0" w:afterAutospacing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7825DE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</w:t>
      </w:r>
    </w:p>
    <w:p w14:paraId="6936B5B1" w14:textId="77777777" w:rsidR="00E5049F" w:rsidRPr="007825DE" w:rsidRDefault="00E5049F" w:rsidP="007168A4">
      <w:pPr>
        <w:pStyle w:val="western"/>
        <w:spacing w:before="0" w:beforeAutospacing="0" w:after="0" w:afterAutospacing="0"/>
        <w:ind w:left="993" w:hanging="284"/>
      </w:pPr>
      <w:r w:rsidRPr="007825DE">
        <w:rPr>
          <w:rFonts w:ascii="Times New Roman" w:hAnsi="Times New Roman" w:cs="Times New Roman"/>
          <w:sz w:val="22"/>
          <w:szCs w:val="22"/>
        </w:rPr>
        <w:t>c) koszt pracy sprzętu będzie kalkulowany w następujący sposób: Ilość sprzętu (S) wynikająca z KNR pomnożona zostanie przez średnie ceny najmu (kolumna nr 7)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E546FA" w14:textId="77777777" w:rsidR="00E5049F" w:rsidRPr="00F37D31" w:rsidRDefault="00E5049F" w:rsidP="007168A4">
      <w:pPr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6.</w:t>
      </w:r>
      <w:r w:rsidRPr="000935B2">
        <w:rPr>
          <w:sz w:val="22"/>
          <w:szCs w:val="22"/>
        </w:rPr>
        <w:tab/>
        <w:t xml:space="preserve">Wykonawca </w:t>
      </w:r>
      <w:r w:rsidRPr="00F37D31">
        <w:rPr>
          <w:sz w:val="22"/>
          <w:szCs w:val="22"/>
        </w:rPr>
        <w:t xml:space="preserve">wystawia faktury na podstawie protokołu końcowego odbioru robót. </w:t>
      </w:r>
    </w:p>
    <w:p w14:paraId="60E0D270" w14:textId="77777777" w:rsidR="00E5049F" w:rsidRDefault="00E5049F" w:rsidP="007168A4">
      <w:pPr>
        <w:pStyle w:val="Tekstpodstawowy"/>
        <w:ind w:left="426" w:hanging="426"/>
        <w:rPr>
          <w:rFonts w:ascii="Times New Roman" w:hAnsi="Times New Roman"/>
          <w:b/>
          <w:sz w:val="22"/>
          <w:szCs w:val="22"/>
        </w:rPr>
      </w:pPr>
      <w:r w:rsidRPr="00F37D31">
        <w:rPr>
          <w:rFonts w:ascii="Times New Roman" w:hAnsi="Times New Roman"/>
          <w:sz w:val="22"/>
          <w:szCs w:val="22"/>
        </w:rPr>
        <w:t>7.</w:t>
      </w:r>
      <w:r w:rsidRPr="00F37D31">
        <w:rPr>
          <w:rFonts w:ascii="Times New Roman" w:hAnsi="Times New Roman"/>
          <w:sz w:val="22"/>
          <w:szCs w:val="22"/>
        </w:rPr>
        <w:tab/>
      </w:r>
      <w:r w:rsidRPr="00293493">
        <w:rPr>
          <w:rFonts w:ascii="Times New Roman" w:hAnsi="Times New Roman"/>
          <w:b/>
          <w:sz w:val="22"/>
          <w:szCs w:val="22"/>
        </w:rPr>
        <w:t>Wykonawca wystawia fakturę na</w:t>
      </w:r>
      <w:r w:rsidR="00E61157">
        <w:rPr>
          <w:rFonts w:ascii="Times New Roman" w:hAnsi="Times New Roman"/>
          <w:b/>
          <w:sz w:val="22"/>
          <w:szCs w:val="22"/>
        </w:rPr>
        <w:t>:</w:t>
      </w:r>
      <w:r w:rsidRPr="00293493">
        <w:rPr>
          <w:rFonts w:ascii="Times New Roman" w:hAnsi="Times New Roman"/>
          <w:b/>
          <w:sz w:val="22"/>
          <w:szCs w:val="22"/>
        </w:rPr>
        <w:t xml:space="preserve"> </w:t>
      </w:r>
    </w:p>
    <w:p w14:paraId="2BF60900" w14:textId="77777777" w:rsidR="00E61157" w:rsidRPr="00E61157" w:rsidRDefault="00E61157" w:rsidP="00E61157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E61157">
        <w:rPr>
          <w:rFonts w:ascii="Times New Roman" w:hAnsi="Times New Roman"/>
          <w:b/>
          <w:sz w:val="22"/>
          <w:szCs w:val="22"/>
        </w:rPr>
        <w:t>Nabywca -  Miasto Łódź,  ul. Piotrkowska 104,  90-926 Łódź,  NIP 7250028902,</w:t>
      </w:r>
    </w:p>
    <w:p w14:paraId="18C41793" w14:textId="717BDAA1" w:rsidR="00E61157" w:rsidRDefault="00E61157" w:rsidP="00E61157">
      <w:pPr>
        <w:pStyle w:val="Tekstpodstawowy"/>
        <w:ind w:left="284"/>
        <w:rPr>
          <w:rFonts w:ascii="Times New Roman" w:hAnsi="Times New Roman"/>
          <w:b/>
          <w:sz w:val="22"/>
          <w:szCs w:val="22"/>
        </w:rPr>
      </w:pPr>
      <w:r w:rsidRPr="00E61157">
        <w:rPr>
          <w:rFonts w:ascii="Times New Roman" w:hAnsi="Times New Roman"/>
          <w:b/>
          <w:sz w:val="22"/>
          <w:szCs w:val="22"/>
        </w:rPr>
        <w:t xml:space="preserve">   Odbiorca faktury - Zarząd Lokali Miejskich, al. T</w:t>
      </w:r>
      <w:r w:rsidR="00E8054E">
        <w:rPr>
          <w:rFonts w:ascii="Times New Roman" w:hAnsi="Times New Roman"/>
          <w:b/>
          <w:sz w:val="22"/>
          <w:szCs w:val="22"/>
        </w:rPr>
        <w:t xml:space="preserve">. </w:t>
      </w:r>
      <w:r w:rsidRPr="00E61157">
        <w:rPr>
          <w:rFonts w:ascii="Times New Roman" w:hAnsi="Times New Roman"/>
          <w:b/>
          <w:sz w:val="22"/>
          <w:szCs w:val="22"/>
        </w:rPr>
        <w:t xml:space="preserve">Kościuszki 47, 90-514 Łódź. </w:t>
      </w:r>
    </w:p>
    <w:p w14:paraId="35C91C53" w14:textId="77777777" w:rsidR="00B60A2A" w:rsidRPr="00B74E0A" w:rsidRDefault="00B60A2A" w:rsidP="00B60A2A">
      <w:pPr>
        <w:pStyle w:val="Akapitzlist"/>
        <w:numPr>
          <w:ilvl w:val="0"/>
          <w:numId w:val="46"/>
        </w:numPr>
        <w:shd w:val="clear" w:color="auto" w:fill="FFFFFF"/>
        <w:ind w:left="426" w:right="11" w:hanging="426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7F505F49" w14:textId="77777777" w:rsidR="00B60A2A" w:rsidRPr="00B60A2A" w:rsidRDefault="00B60A2A" w:rsidP="00B60A2A">
      <w:pPr>
        <w:pStyle w:val="Akapitzlist"/>
        <w:numPr>
          <w:ilvl w:val="0"/>
          <w:numId w:val="46"/>
        </w:numPr>
        <w:shd w:val="clear" w:color="auto" w:fill="FFFFFF"/>
        <w:ind w:left="426" w:right="11" w:hanging="426"/>
        <w:jc w:val="both"/>
        <w:rPr>
          <w:rStyle w:val="Hipercze"/>
          <w:color w:val="000000" w:themeColor="text1"/>
          <w:sz w:val="22"/>
          <w:szCs w:val="22"/>
        </w:rPr>
      </w:pPr>
      <w:r w:rsidRPr="00B60A2A">
        <w:rPr>
          <w:color w:val="000000" w:themeColor="text1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B60A2A">
          <w:rPr>
            <w:rStyle w:val="Hipercze"/>
            <w:color w:val="000000" w:themeColor="text1"/>
            <w:sz w:val="22"/>
            <w:szCs w:val="22"/>
          </w:rPr>
          <w:t>https://efaktura.gov.pl</w:t>
        </w:r>
      </w:hyperlink>
    </w:p>
    <w:p w14:paraId="49646A21" w14:textId="77777777" w:rsidR="00B60A2A" w:rsidRPr="00B74E0A" w:rsidRDefault="00B60A2A" w:rsidP="00D4334B">
      <w:pPr>
        <w:pStyle w:val="Akapitzlist"/>
        <w:numPr>
          <w:ilvl w:val="0"/>
          <w:numId w:val="46"/>
        </w:numPr>
        <w:shd w:val="clear" w:color="auto" w:fill="FFFFFF"/>
        <w:ind w:left="426" w:right="11" w:hanging="426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lastRenderedPageBreak/>
        <w:t>Szczegółowe zasady związane z wystawianiem ustrukturyzowanych faktur elektronicznych i innych ustrukturyzowanych dokumentów określa ustawa o elektronicznym fakturowaniu oraz akty wykonawcze.</w:t>
      </w:r>
    </w:p>
    <w:p w14:paraId="2C486282" w14:textId="77777777" w:rsidR="00B60A2A" w:rsidRPr="00B74E0A" w:rsidRDefault="00B60A2A" w:rsidP="00D4334B">
      <w:pPr>
        <w:pStyle w:val="Akapitzlist"/>
        <w:numPr>
          <w:ilvl w:val="0"/>
          <w:numId w:val="46"/>
        </w:numPr>
        <w:shd w:val="clear" w:color="auto" w:fill="FFFFFF"/>
        <w:ind w:left="426" w:right="11" w:hanging="426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W przypadku, gdy Wykonawca korzysta z usług :</w:t>
      </w:r>
    </w:p>
    <w:p w14:paraId="6FF7EBFE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a)  brokera Infinite IT Solutions, wpisując dane nabywcy:</w:t>
      </w:r>
    </w:p>
    <w:p w14:paraId="15255627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- w sekcji NIP należy wpisać NIP Miasta: 7250028902,</w:t>
      </w:r>
    </w:p>
    <w:p w14:paraId="5466D8C7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- jako typ numeru PEPPOL należy wybrać NIP,</w:t>
      </w:r>
    </w:p>
    <w:p w14:paraId="0897367E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2C123E57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b) brokera PEFexpert, wpisując dane nabywcy:</w:t>
      </w:r>
    </w:p>
    <w:p w14:paraId="52EE5CC8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D6A41F2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- jako Rodzaj adresu PEF należy wybrać NIP,</w:t>
      </w:r>
    </w:p>
    <w:p w14:paraId="107099DD" w14:textId="77777777" w:rsidR="00B60A2A" w:rsidRPr="00B74E0A" w:rsidRDefault="00B60A2A" w:rsidP="00D4334B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42CA7F05" w14:textId="77777777" w:rsidR="006A7267" w:rsidRDefault="00B60A2A" w:rsidP="006A7267">
      <w:pPr>
        <w:pStyle w:val="Akapitzlist"/>
        <w:shd w:val="clear" w:color="auto" w:fill="FFFFFF"/>
        <w:ind w:left="426" w:right="11"/>
        <w:jc w:val="both"/>
        <w:rPr>
          <w:color w:val="000000" w:themeColor="text1"/>
          <w:sz w:val="22"/>
          <w:szCs w:val="22"/>
        </w:rPr>
      </w:pPr>
      <w:r w:rsidRPr="00B74E0A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4B076317" w14:textId="0E960763" w:rsidR="006A7267" w:rsidRPr="006A7267" w:rsidRDefault="006A7267" w:rsidP="006A7267">
      <w:pPr>
        <w:pStyle w:val="Akapitzlist"/>
        <w:numPr>
          <w:ilvl w:val="0"/>
          <w:numId w:val="46"/>
        </w:numPr>
        <w:shd w:val="clear" w:color="auto" w:fill="FFFFFF"/>
        <w:ind w:right="11"/>
        <w:jc w:val="both"/>
        <w:rPr>
          <w:color w:val="000000" w:themeColor="text1"/>
          <w:sz w:val="22"/>
          <w:szCs w:val="22"/>
        </w:rPr>
      </w:pPr>
      <w:r w:rsidRPr="006A7267">
        <w:rPr>
          <w:color w:val="000000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6A7267">
          <w:rPr>
            <w:rStyle w:val="Hipercze"/>
            <w:sz w:val="22"/>
            <w:szCs w:val="22"/>
          </w:rPr>
          <w:t>finanse@zlm.lodz.pl</w:t>
        </w:r>
      </w:hyperlink>
    </w:p>
    <w:p w14:paraId="75713960" w14:textId="77777777" w:rsidR="006A7267" w:rsidRPr="006A7267" w:rsidRDefault="006A7267" w:rsidP="006A7267">
      <w:pPr>
        <w:pStyle w:val="Akapitzlist"/>
        <w:numPr>
          <w:ilvl w:val="0"/>
          <w:numId w:val="46"/>
        </w:numPr>
        <w:spacing w:after="160"/>
        <w:jc w:val="both"/>
        <w:rPr>
          <w:noProof/>
          <w:sz w:val="22"/>
          <w:szCs w:val="22"/>
        </w:rPr>
      </w:pPr>
      <w:r w:rsidRPr="006A7267">
        <w:rPr>
          <w:noProof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A11AACD" w14:textId="15481CEA" w:rsidR="00E8054E" w:rsidRPr="006A7267" w:rsidRDefault="006A7267" w:rsidP="006A7267">
      <w:pPr>
        <w:pStyle w:val="Akapitzlist"/>
        <w:numPr>
          <w:ilvl w:val="0"/>
          <w:numId w:val="46"/>
        </w:numPr>
        <w:spacing w:after="160"/>
        <w:jc w:val="both"/>
        <w:rPr>
          <w:noProof/>
          <w:sz w:val="22"/>
          <w:szCs w:val="22"/>
        </w:rPr>
      </w:pPr>
      <w:r w:rsidRPr="006A7267">
        <w:rPr>
          <w:noProof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A4F1A59" w14:textId="77777777" w:rsidR="00E5049F" w:rsidRPr="000935B2" w:rsidRDefault="00E5049F" w:rsidP="00451180">
      <w:pPr>
        <w:jc w:val="center"/>
        <w:rPr>
          <w:b/>
          <w:sz w:val="22"/>
          <w:szCs w:val="22"/>
        </w:rPr>
      </w:pPr>
      <w:r w:rsidRPr="000935B2">
        <w:rPr>
          <w:b/>
          <w:sz w:val="22"/>
          <w:szCs w:val="22"/>
        </w:rPr>
        <w:t>§ 6      PŁATNOŚCI</w:t>
      </w:r>
    </w:p>
    <w:p w14:paraId="27B2B9A0" w14:textId="77777777" w:rsidR="00E5049F" w:rsidRPr="000935B2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0E87FB2E" w14:textId="77777777" w:rsidR="00E5049F" w:rsidRPr="000935B2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0935B2">
        <w:rPr>
          <w:b/>
          <w:sz w:val="22"/>
          <w:szCs w:val="22"/>
        </w:rPr>
        <w:t>do</w:t>
      </w:r>
      <w:r w:rsidR="00922C6B">
        <w:rPr>
          <w:b/>
          <w:sz w:val="22"/>
          <w:szCs w:val="22"/>
        </w:rPr>
        <w:t xml:space="preserve"> </w:t>
      </w:r>
      <w:r w:rsidRPr="000935B2">
        <w:rPr>
          <w:b/>
          <w:sz w:val="22"/>
          <w:szCs w:val="22"/>
        </w:rPr>
        <w:t>30 dni</w:t>
      </w:r>
      <w:r w:rsidRPr="000935B2">
        <w:rPr>
          <w:sz w:val="22"/>
          <w:szCs w:val="22"/>
        </w:rPr>
        <w:t xml:space="preserve"> od daty otrzymania fak</w:t>
      </w:r>
      <w:r>
        <w:rPr>
          <w:sz w:val="22"/>
          <w:szCs w:val="22"/>
        </w:rPr>
        <w:t>tury przez Zamawiającego wraz z </w:t>
      </w:r>
      <w:r w:rsidRPr="000935B2">
        <w:rPr>
          <w:sz w:val="22"/>
          <w:szCs w:val="22"/>
        </w:rPr>
        <w:t>wymaganymi załącznikami.</w:t>
      </w:r>
    </w:p>
    <w:p w14:paraId="11BBD534" w14:textId="77777777" w:rsidR="00E5049F" w:rsidRPr="000935B2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Zapłata wynagrodzenia przez Zamawiającego nastąpi na podstawie prawidłowo wystawionej faktury.</w:t>
      </w:r>
    </w:p>
    <w:p w14:paraId="6DEED5EC" w14:textId="77777777" w:rsidR="00E5049F" w:rsidRPr="000935B2" w:rsidRDefault="00E5049F" w:rsidP="007168A4">
      <w:pPr>
        <w:pStyle w:val="Bezodstpw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 dzień zapłaty uważany będzie dzień obciążenia rachunku Zamawiającego.</w:t>
      </w:r>
    </w:p>
    <w:p w14:paraId="7E91BB1D" w14:textId="77777777" w:rsidR="00E5049F" w:rsidRPr="000935B2" w:rsidRDefault="00E5049F" w:rsidP="007168A4">
      <w:pPr>
        <w:ind w:left="426" w:hanging="426"/>
        <w:rPr>
          <w:b/>
          <w:sz w:val="22"/>
          <w:szCs w:val="22"/>
        </w:rPr>
      </w:pPr>
    </w:p>
    <w:p w14:paraId="37C43575" w14:textId="77777777" w:rsidR="00E5049F" w:rsidRPr="000935B2" w:rsidRDefault="00E5049F" w:rsidP="00451180">
      <w:pPr>
        <w:jc w:val="center"/>
        <w:rPr>
          <w:b/>
          <w:sz w:val="22"/>
          <w:szCs w:val="22"/>
        </w:rPr>
      </w:pPr>
      <w:r w:rsidRPr="000935B2">
        <w:rPr>
          <w:b/>
          <w:sz w:val="22"/>
          <w:szCs w:val="22"/>
        </w:rPr>
        <w:t>§ 7</w:t>
      </w:r>
      <w:r w:rsidRPr="000935B2">
        <w:rPr>
          <w:b/>
          <w:sz w:val="22"/>
          <w:szCs w:val="22"/>
        </w:rPr>
        <w:tab/>
        <w:t>NADZÓR</w:t>
      </w:r>
    </w:p>
    <w:p w14:paraId="7D438EF6" w14:textId="77777777" w:rsidR="00E5049F" w:rsidRPr="00BD2BD2" w:rsidRDefault="00E5049F" w:rsidP="007168A4">
      <w:pPr>
        <w:pStyle w:val="Tekstpodstawowy3"/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0935B2">
        <w:rPr>
          <w:sz w:val="22"/>
          <w:szCs w:val="22"/>
        </w:rPr>
        <w:t>Po stronie Zamawiającego inspektorem nadzoru robót stanowiących przedmiot umowy będzie wyznaczony pracownik Zamawiającego</w:t>
      </w:r>
      <w:r w:rsidR="00080B30">
        <w:rPr>
          <w:sz w:val="22"/>
          <w:szCs w:val="22"/>
        </w:rPr>
        <w:t xml:space="preserve"> </w:t>
      </w:r>
      <w:r w:rsidR="00161F8B">
        <w:rPr>
          <w:b/>
          <w:sz w:val="22"/>
          <w:szCs w:val="22"/>
        </w:rPr>
        <w:t>……………………………….</w:t>
      </w:r>
    </w:p>
    <w:p w14:paraId="23D05BD2" w14:textId="77777777" w:rsidR="00E5049F" w:rsidRPr="000935B2" w:rsidRDefault="00E5049F" w:rsidP="007168A4">
      <w:pPr>
        <w:numPr>
          <w:ilvl w:val="0"/>
          <w:numId w:val="28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Wykonawca jest zobowiązany stosować się do wszystkich poleceń i instrukcji inspektora nadzoru, dotyczących prawidłowości wykonania przedmiotu umowy.</w:t>
      </w:r>
    </w:p>
    <w:p w14:paraId="0B5F42DC" w14:textId="77777777" w:rsidR="00B60A2A" w:rsidRPr="00ED3F02" w:rsidRDefault="00B60A2A" w:rsidP="00B60A2A">
      <w:pPr>
        <w:numPr>
          <w:ilvl w:val="0"/>
          <w:numId w:val="28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Przedstawicielem Wykonawcy w odniesieniu do robót objętych przedmiotem umowy jest Pan/i  </w:t>
      </w:r>
    </w:p>
    <w:p w14:paraId="43ED10F5" w14:textId="19313184" w:rsidR="00575040" w:rsidRPr="00E8054E" w:rsidRDefault="00B60A2A" w:rsidP="00E8054E">
      <w:pPr>
        <w:tabs>
          <w:tab w:val="left" w:pos="142"/>
          <w:tab w:val="num" w:pos="567"/>
        </w:tabs>
        <w:ind w:left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78B05753" w14:textId="77777777" w:rsidR="00BA1582" w:rsidRPr="00CD1A05" w:rsidRDefault="00BA1582" w:rsidP="00BA1582">
      <w:pPr>
        <w:jc w:val="center"/>
        <w:rPr>
          <w:sz w:val="22"/>
          <w:szCs w:val="22"/>
        </w:rPr>
      </w:pPr>
      <w:r w:rsidRPr="00CD1A05">
        <w:rPr>
          <w:b/>
          <w:sz w:val="22"/>
          <w:szCs w:val="22"/>
        </w:rPr>
        <w:t>§ 8</w:t>
      </w:r>
      <w:r w:rsidRPr="00CD1A05">
        <w:rPr>
          <w:b/>
          <w:sz w:val="22"/>
          <w:szCs w:val="22"/>
        </w:rPr>
        <w:tab/>
        <w:t>ODBIORY</w:t>
      </w:r>
    </w:p>
    <w:p w14:paraId="20130091" w14:textId="77777777" w:rsidR="00BA1582" w:rsidRPr="00BA1582" w:rsidRDefault="00BA1582" w:rsidP="00BA1582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A1582">
        <w:rPr>
          <w:sz w:val="22"/>
          <w:szCs w:val="22"/>
        </w:rPr>
        <w:t>Czynności związane z odbiorem przedmiotu umowy to:</w:t>
      </w:r>
    </w:p>
    <w:p w14:paraId="1409866E" w14:textId="77777777" w:rsidR="00BA1582" w:rsidRPr="00BA1582" w:rsidRDefault="00BA1582" w:rsidP="00BA1582">
      <w:pPr>
        <w:numPr>
          <w:ilvl w:val="1"/>
          <w:numId w:val="29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BA1582">
        <w:rPr>
          <w:sz w:val="22"/>
          <w:szCs w:val="22"/>
        </w:rPr>
        <w:t xml:space="preserve">Odbiór końcowy przedmiotu umowy. </w:t>
      </w:r>
    </w:p>
    <w:p w14:paraId="5DAB0B70" w14:textId="77777777" w:rsidR="00876D5C" w:rsidRDefault="00BA1582" w:rsidP="00876D5C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A1582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0AC5D913" w14:textId="5BD38BE7" w:rsidR="00BA1582" w:rsidRPr="00876D5C" w:rsidRDefault="00BA1582" w:rsidP="00876D5C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876D5C">
        <w:rPr>
          <w:sz w:val="22"/>
          <w:szCs w:val="22"/>
        </w:rPr>
        <w:t>Wykonawca powiadomi Zamawiającego o wykonaniu robót i gotowości do odbioru końcowego, składając jednocześnie wszystkie dokumenty n</w:t>
      </w:r>
      <w:r w:rsidR="00922C6B" w:rsidRPr="00876D5C">
        <w:rPr>
          <w:sz w:val="22"/>
          <w:szCs w:val="22"/>
        </w:rPr>
        <w:t>iezbędne do rozpoczęcia odbioru</w:t>
      </w:r>
      <w:r w:rsidRPr="00876D5C">
        <w:rPr>
          <w:sz w:val="22"/>
          <w:szCs w:val="22"/>
        </w:rPr>
        <w:t xml:space="preserve"> (</w:t>
      </w:r>
      <w:r w:rsidR="00922C6B" w:rsidRPr="00876D5C">
        <w:rPr>
          <w:sz w:val="22"/>
          <w:szCs w:val="22"/>
        </w:rPr>
        <w:t>atesty na materiały itp</w:t>
      </w:r>
      <w:r w:rsidR="00922C6B" w:rsidRPr="00876D5C">
        <w:rPr>
          <w:b/>
          <w:sz w:val="21"/>
          <w:szCs w:val="21"/>
        </w:rPr>
        <w:t>.</w:t>
      </w:r>
      <w:r w:rsidR="009738C0" w:rsidRPr="00876D5C">
        <w:rPr>
          <w:b/>
          <w:sz w:val="21"/>
          <w:szCs w:val="21"/>
        </w:rPr>
        <w:t>)</w:t>
      </w:r>
    </w:p>
    <w:p w14:paraId="63255C0E" w14:textId="77777777" w:rsidR="00BA1582" w:rsidRPr="00BA1582" w:rsidRDefault="00BA1582" w:rsidP="00BA1582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A1582">
        <w:rPr>
          <w:sz w:val="22"/>
          <w:szCs w:val="22"/>
        </w:rPr>
        <w:lastRenderedPageBreak/>
        <w:t xml:space="preserve">Zamawiający przystąpi do odbioru końcowego w terminie </w:t>
      </w:r>
      <w:r w:rsidRPr="00FA3EEF">
        <w:rPr>
          <w:b/>
          <w:sz w:val="22"/>
          <w:szCs w:val="22"/>
        </w:rPr>
        <w:t>7 dni</w:t>
      </w:r>
      <w:r w:rsidRPr="00BA1582">
        <w:rPr>
          <w:sz w:val="22"/>
          <w:szCs w:val="22"/>
        </w:rPr>
        <w:t xml:space="preserve"> roboczych od dnia otrzymania zawiadomienia, informując o tym Wykonawcę.</w:t>
      </w:r>
    </w:p>
    <w:p w14:paraId="2B498118" w14:textId="77777777" w:rsidR="00BA1582" w:rsidRPr="00BA1582" w:rsidRDefault="00BA1582" w:rsidP="00BA1582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A1582">
        <w:rPr>
          <w:sz w:val="22"/>
          <w:szCs w:val="22"/>
        </w:rPr>
        <w:t>Zamawiający – osoba o której mowa w §7 ust.1, dokona sprawdzenia kosztorysu powykonawczego w terminie 10 dni roboczych od dnia przekazania kosztorysu powykonawczego przez Wykonawcę.</w:t>
      </w:r>
    </w:p>
    <w:p w14:paraId="3DEA40CC" w14:textId="77777777" w:rsidR="00BA1582" w:rsidRPr="00BA1582" w:rsidRDefault="00BA1582" w:rsidP="00BA1582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A1582">
        <w:rPr>
          <w:sz w:val="22"/>
          <w:szCs w:val="22"/>
        </w:rPr>
        <w:t>Datę odbioru końcowego będzie stanowił dzień podpisania protokołu niewadliwego odbioru.</w:t>
      </w:r>
    </w:p>
    <w:p w14:paraId="570BC972" w14:textId="2DDEF618" w:rsidR="00B60A2A" w:rsidRPr="00E8054E" w:rsidRDefault="00BA1582" w:rsidP="00E8054E">
      <w:pPr>
        <w:numPr>
          <w:ilvl w:val="0"/>
          <w:numId w:val="29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A158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7A3C0FC0" w14:textId="77777777" w:rsidR="00B60A2A" w:rsidRDefault="00B60A2A" w:rsidP="00451180">
      <w:pPr>
        <w:jc w:val="center"/>
        <w:rPr>
          <w:b/>
          <w:sz w:val="22"/>
          <w:szCs w:val="22"/>
        </w:rPr>
      </w:pPr>
    </w:p>
    <w:p w14:paraId="6D3523D2" w14:textId="77777777" w:rsidR="00E5049F" w:rsidRPr="000935B2" w:rsidRDefault="00E5049F" w:rsidP="00451180">
      <w:pPr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9</w:t>
      </w:r>
      <w:r w:rsidRPr="000935B2">
        <w:rPr>
          <w:b/>
          <w:sz w:val="22"/>
          <w:szCs w:val="22"/>
        </w:rPr>
        <w:tab/>
        <w:t>KARY UMOWNE</w:t>
      </w:r>
    </w:p>
    <w:p w14:paraId="2AAC1EDC" w14:textId="77777777" w:rsidR="00E5049F" w:rsidRPr="000935B2" w:rsidRDefault="00E5049F" w:rsidP="007168A4">
      <w:pPr>
        <w:pStyle w:val="Tekstpodstawowy3"/>
        <w:numPr>
          <w:ilvl w:val="0"/>
          <w:numId w:val="30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Strony ustalają, że obowiązującą je formą odszkodowania będą kary umowne z następujących tytułów i w podanych wysokościach:</w:t>
      </w:r>
    </w:p>
    <w:p w14:paraId="2828A33B" w14:textId="77777777" w:rsidR="00E5049F" w:rsidRPr="000935B2" w:rsidRDefault="00E5049F" w:rsidP="007168A4">
      <w:pPr>
        <w:numPr>
          <w:ilvl w:val="1"/>
          <w:numId w:val="30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Zamawiający </w:t>
      </w:r>
      <w:r w:rsidRPr="00402B1D">
        <w:rPr>
          <w:sz w:val="22"/>
          <w:szCs w:val="22"/>
        </w:rPr>
        <w:t>ma prawo</w:t>
      </w:r>
      <w:r w:rsidRPr="000935B2">
        <w:rPr>
          <w:sz w:val="22"/>
          <w:szCs w:val="22"/>
        </w:rPr>
        <w:t>naliczenia Wykonawcy kar umownych:</w:t>
      </w:r>
    </w:p>
    <w:p w14:paraId="3A0AE8F3" w14:textId="77777777" w:rsidR="00E5049F" w:rsidRPr="007932C4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color w:val="000000"/>
          <w:sz w:val="22"/>
          <w:szCs w:val="22"/>
        </w:rPr>
      </w:pPr>
      <w:r w:rsidRPr="00402B1D">
        <w:rPr>
          <w:sz w:val="22"/>
          <w:szCs w:val="22"/>
        </w:rPr>
        <w:t>za zwłokę</w:t>
      </w:r>
      <w:r w:rsidRPr="000935B2">
        <w:rPr>
          <w:sz w:val="22"/>
          <w:szCs w:val="22"/>
        </w:rPr>
        <w:t xml:space="preserve">w wykonaniu przedmiotu umowy – w wys. </w:t>
      </w:r>
      <w:r>
        <w:rPr>
          <w:sz w:val="22"/>
          <w:szCs w:val="22"/>
        </w:rPr>
        <w:t>0,</w:t>
      </w:r>
      <w:r w:rsidR="00B60A2A">
        <w:rPr>
          <w:sz w:val="22"/>
          <w:szCs w:val="22"/>
        </w:rPr>
        <w:t>3</w:t>
      </w:r>
      <w:r>
        <w:rPr>
          <w:sz w:val="22"/>
          <w:szCs w:val="22"/>
        </w:rPr>
        <w:t>% wynagrodzenia umownego netto</w:t>
      </w:r>
      <w:r w:rsidRPr="007932C4">
        <w:rPr>
          <w:color w:val="000000"/>
          <w:sz w:val="22"/>
          <w:szCs w:val="22"/>
        </w:rPr>
        <w:t>, za każdy dzień zwłoki.</w:t>
      </w:r>
    </w:p>
    <w:p w14:paraId="4F9775F0" w14:textId="77777777" w:rsidR="00E5049F" w:rsidRPr="000935B2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sz w:val="22"/>
          <w:szCs w:val="22"/>
        </w:rPr>
      </w:pPr>
      <w:r w:rsidRPr="00402B1D">
        <w:rPr>
          <w:color w:val="000000"/>
          <w:sz w:val="22"/>
          <w:szCs w:val="22"/>
        </w:rPr>
        <w:t>za zwłokę</w:t>
      </w:r>
      <w:r w:rsidRPr="007932C4">
        <w:rPr>
          <w:color w:val="000000"/>
          <w:sz w:val="22"/>
          <w:szCs w:val="22"/>
        </w:rPr>
        <w:t xml:space="preserve"> w usunięciu wad stwierdzonych przy odbiorze lub ujawnionych w okresie gwarancji i rękojmi – w wys. 0,</w:t>
      </w:r>
      <w:r w:rsidR="00B60A2A">
        <w:rPr>
          <w:color w:val="000000"/>
          <w:sz w:val="22"/>
          <w:szCs w:val="22"/>
        </w:rPr>
        <w:t>3</w:t>
      </w:r>
      <w:r w:rsidRPr="007932C4">
        <w:rPr>
          <w:color w:val="000000"/>
          <w:sz w:val="22"/>
          <w:szCs w:val="22"/>
        </w:rPr>
        <w:t xml:space="preserve"> % wynagrodzenia umownego netto, za</w:t>
      </w:r>
      <w:r>
        <w:rPr>
          <w:sz w:val="22"/>
          <w:szCs w:val="22"/>
        </w:rPr>
        <w:t> </w:t>
      </w:r>
      <w:r w:rsidRPr="000935B2">
        <w:rPr>
          <w:sz w:val="22"/>
          <w:szCs w:val="22"/>
        </w:rPr>
        <w:t>każdy dzień zwłoki, liczony od upływu terminu wyznaczonego na usuniecie poszczególnych wad,</w:t>
      </w:r>
    </w:p>
    <w:p w14:paraId="009452DB" w14:textId="77777777" w:rsidR="00E5049F" w:rsidRDefault="00E5049F" w:rsidP="007168A4">
      <w:pPr>
        <w:numPr>
          <w:ilvl w:val="2"/>
          <w:numId w:val="30"/>
        </w:numPr>
        <w:tabs>
          <w:tab w:val="clear" w:pos="2041"/>
          <w:tab w:val="num" w:pos="1418"/>
        </w:tabs>
        <w:ind w:left="1418" w:hanging="425"/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z tytułu odstąpienia od umowy z przyczyn niezależnych od Zamawiającego – </w:t>
      </w:r>
    </w:p>
    <w:p w14:paraId="553B46CB" w14:textId="77777777" w:rsidR="00E5049F" w:rsidRPr="000935B2" w:rsidRDefault="00E5049F" w:rsidP="007168A4">
      <w:pPr>
        <w:ind w:left="1418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 powodu okoliczności</w:t>
      </w:r>
      <w:r>
        <w:rPr>
          <w:sz w:val="22"/>
          <w:szCs w:val="22"/>
        </w:rPr>
        <w:t>,</w:t>
      </w:r>
      <w:r w:rsidRPr="000935B2">
        <w:rPr>
          <w:sz w:val="22"/>
          <w:szCs w:val="22"/>
        </w:rPr>
        <w:t xml:space="preserve"> za które odpowiedzialność ponosi Wykonawca - w wysokości 20 % wynagrodzenia umownego netto ogółem.</w:t>
      </w:r>
    </w:p>
    <w:p w14:paraId="5E17AC2B" w14:textId="77777777" w:rsidR="00E5049F" w:rsidRPr="000935B2" w:rsidRDefault="00E5049F" w:rsidP="007168A4">
      <w:pPr>
        <w:numPr>
          <w:ilvl w:val="0"/>
          <w:numId w:val="30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34CB6E" w14:textId="77777777" w:rsidR="00B240E8" w:rsidRPr="005A5E16" w:rsidRDefault="00E5049F" w:rsidP="005A5E16">
      <w:pPr>
        <w:numPr>
          <w:ilvl w:val="0"/>
          <w:numId w:val="30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Zamawiający jest upoważniony do potrącania należnych kar umownych z wynagrodzenia Wykonawcy.</w:t>
      </w:r>
    </w:p>
    <w:p w14:paraId="7D6D24AE" w14:textId="77777777" w:rsidR="00E5049F" w:rsidRPr="000935B2" w:rsidRDefault="00E5049F" w:rsidP="007168A4">
      <w:pPr>
        <w:jc w:val="both"/>
        <w:rPr>
          <w:sz w:val="22"/>
          <w:szCs w:val="22"/>
        </w:rPr>
      </w:pPr>
    </w:p>
    <w:p w14:paraId="5F2532BA" w14:textId="77777777" w:rsidR="00E5049F" w:rsidRPr="000935B2" w:rsidRDefault="00080B30" w:rsidP="00080B30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§ 10 </w:t>
      </w:r>
      <w:r w:rsidR="00E5049F" w:rsidRPr="000935B2">
        <w:rPr>
          <w:rFonts w:ascii="Times New Roman" w:hAnsi="Times New Roman"/>
          <w:sz w:val="22"/>
          <w:szCs w:val="22"/>
          <w:u w:val="none"/>
        </w:rPr>
        <w:t>ODPOWIEDZIALNOŚĆ WYKONAW</w:t>
      </w:r>
      <w:r>
        <w:rPr>
          <w:rFonts w:ascii="Times New Roman" w:hAnsi="Times New Roman"/>
          <w:sz w:val="22"/>
          <w:szCs w:val="22"/>
          <w:u w:val="none"/>
        </w:rPr>
        <w:t xml:space="preserve">CY Z TYTUŁU NIE WYKONYWANIA LUB </w:t>
      </w:r>
      <w:r w:rsidR="00E5049F" w:rsidRPr="000935B2">
        <w:rPr>
          <w:rFonts w:ascii="Times New Roman" w:hAnsi="Times New Roman"/>
          <w:sz w:val="22"/>
          <w:szCs w:val="22"/>
          <w:u w:val="none"/>
        </w:rPr>
        <w:t>NIENALEŻYTEGO WYKONYWANIA UMOWY</w:t>
      </w:r>
    </w:p>
    <w:p w14:paraId="3117EBCD" w14:textId="77777777" w:rsidR="00E5049F" w:rsidRPr="000935B2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7DBDF654" w14:textId="77777777" w:rsidR="00E5049F" w:rsidRPr="000935B2" w:rsidRDefault="00E5049F" w:rsidP="007168A4">
      <w:pPr>
        <w:numPr>
          <w:ilvl w:val="0"/>
          <w:numId w:val="31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7B9FF311" w14:textId="77777777" w:rsidR="00BD36D6" w:rsidRDefault="00E5049F" w:rsidP="00922C6B">
      <w:pPr>
        <w:numPr>
          <w:ilvl w:val="0"/>
          <w:numId w:val="31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Jeżeli robot</w:t>
      </w:r>
      <w:r>
        <w:rPr>
          <w:sz w:val="22"/>
          <w:szCs w:val="22"/>
        </w:rPr>
        <w:t>y</w:t>
      </w:r>
      <w:r w:rsidRPr="000935B2">
        <w:rPr>
          <w:sz w:val="22"/>
          <w:szCs w:val="22"/>
        </w:rPr>
        <w:t xml:space="preserve"> będące przedmiotem umowy wykonane zostaną wadliwie, Zamawiający może żądać usunięcia wad, wyznaczając w tym celu Wykonawcy dodatkowy termin. </w:t>
      </w:r>
    </w:p>
    <w:p w14:paraId="423CCB70" w14:textId="77777777" w:rsidR="00922C6B" w:rsidRPr="00922C6B" w:rsidRDefault="00922C6B" w:rsidP="00922C6B">
      <w:pPr>
        <w:jc w:val="both"/>
        <w:rPr>
          <w:sz w:val="22"/>
          <w:szCs w:val="22"/>
        </w:rPr>
      </w:pPr>
    </w:p>
    <w:p w14:paraId="31554FB2" w14:textId="77777777" w:rsidR="00E5049F" w:rsidRPr="000935B2" w:rsidRDefault="00E5049F" w:rsidP="00922C6B">
      <w:pPr>
        <w:spacing w:line="276" w:lineRule="auto"/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11</w:t>
      </w:r>
      <w:r w:rsidRPr="000935B2">
        <w:rPr>
          <w:b/>
          <w:sz w:val="22"/>
          <w:szCs w:val="22"/>
        </w:rPr>
        <w:tab/>
        <w:t>GWARANCJA</w:t>
      </w:r>
    </w:p>
    <w:p w14:paraId="30DF287F" w14:textId="77777777" w:rsidR="00E5049F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Wykonawca udziela Zamawiającemu </w:t>
      </w:r>
      <w:r w:rsidRPr="005513B0">
        <w:rPr>
          <w:b/>
          <w:sz w:val="22"/>
          <w:szCs w:val="22"/>
        </w:rPr>
        <w:t xml:space="preserve">gwarancji </w:t>
      </w:r>
      <w:r w:rsidRPr="000935B2">
        <w:rPr>
          <w:sz w:val="22"/>
          <w:szCs w:val="22"/>
        </w:rPr>
        <w:t>na roboty objęte niniejszą umową.</w:t>
      </w:r>
    </w:p>
    <w:p w14:paraId="7C2158E4" w14:textId="61E5AF04" w:rsidR="00E5049F" w:rsidRPr="00B21D6C" w:rsidRDefault="00E5049F" w:rsidP="00B21D6C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B21D6C">
        <w:rPr>
          <w:sz w:val="22"/>
          <w:szCs w:val="22"/>
        </w:rPr>
        <w:t xml:space="preserve">Okres gwarancji </w:t>
      </w:r>
      <w:r w:rsidR="00B21D6C">
        <w:rPr>
          <w:sz w:val="22"/>
          <w:szCs w:val="22"/>
        </w:rPr>
        <w:t xml:space="preserve">ustala się </w:t>
      </w:r>
      <w:r w:rsidRPr="00B21D6C">
        <w:rPr>
          <w:sz w:val="22"/>
          <w:szCs w:val="22"/>
        </w:rPr>
        <w:t xml:space="preserve">na </w:t>
      </w:r>
      <w:r w:rsidR="00742927">
        <w:rPr>
          <w:b/>
          <w:sz w:val="22"/>
          <w:szCs w:val="22"/>
        </w:rPr>
        <w:t>6</w:t>
      </w:r>
      <w:r w:rsidR="00876D5C">
        <w:rPr>
          <w:b/>
          <w:sz w:val="22"/>
          <w:szCs w:val="22"/>
        </w:rPr>
        <w:t>0</w:t>
      </w:r>
      <w:r w:rsidR="00B21D6C" w:rsidRPr="00BD2BD2">
        <w:rPr>
          <w:b/>
          <w:sz w:val="22"/>
          <w:szCs w:val="22"/>
        </w:rPr>
        <w:t xml:space="preserve"> miesięcy</w:t>
      </w:r>
      <w:r w:rsidR="00080B30">
        <w:rPr>
          <w:b/>
          <w:sz w:val="22"/>
          <w:szCs w:val="22"/>
        </w:rPr>
        <w:t xml:space="preserve"> </w:t>
      </w:r>
      <w:r w:rsidRPr="00B21D6C">
        <w:rPr>
          <w:sz w:val="22"/>
          <w:szCs w:val="22"/>
        </w:rPr>
        <w:t>licząc od dnia podpisa</w:t>
      </w:r>
      <w:r w:rsidR="00B21D6C">
        <w:rPr>
          <w:sz w:val="22"/>
          <w:szCs w:val="22"/>
        </w:rPr>
        <w:t>nia protokołu odbioru końcowego.</w:t>
      </w:r>
    </w:p>
    <w:p w14:paraId="265C0AFB" w14:textId="77777777" w:rsidR="00E5049F" w:rsidRPr="000935B2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41E053E" w14:textId="77777777" w:rsidR="00E5049F" w:rsidRPr="000935B2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>Wykonawca obowiązany jest do usunięcia wad i usterek w terminie wyznaczonym przez Zamawiającego.</w:t>
      </w:r>
    </w:p>
    <w:p w14:paraId="7EBBEEFD" w14:textId="77777777" w:rsidR="00E5049F" w:rsidRPr="000935B2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W razie nie usunięcia wad i usterek w terminie, o którym mowa w ust. 4, Zamawiający powierzy ich usunięcie osobie trzeciej na koszt i ryzyko Wykonawcy, zachowując prawa wynikające z  </w:t>
      </w:r>
      <w:r w:rsidRPr="005513B0">
        <w:rPr>
          <w:b/>
          <w:sz w:val="22"/>
          <w:szCs w:val="22"/>
        </w:rPr>
        <w:t>gwarancji</w:t>
      </w:r>
      <w:r w:rsidR="0075469C">
        <w:rPr>
          <w:b/>
          <w:sz w:val="22"/>
          <w:szCs w:val="22"/>
        </w:rPr>
        <w:t xml:space="preserve"> i rękojmi</w:t>
      </w:r>
      <w:r w:rsidRPr="005513B0">
        <w:rPr>
          <w:b/>
          <w:sz w:val="22"/>
          <w:szCs w:val="22"/>
        </w:rPr>
        <w:t>.</w:t>
      </w:r>
    </w:p>
    <w:p w14:paraId="0ACC6D74" w14:textId="77777777" w:rsidR="00E5049F" w:rsidRPr="000935B2" w:rsidRDefault="00E5049F" w:rsidP="007168A4">
      <w:pPr>
        <w:pStyle w:val="Tekstpodstawowy3"/>
        <w:numPr>
          <w:ilvl w:val="0"/>
          <w:numId w:val="32"/>
        </w:numPr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Niezależnie od uprawnień wynikających z gwarancji, Zamawiający może wykonywać uprawnienia wynikające z tytułu </w:t>
      </w:r>
      <w:r w:rsidRPr="009A03B0">
        <w:rPr>
          <w:b/>
          <w:sz w:val="22"/>
          <w:szCs w:val="22"/>
        </w:rPr>
        <w:t xml:space="preserve">rękojmi </w:t>
      </w:r>
      <w:r w:rsidRPr="000935B2">
        <w:rPr>
          <w:sz w:val="22"/>
          <w:szCs w:val="22"/>
        </w:rPr>
        <w:t>określone w Kodeksie cywilnym.</w:t>
      </w:r>
    </w:p>
    <w:p w14:paraId="5F8FB343" w14:textId="77777777" w:rsidR="00E5049F" w:rsidRPr="000935B2" w:rsidRDefault="00E5049F" w:rsidP="007168A4">
      <w:pPr>
        <w:pStyle w:val="Tekstpodstawowy3"/>
        <w:jc w:val="both"/>
        <w:rPr>
          <w:sz w:val="22"/>
          <w:szCs w:val="22"/>
        </w:rPr>
      </w:pPr>
    </w:p>
    <w:p w14:paraId="50B0D4A9" w14:textId="77777777" w:rsidR="006A7267" w:rsidRDefault="006A7267" w:rsidP="00922C6B">
      <w:pPr>
        <w:spacing w:line="276" w:lineRule="auto"/>
        <w:jc w:val="center"/>
        <w:rPr>
          <w:b/>
          <w:sz w:val="22"/>
          <w:szCs w:val="22"/>
        </w:rPr>
      </w:pPr>
    </w:p>
    <w:p w14:paraId="353C0522" w14:textId="77777777" w:rsidR="006A7267" w:rsidRDefault="006A7267" w:rsidP="00922C6B">
      <w:pPr>
        <w:spacing w:line="276" w:lineRule="auto"/>
        <w:jc w:val="center"/>
        <w:rPr>
          <w:b/>
          <w:sz w:val="22"/>
          <w:szCs w:val="22"/>
        </w:rPr>
      </w:pPr>
    </w:p>
    <w:p w14:paraId="7267142F" w14:textId="77777777" w:rsidR="006A7267" w:rsidRDefault="006A7267" w:rsidP="00922C6B">
      <w:pPr>
        <w:spacing w:line="276" w:lineRule="auto"/>
        <w:jc w:val="center"/>
        <w:rPr>
          <w:b/>
          <w:sz w:val="22"/>
          <w:szCs w:val="22"/>
        </w:rPr>
      </w:pPr>
    </w:p>
    <w:p w14:paraId="26DCED0E" w14:textId="5A9DCA4F" w:rsidR="00E5049F" w:rsidRPr="000935B2" w:rsidRDefault="00357FF8" w:rsidP="00922C6B">
      <w:pPr>
        <w:spacing w:line="276" w:lineRule="auto"/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1</w:t>
      </w:r>
      <w:r w:rsidR="005A5E16">
        <w:rPr>
          <w:b/>
          <w:sz w:val="22"/>
          <w:szCs w:val="22"/>
        </w:rPr>
        <w:t>2</w:t>
      </w:r>
      <w:r w:rsidRPr="000935B2">
        <w:rPr>
          <w:b/>
          <w:sz w:val="22"/>
          <w:szCs w:val="22"/>
        </w:rPr>
        <w:tab/>
      </w:r>
      <w:r>
        <w:rPr>
          <w:b/>
          <w:sz w:val="22"/>
          <w:szCs w:val="22"/>
        </w:rPr>
        <w:t>ZMIANY UMOWY</w:t>
      </w:r>
    </w:p>
    <w:p w14:paraId="047EF227" w14:textId="7BAEFA9F" w:rsidR="00E5049F" w:rsidRPr="000935B2" w:rsidRDefault="00E5049F" w:rsidP="009738C0">
      <w:pPr>
        <w:numPr>
          <w:ilvl w:val="0"/>
          <w:numId w:val="33"/>
        </w:numPr>
        <w:tabs>
          <w:tab w:val="clear" w:pos="567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 w:rsidRPr="000935B2">
        <w:rPr>
          <w:sz w:val="22"/>
          <w:szCs w:val="22"/>
        </w:rPr>
        <w:t>Zamawiający dopuszcza zmniejszenie zakresu prac oraz rozszerzenie przedmiotu zamówienia o prace nie ujęte w przedmiarze robót, które będą rozliczane zgodnie z zapisami umowy.</w:t>
      </w:r>
      <w:r w:rsidR="00E8054E">
        <w:rPr>
          <w:sz w:val="22"/>
          <w:szCs w:val="22"/>
        </w:rPr>
        <w:t xml:space="preserve"> </w:t>
      </w:r>
      <w:r w:rsidRPr="000935B2">
        <w:rPr>
          <w:color w:val="000000"/>
          <w:sz w:val="22"/>
          <w:szCs w:val="22"/>
        </w:rPr>
        <w:t>W takich sytuacjach dopuszcza się zmianę</w:t>
      </w:r>
      <w:r>
        <w:rPr>
          <w:color w:val="000000"/>
          <w:sz w:val="22"/>
          <w:szCs w:val="22"/>
        </w:rPr>
        <w:t xml:space="preserve"> wynagrodzenia oraz</w:t>
      </w:r>
      <w:r w:rsidRPr="000935B2">
        <w:rPr>
          <w:color w:val="000000"/>
          <w:sz w:val="22"/>
          <w:szCs w:val="22"/>
        </w:rPr>
        <w:t xml:space="preserve"> terminu realizacji zamówienia,</w:t>
      </w:r>
    </w:p>
    <w:p w14:paraId="06245E4A" w14:textId="77777777" w:rsidR="009738C0" w:rsidRDefault="00E5049F" w:rsidP="009738C0">
      <w:pPr>
        <w:numPr>
          <w:ilvl w:val="0"/>
          <w:numId w:val="33"/>
        </w:numPr>
        <w:tabs>
          <w:tab w:val="clear" w:pos="567"/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Zamawiający dopuszcza zmianę</w:t>
      </w:r>
      <w:r>
        <w:rPr>
          <w:sz w:val="22"/>
          <w:szCs w:val="22"/>
        </w:rPr>
        <w:t xml:space="preserve"> wynagrodzenia oraz</w:t>
      </w:r>
      <w:r w:rsidRPr="000935B2">
        <w:rPr>
          <w:sz w:val="22"/>
          <w:szCs w:val="22"/>
        </w:rPr>
        <w:t xml:space="preserve"> terminu realizacji zamówienia, gdyby realizacja zamówienia nie była możliwa do wykonania z przyczyn leżących po stronie Zamawiającego. </w:t>
      </w:r>
    </w:p>
    <w:p w14:paraId="3B451DAB" w14:textId="36DE3858" w:rsidR="009738C0" w:rsidRPr="009738C0" w:rsidRDefault="009738C0" w:rsidP="009738C0">
      <w:pPr>
        <w:numPr>
          <w:ilvl w:val="0"/>
          <w:numId w:val="33"/>
        </w:numPr>
        <w:tabs>
          <w:tab w:val="clear" w:pos="567"/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5900D99" w14:textId="77777777" w:rsidR="009738C0" w:rsidRPr="009738C0" w:rsidRDefault="009738C0" w:rsidP="009738C0">
      <w:pPr>
        <w:pStyle w:val="Akapitzlist"/>
        <w:numPr>
          <w:ilvl w:val="0"/>
          <w:numId w:val="48"/>
        </w:numPr>
        <w:ind w:left="709" w:hanging="425"/>
        <w:contextualSpacing w:val="0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wystąpienia warunków atmosferycznych uniemożliwiających zachowanie technologii wykonania robót,</w:t>
      </w:r>
    </w:p>
    <w:p w14:paraId="626696AC" w14:textId="77777777" w:rsidR="009738C0" w:rsidRPr="009738C0" w:rsidRDefault="009738C0" w:rsidP="009738C0">
      <w:pPr>
        <w:pStyle w:val="Akapitzlist"/>
        <w:numPr>
          <w:ilvl w:val="0"/>
          <w:numId w:val="48"/>
        </w:numPr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działania osób trzecich uniemożliwiających lub utrudniających realizację umowy,</w:t>
      </w:r>
    </w:p>
    <w:p w14:paraId="14AF3A80" w14:textId="77777777" w:rsidR="009738C0" w:rsidRPr="009738C0" w:rsidRDefault="009738C0" w:rsidP="009738C0">
      <w:pPr>
        <w:pStyle w:val="Akapitzlist"/>
        <w:numPr>
          <w:ilvl w:val="0"/>
          <w:numId w:val="48"/>
        </w:numPr>
        <w:spacing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zmian powszechnie obowiązujących przepisów prawa w zakresie mającym wpływ na realizację przedmiotu zamówienia,</w:t>
      </w:r>
    </w:p>
    <w:p w14:paraId="2163F733" w14:textId="77777777" w:rsidR="009738C0" w:rsidRPr="009738C0" w:rsidRDefault="009738C0" w:rsidP="009738C0">
      <w:pPr>
        <w:pStyle w:val="Akapitzlist"/>
        <w:numPr>
          <w:ilvl w:val="0"/>
          <w:numId w:val="48"/>
        </w:numPr>
        <w:spacing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Zamawiający dopuszcza zmianę terminu realizacji zamówienia, gdyby realizacja terminu zamówienia nie była możliwa do wykonania z przyczyn leżących po stronie Zamawiającego,</w:t>
      </w:r>
    </w:p>
    <w:p w14:paraId="130F29EF" w14:textId="77777777" w:rsidR="009738C0" w:rsidRPr="009738C0" w:rsidRDefault="009738C0" w:rsidP="009738C0">
      <w:pPr>
        <w:pStyle w:val="Akapitzlist"/>
        <w:numPr>
          <w:ilvl w:val="0"/>
          <w:numId w:val="48"/>
        </w:numPr>
        <w:spacing w:line="276" w:lineRule="auto"/>
        <w:ind w:left="709" w:hanging="425"/>
        <w:contextualSpacing w:val="0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 – zmianie ulegnie odpowiednio termin realizacji zamówienia.</w:t>
      </w:r>
    </w:p>
    <w:p w14:paraId="1AF77243" w14:textId="7B7328C1" w:rsidR="009738C0" w:rsidRPr="009738C0" w:rsidRDefault="009738C0" w:rsidP="009738C0">
      <w:pPr>
        <w:pStyle w:val="Akapitzlist"/>
        <w:ind w:left="284"/>
        <w:jc w:val="both"/>
        <w:rPr>
          <w:sz w:val="22"/>
          <w:szCs w:val="22"/>
        </w:rPr>
      </w:pPr>
      <w:r w:rsidRPr="009738C0">
        <w:rPr>
          <w:sz w:val="22"/>
          <w:szCs w:val="22"/>
        </w:rPr>
        <w:t>Wykonawca w tych przypadkach zobowiązany jest powiadomić pisemnie Zamawiającego w ciągu 7 dni o zaistniałej okoliczności a osoba po stronie Zamawiającego odpowiedzialna za realizację robót  sporządzi stosowny protokół konieczności  podpisany przez obydwie strony.</w:t>
      </w:r>
    </w:p>
    <w:p w14:paraId="01979892" w14:textId="77777777" w:rsidR="00E5049F" w:rsidRDefault="00E5049F" w:rsidP="00C56B6A">
      <w:pPr>
        <w:numPr>
          <w:ilvl w:val="0"/>
          <w:numId w:val="33"/>
        </w:numPr>
        <w:tabs>
          <w:tab w:val="clear" w:pos="567"/>
          <w:tab w:val="num" w:pos="-426"/>
          <w:tab w:val="num" w:pos="360"/>
          <w:tab w:val="num" w:pos="426"/>
        </w:tabs>
        <w:ind w:left="360" w:hanging="360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Zamawiający</w:t>
      </w:r>
      <w:r w:rsidRPr="00DD6F4E">
        <w:rPr>
          <w:b/>
          <w:sz w:val="22"/>
          <w:szCs w:val="22"/>
        </w:rPr>
        <w:t xml:space="preserve">, </w:t>
      </w:r>
      <w:r w:rsidRPr="006D6CFE">
        <w:rPr>
          <w:sz w:val="22"/>
          <w:szCs w:val="22"/>
        </w:rPr>
        <w:t>oprócz  przypadków wymienionych w przepisach K.c.,</w:t>
      </w:r>
      <w:r w:rsidRPr="000935B2">
        <w:rPr>
          <w:sz w:val="22"/>
          <w:szCs w:val="22"/>
        </w:rPr>
        <w:t xml:space="preserve">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4B9947F6" w14:textId="77777777" w:rsidR="00E8054E" w:rsidRDefault="00E8054E" w:rsidP="00922C6B">
      <w:pPr>
        <w:spacing w:line="276" w:lineRule="auto"/>
        <w:jc w:val="center"/>
        <w:rPr>
          <w:b/>
          <w:sz w:val="22"/>
          <w:szCs w:val="22"/>
        </w:rPr>
      </w:pPr>
    </w:p>
    <w:p w14:paraId="2DD7FF41" w14:textId="30912731" w:rsidR="00E5049F" w:rsidRPr="000935B2" w:rsidRDefault="00E5049F" w:rsidP="009738C0">
      <w:pPr>
        <w:spacing w:line="276" w:lineRule="auto"/>
        <w:jc w:val="center"/>
        <w:rPr>
          <w:sz w:val="22"/>
          <w:szCs w:val="22"/>
        </w:rPr>
      </w:pPr>
      <w:r w:rsidRPr="000935B2">
        <w:rPr>
          <w:b/>
          <w:sz w:val="22"/>
          <w:szCs w:val="22"/>
        </w:rPr>
        <w:t>§ 1</w:t>
      </w:r>
      <w:r w:rsidR="005A5E16">
        <w:rPr>
          <w:b/>
          <w:sz w:val="22"/>
          <w:szCs w:val="22"/>
        </w:rPr>
        <w:t>3</w:t>
      </w:r>
      <w:r w:rsidRPr="000935B2">
        <w:rPr>
          <w:b/>
          <w:sz w:val="22"/>
          <w:szCs w:val="22"/>
        </w:rPr>
        <w:tab/>
        <w:t>POSTANOWIENIA KOŃCOWE</w:t>
      </w:r>
    </w:p>
    <w:p w14:paraId="52682F1A" w14:textId="77777777" w:rsidR="00E5049F" w:rsidRPr="000935B2" w:rsidRDefault="00E5049F" w:rsidP="00E8054E">
      <w:pPr>
        <w:pStyle w:val="Tekstpodstawowy3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W sprawach nie uregulowanych w niniejszej umowie będą miały zastosowanie przepisy Kodeksu cywilnego oraz ustawy Prawo budowlane.</w:t>
      </w:r>
    </w:p>
    <w:p w14:paraId="01E3C969" w14:textId="77777777" w:rsidR="00E5049F" w:rsidRPr="000935B2" w:rsidRDefault="00E5049F" w:rsidP="00E8054E">
      <w:pPr>
        <w:numPr>
          <w:ilvl w:val="0"/>
          <w:numId w:val="42"/>
        </w:numPr>
        <w:tabs>
          <w:tab w:val="clear" w:pos="567"/>
          <w:tab w:val="num" w:pos="-426"/>
          <w:tab w:val="num" w:pos="426"/>
        </w:tabs>
        <w:ind w:left="426" w:hanging="426"/>
        <w:jc w:val="both"/>
        <w:rPr>
          <w:sz w:val="22"/>
          <w:szCs w:val="22"/>
        </w:rPr>
      </w:pPr>
      <w:r w:rsidRPr="00402B1D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AB26B8E" w14:textId="77777777" w:rsidR="00E5049F" w:rsidRPr="000935B2" w:rsidRDefault="00E5049F" w:rsidP="00E8054E">
      <w:pPr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49D4F916" w14:textId="77777777" w:rsidR="00E5049F" w:rsidRPr="000935B2" w:rsidRDefault="00E5049F" w:rsidP="00E8054E">
      <w:pPr>
        <w:pStyle w:val="Tekstpodstawowy3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935B2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 xml:space="preserve">dwóch jednobrzmiących </w:t>
      </w:r>
      <w:r w:rsidRPr="000935B2">
        <w:rPr>
          <w:sz w:val="22"/>
          <w:szCs w:val="22"/>
        </w:rPr>
        <w:t xml:space="preserve">egzemplarzach, po </w:t>
      </w:r>
      <w:r>
        <w:rPr>
          <w:sz w:val="22"/>
          <w:szCs w:val="22"/>
        </w:rPr>
        <w:t>jednym</w:t>
      </w:r>
      <w:r w:rsidRPr="000935B2">
        <w:rPr>
          <w:sz w:val="22"/>
          <w:szCs w:val="22"/>
        </w:rPr>
        <w:t xml:space="preserve"> dla każdej ze stron.</w:t>
      </w:r>
    </w:p>
    <w:p w14:paraId="0A648AF3" w14:textId="77777777" w:rsidR="00E5049F" w:rsidRPr="000935B2" w:rsidRDefault="00E5049F" w:rsidP="007168A4">
      <w:pPr>
        <w:pStyle w:val="Tekstpodstawowy3"/>
        <w:tabs>
          <w:tab w:val="num" w:pos="-426"/>
        </w:tabs>
        <w:ind w:left="426" w:hanging="426"/>
        <w:rPr>
          <w:sz w:val="22"/>
          <w:szCs w:val="22"/>
        </w:rPr>
      </w:pPr>
    </w:p>
    <w:p w14:paraId="4E334A78" w14:textId="43179B56" w:rsidR="00E5049F" w:rsidRPr="000935B2" w:rsidRDefault="00E8054E" w:rsidP="00E8054E">
      <w:pPr>
        <w:pStyle w:val="Tekstpodstawowy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E5049F" w:rsidRPr="000935B2">
        <w:rPr>
          <w:b/>
          <w:sz w:val="22"/>
          <w:szCs w:val="22"/>
        </w:rPr>
        <w:t>WYKONAWCA:</w:t>
      </w:r>
      <w:r w:rsidR="00080B30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="00080B30">
        <w:rPr>
          <w:b/>
          <w:sz w:val="22"/>
          <w:szCs w:val="22"/>
        </w:rPr>
        <w:t xml:space="preserve">          </w:t>
      </w:r>
      <w:r w:rsidR="00E5049F" w:rsidRPr="000935B2">
        <w:rPr>
          <w:b/>
          <w:sz w:val="22"/>
          <w:szCs w:val="22"/>
        </w:rPr>
        <w:t>ZAMAWIAJĄCY:</w:t>
      </w:r>
    </w:p>
    <w:sectPr w:rsidR="00E5049F" w:rsidRPr="000935B2" w:rsidSect="00DE3D75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B692" w14:textId="77777777" w:rsidR="00087EE9" w:rsidRDefault="00087EE9" w:rsidP="00897E20">
      <w:r>
        <w:separator/>
      </w:r>
    </w:p>
  </w:endnote>
  <w:endnote w:type="continuationSeparator" w:id="0">
    <w:p w14:paraId="7BC0EDB1" w14:textId="77777777" w:rsidR="00087EE9" w:rsidRDefault="00087EE9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213493"/>
      <w:docPartObj>
        <w:docPartGallery w:val="Page Numbers (Bottom of Page)"/>
        <w:docPartUnique/>
      </w:docPartObj>
    </w:sdtPr>
    <w:sdtEndPr/>
    <w:sdtContent>
      <w:p w14:paraId="4FF1FD5A" w14:textId="77777777" w:rsidR="00922C6B" w:rsidRDefault="00D82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9158B7" w14:textId="77777777" w:rsidR="00922C6B" w:rsidRDefault="00922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1505" w14:textId="77777777" w:rsidR="00087EE9" w:rsidRDefault="00087EE9" w:rsidP="00897E20">
      <w:r>
        <w:separator/>
      </w:r>
    </w:p>
  </w:footnote>
  <w:footnote w:type="continuationSeparator" w:id="0">
    <w:p w14:paraId="18A5F4D9" w14:textId="77777777" w:rsidR="00087EE9" w:rsidRDefault="00087EE9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1B2C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74A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84137"/>
    <w:multiLevelType w:val="multilevel"/>
    <w:tmpl w:val="A8925A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4" w15:restartNumberingAfterBreak="0">
    <w:nsid w:val="0AA86F4C"/>
    <w:multiLevelType w:val="hybridMultilevel"/>
    <w:tmpl w:val="2084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092D3E"/>
    <w:multiLevelType w:val="hybridMultilevel"/>
    <w:tmpl w:val="FFCE27F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7475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9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202D99"/>
    <w:multiLevelType w:val="multilevel"/>
    <w:tmpl w:val="22AA4A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4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5C3C6A"/>
    <w:multiLevelType w:val="multilevel"/>
    <w:tmpl w:val="C02CD088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 w15:restartNumberingAfterBreak="0">
    <w:nsid w:val="47B246BE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1" w15:restartNumberingAfterBreak="0">
    <w:nsid w:val="4B4B3F9C"/>
    <w:multiLevelType w:val="multilevel"/>
    <w:tmpl w:val="AB660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/"/>
      <w:lvlJc w:val="left"/>
      <w:pPr>
        <w:tabs>
          <w:tab w:val="num" w:pos="1224"/>
        </w:tabs>
        <w:ind w:left="1224" w:hanging="504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C576EB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4436747"/>
    <w:multiLevelType w:val="hybridMultilevel"/>
    <w:tmpl w:val="9C6C8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6F1E66"/>
    <w:multiLevelType w:val="hybridMultilevel"/>
    <w:tmpl w:val="E0E8B7F4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5B59B7"/>
    <w:multiLevelType w:val="singleLevel"/>
    <w:tmpl w:val="339AF5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8" w15:restartNumberingAfterBreak="0">
    <w:nsid w:val="630A414E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3D35D3B"/>
    <w:multiLevelType w:val="multilevel"/>
    <w:tmpl w:val="3D0A10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22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1" w15:restartNumberingAfterBreak="0">
    <w:nsid w:val="69FFCE75"/>
    <w:multiLevelType w:val="hybridMultilevel"/>
    <w:tmpl w:val="3EDCD5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B16CF5"/>
    <w:multiLevelType w:val="hybridMultilevel"/>
    <w:tmpl w:val="24EA9DD6"/>
    <w:lvl w:ilvl="0" w:tplc="BF8033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D56114"/>
    <w:multiLevelType w:val="singleLevel"/>
    <w:tmpl w:val="E1F622E0"/>
    <w:lvl w:ilvl="0">
      <w:start w:val="1"/>
      <w:numFmt w:val="bullet"/>
      <w:lvlText w:val="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8"/>
      </w:rPr>
    </w:lvl>
  </w:abstractNum>
  <w:abstractNum w:abstractNumId="35" w15:restartNumberingAfterBreak="0">
    <w:nsid w:val="6DDA1B92"/>
    <w:multiLevelType w:val="hybridMultilevel"/>
    <w:tmpl w:val="11B81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FD6724"/>
    <w:multiLevelType w:val="hybridMultilevel"/>
    <w:tmpl w:val="5F768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A15BD"/>
    <w:multiLevelType w:val="multilevel"/>
    <w:tmpl w:val="ECBA2E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ahoma" w:hAnsi="Tahom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Tahoma" w:hAnsi="Tahom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ahoma" w:hAnsi="Tahom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Tahoma" w:hAnsi="Tahoma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4"/>
  </w:num>
  <w:num w:numId="37">
    <w:abstractNumId w:val="2"/>
  </w:num>
  <w:num w:numId="38">
    <w:abstractNumId w:val="12"/>
  </w:num>
  <w:num w:numId="39">
    <w:abstractNumId w:val="5"/>
  </w:num>
  <w:num w:numId="40">
    <w:abstractNumId w:val="6"/>
  </w:num>
  <w:num w:numId="41">
    <w:abstractNumId w:val="22"/>
  </w:num>
  <w:num w:numId="42">
    <w:abstractNumId w:val="29"/>
  </w:num>
  <w:num w:numId="43">
    <w:abstractNumId w:val="4"/>
  </w:num>
  <w:num w:numId="44">
    <w:abstractNumId w:val="36"/>
  </w:num>
  <w:num w:numId="45">
    <w:abstractNumId w:val="7"/>
  </w:num>
  <w:num w:numId="46">
    <w:abstractNumId w:val="33"/>
  </w:num>
  <w:num w:numId="47">
    <w:abstractNumId w:val="14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14"/>
    <w:rsid w:val="000020E7"/>
    <w:rsid w:val="0000220A"/>
    <w:rsid w:val="00004C65"/>
    <w:rsid w:val="00016FE4"/>
    <w:rsid w:val="000230F0"/>
    <w:rsid w:val="00023215"/>
    <w:rsid w:val="00031B8C"/>
    <w:rsid w:val="000320C6"/>
    <w:rsid w:val="00041428"/>
    <w:rsid w:val="0005371F"/>
    <w:rsid w:val="000559CF"/>
    <w:rsid w:val="0007237B"/>
    <w:rsid w:val="000759B0"/>
    <w:rsid w:val="00080B30"/>
    <w:rsid w:val="00081A06"/>
    <w:rsid w:val="00085079"/>
    <w:rsid w:val="00087EE9"/>
    <w:rsid w:val="00090409"/>
    <w:rsid w:val="00091FB3"/>
    <w:rsid w:val="00092DCF"/>
    <w:rsid w:val="000935B2"/>
    <w:rsid w:val="00095206"/>
    <w:rsid w:val="00095FB9"/>
    <w:rsid w:val="000A3624"/>
    <w:rsid w:val="000A519D"/>
    <w:rsid w:val="000A5FAE"/>
    <w:rsid w:val="000B18F0"/>
    <w:rsid w:val="000B33D7"/>
    <w:rsid w:val="000C26AA"/>
    <w:rsid w:val="000D4263"/>
    <w:rsid w:val="000E108D"/>
    <w:rsid w:val="000E1CC0"/>
    <w:rsid w:val="000E5D0B"/>
    <w:rsid w:val="000E7404"/>
    <w:rsid w:val="000F3BB8"/>
    <w:rsid w:val="00100146"/>
    <w:rsid w:val="00101C7C"/>
    <w:rsid w:val="00102391"/>
    <w:rsid w:val="00103FC3"/>
    <w:rsid w:val="0010468A"/>
    <w:rsid w:val="001062FC"/>
    <w:rsid w:val="0010639F"/>
    <w:rsid w:val="00107989"/>
    <w:rsid w:val="00113269"/>
    <w:rsid w:val="001400AF"/>
    <w:rsid w:val="0014182A"/>
    <w:rsid w:val="00142E52"/>
    <w:rsid w:val="00151AF1"/>
    <w:rsid w:val="00154E25"/>
    <w:rsid w:val="00155D0B"/>
    <w:rsid w:val="001563D3"/>
    <w:rsid w:val="00161F8B"/>
    <w:rsid w:val="00171A0A"/>
    <w:rsid w:val="00172055"/>
    <w:rsid w:val="00196C2F"/>
    <w:rsid w:val="001A2D6F"/>
    <w:rsid w:val="001A2FAE"/>
    <w:rsid w:val="001A7770"/>
    <w:rsid w:val="001A7EB9"/>
    <w:rsid w:val="001B7BC0"/>
    <w:rsid w:val="001E4D06"/>
    <w:rsid w:val="001F1876"/>
    <w:rsid w:val="002135B8"/>
    <w:rsid w:val="00216687"/>
    <w:rsid w:val="00220203"/>
    <w:rsid w:val="00240530"/>
    <w:rsid w:val="00247391"/>
    <w:rsid w:val="0025355D"/>
    <w:rsid w:val="002569D1"/>
    <w:rsid w:val="0027021D"/>
    <w:rsid w:val="0028384F"/>
    <w:rsid w:val="00290AB2"/>
    <w:rsid w:val="002925AF"/>
    <w:rsid w:val="00293493"/>
    <w:rsid w:val="00293BE3"/>
    <w:rsid w:val="00296A06"/>
    <w:rsid w:val="002B5138"/>
    <w:rsid w:val="002C6C86"/>
    <w:rsid w:val="002D2F82"/>
    <w:rsid w:val="002E0C7C"/>
    <w:rsid w:val="002E7384"/>
    <w:rsid w:val="002E7B08"/>
    <w:rsid w:val="002F228E"/>
    <w:rsid w:val="002F2A74"/>
    <w:rsid w:val="002F4775"/>
    <w:rsid w:val="002F7D08"/>
    <w:rsid w:val="003031E9"/>
    <w:rsid w:val="00310D25"/>
    <w:rsid w:val="00333589"/>
    <w:rsid w:val="003403B0"/>
    <w:rsid w:val="00357FF8"/>
    <w:rsid w:val="00363CE7"/>
    <w:rsid w:val="00380189"/>
    <w:rsid w:val="003A3753"/>
    <w:rsid w:val="003A39AF"/>
    <w:rsid w:val="003B0735"/>
    <w:rsid w:val="003B3BD9"/>
    <w:rsid w:val="003B5745"/>
    <w:rsid w:val="003B67DB"/>
    <w:rsid w:val="003C2A7A"/>
    <w:rsid w:val="003C3E48"/>
    <w:rsid w:val="003F7EBE"/>
    <w:rsid w:val="00402B1D"/>
    <w:rsid w:val="00407A1F"/>
    <w:rsid w:val="004120B8"/>
    <w:rsid w:val="00417557"/>
    <w:rsid w:val="0042772C"/>
    <w:rsid w:val="00430993"/>
    <w:rsid w:val="004367EA"/>
    <w:rsid w:val="00443780"/>
    <w:rsid w:val="00450155"/>
    <w:rsid w:val="00451180"/>
    <w:rsid w:val="004521EC"/>
    <w:rsid w:val="00455DAA"/>
    <w:rsid w:val="00456963"/>
    <w:rsid w:val="004656E4"/>
    <w:rsid w:val="00471364"/>
    <w:rsid w:val="00480857"/>
    <w:rsid w:val="00483954"/>
    <w:rsid w:val="0048686F"/>
    <w:rsid w:val="00490435"/>
    <w:rsid w:val="004918CD"/>
    <w:rsid w:val="004963EC"/>
    <w:rsid w:val="004A15D4"/>
    <w:rsid w:val="004A3C19"/>
    <w:rsid w:val="004B565E"/>
    <w:rsid w:val="004C19F9"/>
    <w:rsid w:val="004C63C9"/>
    <w:rsid w:val="004D0238"/>
    <w:rsid w:val="004D0EF4"/>
    <w:rsid w:val="004D598D"/>
    <w:rsid w:val="004E128C"/>
    <w:rsid w:val="004E2D27"/>
    <w:rsid w:val="004E4532"/>
    <w:rsid w:val="004F7458"/>
    <w:rsid w:val="00510670"/>
    <w:rsid w:val="00524033"/>
    <w:rsid w:val="00526BD9"/>
    <w:rsid w:val="005306E4"/>
    <w:rsid w:val="00532C8C"/>
    <w:rsid w:val="0054701C"/>
    <w:rsid w:val="005513B0"/>
    <w:rsid w:val="00551C81"/>
    <w:rsid w:val="00554B1E"/>
    <w:rsid w:val="00566B8D"/>
    <w:rsid w:val="00571A76"/>
    <w:rsid w:val="00575040"/>
    <w:rsid w:val="00577C38"/>
    <w:rsid w:val="00592B47"/>
    <w:rsid w:val="0059700E"/>
    <w:rsid w:val="005A2C3F"/>
    <w:rsid w:val="005A5E16"/>
    <w:rsid w:val="005B380C"/>
    <w:rsid w:val="005B6A33"/>
    <w:rsid w:val="005C0129"/>
    <w:rsid w:val="005C2A27"/>
    <w:rsid w:val="005C590E"/>
    <w:rsid w:val="005C7E8F"/>
    <w:rsid w:val="005E2522"/>
    <w:rsid w:val="005F0206"/>
    <w:rsid w:val="006002AC"/>
    <w:rsid w:val="00602CC2"/>
    <w:rsid w:val="00604B1B"/>
    <w:rsid w:val="00610B80"/>
    <w:rsid w:val="00614054"/>
    <w:rsid w:val="006224D2"/>
    <w:rsid w:val="00634900"/>
    <w:rsid w:val="00641B5C"/>
    <w:rsid w:val="006433DA"/>
    <w:rsid w:val="00665D58"/>
    <w:rsid w:val="00666B10"/>
    <w:rsid w:val="00694E73"/>
    <w:rsid w:val="006A0C8E"/>
    <w:rsid w:val="006A248C"/>
    <w:rsid w:val="006A6C95"/>
    <w:rsid w:val="006A7267"/>
    <w:rsid w:val="006C6C8E"/>
    <w:rsid w:val="006D60FF"/>
    <w:rsid w:val="006D6CFE"/>
    <w:rsid w:val="006E03B7"/>
    <w:rsid w:val="006E7D57"/>
    <w:rsid w:val="00700EE4"/>
    <w:rsid w:val="007014B5"/>
    <w:rsid w:val="00701FED"/>
    <w:rsid w:val="00702E40"/>
    <w:rsid w:val="00705380"/>
    <w:rsid w:val="007109AE"/>
    <w:rsid w:val="00712EF1"/>
    <w:rsid w:val="007161ED"/>
    <w:rsid w:val="00716245"/>
    <w:rsid w:val="007168A4"/>
    <w:rsid w:val="00736D50"/>
    <w:rsid w:val="00737E3A"/>
    <w:rsid w:val="00742927"/>
    <w:rsid w:val="00745B39"/>
    <w:rsid w:val="00746252"/>
    <w:rsid w:val="0075469C"/>
    <w:rsid w:val="00755856"/>
    <w:rsid w:val="00761CD5"/>
    <w:rsid w:val="00781D6A"/>
    <w:rsid w:val="007825DE"/>
    <w:rsid w:val="007932C4"/>
    <w:rsid w:val="007A4BB9"/>
    <w:rsid w:val="007A7ED9"/>
    <w:rsid w:val="007B0185"/>
    <w:rsid w:val="007B2D91"/>
    <w:rsid w:val="007B481F"/>
    <w:rsid w:val="007D41B7"/>
    <w:rsid w:val="007D4D0A"/>
    <w:rsid w:val="007E4E8E"/>
    <w:rsid w:val="007F503B"/>
    <w:rsid w:val="00805001"/>
    <w:rsid w:val="00806C21"/>
    <w:rsid w:val="0080787B"/>
    <w:rsid w:val="00811008"/>
    <w:rsid w:val="00811A0F"/>
    <w:rsid w:val="00811F2D"/>
    <w:rsid w:val="00821F5C"/>
    <w:rsid w:val="00825A5E"/>
    <w:rsid w:val="008343A9"/>
    <w:rsid w:val="00835371"/>
    <w:rsid w:val="008412E3"/>
    <w:rsid w:val="008419F7"/>
    <w:rsid w:val="00846346"/>
    <w:rsid w:val="00846894"/>
    <w:rsid w:val="00854014"/>
    <w:rsid w:val="008565AF"/>
    <w:rsid w:val="00876D3C"/>
    <w:rsid w:val="00876D5C"/>
    <w:rsid w:val="00876DAB"/>
    <w:rsid w:val="008835B3"/>
    <w:rsid w:val="00883CCD"/>
    <w:rsid w:val="00886B68"/>
    <w:rsid w:val="00897E20"/>
    <w:rsid w:val="008A4BD3"/>
    <w:rsid w:val="008A5592"/>
    <w:rsid w:val="008B67A0"/>
    <w:rsid w:val="008C3E79"/>
    <w:rsid w:val="008C7893"/>
    <w:rsid w:val="008E71A8"/>
    <w:rsid w:val="008F01EF"/>
    <w:rsid w:val="008F77C2"/>
    <w:rsid w:val="00903F7B"/>
    <w:rsid w:val="00917C81"/>
    <w:rsid w:val="00920DC2"/>
    <w:rsid w:val="009228D3"/>
    <w:rsid w:val="00922C6B"/>
    <w:rsid w:val="00936D23"/>
    <w:rsid w:val="00941FB2"/>
    <w:rsid w:val="009428B4"/>
    <w:rsid w:val="0094359E"/>
    <w:rsid w:val="00945995"/>
    <w:rsid w:val="00960C06"/>
    <w:rsid w:val="0096163D"/>
    <w:rsid w:val="00965C8D"/>
    <w:rsid w:val="009738C0"/>
    <w:rsid w:val="00975EEE"/>
    <w:rsid w:val="00981A3A"/>
    <w:rsid w:val="00997DA0"/>
    <w:rsid w:val="009A03B0"/>
    <w:rsid w:val="009A09C6"/>
    <w:rsid w:val="009B74F3"/>
    <w:rsid w:val="009C0E32"/>
    <w:rsid w:val="009C2B73"/>
    <w:rsid w:val="009C63BC"/>
    <w:rsid w:val="009D5451"/>
    <w:rsid w:val="009E287C"/>
    <w:rsid w:val="009F4B8F"/>
    <w:rsid w:val="00A00FF2"/>
    <w:rsid w:val="00A10838"/>
    <w:rsid w:val="00A12164"/>
    <w:rsid w:val="00A124D5"/>
    <w:rsid w:val="00A141CB"/>
    <w:rsid w:val="00A15D7A"/>
    <w:rsid w:val="00A1713E"/>
    <w:rsid w:val="00A303E3"/>
    <w:rsid w:val="00A33845"/>
    <w:rsid w:val="00A6520F"/>
    <w:rsid w:val="00A73158"/>
    <w:rsid w:val="00A7350E"/>
    <w:rsid w:val="00A85B31"/>
    <w:rsid w:val="00A90253"/>
    <w:rsid w:val="00AA2B59"/>
    <w:rsid w:val="00AA7328"/>
    <w:rsid w:val="00AD2211"/>
    <w:rsid w:val="00AE466E"/>
    <w:rsid w:val="00AF5AB4"/>
    <w:rsid w:val="00B07B06"/>
    <w:rsid w:val="00B07B22"/>
    <w:rsid w:val="00B12E5A"/>
    <w:rsid w:val="00B150A2"/>
    <w:rsid w:val="00B21D6C"/>
    <w:rsid w:val="00B240E8"/>
    <w:rsid w:val="00B30531"/>
    <w:rsid w:val="00B40DC7"/>
    <w:rsid w:val="00B45128"/>
    <w:rsid w:val="00B4675B"/>
    <w:rsid w:val="00B60A2A"/>
    <w:rsid w:val="00B6336B"/>
    <w:rsid w:val="00B64E64"/>
    <w:rsid w:val="00B65B1A"/>
    <w:rsid w:val="00B65D1B"/>
    <w:rsid w:val="00B81B00"/>
    <w:rsid w:val="00BA1582"/>
    <w:rsid w:val="00BB0398"/>
    <w:rsid w:val="00BB4197"/>
    <w:rsid w:val="00BC2A0F"/>
    <w:rsid w:val="00BC35C8"/>
    <w:rsid w:val="00BC4540"/>
    <w:rsid w:val="00BD2BD2"/>
    <w:rsid w:val="00BD36D6"/>
    <w:rsid w:val="00BE2602"/>
    <w:rsid w:val="00BE3BEF"/>
    <w:rsid w:val="00C12DCC"/>
    <w:rsid w:val="00C16631"/>
    <w:rsid w:val="00C20755"/>
    <w:rsid w:val="00C31462"/>
    <w:rsid w:val="00C37DCE"/>
    <w:rsid w:val="00C44359"/>
    <w:rsid w:val="00C45163"/>
    <w:rsid w:val="00C534C9"/>
    <w:rsid w:val="00C56B6A"/>
    <w:rsid w:val="00C56EA0"/>
    <w:rsid w:val="00C74FD9"/>
    <w:rsid w:val="00C8373D"/>
    <w:rsid w:val="00C84F90"/>
    <w:rsid w:val="00CB1366"/>
    <w:rsid w:val="00CB343E"/>
    <w:rsid w:val="00CB6C23"/>
    <w:rsid w:val="00CD1A05"/>
    <w:rsid w:val="00CF112C"/>
    <w:rsid w:val="00D004F4"/>
    <w:rsid w:val="00D021D1"/>
    <w:rsid w:val="00D02E6B"/>
    <w:rsid w:val="00D05377"/>
    <w:rsid w:val="00D11683"/>
    <w:rsid w:val="00D1172D"/>
    <w:rsid w:val="00D31D91"/>
    <w:rsid w:val="00D336AB"/>
    <w:rsid w:val="00D405D6"/>
    <w:rsid w:val="00D42CCB"/>
    <w:rsid w:val="00D4334B"/>
    <w:rsid w:val="00D513D1"/>
    <w:rsid w:val="00D66F81"/>
    <w:rsid w:val="00D700DB"/>
    <w:rsid w:val="00D8292F"/>
    <w:rsid w:val="00DB1581"/>
    <w:rsid w:val="00DB411A"/>
    <w:rsid w:val="00DB6351"/>
    <w:rsid w:val="00DB72A0"/>
    <w:rsid w:val="00DC578F"/>
    <w:rsid w:val="00DC71B2"/>
    <w:rsid w:val="00DD2C2C"/>
    <w:rsid w:val="00DD6F4E"/>
    <w:rsid w:val="00DE3D75"/>
    <w:rsid w:val="00E06B2C"/>
    <w:rsid w:val="00E134BF"/>
    <w:rsid w:val="00E144CE"/>
    <w:rsid w:val="00E157FB"/>
    <w:rsid w:val="00E21862"/>
    <w:rsid w:val="00E266C7"/>
    <w:rsid w:val="00E27E16"/>
    <w:rsid w:val="00E30563"/>
    <w:rsid w:val="00E316D4"/>
    <w:rsid w:val="00E40AA3"/>
    <w:rsid w:val="00E475B0"/>
    <w:rsid w:val="00E5049F"/>
    <w:rsid w:val="00E56F07"/>
    <w:rsid w:val="00E61157"/>
    <w:rsid w:val="00E71559"/>
    <w:rsid w:val="00E7193A"/>
    <w:rsid w:val="00E7199F"/>
    <w:rsid w:val="00E73A57"/>
    <w:rsid w:val="00E8054E"/>
    <w:rsid w:val="00E8509E"/>
    <w:rsid w:val="00E90F84"/>
    <w:rsid w:val="00E912B9"/>
    <w:rsid w:val="00E91E72"/>
    <w:rsid w:val="00EB1994"/>
    <w:rsid w:val="00EC27FE"/>
    <w:rsid w:val="00EC3014"/>
    <w:rsid w:val="00EC5571"/>
    <w:rsid w:val="00ED676B"/>
    <w:rsid w:val="00EE2A47"/>
    <w:rsid w:val="00EE4B1B"/>
    <w:rsid w:val="00EE66B5"/>
    <w:rsid w:val="00EF01F1"/>
    <w:rsid w:val="00F0111A"/>
    <w:rsid w:val="00F16025"/>
    <w:rsid w:val="00F168E9"/>
    <w:rsid w:val="00F37D31"/>
    <w:rsid w:val="00F630FC"/>
    <w:rsid w:val="00F813A6"/>
    <w:rsid w:val="00F906D3"/>
    <w:rsid w:val="00FA2AA1"/>
    <w:rsid w:val="00FA3EEF"/>
    <w:rsid w:val="00FB4746"/>
    <w:rsid w:val="00FB7008"/>
    <w:rsid w:val="00FB7459"/>
    <w:rsid w:val="00FB7696"/>
    <w:rsid w:val="00FC0184"/>
    <w:rsid w:val="00FC204B"/>
    <w:rsid w:val="00FD1741"/>
    <w:rsid w:val="00FE73D9"/>
    <w:rsid w:val="00FF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3F888"/>
  <w15:docId w15:val="{AFE3B9A6-735D-4BC4-8B16-30308F9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99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60A2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locked/>
    <w:rsid w:val="00B6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E3E1-4ADE-4559-816B-50FA7BA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2331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78</cp:revision>
  <cp:lastPrinted>2020-04-23T08:11:00Z</cp:lastPrinted>
  <dcterms:created xsi:type="dcterms:W3CDTF">2016-05-12T08:54:00Z</dcterms:created>
  <dcterms:modified xsi:type="dcterms:W3CDTF">2020-05-19T11:19:00Z</dcterms:modified>
</cp:coreProperties>
</file>